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26pt;margin-top:13pt;width:544pt;height:0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26pt;margin-top:13pt;width:0pt;height:266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301pt;margin-top:14pt;width:0pt;height:29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 B J E D N Á V K 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70pt;margin-top:13pt;width:0pt;height:266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rStyle w:val="Text2"/>
        </w:rPr>
        <w:t>ODBĚRATEL</w:t>
      </w:r>
      <w:r>
        <w:tab/>
      </w:r>
      <w:r>
        <w:rPr>
          <w:position w:val="3"/>
          <w:rStyle w:val="Text1"/>
        </w:rPr>
        <w:t>IČ</w:t>
      </w:r>
      <w:r>
        <w:tab/>
      </w:r>
      <w:r>
        <w:rPr>
          <w:highlight w:val="white"/>
          <w:position w:val="3"/>
          <w:rStyle w:val="Text3"/>
        </w:rPr>
        <w:t>71185186</w:t>
      </w:r>
      <w:r>
        <w:tab/>
      </w:r>
      <w:r>
        <w:rPr>
          <w:highlight w:val="white"/>
          <w:position w:val="5"/>
          <w:rStyle w:val="Text1"/>
        </w:rPr>
        <w:t>Číslo objednávky</w:t>
      </w:r>
      <w:r>
        <w:tab/>
      </w:r>
      <w:r>
        <w:rPr>
          <w:highlight w:val="white"/>
          <w:position w:val="3"/>
          <w:rStyle w:val="Text1"/>
        </w:rPr>
        <w:t>RS025/2016</w:t>
      </w:r>
    </w:p>
    <w:p>
      <w:pPr>
        <w:pStyle w:val="Row4"/>
      </w:pPr>
      <w:r>
        <w:tab/>
      </w:r>
      <w:r>
        <w:rPr>
          <w:rStyle w:val="Text1"/>
        </w:rPr>
        <w:t>Fakturační adresa</w:t>
      </w:r>
      <w:r>
        <w:tab/>
      </w:r>
      <w:r>
        <w:rPr>
          <w:highlight w:val="white"/>
          <w:position w:val="29"/>
          <w:rStyle w:val="Text3"/>
        </w:rPr>
        <w:t>Nejsme plátci DPH !</w:t>
      </w:r>
      <w:r>
        <w:rPr>
          <w:noProof/>
          <w:lang w:val="cs-CZ" w:eastAsia="cs-CZ"/>
        </w:rPr>
        <w:pict>
          <v:shape id="_x0000_s13" o:connectortype="straight" strokeweight="1pt" strokecolor="#000000" style="position:absolute;margin-left:268pt;margin-top:14pt;width:0pt;height:163pt;z-index:-25165823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4" o:connectortype="straight" strokeweight="1pt" strokecolor="#000000" style="position:absolute;margin-left:268pt;margin-top:14pt;width:302pt;height:0pt;z-index:-251658235;mso-position-horizontal-relative:margin;" type="#_x0000_t32">
            <w10:wrap anchory="page" anchorx="margin"/>
          </v:shape>
        </w:pict>
      </w:r>
    </w:p>
    <w:p>
      <w:pPr>
        <w:pStyle w:val="Row5"/>
      </w:pPr>
      <w:r>
        <w:tab/>
      </w:r>
      <w:r>
        <w:rPr>
          <w:rStyle w:val="Text3"/>
        </w:rPr>
        <w:t>Katastrální úřad pro Olomoucký kraj</w:t>
      </w:r>
    </w:p>
    <w:p>
      <w:pPr>
        <w:pStyle w:val="Row6"/>
      </w:pPr>
      <w:r>
        <w:tab/>
      </w:r>
      <w:r>
        <w:rPr>
          <w:rStyle w:val="Text3"/>
        </w:rPr>
        <w:t/>
      </w:r>
    </w:p>
    <w:p>
      <w:pPr>
        <w:pStyle w:val="Row6"/>
      </w:pPr>
      <w:r>
        <w:tab/>
      </w:r>
      <w:r>
        <w:rPr>
          <w:rStyle w:val="Text3"/>
        </w:rPr>
        <w:t>Jeremenkova 110/15</w:t>
      </w:r>
    </w:p>
    <w:p>
      <w:pPr>
        <w:pStyle w:val="Row7"/>
      </w:pPr>
      <w:r>
        <w:tab/>
      </w:r>
      <w:r>
        <w:rPr>
          <w:rStyle w:val="Text3"/>
        </w:rPr>
        <w:t>772 11  Olomouc 9</w:t>
      </w:r>
      <w:r>
        <w:tab/>
      </w:r>
      <w:r>
        <w:rPr>
          <w:position w:val="20"/>
          <w:rStyle w:val="Text1"/>
        </w:rPr>
        <w:t>Bartoň a Partner s.r.o.</w:t>
      </w:r>
    </w:p>
    <w:p>
      <w:pPr>
        <w:pStyle w:val="Row8"/>
      </w:pPr>
      <w:r>
        <w:tab/>
      </w:r>
      <w:r>
        <w:rPr>
          <w:rStyle w:val="Text3"/>
        </w:rPr>
        <w:t>Česká republika</w:t>
      </w:r>
      <w:r>
        <w:tab/>
      </w:r>
      <w:r>
        <w:rPr>
          <w:position w:val="20"/>
          <w:rStyle w:val="Text1"/>
        </w:rPr>
        <w:t/>
      </w:r>
    </w:p>
    <w:p>
      <w:pPr>
        <w:pStyle w:val="Row9"/>
      </w:pPr>
      <w:r>
        <w:rPr>
          <w:noProof/>
          <w:lang w:val="cs-CZ" w:eastAsia="cs-CZ"/>
        </w:rPr>
        <w:pict>
          <v:shape id="_x0000_s22" type="#_x0000_t202" stroked="f" fillcolor="#FFFFFF" style="position:absolute;margin-left:311pt;margin-top:20pt;width:240pt;height:11pt;z-index:-251658234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779 00  Olomouc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1"/>
        </w:rPr>
        <w:t>Dodací adresa</w:t>
      </w:r>
      <w:r>
        <w:tab/>
      </w:r>
      <w:r>
        <w:rPr>
          <w:position w:val="25"/>
          <w:rStyle w:val="Text1"/>
        </w:rPr>
        <w:t>Chválkovice 580</w:t>
      </w:r>
    </w:p>
    <w:p>
      <w:pPr>
        <w:pStyle w:val="Row5"/>
      </w:pPr>
      <w:r>
        <w:tab/>
      </w:r>
      <w:r>
        <w:rPr>
          <w:rStyle w:val="Text3"/>
        </w:rPr>
        <w:t>Katastrální úřad pro Olomoucký kraj</w:t>
      </w:r>
    </w:p>
    <w:p>
      <w:pPr>
        <w:pStyle w:val="Row10"/>
      </w:pPr>
      <w:r>
        <w:tab/>
      </w:r>
      <w:r>
        <w:rPr>
          <w:position w:val="7"/>
          <w:rStyle w:val="Text3"/>
        </w:rPr>
        <w:t>Katastrální pracoviště Olomouc</w:t>
      </w:r>
      <w:r>
        <w:tab/>
      </w:r>
      <w:r>
        <w:rPr>
          <w:rStyle w:val="Text1"/>
        </w:rPr>
        <w:t>ČESKÁ REPUBLIKA</w:t>
      </w:r>
    </w:p>
    <w:p>
      <w:pPr>
        <w:pStyle w:val="Row11"/>
      </w:pPr>
      <w:r>
        <w:tab/>
      </w:r>
      <w:r>
        <w:rPr>
          <w:rStyle w:val="Text3"/>
        </w:rPr>
        <w:t/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margin-left:268pt;margin-top:14pt;width:34pt;height:0pt;z-index:-251658233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0" o:connectortype="straight" strokeweight="1pt" strokecolor="#000000" style="position:absolute;margin-left:301pt;margin-top:15pt;width:0pt;height:73pt;z-index:-25165823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1" o:connectortype="straight" strokeweight="1pt" strokecolor="#000000" style="position:absolute;margin-left:301pt;margin-top:14pt;width:269pt;height:0pt;z-index:-251658231;mso-position-horizontal-relative:margin;" type="#_x0000_t32">
            <v:stroke dashstyle="1 1"/>
            <w10:wrap anchory="page" anchorx="margin"/>
          </v:shape>
        </w:pict>
      </w:r>
    </w:p>
    <w:p>
      <w:pPr>
        <w:pStyle w:val="Row12"/>
      </w:pPr>
      <w:r>
        <w:tab/>
      </w:r>
      <w:r>
        <w:rPr>
          <w:position w:val="8"/>
          <w:rStyle w:val="Text3"/>
        </w:rPr>
        <w:t>Vejdovského 1148/2a</w:t>
      </w:r>
      <w:r>
        <w:tab/>
      </w:r>
      <w:r>
        <w:rPr>
          <w:rStyle w:val="Text1"/>
        </w:rPr>
        <w:t>IČ</w:t>
      </w:r>
      <w:r>
        <w:tab/>
      </w:r>
      <w:r>
        <w:rPr>
          <w:highlight w:val="white"/>
          <w:rStyle w:val="Text3"/>
        </w:rPr>
        <w:t>26810093</w:t>
      </w:r>
      <w:r>
        <w:tab/>
      </w:r>
      <w:r>
        <w:rPr>
          <w:highlight w:val="white"/>
          <w:rStyle w:val="Text1"/>
        </w:rPr>
        <w:t>DIČ</w:t>
      </w:r>
      <w:r>
        <w:tab/>
      </w:r>
      <w:r>
        <w:rPr>
          <w:highlight w:val="white"/>
          <w:rStyle w:val="Text3"/>
        </w:rPr>
        <w:t>CZ26810093</w:t>
      </w:r>
    </w:p>
    <w:p>
      <w:pPr>
        <w:pStyle w:val="Row13"/>
      </w:pPr>
      <w:r>
        <w:rPr>
          <w:noProof/>
          <w:lang w:val="cs-CZ" w:eastAsia="cs-CZ"/>
        </w:rPr>
        <w:pict>
          <v:shape id="_x0000_s37" type="#_x0000_t202" stroked="f" fillcolor="#FFFFFF" style="position:absolute;margin-left:32pt;margin-top:15pt;width:233pt;height:11pt;z-index:-251658230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17"/>
          <w:rStyle w:val="Text3"/>
        </w:rPr>
        <w:t>772 11  Olomouc 9</w:t>
      </w:r>
      <w:r>
        <w:rPr>
          <w:noProof/>
          <w:lang w:val="cs-CZ" w:eastAsia="cs-CZ"/>
        </w:rPr>
        <w:pict>
          <v:shape id="_x0000_s39" o:connectortype="straight" strokeweight="1pt" strokecolor="#000000" style="position:absolute;margin-left:302pt;margin-top:3pt;width:269pt;height:0pt;z-index:-251658229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Datum vystavení</w:t>
      </w:r>
      <w:r>
        <w:tab/>
      </w:r>
      <w:r>
        <w:rPr>
          <w:position w:val="0"/>
          <w:rStyle w:val="Text3"/>
        </w:rPr>
        <w:t>01.11.2016</w:t>
      </w:r>
    </w:p>
    <w:p>
      <w:pPr>
        <w:pStyle w:val="Row14"/>
      </w:pPr>
      <w:r>
        <w:tab/>
      </w:r>
      <w:r>
        <w:rPr>
          <w:rStyle w:val="Text1"/>
        </w:rPr>
        <w:t>Datum dodání</w:t>
      </w:r>
    </w:p>
    <w:p>
      <w:pPr>
        <w:pStyle w:val="Row15"/>
      </w:pPr>
      <w:r>
        <w:tab/>
      </w:r>
      <w:r>
        <w:rPr>
          <w:highlight w:val="white"/>
          <w:position w:val="2"/>
          <w:rStyle w:val="Text1"/>
        </w:rPr>
        <w:t>Bankovní</w:t>
      </w:r>
      <w:r>
        <w:tab/>
      </w:r>
      <w:r>
        <w:rPr>
          <w:position w:val="2"/>
          <w:rStyle w:val="Text3"/>
        </w:rPr>
        <w:t>5829811/0710</w:t>
      </w:r>
      <w:r>
        <w:tab/>
      </w:r>
      <w:r>
        <w:rPr>
          <w:rStyle w:val="Text1"/>
        </w:rPr>
        <w:t>Doprava</w:t>
      </w:r>
    </w:p>
    <w:p>
      <w:pPr>
        <w:pStyle w:val="Row16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margin-left:20pt;margin-top:16pt;width:4pt;height:0pt;z-index:-25165822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margin-left:27pt;margin-top:16pt;width:543pt;height:0pt;z-index:-251658227;mso-position-horizontal-relative:margin;" type="#_x0000_t32">
            <w10:wrap anchory="page" anchorx="margin"/>
          </v:shape>
        </w:pict>
      </w:r>
      <w:r>
        <w:tab/>
      </w:r>
      <w:r>
        <w:rPr>
          <w:highlight w:val="white"/>
          <w:rStyle w:val="Text1"/>
        </w:rPr>
        <w:t>Typ organizace</w:t>
      </w:r>
      <w:r>
        <w:tab/>
      </w:r>
      <w:r>
        <w:rPr>
          <w:highlight w:val="white"/>
          <w:position w:val="0"/>
          <w:rStyle w:val="Text3"/>
        </w:rPr>
        <w:t>Organizační složka státu</w:t>
      </w:r>
      <w:r>
        <w:tab/>
      </w:r>
      <w:r>
        <w:rPr>
          <w:rStyle w:val="Text1"/>
        </w:rPr>
        <w:t>Splatnost faktury</w:t>
      </w:r>
      <w:r>
        <w:tab/>
      </w:r>
      <w:r>
        <w:rPr>
          <w:position w:val="0"/>
          <w:rStyle w:val="Text1"/>
        </w:rPr>
        <w:t>21 dnů od data fakturace</w:t>
      </w:r>
      <w:r>
        <w:rPr>
          <w:noProof/>
          <w:lang w:val="cs-CZ" w:eastAsia="cs-CZ"/>
        </w:rPr>
        <w:pict>
          <v:shape id="_x0000_s52" o:connectortype="straight" strokeweight="1pt" strokecolor="#000000" style="position:absolute;margin-left:573pt;margin-top:16pt;width:4pt;height:0pt;z-index:-251658226;mso-position-horizontal-relative:margin;" type="#_x0000_t32">
            <w10:wrap anchory="page" anchorx="margin"/>
          </v:shape>
        </w:pict>
      </w:r>
    </w:p>
    <w:p>
      <w:pPr>
        <w:pStyle w:val="Row17"/>
      </w:pPr>
    </w:p>
    <w:p>
      <w:pPr>
        <w:pStyle w:val="Row18"/>
      </w:pPr>
      <w:r>
        <w:tab/>
      </w:r>
      <w:r>
        <w:rPr>
          <w:highlight w:val="white"/>
          <w:rStyle w:val="Text1"/>
        </w:rPr>
        <w:t/>
      </w:r>
    </w:p>
    <w:p>
      <w:pPr>
        <w:pStyle w:val="Row19"/>
      </w:pPr>
      <w:r>
        <w:tab/>
      </w:r>
      <w:r>
        <w:rPr>
          <w:highlight w:val="white"/>
          <w:rStyle w:val="Text1"/>
        </w:rPr>
        <w:t/>
      </w:r>
    </w:p>
    <w:p>
      <w:pPr>
        <w:pStyle w:val="Row19"/>
      </w:pPr>
      <w:r>
        <w:tab/>
      </w:r>
      <w:r>
        <w:rPr>
          <w:highlight w:val="white"/>
          <w:rStyle w:val="Text1"/>
        </w:rPr>
        <w:t>Na základě Rámcové smlouvy na dodávky kancelářského papíru č.j. ČÚZK-14201/2016-13 ze dne 6. 10. 2016 a</w:t>
      </w:r>
    </w:p>
    <w:p>
      <w:pPr>
        <w:pStyle w:val="Row19"/>
      </w:pPr>
      <w:r>
        <w:tab/>
      </w:r>
      <w:r>
        <w:rPr>
          <w:highlight w:val="white"/>
          <w:rStyle w:val="Text1"/>
        </w:rPr>
        <w:t>Oznámení o přistoupení k Rámcové smlouvě na dodávky kancelářského papíru č.j.: KÚ-3366/2016-860-2020 ze dne</w:t>
      </w:r>
    </w:p>
    <w:p>
      <w:pPr>
        <w:pStyle w:val="Row19"/>
      </w:pPr>
      <w:r>
        <w:tab/>
      </w:r>
      <w:r>
        <w:rPr>
          <w:highlight w:val="white"/>
          <w:rStyle w:val="Text1"/>
        </w:rPr>
        <w:t>20. 10. 2016. u Vás objednáváme následující zboží:</w:t>
      </w:r>
    </w:p>
    <w:p>
      <w:pPr>
        <w:pStyle w:val="Row19"/>
      </w:pPr>
      <w:r>
        <w:tab/>
      </w:r>
      <w:r>
        <w:rPr>
          <w:highlight w:val="white"/>
          <w:rStyle w:val="Text1"/>
        </w:rPr>
        <w:t/>
      </w:r>
    </w:p>
    <w:p>
      <w:pPr>
        <w:pStyle w:val="Row19"/>
      </w:pPr>
      <w:r>
        <w:tab/>
      </w:r>
      <w:r>
        <w:rPr>
          <w:highlight w:val="white"/>
          <w:rStyle w:val="Text1"/>
        </w:rPr>
        <w:t>  - 200 krabic  -  1324/2103110 - Rey Copy Paper - xerografický papír - A4, 80 g, 5 x 500 listů A4, 80 g, 5 x 500 listů</w:t>
      </w:r>
    </w:p>
    <w:p>
      <w:pPr>
        <w:pStyle w:val="Row19"/>
      </w:pPr>
      <w:r>
        <w:tab/>
      </w:r>
      <w:r>
        <w:rPr>
          <w:highlight w:val="white"/>
          <w:rStyle w:val="Text1"/>
        </w:rPr>
        <w:t>  - 100 balíků  -  1324/2103115 - Rey Copy Paper - xerografický papír - A3, 80 g, 500 listů A3, 80 g, 500 listů</w:t>
      </w:r>
    </w:p>
    <w:p>
      <w:pPr>
        <w:pStyle w:val="Row19"/>
      </w:pPr>
      <w:r>
        <w:tab/>
      </w:r>
      <w:r>
        <w:rPr>
          <w:highlight w:val="white"/>
          <w:rStyle w:val="Text1"/>
        </w:rPr>
        <w:t/>
      </w:r>
    </w:p>
    <w:p>
      <w:pPr>
        <w:pStyle w:val="Row19"/>
      </w:pPr>
      <w:r>
        <w:tab/>
      </w:r>
      <w:r>
        <w:rPr>
          <w:highlight w:val="white"/>
          <w:rStyle w:val="Text1"/>
        </w:rPr>
        <w:t/>
      </w:r>
    </w:p>
    <w:p>
      <w:pPr>
        <w:pStyle w:val="Row19"/>
      </w:pPr>
      <w:r>
        <w:rPr>
          <w:noProof/>
          <w:lang w:val="cs-CZ" w:eastAsia="cs-CZ"/>
        </w:rPr>
        <w:pict>
          <v:rect id="_x0000_s63" strokeweight="1pt" strokecolor="#000000" fillcolor="#FFFFFF" style="position:absolute;left:26pt;top:20pt;width:544pt;height:160pt;z-index:-251658225;mso-position-horizontal-relative:margin;">
            <w10:wrap anchory="page" anchorx="margin"/>
          </v:rect>
        </w:pict>
      </w:r>
      <w:r>
        <w:tab/>
      </w:r>
      <w:r>
        <w:rPr>
          <w:highlight w:val="white"/>
          <w:rStyle w:val="Text1"/>
        </w:rPr>
        <w:t>.</w:t>
      </w:r>
    </w:p>
    <w:p>
      <w:pPr>
        <w:pStyle w:val="Row17"/>
      </w:pPr>
    </w:p>
    <w:p>
      <w:pPr>
        <w:pStyle w:val="Row20"/>
      </w:pPr>
      <w:r>
        <w:tab/>
      </w:r>
      <w:r>
        <w:rPr>
          <w:highlight w:val="white"/>
          <w:position w:val="2"/>
          <w:rStyle w:val="Text1"/>
        </w:rPr>
        <w:t>Vyřizuje</w:t>
      </w:r>
      <w:r>
        <w:tab/>
      </w:r>
      <w:r>
        <w:rPr>
          <w:rStyle w:val="Text3"/>
        </w:rPr>
        <w:t> Lenka Štěrbová</w:t>
      </w:r>
      <w:r>
        <w:tab/>
      </w:r>
      <w:r>
        <w:rPr>
          <w:highlight w:val="white"/>
          <w:position w:val="2"/>
          <w:rStyle w:val="Text1"/>
        </w:rPr>
        <w:t>Celkem</w:t>
      </w:r>
      <w:r>
        <w:tab/>
      </w:r>
      <w:r>
        <w:rPr>
          <w:highlight w:val="white"/>
          <w:rStyle w:val="Text1"/>
        </w:rPr>
        <w:t>76 800.00</w:t>
      </w:r>
      <w:r>
        <w:tab/>
      </w:r>
      <w:r>
        <w:rPr>
          <w:highlight w:val="white"/>
          <w:rStyle w:val="Text1"/>
        </w:rPr>
        <w:t>Kč</w:t>
      </w:r>
    </w:p>
    <w:p>
      <w:pPr>
        <w:pStyle w:val="Row21"/>
      </w:pPr>
      <w:r>
        <w:tab/>
      </w:r>
      <w:r>
        <w:rPr>
          <w:highlight w:val="white"/>
          <w:position w:val="2"/>
          <w:rStyle w:val="Text1"/>
        </w:rPr>
        <w:t>Telefon</w:t>
      </w:r>
      <w:r>
        <w:tab/>
      </w:r>
      <w:r>
        <w:rPr>
          <w:rStyle w:val="Text3"/>
        </w:rPr>
        <w:t>585 552 225</w:t>
      </w:r>
      <w:r>
        <w:rPr>
          <w:noProof/>
          <w:lang w:val="cs-CZ" w:eastAsia="cs-CZ"/>
        </w:rPr>
        <w:pict>
          <v:shape id="_x0000_s72" o:connectortype="straight" strokeweight="1pt" strokecolor="#000000" style="position:absolute;margin-left:312pt;margin-top:2pt;width:257pt;height:0pt;z-index:-251658224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margin-left:312pt;margin-top:4pt;width:257pt;height:0pt;z-index:-251658223;mso-position-horizontal-relative:margin;" type="#_x0000_t32">
            <w10:wrap anchory="page" anchorx="margin"/>
          </v:shape>
        </w:pict>
      </w:r>
    </w:p>
    <w:p>
      <w:pPr>
        <w:pStyle w:val="Row21"/>
      </w:pPr>
      <w:r>
        <w:tab/>
      </w:r>
      <w:r>
        <w:rPr>
          <w:highlight w:val="white"/>
          <w:position w:val="2"/>
          <w:rStyle w:val="Text1"/>
        </w:rPr>
        <w:t>E-mail</w:t>
      </w:r>
      <w:r>
        <w:tab/>
      </w:r>
      <w:r>
        <w:rPr>
          <w:rStyle w:val="Text3"/>
        </w:rPr>
        <w:t>lenka.sterbova@cuzk.cz</w:t>
      </w:r>
    </w:p>
    <w:p>
      <w:pPr>
        <w:pStyle w:val="Row17"/>
      </w:pPr>
    </w:p>
    <w:p>
      <w:pPr>
        <w:pStyle w:val="Row17"/>
      </w:pPr>
    </w:p>
    <w:p>
      <w:pPr>
        <w:pStyle w:val="Row17"/>
      </w:pPr>
    </w:p>
    <w:p>
      <w:pPr>
        <w:pStyle w:val="Row22"/>
      </w:pPr>
      <w:r>
        <w:tab/>
      </w:r>
      <w:r>
        <w:rPr>
          <w:highlight w:val="white"/>
          <w:rStyle w:val="Text1"/>
        </w:rPr>
        <w:t>Schválil(a)</w:t>
      </w:r>
    </w:p>
    <w:p>
      <w:pPr>
        <w:pStyle w:val="Row23"/>
      </w:pPr>
      <w:r>
        <w:tab/>
      </w:r>
      <w:r>
        <w:rPr>
          <w:highlight w:val="white"/>
          <w:rStyle w:val="Text1"/>
        </w:rPr>
        <w:t>Razítko a</w:t>
      </w:r>
      <w:r>
        <w:tab/>
      </w:r>
      <w:r>
        <w:rPr>
          <w:position w:val="1"/>
          <w:rStyle w:val="Text4"/>
        </w:rPr>
        <w:t>.........................................................................................</w:t>
      </w:r>
    </w:p>
    <w:p>
      <w:pPr>
        <w:pStyle w:val="Row24"/>
      </w:pPr>
      <w:r>
        <w:tab/>
      </w:r>
      <w:r>
        <w:rPr>
          <w:highlight w:val="white"/>
          <w:rStyle w:val="Text3"/>
        </w:rPr>
        <w:t>Předpokládaná cena celkem je uvedena vč. DPH</w:t>
      </w:r>
    </w:p>
    <w:p>
      <w:pPr>
        <w:pStyle w:val="Row25"/>
      </w:pPr>
      <w:r>
        <w:tab/>
      </w:r>
      <w:r>
        <w:rPr>
          <w:highlight w:val="white"/>
          <w:rStyle w:val="Text3"/>
        </w:rPr>
        <w:t>Uveďte na faktuře číslo objednávky, jinak nebude proplacena !</w:t>
      </w:r>
    </w:p>
    <w:p>
      <w:pPr>
        <w:pStyle w:val="Row25"/>
      </w:pPr>
      <w:r>
        <w:tab/>
      </w:r>
      <w:r>
        <w:rPr>
          <w:highlight w:val="white"/>
          <w:rStyle w:val="Text3"/>
        </w:rPr>
        <w:t>Fakturu zašlete na  D O D A C Í  adresu </w:t>
      </w:r>
    </w:p>
    <w:p>
      <w:pPr>
        <w:pStyle w:val="Row25"/>
      </w:pPr>
      <w:r>
        <w:tab/>
      </w:r>
      <w:r>
        <w:rPr>
          <w:highlight w:val="white"/>
          <w:rStyle w:val="Text3"/>
        </w:rPr>
        <w:t>Uveďte na faktuře FAKTURAČNÍ  i  DODACÍ adresu.</w:t>
      </w:r>
    </w:p>
    <w:p>
      <w:pPr>
        <w:pStyle w:val="Row26"/>
      </w:pPr>
    </w:p>
    <w:sectPr w:rsidSect="00000001">
      <w:pgSz w:w="11904" w:h="16833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EE"/>
    <w:family w:val="swiss"/>
    <w:pitch w:val="variable"/>
    <w:sig w:usb0="E0002AFF" w:usb1="C0007843" w:usb2="00000009" w:usb3="00000000" w:csb0="400001FF" w:csb1="FFFF0000"/>
  </w:font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7"/>
    </w:pPr>
    <w:r>
      <w:rPr>
        <w:noProof/>
        <w:lang w:val="cs-CZ" w:eastAsia="cs-CZ"/>
      </w:rPr>
      <w:pict>
        <v:shape id="_x0000_s83" o:connectortype="straight" strokeweight="1pt" strokecolor="#000000" style="position:absolute;margin-left:26pt;margin-top:-3pt;width:545pt;height:0pt;z-index:-251658222;mso-position-horizontal-relative:margin;" type="#_x0000_t32">
          <w10:wrap anchory="page" anchorx="margin"/>
        </v:shape>
      </w:pict>
    </w:r>
    <w:r>
      <w:tab/>
    </w:r>
    <w:r>
      <w:rPr>
        <w:highlight w:val="white"/>
        <w:rStyle w:val="Text1"/>
      </w:rPr>
      <w:t>Číslo objednávky</w:t>
    </w:r>
    <w:r>
      <w:tab/>
    </w:r>
    <w:r>
      <w:rPr>
        <w:highlight w:val="white"/>
        <w:position w:val="0"/>
        <w:rStyle w:val="Text3"/>
      </w:rPr>
      <w:t>RS025/2016</w:t>
    </w:r>
    <w:r>
      <w:tab/>
    </w:r>
    <w:r>
      <w:rPr>
        <w:highlight w:val="white"/>
        <w:position w:val="2"/>
        <w:rStyle w:val="Text5"/>
      </w:rPr>
      <w:t>© MÚZO Praha s.r.o. - www.muzo.cz</w:t>
    </w:r>
    <w:r>
      <w:tab/>
    </w:r>
    <w:r>
      <w:rPr>
        <w:highlight w:val="white"/>
        <w:rStyle w:val="Text1"/>
      </w:rPr>
      <w:t>Strana</w:t>
    </w:r>
    <w:r>
      <w:tab/>
    </w:r>
    <w:r>
      <w:rPr>
        <w:highlight w:val="white"/>
        <w:position w:val="0"/>
        <w:rStyle w:val="Text3"/>
      </w:rPr>
      <w:t>1</w:t>
    </w:r>
  </w:p>
  <w:p>
    <w:pPr>
      <w:pStyle w:val="Row17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66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18"/>
      <w:sz-cs w:val="1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200" w:after="0" w:before="20"/>
      <w:tabs>
        <w:tab w:val="right" w:pos="11396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20"/>
      <w:sz-cs w:val="20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8"/>
      <w:sz-cs w:val="18"/>
      <w:rFonts w:cs="Tahoma" w:hAnsi="Tahoma" w:ascii="Tahoma"/>
    </w:rPr>
  </w:style>
  <w:style w:styleId="Row3" w:type="paragraph" w:customStyle="1">
    <w:name w:val="Row 3"/>
    <w:basedOn w:val="Normal"/>
    <w:qFormat/>
    <w:pPr>
      <w:keepNext/>
      <w:spacing w:lineRule="exact" w:line="240" w:after="0" w:before="140"/>
      <w:tabs>
        <w:tab w:val="left" w:pos="641"/>
        <w:tab w:val="left" w:pos="2621"/>
        <w:tab w:val="left" w:pos="3086"/>
        <w:tab w:val="left" w:pos="6221"/>
        <w:tab w:val="left" w:pos="8351"/>
      </w:tabs>
    </w:pPr>
  </w:style>
  <w:style w:styleId="Row4" w:type="paragraph" w:customStyle="1">
    <w:name w:val="Row 4"/>
    <w:basedOn w:val="Normal"/>
    <w:qFormat/>
    <w:pPr>
      <w:keepNext/>
      <w:spacing w:lineRule="exact" w:line="420" w:after="0" w:before="20"/>
      <w:tabs>
        <w:tab w:val="left" w:pos="641"/>
        <w:tab w:val="left" w:pos="3086"/>
      </w:tabs>
    </w:pPr>
  </w:style>
  <w:style w:styleId="Row5" w:type="paragraph" w:customStyle="1">
    <w:name w:val="Row 5"/>
    <w:basedOn w:val="Normal"/>
    <w:qFormat/>
    <w:pPr>
      <w:keepNext/>
      <w:spacing w:lineRule="exact" w:line="200" w:after="0" w:before="40"/>
      <w:tabs>
        <w:tab w:val="left" w:pos="641"/>
      </w:tabs>
    </w:pPr>
  </w:style>
  <w:style w:styleId="Row6" w:type="paragraph" w:customStyle="1">
    <w:name w:val="Row 6"/>
    <w:basedOn w:val="Normal"/>
    <w:qFormat/>
    <w:pPr>
      <w:keepNext/>
      <w:spacing w:lineRule="exact" w:line="200" w:after="0" w:before="180"/>
      <w:tabs>
        <w:tab w:val="left" w:pos="641"/>
      </w:tabs>
    </w:pPr>
  </w:style>
  <w:style w:styleId="Row7" w:type="paragraph" w:customStyle="1">
    <w:name w:val="Row 7"/>
    <w:basedOn w:val="Normal"/>
    <w:qFormat/>
    <w:pPr>
      <w:keepNext/>
      <w:spacing w:lineRule="exact" w:line="340" w:after="0" w:before="40"/>
      <w:tabs>
        <w:tab w:val="left" w:pos="641"/>
        <w:tab w:val="left" w:pos="6221"/>
      </w:tabs>
    </w:pPr>
  </w:style>
  <w:style w:styleId="Row8" w:type="paragraph" w:customStyle="1">
    <w:name w:val="Row 8"/>
    <w:basedOn w:val="Normal"/>
    <w:qFormat/>
    <w:pPr>
      <w:keepNext/>
      <w:spacing w:lineRule="exact" w:line="360" w:after="0" w:before="20"/>
      <w:tabs>
        <w:tab w:val="left" w:pos="641"/>
        <w:tab w:val="left" w:pos="6221"/>
      </w:tabs>
    </w:pPr>
  </w:style>
  <w:style w:styleId="Row9" w:type="paragraph" w:customStyle="1">
    <w:name w:val="Row 9"/>
    <w:basedOn w:val="Normal"/>
    <w:qFormat/>
    <w:pPr>
      <w:keepNext/>
      <w:spacing w:lineRule="exact" w:line="380" w:after="0" w:before="20"/>
      <w:tabs>
        <w:tab w:val="left" w:pos="641"/>
        <w:tab w:val="left" w:pos="6221"/>
      </w:tabs>
    </w:pPr>
  </w:style>
  <w:style w:styleId="Row10" w:type="paragraph" w:customStyle="1">
    <w:name w:val="Row 10"/>
    <w:basedOn w:val="Normal"/>
    <w:qFormat/>
    <w:pPr>
      <w:keepNext/>
      <w:spacing w:lineRule="exact" w:line="260" w:after="0" w:before="60"/>
      <w:tabs>
        <w:tab w:val="left" w:pos="641"/>
        <w:tab w:val="left" w:pos="6221"/>
      </w:tabs>
    </w:pPr>
  </w:style>
  <w:style w:styleId="Row11" w:type="paragraph" w:customStyle="1">
    <w:name w:val="Row 11"/>
    <w:basedOn w:val="Normal"/>
    <w:qFormat/>
    <w:pPr>
      <w:keepNext/>
      <w:spacing w:lineRule="exact" w:line="200" w:after="0" w:before="20"/>
      <w:tabs>
        <w:tab w:val="left" w:pos="641"/>
      </w:tabs>
    </w:pPr>
  </w:style>
  <w:style w:styleId="Row12" w:type="paragraph" w:customStyle="1">
    <w:name w:val="Row 12"/>
    <w:basedOn w:val="Normal"/>
    <w:qFormat/>
    <w:pPr>
      <w:keepNext/>
      <w:spacing w:lineRule="exact" w:line="260" w:after="0" w:before="80"/>
      <w:tabs>
        <w:tab w:val="left" w:pos="641"/>
        <w:tab w:val="left" w:pos="6221"/>
        <w:tab w:val="left" w:pos="6566"/>
        <w:tab w:val="left" w:pos="8351"/>
        <w:tab w:val="left" w:pos="8801"/>
      </w:tabs>
    </w:pPr>
  </w:style>
  <w:style w:styleId="Row13" w:type="paragraph" w:customStyle="1">
    <w:name w:val="Row 13"/>
    <w:basedOn w:val="Normal"/>
    <w:qFormat/>
    <w:pPr>
      <w:keepNext/>
      <w:spacing w:lineRule="exact" w:line="320" w:after="0" w:before="20"/>
      <w:tabs>
        <w:tab w:val="left" w:pos="641"/>
        <w:tab w:val="left" w:pos="6221"/>
        <w:tab w:val="left" w:pos="8351"/>
      </w:tabs>
    </w:pPr>
  </w:style>
  <w:style w:styleId="Row14" w:type="paragraph" w:customStyle="1">
    <w:name w:val="Row 14"/>
    <w:basedOn w:val="Normal"/>
    <w:qFormat/>
    <w:pPr>
      <w:keepNext/>
      <w:spacing w:lineRule="exact" w:line="200" w:after="0" w:before="40"/>
      <w:tabs>
        <w:tab w:val="left" w:pos="6221"/>
      </w:tabs>
    </w:pPr>
  </w:style>
  <w:style w:styleId="Row15" w:type="paragraph" w:customStyle="1">
    <w:name w:val="Row 15"/>
    <w:basedOn w:val="Normal"/>
    <w:qFormat/>
    <w:pPr>
      <w:keepNext/>
      <w:spacing w:lineRule="exact" w:line="220" w:after="0" w:before="20"/>
      <w:tabs>
        <w:tab w:val="left" w:pos="641"/>
        <w:tab w:val="left" w:pos="2306"/>
        <w:tab w:val="left" w:pos="6221"/>
      </w:tabs>
    </w:pPr>
  </w:style>
  <w:style w:styleId="Row16" w:type="paragraph" w:customStyle="1">
    <w:name w:val="Row 16"/>
    <w:basedOn w:val="Normal"/>
    <w:qFormat/>
    <w:pPr>
      <w:keepNext/>
      <w:spacing w:lineRule="exact" w:line="200" w:after="0" w:before="40"/>
      <w:tabs>
        <w:tab w:val="left" w:pos="641"/>
        <w:tab w:val="left" w:pos="2306"/>
        <w:tab w:val="left" w:pos="6221"/>
        <w:tab w:val="left" w:pos="8351"/>
      </w:tabs>
    </w:pPr>
  </w:style>
  <w:style w:styleId="Row17" w:type="paragraph" w:customStyle="1">
    <w:name w:val="Row 17"/>
    <w:basedOn w:val="Normal"/>
    <w:qFormat/>
    <w:pPr>
      <w:keepNext/>
      <w:spacing w:lineRule="exact" w:line="220" w:after="0" w:before="0"/>
    </w:pPr>
  </w:style>
  <w:style w:styleId="Row18" w:type="paragraph" w:customStyle="1">
    <w:name w:val="Row 18"/>
    <w:basedOn w:val="Normal"/>
    <w:qFormat/>
    <w:pPr>
      <w:keepNext/>
      <w:spacing w:lineRule="exact" w:line="200" w:after="0" w:before="20"/>
      <w:tabs>
        <w:tab w:val="left" w:pos="641"/>
      </w:tabs>
    </w:pPr>
  </w:style>
  <w:style w:styleId="Row19" w:type="paragraph" w:customStyle="1">
    <w:name w:val="Row 19"/>
    <w:basedOn w:val="Normal"/>
    <w:qFormat/>
    <w:pPr>
      <w:keepNext/>
      <w:spacing w:lineRule="exact" w:line="200" w:after="0" w:before="0"/>
      <w:tabs>
        <w:tab w:val="left" w:pos="641"/>
      </w:tabs>
    </w:pPr>
  </w:style>
  <w:style w:styleId="Row20" w:type="paragraph" w:customStyle="1">
    <w:name w:val="Row 20"/>
    <w:basedOn w:val="Normal"/>
    <w:qFormat/>
    <w:pPr>
      <w:keepNext/>
      <w:spacing w:lineRule="exact" w:line="220" w:after="0" w:before="40"/>
      <w:tabs>
        <w:tab w:val="left" w:pos="641"/>
        <w:tab w:val="left" w:pos="1691"/>
        <w:tab w:val="left" w:pos="6221"/>
        <w:tab w:val="right" w:pos="10931"/>
        <w:tab w:val="left" w:pos="10961"/>
      </w:tabs>
    </w:pPr>
  </w:style>
  <w:style w:styleId="Row21" w:type="paragraph" w:customStyle="1">
    <w:name w:val="Row 21"/>
    <w:basedOn w:val="Normal"/>
    <w:qFormat/>
    <w:pPr>
      <w:keepNext/>
      <w:spacing w:lineRule="exact" w:line="220" w:after="0" w:before="20"/>
      <w:tabs>
        <w:tab w:val="left" w:pos="641"/>
        <w:tab w:val="left" w:pos="1691"/>
      </w:tabs>
    </w:pPr>
  </w:style>
  <w:style w:styleId="Row22" w:type="paragraph" w:customStyle="1">
    <w:name w:val="Row 22"/>
    <w:basedOn w:val="Normal"/>
    <w:qFormat/>
    <w:pPr>
      <w:keepNext/>
      <w:spacing w:lineRule="exact" w:line="200" w:after="0" w:before="160"/>
      <w:tabs>
        <w:tab w:val="left" w:pos="641"/>
      </w:tabs>
    </w:pPr>
  </w:style>
  <w:style w:type="character" w:styleId="Text4" w:customStyle="1">
    <w:name w:val="Text 4"/>
    <w:basedOn w:val="DefaultParagraphFont"/>
    <w:uiPriority w:val="99"/>
    <w:unhideWhenUsed/>
    <w:rPr>
      <w:color w:val="000000"/>
      <w:sz w:val="16"/>
      <w:sz-cs w:val="16"/>
      <w:rFonts w:cs="Arial" w:hAnsi="Arial" w:ascii="Arial"/>
    </w:rPr>
  </w:style>
  <w:style w:styleId="Row23" w:type="paragraph" w:customStyle="1">
    <w:name w:val="Row 23"/>
    <w:basedOn w:val="Normal"/>
    <w:qFormat/>
    <w:pPr>
      <w:keepNext/>
      <w:spacing w:lineRule="exact" w:line="200" w:after="0" w:before="40"/>
      <w:tabs>
        <w:tab w:val="left" w:pos="641"/>
        <w:tab w:val="left" w:pos="2186"/>
      </w:tabs>
    </w:pPr>
  </w:style>
  <w:style w:styleId="Row24" w:type="paragraph" w:customStyle="1">
    <w:name w:val="Row 24"/>
    <w:basedOn w:val="Normal"/>
    <w:qFormat/>
    <w:pPr>
      <w:keepNext/>
      <w:spacing w:lineRule="exact" w:line="200" w:after="0" w:before="120"/>
      <w:tabs>
        <w:tab w:val="left" w:pos="641"/>
      </w:tabs>
    </w:pPr>
  </w:style>
  <w:style w:styleId="Row25" w:type="paragraph" w:customStyle="1">
    <w:name w:val="Row 25"/>
    <w:basedOn w:val="Normal"/>
    <w:qFormat/>
    <w:pPr>
      <w:keepNext/>
      <w:spacing w:lineRule="exact" w:line="200" w:after="0" w:before="20"/>
      <w:tabs>
        <w:tab w:val="left" w:pos="641"/>
      </w:tabs>
    </w:pPr>
  </w:style>
  <w:style w:styleId="Row26" w:type="paragraph" w:customStyle="1">
    <w:name w:val="Row 26"/>
    <w:basedOn w:val="Normal"/>
    <w:qFormat/>
    <w:pPr>
      <w:keepNext/>
      <w:spacing w:lineRule="exact" w:line="40" w:after="0" w:before="0"/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styleId="Row27" w:type="paragraph" w:customStyle="1">
    <w:name w:val="Row 27"/>
    <w:basedOn w:val="Normal"/>
    <w:qFormat/>
    <w:pPr>
      <w:keepNext/>
      <w:spacing w:lineRule="exact" w:line="200" w:after="0" w:before="0"/>
      <w:tabs>
        <w:tab w:val="left" w:pos="626"/>
        <w:tab w:val="left" w:pos="2231"/>
        <w:tab w:val="left" w:pos="4721"/>
        <w:tab w:val="left" w:pos="10016"/>
        <w:tab w:val="right" w:pos="11381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gbelecd</dc:creator>
  <cp:keywords/>
  <dc:description/>
  <cp:lastModifiedBy>gbelecd</cp:lastModifiedBy>
  <cp:revision>1</cp:revision>
  <dcterms:created xsi:type="dcterms:W3CDTF">2016-11-01T12:55:27Z</dcterms:created>
  <dcterms:modified xsi:type="dcterms:W3CDTF">2016-11-01T12:55:27Z</dcterms:modified>
  <cp:category/>
</cp:coreProperties>
</file>