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478" w:rsidRDefault="00C72A4E">
      <w:r>
        <w:rPr>
          <w:b/>
        </w:rPr>
        <w:t>SERVISNÍ SMLOUVA</w:t>
      </w:r>
    </w:p>
    <w:p w:rsidR="00C72A4E" w:rsidRDefault="00C72A4E">
      <w:r>
        <w:t>Níže uvedené smluvní strany</w:t>
      </w:r>
    </w:p>
    <w:p w:rsidR="00C72A4E" w:rsidRDefault="00C72A4E">
      <w:pPr>
        <w:rPr>
          <w:b/>
        </w:rPr>
      </w:pPr>
      <w:r>
        <w:rPr>
          <w:b/>
        </w:rPr>
        <w:t>PROFITEC LUBOŠ NOVÁK</w:t>
      </w:r>
    </w:p>
    <w:p w:rsidR="00C72A4E" w:rsidRDefault="00C72A4E">
      <w:pPr>
        <w:rPr>
          <w:b/>
        </w:rPr>
      </w:pPr>
      <w:r>
        <w:rPr>
          <w:b/>
        </w:rPr>
        <w:t>Ve Struze 3012/1</w:t>
      </w:r>
    </w:p>
    <w:p w:rsidR="00C72A4E" w:rsidRDefault="00C72A4E">
      <w:pPr>
        <w:rPr>
          <w:b/>
        </w:rPr>
      </w:pPr>
      <w:r>
        <w:rPr>
          <w:b/>
        </w:rPr>
        <w:t xml:space="preserve">400 11 </w:t>
      </w:r>
      <w:proofErr w:type="gramStart"/>
      <w:r>
        <w:rPr>
          <w:b/>
        </w:rPr>
        <w:t>Ústí  nad</w:t>
      </w:r>
      <w:proofErr w:type="gramEnd"/>
      <w:r>
        <w:rPr>
          <w:b/>
        </w:rPr>
        <w:t xml:space="preserve"> Labem</w:t>
      </w:r>
    </w:p>
    <w:p w:rsidR="00C72A4E" w:rsidRDefault="00C72A4E">
      <w:pPr>
        <w:rPr>
          <w:b/>
        </w:rPr>
      </w:pPr>
      <w:r>
        <w:rPr>
          <w:b/>
        </w:rPr>
        <w:t>IČO: 660 74 487</w:t>
      </w:r>
    </w:p>
    <w:p w:rsidR="00C72A4E" w:rsidRDefault="00C72A4E">
      <w:pPr>
        <w:rPr>
          <w:b/>
        </w:rPr>
      </w:pPr>
      <w:r>
        <w:rPr>
          <w:b/>
        </w:rPr>
        <w:t xml:space="preserve">Jednající: </w:t>
      </w:r>
      <w:proofErr w:type="spellStart"/>
      <w:r>
        <w:rPr>
          <w:b/>
        </w:rPr>
        <w:t>xxxxxxxxxxxxxxxxxxxxxxxxxxx</w:t>
      </w:r>
      <w:proofErr w:type="spellEnd"/>
    </w:p>
    <w:p w:rsidR="00C72A4E" w:rsidRDefault="00C72A4E">
      <w:pPr>
        <w:rPr>
          <w:b/>
        </w:rPr>
      </w:pPr>
      <w:r>
        <w:rPr>
          <w:b/>
        </w:rPr>
        <w:t>(dále jen dodavatel)</w:t>
      </w:r>
    </w:p>
    <w:p w:rsidR="00C72A4E" w:rsidRDefault="00C72A4E">
      <w:r>
        <w:t>a</w:t>
      </w:r>
    </w:p>
    <w:p w:rsidR="00C72A4E" w:rsidRDefault="00C72A4E">
      <w:pPr>
        <w:rPr>
          <w:b/>
        </w:rPr>
      </w:pPr>
      <w:r>
        <w:rPr>
          <w:b/>
        </w:rPr>
        <w:t xml:space="preserve">Domov pro seniory </w:t>
      </w:r>
      <w:proofErr w:type="spellStart"/>
      <w:r>
        <w:rPr>
          <w:b/>
        </w:rPr>
        <w:t>Dobětice</w:t>
      </w:r>
      <w:proofErr w:type="spellEnd"/>
      <w:r>
        <w:rPr>
          <w:b/>
        </w:rPr>
        <w:t>, příspěvková organizace</w:t>
      </w:r>
    </w:p>
    <w:p w:rsidR="00C72A4E" w:rsidRDefault="00C72A4E">
      <w:pPr>
        <w:rPr>
          <w:b/>
        </w:rPr>
      </w:pPr>
      <w:r>
        <w:rPr>
          <w:b/>
        </w:rPr>
        <w:t xml:space="preserve">Šrámkova </w:t>
      </w:r>
      <w:proofErr w:type="gramStart"/>
      <w:r>
        <w:rPr>
          <w:b/>
        </w:rPr>
        <w:t>38A</w:t>
      </w:r>
      <w:proofErr w:type="gramEnd"/>
    </w:p>
    <w:p w:rsidR="00C72A4E" w:rsidRDefault="00C72A4E">
      <w:pPr>
        <w:rPr>
          <w:b/>
        </w:rPr>
      </w:pPr>
      <w:r>
        <w:rPr>
          <w:b/>
        </w:rPr>
        <w:t>400 11 Ústí nad Labem</w:t>
      </w:r>
    </w:p>
    <w:p w:rsidR="00C72A4E" w:rsidRDefault="00C72A4E">
      <w:pPr>
        <w:rPr>
          <w:b/>
        </w:rPr>
      </w:pPr>
      <w:r>
        <w:rPr>
          <w:b/>
        </w:rPr>
        <w:t>IČO: 44555407</w:t>
      </w:r>
    </w:p>
    <w:p w:rsidR="00C72A4E" w:rsidRDefault="00C72A4E">
      <w:pPr>
        <w:rPr>
          <w:b/>
        </w:rPr>
      </w:pPr>
      <w:r>
        <w:rPr>
          <w:b/>
        </w:rPr>
        <w:t xml:space="preserve">Jednající: </w:t>
      </w:r>
      <w:proofErr w:type="spellStart"/>
      <w:r>
        <w:rPr>
          <w:b/>
        </w:rPr>
        <w:t>xxxxxxxxxxxxxxxxxxxxxxxxxxx</w:t>
      </w:r>
      <w:proofErr w:type="spellEnd"/>
    </w:p>
    <w:p w:rsidR="00C72A4E" w:rsidRDefault="00C72A4E">
      <w:pPr>
        <w:rPr>
          <w:b/>
        </w:rPr>
      </w:pPr>
      <w:r>
        <w:rPr>
          <w:b/>
        </w:rPr>
        <w:t>(dále jako odběratel)</w:t>
      </w:r>
    </w:p>
    <w:p w:rsidR="00C72A4E" w:rsidRDefault="00C72A4E">
      <w:pPr>
        <w:rPr>
          <w:b/>
        </w:rPr>
      </w:pPr>
    </w:p>
    <w:p w:rsidR="00C72A4E" w:rsidRDefault="00C72A4E">
      <w:r>
        <w:t>Uzavírají tuto Servisní smlouvu na správu výpočetní techniky</w:t>
      </w:r>
    </w:p>
    <w:p w:rsidR="00C72A4E" w:rsidRDefault="00C72A4E"/>
    <w:p w:rsidR="00C72A4E" w:rsidRDefault="00C72A4E" w:rsidP="00C72A4E">
      <w:pPr>
        <w:pStyle w:val="Odstavecseseznamem"/>
        <w:numPr>
          <w:ilvl w:val="0"/>
          <w:numId w:val="1"/>
        </w:numPr>
      </w:pPr>
      <w:r>
        <w:rPr>
          <w:b/>
        </w:rPr>
        <w:t>Předmět plnění</w:t>
      </w:r>
    </w:p>
    <w:p w:rsidR="00C72A4E" w:rsidRDefault="00C72A4E" w:rsidP="00C72A4E">
      <w:pPr>
        <w:pStyle w:val="Odstavecseseznamem"/>
      </w:pPr>
      <w:r>
        <w:t>Předmětem plnění je správa a údržba ve smlouvě stanoveném rozsahu pro celkový maximální počet počítačů s přímo souvisejícími periferiemi odběratele, který byl v době sjednání smlouvy stanoven na 40, a dále na veškerou související kabeláž a pasivní a aktivní prvky počítačové sítě. To se týká techniky vlastněné odběratelem, která je provozována bezprostředně pro účely činnosti odběratele.</w:t>
      </w:r>
    </w:p>
    <w:p w:rsidR="00D05A65" w:rsidRDefault="00D05A65" w:rsidP="00C72A4E">
      <w:pPr>
        <w:pStyle w:val="Odstavecseseznamem"/>
      </w:pPr>
    </w:p>
    <w:p w:rsidR="00D05A65" w:rsidRPr="00D05A65" w:rsidRDefault="00D05A65" w:rsidP="00D05A65">
      <w:pPr>
        <w:pStyle w:val="Odstavecseseznamem"/>
        <w:numPr>
          <w:ilvl w:val="0"/>
          <w:numId w:val="1"/>
        </w:numPr>
      </w:pPr>
      <w:r>
        <w:rPr>
          <w:b/>
        </w:rPr>
        <w:t>Rozsah plnění</w:t>
      </w:r>
    </w:p>
    <w:p w:rsidR="00D05A65" w:rsidRDefault="00D05A65" w:rsidP="00D05A65">
      <w:pPr>
        <w:pStyle w:val="Odstavecseseznamem"/>
      </w:pPr>
      <w:r>
        <w:t>Dodavatel se zavazuje, že bude spravovat všechny počítače odběratele v tomto rozsahu:</w:t>
      </w:r>
    </w:p>
    <w:p w:rsidR="00D05A65" w:rsidRDefault="00D05A65" w:rsidP="00D05A65">
      <w:pPr>
        <w:pStyle w:val="Odstavecseseznamem"/>
        <w:numPr>
          <w:ilvl w:val="0"/>
          <w:numId w:val="2"/>
        </w:numPr>
      </w:pPr>
      <w:r>
        <w:t>telefonická asistence</w:t>
      </w:r>
    </w:p>
    <w:p w:rsidR="00D05A65" w:rsidRDefault="00D05A65" w:rsidP="00D05A65">
      <w:pPr>
        <w:pStyle w:val="Odstavecseseznamem"/>
        <w:numPr>
          <w:ilvl w:val="0"/>
          <w:numId w:val="2"/>
        </w:numPr>
      </w:pPr>
      <w:r>
        <w:t>komplexní softwarová správa serveru dálková i osobní</w:t>
      </w:r>
    </w:p>
    <w:p w:rsidR="00D05A65" w:rsidRDefault="00D05A65" w:rsidP="00D05A65">
      <w:pPr>
        <w:pStyle w:val="Odstavecseseznamem"/>
        <w:numPr>
          <w:ilvl w:val="0"/>
          <w:numId w:val="2"/>
        </w:numPr>
      </w:pPr>
      <w:r>
        <w:t>základní správa (uživatelské účty, práva, hesla, nastavení sítě) dálková i osobní</w:t>
      </w:r>
    </w:p>
    <w:p w:rsidR="00D05A65" w:rsidRDefault="00D05A65" w:rsidP="00D05A65">
      <w:pPr>
        <w:pStyle w:val="Odstavecseseznamem"/>
        <w:numPr>
          <w:ilvl w:val="0"/>
          <w:numId w:val="2"/>
        </w:numPr>
      </w:pPr>
      <w:r>
        <w:t>kompletní správa síťové infrastruktury (kabeláží a aktivních prvků sítě) dálková i osobní</w:t>
      </w:r>
    </w:p>
    <w:p w:rsidR="00D05A65" w:rsidRDefault="00D05A65" w:rsidP="00D05A65">
      <w:pPr>
        <w:pStyle w:val="Odstavecseseznamem"/>
        <w:numPr>
          <w:ilvl w:val="0"/>
          <w:numId w:val="2"/>
        </w:numPr>
      </w:pPr>
      <w:r>
        <w:t xml:space="preserve">technickoadministrativní správa domény, </w:t>
      </w:r>
      <w:proofErr w:type="spellStart"/>
      <w:r>
        <w:t>hostingu</w:t>
      </w:r>
      <w:proofErr w:type="spellEnd"/>
      <w:r>
        <w:t xml:space="preserve"> a e-mailových účtů</w:t>
      </w:r>
    </w:p>
    <w:p w:rsidR="00D05A65" w:rsidRDefault="00D05A65" w:rsidP="00D05A65">
      <w:pPr>
        <w:pStyle w:val="Odstavecseseznamem"/>
        <w:numPr>
          <w:ilvl w:val="0"/>
          <w:numId w:val="2"/>
        </w:numPr>
      </w:pPr>
      <w:r>
        <w:t>poradenství v oblasti IT, internetového připojení, software a souvisejících potřeb organizace</w:t>
      </w:r>
    </w:p>
    <w:p w:rsidR="00D05A65" w:rsidRDefault="00D05A65" w:rsidP="00D05A65">
      <w:pPr>
        <w:pStyle w:val="Odstavecseseznamem"/>
        <w:numPr>
          <w:ilvl w:val="0"/>
          <w:numId w:val="2"/>
        </w:numPr>
      </w:pPr>
      <w:r>
        <w:t>asistence při aplikacích a servise třetích stran, které souvisí se síťovou infrastrukturou organizace</w:t>
      </w:r>
    </w:p>
    <w:p w:rsidR="00D05A65" w:rsidRDefault="00D05A65" w:rsidP="00D05A65">
      <w:pPr>
        <w:pStyle w:val="Odstavecseseznamem"/>
        <w:numPr>
          <w:ilvl w:val="0"/>
          <w:numId w:val="2"/>
        </w:numPr>
      </w:pPr>
      <w:r>
        <w:t>bezplatná diagnostika případných hardwarových závad</w:t>
      </w:r>
    </w:p>
    <w:p w:rsidR="00D05A65" w:rsidRDefault="00D05A65" w:rsidP="00D05A65">
      <w:pPr>
        <w:pStyle w:val="Odstavecseseznamem"/>
        <w:ind w:left="1080"/>
      </w:pPr>
    </w:p>
    <w:p w:rsidR="00D05A65" w:rsidRDefault="00D05A65" w:rsidP="00D05A65">
      <w:pPr>
        <w:pStyle w:val="Odstavecseseznamem"/>
        <w:ind w:left="1080"/>
      </w:pPr>
      <w:r>
        <w:lastRenderedPageBreak/>
        <w:t>Osobní správa je sjednána v rozsahu až 2 výjezdů měsíčně.</w:t>
      </w:r>
    </w:p>
    <w:p w:rsidR="00D05A65" w:rsidRPr="00C72A4E" w:rsidRDefault="00D05A65" w:rsidP="00D05A65">
      <w:pPr>
        <w:pStyle w:val="Odstavecseseznamem"/>
        <w:ind w:left="1080"/>
      </w:pPr>
    </w:p>
    <w:p w:rsidR="00C72A4E" w:rsidRDefault="00D05A65">
      <w:r>
        <w:t>Cestovné v této smlouvě uvedeném počtu výjezdů, ani jím strávený čas technika, nebude separátně účtováno. Pokud nebude možné z technických důvodů zprovoznit samotným zásahem</w:t>
      </w:r>
      <w:r w:rsidR="00D3586D">
        <w:t xml:space="preserve"> v místě závady, bude předmět závady odvezen do provozovny dodavatele a v nejbližší době opraven. Bude-li toto spadat do výše uvedeného rozsahu, ani toto nebude účtováno s tím, že vrácení na místo je považováno za druhý výjezd. Pokud nebude v takovém případě při návratu potřeby dalších úkonů v místě a bude-li překročen počet těchto paušálních výjezdů v měsíci, pak bude účtováno odběrateli pouze samostatné cestovné bez dalších jakýchkoli služeb.</w:t>
      </w:r>
    </w:p>
    <w:p w:rsidR="00D3586D" w:rsidRDefault="00D3586D">
      <w:r>
        <w:t>Služby přímo nespadající do uvedeného rozsahu budou účtovány hodinovou sazbou dodavatele v platném rozsahu. Totéž platí pro případné další výjezdy nad limit výše uvedený</w:t>
      </w:r>
      <w:r w:rsidR="002B7EED">
        <w:t xml:space="preserve">. </w:t>
      </w:r>
    </w:p>
    <w:p w:rsidR="002B7EED" w:rsidRDefault="002B7EED">
      <w:r>
        <w:t>Dodavatel se zavazuje, že bude-li možné závadu odstranit na místě, učiní tak.</w:t>
      </w:r>
    </w:p>
    <w:p w:rsidR="002B7EED" w:rsidRDefault="002B7EED">
      <w:r>
        <w:t>Do rozsahu plnění lze zahrnout i úpravy sítě a techniky, které nejsou závadami, ale přáním odběratele, pokud nepřesáhnou stanovený rozsah.</w:t>
      </w:r>
    </w:p>
    <w:p w:rsidR="002B7EED" w:rsidRDefault="002B7EED">
      <w:r>
        <w:t>Počátek plnění se stanovuje na 1.5.2018</w:t>
      </w:r>
    </w:p>
    <w:p w:rsidR="002B7EED" w:rsidRDefault="002B7EED" w:rsidP="002B7EED">
      <w:pPr>
        <w:pStyle w:val="Odstavecseseznamem"/>
        <w:numPr>
          <w:ilvl w:val="0"/>
          <w:numId w:val="1"/>
        </w:numPr>
      </w:pPr>
      <w:r>
        <w:rPr>
          <w:b/>
        </w:rPr>
        <w:t>Cena plnění a fakturace</w:t>
      </w:r>
    </w:p>
    <w:p w:rsidR="002B7EED" w:rsidRDefault="002B7EED" w:rsidP="002B7EED">
      <w:pPr>
        <w:pStyle w:val="Odstavecseseznamem"/>
      </w:pPr>
      <w:r>
        <w:t>Paušální cena nebude účtována. Služby budou fakturovány dle skutečné časové náročnosti v hodinové sazbě dodavatele, která je aktuálně 800 Kč/hod., a to vždy 200 Kč za každou čtvrthodinu. K ceně bude připočítáváno DPH v základní sazbě v aktuální platné výši.</w:t>
      </w:r>
    </w:p>
    <w:p w:rsidR="002B7EED" w:rsidRDefault="002B7EED" w:rsidP="002B7EED">
      <w:pPr>
        <w:pStyle w:val="Odstavecseseznamem"/>
      </w:pPr>
    </w:p>
    <w:p w:rsidR="002B7EED" w:rsidRDefault="002B7EED" w:rsidP="002B7EED">
      <w:pPr>
        <w:pStyle w:val="Odstavecseseznamem"/>
      </w:pPr>
      <w:r>
        <w:t xml:space="preserve">Fakturace bude provedena vždy v měsíci, pod který servis spadá. Bude vystavována faktura s 14denní splatností. Pro případ prodlení se stanovuje sankce v e výši </w:t>
      </w:r>
      <w:proofErr w:type="gramStart"/>
      <w:r>
        <w:t>0,1%</w:t>
      </w:r>
      <w:proofErr w:type="gramEnd"/>
      <w:r>
        <w:t xml:space="preserve"> za každý započatý den prodlení, počínaje 7. dnem prodlení.</w:t>
      </w:r>
    </w:p>
    <w:p w:rsidR="002B7EED" w:rsidRDefault="002B7EED" w:rsidP="002B7EED">
      <w:pPr>
        <w:pStyle w:val="Odstavecseseznamem"/>
      </w:pPr>
      <w:r>
        <w:t>V případě, že dodavatel z jakéhokoli důvodu nemůže splnit svůj závazek, je povinen dobropisovat zaplacenou částku daného měsíce v plné výši, i kdyby již bylo částečně plněno nebo vůbec nefakturovat částku daného měsíce, pokud ještě nebyla vystavena faktura.</w:t>
      </w:r>
    </w:p>
    <w:p w:rsidR="002B7EED" w:rsidRDefault="002B7EED" w:rsidP="002B7EED">
      <w:pPr>
        <w:pStyle w:val="Odstavecseseznamem"/>
      </w:pPr>
    </w:p>
    <w:p w:rsidR="002B7EED" w:rsidRDefault="000744A4" w:rsidP="002B7EED">
      <w:pPr>
        <w:pStyle w:val="Odstavecseseznamem"/>
        <w:numPr>
          <w:ilvl w:val="0"/>
          <w:numId w:val="1"/>
        </w:numPr>
      </w:pPr>
      <w:r>
        <w:rPr>
          <w:b/>
        </w:rPr>
        <w:t>Výpovědní lhůta</w:t>
      </w:r>
    </w:p>
    <w:p w:rsidR="000744A4" w:rsidRDefault="000744A4" w:rsidP="000744A4">
      <w:pPr>
        <w:pStyle w:val="Odstavecseseznamem"/>
      </w:pPr>
      <w:r>
        <w:t>Výpovědní lhůta se stanovuje vždy od 1. dne následujícího kalendářního měsíce po měsíci, ve kterém byla podána. Tyto lhůty platí též pro případné změny ve smlouvě.</w:t>
      </w:r>
    </w:p>
    <w:p w:rsidR="000744A4" w:rsidRDefault="000744A4" w:rsidP="000744A4">
      <w:pPr>
        <w:pStyle w:val="Odstavecseseznamem"/>
      </w:pPr>
    </w:p>
    <w:p w:rsidR="000744A4" w:rsidRDefault="000744A4" w:rsidP="000744A4">
      <w:pPr>
        <w:pStyle w:val="Odstavecseseznamem"/>
        <w:numPr>
          <w:ilvl w:val="0"/>
          <w:numId w:val="1"/>
        </w:numPr>
      </w:pPr>
      <w:r>
        <w:rPr>
          <w:b/>
        </w:rPr>
        <w:t>Ostatní ujednání</w:t>
      </w:r>
    </w:p>
    <w:p w:rsidR="000744A4" w:rsidRDefault="000744A4" w:rsidP="000744A4">
      <w:pPr>
        <w:pStyle w:val="Odstavecseseznamem"/>
      </w:pPr>
      <w:r>
        <w:t>Případné dodatky ke smlouvě budou učiněny vždy písemnou formou v podobě dodatků ke smlouvě, podepsaných oběma stranami. Změny budou platné od 1. dne následujícího měsíce po měsíci podání.</w:t>
      </w:r>
    </w:p>
    <w:p w:rsidR="000744A4" w:rsidRDefault="000744A4" w:rsidP="000744A4">
      <w:pPr>
        <w:pStyle w:val="Odstavecseseznamem"/>
      </w:pPr>
      <w:r>
        <w:t>Ostatní, zde neuvedená fakta, se řídí platnými zákony v aktuálním zněn, zejména Obchodním zákoníkem.</w:t>
      </w:r>
    </w:p>
    <w:p w:rsidR="000744A4" w:rsidRDefault="000744A4" w:rsidP="000744A4">
      <w:pPr>
        <w:pStyle w:val="Odstavecseseznamem"/>
      </w:pPr>
    </w:p>
    <w:p w:rsidR="00300D92" w:rsidRDefault="000744A4" w:rsidP="000744A4">
      <w:pPr>
        <w:pStyle w:val="Odstavecseseznamem"/>
      </w:pPr>
      <w:r>
        <w:t>Obě strany prohlašují, že smlouvu podepsaly svobodně, po předchozí dohodě a jsou seznámeny s jejím obsahem a zněním a</w:t>
      </w:r>
      <w:r w:rsidR="00300D92">
        <w:t xml:space="preserve"> ve smlouvě uvedeným faktům rozumí.</w:t>
      </w:r>
    </w:p>
    <w:p w:rsidR="00300D92" w:rsidRDefault="00300D92" w:rsidP="000744A4">
      <w:pPr>
        <w:pStyle w:val="Odstavecseseznamem"/>
      </w:pPr>
    </w:p>
    <w:p w:rsidR="00300D92" w:rsidRDefault="00300D92" w:rsidP="000744A4">
      <w:pPr>
        <w:pStyle w:val="Odstavecseseznamem"/>
      </w:pPr>
      <w:r>
        <w:t>V Ústí nad Labem, dne 27.4.2018</w:t>
      </w:r>
    </w:p>
    <w:p w:rsidR="00300D92" w:rsidRDefault="00300D92" w:rsidP="000744A4">
      <w:pPr>
        <w:pStyle w:val="Odstavecseseznamem"/>
      </w:pPr>
    </w:p>
    <w:p w:rsidR="00300D92" w:rsidRDefault="00300D92" w:rsidP="000744A4">
      <w:pPr>
        <w:pStyle w:val="Odstavecseseznamem"/>
      </w:pPr>
      <w:r>
        <w:t>--------------------------------------------                                            -------------------------------------------</w:t>
      </w:r>
    </w:p>
    <w:p w:rsidR="00300D92" w:rsidRDefault="00300D92" w:rsidP="000744A4">
      <w:pPr>
        <w:pStyle w:val="Odstavecseseznamem"/>
      </w:pPr>
      <w:proofErr w:type="spellStart"/>
      <w:r>
        <w:t>Xxxxxxxxxxxxxxxxxxxxxxxxxx</w:t>
      </w:r>
      <w:proofErr w:type="spellEnd"/>
      <w:r>
        <w:t xml:space="preserve">                                                      xxxxxxxxxxxxxxxxxxxxxxxxxxxxx</w:t>
      </w:r>
      <w:bookmarkStart w:id="0" w:name="_GoBack"/>
      <w:bookmarkEnd w:id="0"/>
    </w:p>
    <w:p w:rsidR="00300D92" w:rsidRDefault="00300D92" w:rsidP="00300D92"/>
    <w:p w:rsidR="000744A4" w:rsidRPr="00C72A4E" w:rsidRDefault="000744A4" w:rsidP="000744A4">
      <w:pPr>
        <w:pStyle w:val="Odstavecseseznamem"/>
      </w:pPr>
      <w:r>
        <w:t xml:space="preserve"> </w:t>
      </w:r>
    </w:p>
    <w:sectPr w:rsidR="000744A4" w:rsidRPr="00C72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DB7"/>
    <w:multiLevelType w:val="hybridMultilevel"/>
    <w:tmpl w:val="9E9E7E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40F9C"/>
    <w:multiLevelType w:val="hybridMultilevel"/>
    <w:tmpl w:val="F2123D12"/>
    <w:lvl w:ilvl="0" w:tplc="95926FE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4E"/>
    <w:rsid w:val="000744A4"/>
    <w:rsid w:val="00174FA5"/>
    <w:rsid w:val="002B7EED"/>
    <w:rsid w:val="00300D92"/>
    <w:rsid w:val="00320478"/>
    <w:rsid w:val="00C72A4E"/>
    <w:rsid w:val="00D05A65"/>
    <w:rsid w:val="00D3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9822"/>
  <w15:chartTrackingRefBased/>
  <w15:docId w15:val="{13E67F89-9959-4976-9AC8-F8B8B7C6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3</cp:revision>
  <dcterms:created xsi:type="dcterms:W3CDTF">2018-08-23T09:40:00Z</dcterms:created>
  <dcterms:modified xsi:type="dcterms:W3CDTF">2018-08-23T10:44:00Z</dcterms:modified>
</cp:coreProperties>
</file>