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63" w:rsidRDefault="003427ED">
      <w:pPr>
        <w:spacing w:before="1008"/>
        <w:ind w:right="2304"/>
        <w:rPr>
          <w:rFonts w:ascii="Tahoma" w:hAnsi="Tahoma"/>
          <w:b/>
          <w:color w:val="000000"/>
          <w:spacing w:val="-3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459740</wp:posOffset>
                </wp:positionV>
                <wp:extent cx="379095" cy="482600"/>
                <wp:effectExtent l="3810" t="2540" r="0" b="635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563" w:rsidRDefault="007515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9.45pt;margin-top:36.2pt;width:29.85pt;height:38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" filled="f" stroked="f">
                <v:textbox inset="0,0,0,0">
                  <w:txbxContent>
                    <w:p w:rsidR="00751563" w:rsidRDefault="0075156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942340</wp:posOffset>
                </wp:positionV>
                <wp:extent cx="363220" cy="385445"/>
                <wp:effectExtent l="0" t="0" r="254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563" w:rsidRDefault="00751563">
                            <w:pPr>
                              <w:spacing w:before="108" w:line="211" w:lineRule="auto"/>
                              <w:jc w:val="both"/>
                              <w:rPr>
                                <w:rFonts w:ascii="Arial" w:hAnsi="Arial"/>
                                <w:color w:val="000000"/>
                                <w:spacing w:val="-14"/>
                                <w:sz w:val="1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65.85pt;margin-top:74.2pt;width:28.6pt;height:30.3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lF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EFpjp9pxJweujATQ+wDV22TFV3L4qvCnGxrgnf0VspRV9TUkJ2vrnpnl0d&#10;cZQB2fYfRAlhyF4LCzRUsjWlg2IgQIcuPZ06Y1IpYHO2mAUBnBRwNIvmYTi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" filled="f" stroked="f">
                <v:textbox inset="0,0,0,0">
                  <w:txbxContent>
                    <w:p w:rsidR="00751563" w:rsidRDefault="00751563">
                      <w:pPr>
                        <w:spacing w:before="108" w:line="211" w:lineRule="auto"/>
                        <w:jc w:val="both"/>
                        <w:rPr>
                          <w:rFonts w:ascii="Arial" w:hAnsi="Arial"/>
                          <w:color w:val="000000"/>
                          <w:spacing w:val="-14"/>
                          <w:sz w:val="16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6D4E">
        <w:rPr>
          <w:rFonts w:ascii="Tahoma" w:hAnsi="Tahoma"/>
          <w:b/>
          <w:color w:val="000000"/>
          <w:spacing w:val="-3"/>
          <w:sz w:val="23"/>
          <w:lang w:val="cs-CZ"/>
        </w:rPr>
        <w:t xml:space="preserve">Příloha č. 1 k materiálu č. 6/ 2 </w:t>
      </w:r>
      <w:r w:rsidR="00C46D4E">
        <w:rPr>
          <w:rFonts w:ascii="Tahoma" w:hAnsi="Tahoma"/>
          <w:color w:val="000000"/>
          <w:spacing w:val="2"/>
          <w:sz w:val="23"/>
          <w:lang w:val="cs-CZ"/>
        </w:rPr>
        <w:t>Počet stran přílohy: 3</w:t>
      </w:r>
    </w:p>
    <w:p w:rsidR="00751563" w:rsidRDefault="00C46D4E">
      <w:pPr>
        <w:spacing w:before="360"/>
        <w:jc w:val="right"/>
        <w:rPr>
          <w:rFonts w:ascii="Arial" w:hAnsi="Arial"/>
          <w:b/>
          <w:color w:val="000000"/>
          <w:spacing w:val="10"/>
          <w:sz w:val="27"/>
          <w:lang w:val="cs-CZ"/>
        </w:rPr>
      </w:pPr>
      <w:r>
        <w:rPr>
          <w:rFonts w:ascii="Arial" w:hAnsi="Arial"/>
          <w:b/>
          <w:color w:val="000000"/>
          <w:spacing w:val="10"/>
          <w:sz w:val="27"/>
          <w:lang w:val="cs-CZ"/>
        </w:rPr>
        <w:t>NÁJEMNÍ SMLOUVA</w:t>
      </w:r>
    </w:p>
    <w:p w:rsidR="00751563" w:rsidRDefault="00C46D4E">
      <w:pPr>
        <w:spacing w:before="72" w:after="180" w:line="206" w:lineRule="auto"/>
        <w:ind w:left="3960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č. 001/2014</w:t>
      </w:r>
    </w:p>
    <w:p w:rsidR="00751563" w:rsidRDefault="00751563">
      <w:pPr>
        <w:sectPr w:rsidR="00751563">
          <w:pgSz w:w="11918" w:h="16854"/>
          <w:pgMar w:top="360" w:right="5011" w:bottom="1484" w:left="967" w:header="720" w:footer="720" w:gutter="0"/>
          <w:cols w:space="708"/>
        </w:sectPr>
      </w:pPr>
    </w:p>
    <w:p w:rsidR="00751563" w:rsidRDefault="00C46D4E">
      <w:pPr>
        <w:tabs>
          <w:tab w:val="right" w:pos="7269"/>
        </w:tabs>
        <w:spacing w:line="268" w:lineRule="auto"/>
        <w:rPr>
          <w:rFonts w:ascii="Arial" w:hAnsi="Arial"/>
          <w:b/>
          <w:color w:val="000000"/>
          <w:spacing w:val="-10"/>
          <w:sz w:val="21"/>
          <w:lang w:val="cs-CZ"/>
        </w:rPr>
      </w:pPr>
      <w:r>
        <w:rPr>
          <w:rFonts w:ascii="Arial" w:hAnsi="Arial"/>
          <w:b/>
          <w:color w:val="000000"/>
          <w:spacing w:val="-10"/>
          <w:sz w:val="21"/>
          <w:lang w:val="cs-CZ"/>
        </w:rPr>
        <w:t>Pronajímatel:</w:t>
      </w:r>
      <w:r>
        <w:rPr>
          <w:rFonts w:ascii="Arial" w:hAnsi="Arial"/>
          <w:b/>
          <w:color w:val="000000"/>
          <w:spacing w:val="-10"/>
          <w:sz w:val="21"/>
          <w:lang w:val="cs-CZ"/>
        </w:rPr>
        <w:tab/>
      </w:r>
      <w:r>
        <w:rPr>
          <w:rFonts w:ascii="Arial" w:hAnsi="Arial"/>
          <w:b/>
          <w:color w:val="000000"/>
          <w:spacing w:val="4"/>
          <w:sz w:val="21"/>
          <w:lang w:val="cs-CZ"/>
        </w:rPr>
        <w:t>Kulturní dům Dolní Benešov, příspěvková organizace</w:t>
      </w:r>
    </w:p>
    <w:p w:rsidR="00751563" w:rsidRDefault="00C46D4E">
      <w:pPr>
        <w:ind w:left="1656" w:right="2736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sídlem: Opavská 161, 747 22 Dolní Benešov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zastoupen: Mgr. Jiřím Siostrzonkem. ředitelem Bankovní spojení: </w:t>
      </w:r>
      <w:r>
        <w:rPr>
          <w:rFonts w:ascii="Tahoma" w:hAnsi="Tahoma"/>
          <w:color w:val="000000"/>
          <w:spacing w:val="13"/>
          <w:sz w:val="19"/>
          <w:lang w:val="cs-CZ"/>
        </w:rPr>
        <w:t xml:space="preserve">ČS, </w:t>
      </w:r>
      <w:r>
        <w:rPr>
          <w:rFonts w:ascii="Arial" w:hAnsi="Arial"/>
          <w:color w:val="000000"/>
          <w:spacing w:val="3"/>
          <w:sz w:val="21"/>
          <w:lang w:val="cs-CZ"/>
        </w:rPr>
        <w:t>a.s., pob. Dolní Benešov</w:t>
      </w:r>
    </w:p>
    <w:p w:rsidR="00D655FB" w:rsidRDefault="00C46D4E" w:rsidP="00D655FB">
      <w:pPr>
        <w:ind w:left="1656" w:right="1040" w:firstLine="1800"/>
        <w:jc w:val="both"/>
        <w:rPr>
          <w:rFonts w:ascii="Arial" w:hAnsi="Arial"/>
          <w:color w:val="000000"/>
          <w:spacing w:val="8"/>
          <w:sz w:val="21"/>
          <w:lang w:val="cs-CZ"/>
        </w:rPr>
      </w:pPr>
      <w:r>
        <w:rPr>
          <w:rFonts w:ascii="Arial" w:hAnsi="Arial"/>
          <w:color w:val="000000"/>
          <w:spacing w:val="8"/>
          <w:sz w:val="21"/>
          <w:lang w:val="cs-CZ"/>
        </w:rPr>
        <w:t>č.ú.</w:t>
      </w:r>
      <w:r w:rsidR="00D655FB">
        <w:rPr>
          <w:rFonts w:ascii="Arial" w:hAnsi="Arial"/>
          <w:color w:val="000000"/>
          <w:spacing w:val="8"/>
          <w:sz w:val="21"/>
          <w:lang w:val="cs-CZ"/>
        </w:rPr>
        <w:t xml:space="preserve">XXXXXXXX </w:t>
      </w:r>
    </w:p>
    <w:p w:rsidR="00D655FB" w:rsidRDefault="00C46D4E" w:rsidP="00D655FB">
      <w:pPr>
        <w:ind w:left="1656" w:right="1040" w:firstLine="45"/>
        <w:jc w:val="both"/>
        <w:rPr>
          <w:rFonts w:ascii="Arial" w:hAnsi="Arial"/>
          <w:color w:val="000000"/>
          <w:spacing w:val="36"/>
          <w:sz w:val="18"/>
          <w:lang w:val="cs-CZ"/>
        </w:rPr>
      </w:pPr>
      <w:r>
        <w:rPr>
          <w:rFonts w:ascii="Arial" w:hAnsi="Arial"/>
          <w:color w:val="000000"/>
          <w:spacing w:val="36"/>
          <w:sz w:val="17"/>
          <w:lang w:val="cs-CZ"/>
        </w:rPr>
        <w:t xml:space="preserve">IČO: </w:t>
      </w:r>
      <w:r w:rsidR="00D655FB">
        <w:rPr>
          <w:rFonts w:ascii="Arial" w:hAnsi="Arial"/>
          <w:color w:val="000000"/>
          <w:spacing w:val="36"/>
          <w:sz w:val="17"/>
          <w:lang w:val="cs-CZ"/>
        </w:rPr>
        <w:t>71190066</w:t>
      </w:r>
      <w:r>
        <w:rPr>
          <w:rFonts w:ascii="Arial" w:hAnsi="Arial"/>
          <w:color w:val="000000"/>
          <w:spacing w:val="36"/>
          <w:sz w:val="21"/>
          <w:lang w:val="cs-CZ"/>
        </w:rPr>
        <w:t xml:space="preserve"> </w:t>
      </w:r>
      <w:r w:rsidRPr="00D655FB">
        <w:rPr>
          <w:rFonts w:ascii="Arial" w:hAnsi="Arial"/>
          <w:color w:val="000000"/>
          <w:spacing w:val="36"/>
          <w:sz w:val="18"/>
          <w:lang w:val="cs-CZ"/>
        </w:rPr>
        <w:t xml:space="preserve">DIČ: CZ71190066 </w:t>
      </w:r>
    </w:p>
    <w:p w:rsidR="00751563" w:rsidRDefault="00C46D4E" w:rsidP="00D655FB">
      <w:pPr>
        <w:ind w:left="1656" w:right="1040" w:firstLine="45"/>
        <w:jc w:val="both"/>
        <w:rPr>
          <w:rFonts w:ascii="Arial" w:hAnsi="Arial"/>
          <w:color w:val="000000"/>
          <w:spacing w:val="8"/>
          <w:sz w:val="21"/>
          <w:lang w:val="cs-CZ"/>
        </w:rPr>
      </w:pPr>
      <w:r w:rsidRPr="00D655FB">
        <w:rPr>
          <w:rFonts w:ascii="Arial" w:hAnsi="Arial"/>
          <w:color w:val="000000"/>
          <w:spacing w:val="3"/>
          <w:sz w:val="18"/>
          <w:lang w:val="cs-CZ"/>
        </w:rPr>
        <w:t xml:space="preserve">Tel.: </w:t>
      </w:r>
      <w:r w:rsidR="00D655FB">
        <w:rPr>
          <w:rFonts w:ascii="Arial" w:hAnsi="Arial"/>
          <w:color w:val="000000"/>
          <w:spacing w:val="3"/>
          <w:sz w:val="21"/>
          <w:lang w:val="cs-CZ"/>
        </w:rPr>
        <w:t>XXXXXXX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, </w:t>
      </w:r>
      <w:hyperlink r:id="rId7">
        <w:r>
          <w:rPr>
            <w:rFonts w:ascii="Arial" w:hAnsi="Arial"/>
            <w:color w:val="0000FF"/>
            <w:spacing w:val="3"/>
            <w:sz w:val="21"/>
            <w:u w:val="single"/>
            <w:lang w:val="cs-CZ"/>
          </w:rPr>
          <w:t>e-mail: kultura@dolnibenesov.cz</w:t>
        </w:r>
      </w:hyperlink>
    </w:p>
    <w:p w:rsidR="00751563" w:rsidRDefault="00C46D4E">
      <w:pPr>
        <w:tabs>
          <w:tab w:val="right" w:pos="8169"/>
        </w:tabs>
        <w:spacing w:before="540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Nájemce:</w:t>
      </w:r>
      <w:r>
        <w:rPr>
          <w:rFonts w:ascii="Arial" w:hAnsi="Arial"/>
          <w:b/>
          <w:color w:val="000000"/>
          <w:sz w:val="21"/>
          <w:lang w:val="cs-CZ"/>
        </w:rPr>
        <w:tab/>
      </w:r>
      <w:r>
        <w:rPr>
          <w:rFonts w:ascii="Arial" w:hAnsi="Arial"/>
          <w:b/>
          <w:color w:val="000000"/>
          <w:spacing w:val="4"/>
          <w:sz w:val="21"/>
          <w:lang w:val="cs-CZ"/>
        </w:rPr>
        <w:t>Základní umělecká škola Pavla Josefa Vejvanovského, Hlučín,</w:t>
      </w:r>
    </w:p>
    <w:p w:rsidR="00751563" w:rsidRDefault="00C46D4E">
      <w:pPr>
        <w:ind w:left="1656"/>
        <w:rPr>
          <w:rFonts w:ascii="Arial" w:hAnsi="Arial"/>
          <w:b/>
          <w:color w:val="000000"/>
          <w:spacing w:val="4"/>
          <w:sz w:val="21"/>
          <w:lang w:val="cs-CZ"/>
        </w:rPr>
      </w:pPr>
      <w:r>
        <w:rPr>
          <w:rFonts w:ascii="Arial" w:hAnsi="Arial"/>
          <w:b/>
          <w:color w:val="000000"/>
          <w:spacing w:val="4"/>
          <w:sz w:val="21"/>
          <w:lang w:val="cs-CZ"/>
        </w:rPr>
        <w:t>příspěvková organizace</w:t>
      </w:r>
    </w:p>
    <w:p w:rsidR="00751563" w:rsidRDefault="00C46D4E">
      <w:pPr>
        <w:spacing w:before="36"/>
        <w:ind w:left="1656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sídlem: U Bašty 4/613, 748 01 Hlučín</w:t>
      </w:r>
    </w:p>
    <w:p w:rsidR="00751563" w:rsidRDefault="00C46D4E">
      <w:pPr>
        <w:ind w:left="1656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zastoupen: p. Evou Niedobovou, ředitelkou</w:t>
      </w:r>
    </w:p>
    <w:p w:rsidR="00751563" w:rsidRDefault="00C46D4E">
      <w:pPr>
        <w:spacing w:before="36"/>
        <w:ind w:left="1656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Bankovní spojení: Komerční banka Opava, exp. Hlučín</w:t>
      </w:r>
    </w:p>
    <w:p w:rsidR="00751563" w:rsidRDefault="00C46D4E">
      <w:pPr>
        <w:spacing w:before="36" w:line="208" w:lineRule="auto"/>
        <w:ind w:left="3456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č.ú. 26838-821/0100</w:t>
      </w:r>
    </w:p>
    <w:p w:rsidR="00751563" w:rsidRDefault="00C46D4E">
      <w:pPr>
        <w:tabs>
          <w:tab w:val="decimal" w:pos="4324"/>
        </w:tabs>
        <w:ind w:left="1656"/>
        <w:rPr>
          <w:rFonts w:ascii="Arial" w:hAnsi="Arial"/>
          <w:color w:val="000000"/>
          <w:spacing w:val="-6"/>
          <w:sz w:val="21"/>
          <w:lang w:val="cs-CZ"/>
        </w:rPr>
      </w:pPr>
      <w:r>
        <w:rPr>
          <w:rFonts w:ascii="Arial" w:hAnsi="Arial"/>
          <w:color w:val="000000"/>
          <w:spacing w:val="-6"/>
          <w:sz w:val="21"/>
          <w:lang w:val="cs-CZ"/>
        </w:rPr>
        <w:t>IČO: 00849910</w:t>
      </w:r>
      <w:r>
        <w:rPr>
          <w:rFonts w:ascii="Arial" w:hAnsi="Arial"/>
          <w:color w:val="000000"/>
          <w:spacing w:val="-6"/>
          <w:sz w:val="21"/>
          <w:lang w:val="cs-CZ"/>
        </w:rPr>
        <w:tab/>
      </w:r>
      <w:r>
        <w:rPr>
          <w:rFonts w:ascii="Arial" w:hAnsi="Arial"/>
          <w:color w:val="000000"/>
          <w:sz w:val="21"/>
          <w:lang w:val="cs-CZ"/>
        </w:rPr>
        <w:t>DIČ: CZ00849910</w:t>
      </w:r>
    </w:p>
    <w:p w:rsidR="00751563" w:rsidRDefault="00C46D4E">
      <w:pPr>
        <w:ind w:left="1656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 xml:space="preserve">Tel.: </w:t>
      </w:r>
      <w:r w:rsidR="00952B92">
        <w:rPr>
          <w:rFonts w:ascii="Arial" w:hAnsi="Arial"/>
          <w:color w:val="000000"/>
          <w:spacing w:val="4"/>
          <w:sz w:val="21"/>
          <w:lang w:val="cs-CZ"/>
        </w:rPr>
        <w:t>XXXXXXX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, </w:t>
      </w:r>
      <w:hyperlink r:id="rId8">
        <w:r>
          <w:rPr>
            <w:rFonts w:ascii="Arial" w:hAnsi="Arial"/>
            <w:color w:val="0000FF"/>
            <w:spacing w:val="4"/>
            <w:sz w:val="21"/>
            <w:u w:val="single"/>
            <w:lang w:val="cs-CZ"/>
          </w:rPr>
          <w:t>e-mail: zushlucin@volny.cz</w:t>
        </w:r>
      </w:hyperlink>
    </w:p>
    <w:p w:rsidR="00751563" w:rsidRDefault="00C46D4E">
      <w:pPr>
        <w:spacing w:before="288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uzavírají tuto nájemní smlouvu.</w:t>
      </w:r>
    </w:p>
    <w:p w:rsidR="00751563" w:rsidRDefault="00C46D4E">
      <w:pPr>
        <w:spacing w:before="756"/>
        <w:ind w:left="3744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Předmět nájmu</w:t>
      </w:r>
    </w:p>
    <w:p w:rsidR="00751563" w:rsidRDefault="00C46D4E">
      <w:pPr>
        <w:spacing w:before="288"/>
        <w:jc w:val="both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 xml:space="preserve">Pronajímatel je oprávněn dle smlouvy o vypujčce nemovitého majetku uzavřené mezi ním a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městem Dolní Benešov (viz příloha zřizovací listiny) pronajímat prostory v Kulturním domě, </w:t>
      </w:r>
      <w:r>
        <w:rPr>
          <w:rFonts w:ascii="Arial" w:hAnsi="Arial"/>
          <w:color w:val="000000"/>
          <w:spacing w:val="4"/>
          <w:sz w:val="21"/>
          <w:lang w:val="cs-CZ"/>
        </w:rPr>
        <w:t>Opavská 161 parc. č. 488 v k.ú. Dolní Benešov, list vlastnictví č. 782.</w:t>
      </w:r>
    </w:p>
    <w:p w:rsidR="00751563" w:rsidRDefault="00C46D4E">
      <w:pPr>
        <w:spacing w:before="36"/>
        <w:jc w:val="both"/>
        <w:rPr>
          <w:rFonts w:ascii="Arial" w:hAnsi="Arial"/>
          <w:color w:val="000000"/>
          <w:spacing w:val="8"/>
          <w:sz w:val="21"/>
          <w:lang w:val="cs-CZ"/>
        </w:rPr>
      </w:pPr>
      <w:r>
        <w:rPr>
          <w:rFonts w:ascii="Arial" w:hAnsi="Arial"/>
          <w:color w:val="000000"/>
          <w:spacing w:val="8"/>
          <w:sz w:val="21"/>
          <w:lang w:val="cs-CZ"/>
        </w:rPr>
        <w:t xml:space="preserve">Pronajímatel pronajímá nájemci nebytové prostory v přízemí tohoto domu — celkem 2 </w:t>
      </w:r>
      <w:r>
        <w:rPr>
          <w:rFonts w:ascii="Arial" w:hAnsi="Arial"/>
          <w:color w:val="000000"/>
          <w:spacing w:val="9"/>
          <w:sz w:val="21"/>
          <w:lang w:val="cs-CZ"/>
        </w:rPr>
        <w:t>místnosti, a to učebna č.1 o rozloze 20,40 m</w:t>
      </w:r>
      <w:r>
        <w:rPr>
          <w:rFonts w:ascii="Tahoma" w:hAnsi="Tahoma"/>
          <w:color w:val="000000"/>
          <w:spacing w:val="9"/>
          <w:w w:val="105"/>
          <w:sz w:val="21"/>
          <w:vertAlign w:val="superscript"/>
          <w:lang w:val="cs-CZ"/>
        </w:rPr>
        <w:t>2</w:t>
      </w:r>
      <w:r>
        <w:rPr>
          <w:rFonts w:ascii="Arial" w:hAnsi="Arial"/>
          <w:color w:val="000000"/>
          <w:spacing w:val="9"/>
          <w:sz w:val="21"/>
          <w:lang w:val="cs-CZ"/>
        </w:rPr>
        <w:t>, a učebna č.2 o rozloze 22.69 m</w:t>
      </w:r>
      <w:r>
        <w:rPr>
          <w:rFonts w:ascii="Tahoma" w:hAnsi="Tahoma"/>
          <w:color w:val="000000"/>
          <w:spacing w:val="9"/>
          <w:w w:val="105"/>
          <w:sz w:val="21"/>
          <w:vertAlign w:val="superscript"/>
          <w:lang w:val="cs-CZ"/>
        </w:rPr>
        <w:t>2</w:t>
      </w:r>
      <w:r>
        <w:rPr>
          <w:rFonts w:ascii="Arial" w:hAnsi="Arial"/>
          <w:color w:val="000000"/>
          <w:spacing w:val="9"/>
          <w:sz w:val="21"/>
          <w:lang w:val="cs-CZ"/>
        </w:rPr>
        <w:t xml:space="preserve">, dále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nebytové prostory v 1. patře — celkem 1 místnost (tzv. filmový sál) o rozloze 110 </w:t>
      </w:r>
      <w:r>
        <w:rPr>
          <w:rFonts w:ascii="Arial" w:hAnsi="Arial"/>
          <w:color w:val="000000"/>
          <w:spacing w:val="3"/>
          <w:sz w:val="17"/>
          <w:lang w:val="cs-CZ"/>
        </w:rPr>
        <w:t>m</w:t>
      </w:r>
      <w:r>
        <w:rPr>
          <w:rFonts w:ascii="Arial" w:hAnsi="Arial"/>
          <w:color w:val="000000"/>
          <w:spacing w:val="3"/>
          <w:w w:val="95"/>
          <w:sz w:val="17"/>
          <w:vertAlign w:val="superscript"/>
          <w:lang w:val="cs-CZ"/>
        </w:rPr>
        <w:t>2</w:t>
      </w:r>
      <w:r>
        <w:rPr>
          <w:rFonts w:ascii="Arial" w:hAnsi="Arial"/>
          <w:color w:val="000000"/>
          <w:spacing w:val="3"/>
          <w:sz w:val="17"/>
          <w:lang w:val="cs-CZ"/>
        </w:rPr>
        <w:t>.</w:t>
      </w:r>
    </w:p>
    <w:p w:rsidR="00751563" w:rsidRDefault="00C46D4E">
      <w:pPr>
        <w:spacing w:before="756" w:line="290" w:lineRule="auto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Účel nájmu</w:t>
      </w:r>
    </w:p>
    <w:p w:rsidR="00751563" w:rsidRDefault="00C46D4E">
      <w:pPr>
        <w:spacing w:before="216"/>
        <w:jc w:val="both"/>
        <w:rPr>
          <w:rFonts w:ascii="Arial" w:hAnsi="Arial"/>
          <w:color w:val="000000"/>
          <w:spacing w:val="13"/>
          <w:sz w:val="21"/>
          <w:lang w:val="cs-CZ"/>
        </w:rPr>
      </w:pPr>
      <w:r>
        <w:rPr>
          <w:rFonts w:ascii="Arial" w:hAnsi="Arial"/>
          <w:color w:val="000000"/>
          <w:spacing w:val="13"/>
          <w:sz w:val="21"/>
          <w:lang w:val="cs-CZ"/>
        </w:rPr>
        <w:t xml:space="preserve">Nájemce se zavazuje pronajatý prostor využívat pro účely poskytování základního </w:t>
      </w:r>
      <w:r>
        <w:rPr>
          <w:rFonts w:ascii="Arial" w:hAnsi="Arial"/>
          <w:color w:val="000000"/>
          <w:spacing w:val="7"/>
          <w:sz w:val="21"/>
          <w:lang w:val="cs-CZ"/>
        </w:rPr>
        <w:t xml:space="preserve">uměleckého vzdělávání a provozování zájmové umělecké činnosti tak, že výuka hry na </w:t>
      </w:r>
      <w:r>
        <w:rPr>
          <w:rFonts w:ascii="Arial" w:hAnsi="Arial"/>
          <w:color w:val="000000"/>
          <w:spacing w:val="1"/>
          <w:sz w:val="21"/>
          <w:lang w:val="cs-CZ"/>
        </w:rPr>
        <w:t xml:space="preserve">hudební nástroj bude realizována v místnostech v přízemí a pro výtvarnou výuku je sjednána </w:t>
      </w:r>
      <w:r>
        <w:rPr>
          <w:rFonts w:ascii="Arial" w:hAnsi="Arial"/>
          <w:color w:val="000000"/>
          <w:spacing w:val="8"/>
          <w:sz w:val="21"/>
          <w:lang w:val="cs-CZ"/>
        </w:rPr>
        <w:t xml:space="preserve">místnost v patře. Nájemce prohlašuje, že k těmto činnostem mu svědčí zápis základní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umělecké školy do Rejstříku škol a školských zařízení a činnost odpovídá zřizovací listině </w:t>
      </w:r>
      <w:r>
        <w:rPr>
          <w:rFonts w:ascii="Arial" w:hAnsi="Arial"/>
          <w:color w:val="000000"/>
          <w:sz w:val="21"/>
          <w:lang w:val="cs-CZ"/>
        </w:rPr>
        <w:t>nájemce.</w:t>
      </w:r>
    </w:p>
    <w:p w:rsidR="00751563" w:rsidRDefault="00C46D4E">
      <w:pPr>
        <w:spacing w:before="576"/>
        <w:jc w:val="center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III. </w:t>
      </w:r>
      <w:r>
        <w:rPr>
          <w:rFonts w:ascii="Arial" w:hAnsi="Arial"/>
          <w:color w:val="000000"/>
          <w:sz w:val="21"/>
          <w:lang w:val="cs-CZ"/>
        </w:rPr>
        <w:br/>
      </w:r>
      <w:r>
        <w:rPr>
          <w:rFonts w:ascii="Arial" w:hAnsi="Arial"/>
          <w:b/>
          <w:color w:val="000000"/>
          <w:sz w:val="21"/>
          <w:lang w:val="cs-CZ"/>
        </w:rPr>
        <w:t>Doba nájmu</w:t>
      </w:r>
    </w:p>
    <w:p w:rsidR="00751563" w:rsidRDefault="00C46D4E">
      <w:pPr>
        <w:spacing w:before="216" w:line="264" w:lineRule="auto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>Nájemní smlouva se uzavírá s platností od 01. 01. 2014 na dobu neurčitou.</w:t>
      </w:r>
    </w:p>
    <w:p w:rsidR="005C7DE4" w:rsidRDefault="005C7DE4" w:rsidP="005C7DE4">
      <w:pPr>
        <w:spacing w:before="240"/>
        <w:jc w:val="center"/>
        <w:rPr>
          <w:rFonts w:ascii="Verdana" w:hAnsi="Verdana"/>
          <w:color w:val="0E080F"/>
          <w:sz w:val="17"/>
          <w:lang w:val="cs-CZ"/>
        </w:rPr>
      </w:pPr>
      <w:r>
        <w:rPr>
          <w:rFonts w:ascii="Verdana" w:hAnsi="Verdana"/>
          <w:color w:val="0E080F"/>
          <w:sz w:val="17"/>
          <w:lang w:val="cs-CZ"/>
        </w:rPr>
        <w:t>1</w:t>
      </w:r>
    </w:p>
    <w:p w:rsidR="005C7DE4" w:rsidRDefault="005C7DE4">
      <w:pPr>
        <w:spacing w:before="216" w:line="264" w:lineRule="auto"/>
        <w:rPr>
          <w:rFonts w:ascii="Arial" w:hAnsi="Arial"/>
          <w:color w:val="000000"/>
          <w:spacing w:val="3"/>
          <w:sz w:val="21"/>
          <w:lang w:val="cs-CZ"/>
        </w:rPr>
      </w:pPr>
    </w:p>
    <w:p w:rsidR="002B4C1A" w:rsidRDefault="002B4C1A">
      <w:pPr>
        <w:spacing w:before="216" w:line="264" w:lineRule="auto"/>
        <w:rPr>
          <w:rFonts w:ascii="Arial" w:hAnsi="Arial"/>
          <w:color w:val="000000"/>
          <w:spacing w:val="3"/>
          <w:sz w:val="21"/>
          <w:lang w:val="cs-CZ"/>
        </w:rPr>
      </w:pPr>
    </w:p>
    <w:p w:rsidR="005C7DE4" w:rsidRDefault="003427ED" w:rsidP="005C7DE4">
      <w:pPr>
        <w:numPr>
          <w:ilvl w:val="0"/>
          <w:numId w:val="1"/>
        </w:numPr>
        <w:tabs>
          <w:tab w:val="clear" w:pos="216"/>
          <w:tab w:val="decimal" w:pos="4680"/>
        </w:tabs>
        <w:spacing w:line="211" w:lineRule="exact"/>
        <w:ind w:left="4464"/>
        <w:rPr>
          <w:rFonts w:ascii="Arial" w:hAnsi="Arial"/>
          <w:b/>
          <w:color w:val="0E080F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9175115</wp:posOffset>
                </wp:positionV>
                <wp:extent cx="5765800" cy="107950"/>
                <wp:effectExtent l="1905" t="635" r="4445" b="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DE4" w:rsidRDefault="005C7DE4" w:rsidP="005C7DE4">
                            <w:pPr>
                              <w:spacing w:line="196" w:lineRule="auto"/>
                              <w:jc w:val="center"/>
                              <w:rPr>
                                <w:rFonts w:ascii="Verdana" w:hAnsi="Verdana"/>
                                <w:color w:val="0E080F"/>
                                <w:sz w:val="17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" o:spid="_x0000_s1028" type="#_x0000_t202" style="position:absolute;left:0;text-align:left;margin-left:0;margin-top:722.45pt;width:454pt;height:8.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" filled="f" stroked="f">
                <v:textbox inset="0,0,0,0">
                  <w:txbxContent>
                    <w:p w:rsidR="005C7DE4" w:rsidRDefault="005C7DE4" w:rsidP="005C7DE4">
                      <w:pPr>
                        <w:spacing w:line="196" w:lineRule="auto"/>
                        <w:jc w:val="center"/>
                        <w:rPr>
                          <w:rFonts w:ascii="Verdana" w:hAnsi="Verdana"/>
                          <w:color w:val="0E080F"/>
                          <w:sz w:val="17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7DE4">
        <w:rPr>
          <w:rFonts w:ascii="Arial" w:hAnsi="Arial"/>
          <w:b/>
          <w:color w:val="0E080F"/>
          <w:sz w:val="21"/>
          <w:lang w:val="cs-CZ"/>
        </w:rPr>
        <w:t xml:space="preserve"> </w:t>
      </w:r>
    </w:p>
    <w:p w:rsidR="005C7DE4" w:rsidRDefault="005C7DE4" w:rsidP="005C7DE4">
      <w:pPr>
        <w:spacing w:line="272" w:lineRule="exact"/>
        <w:jc w:val="center"/>
        <w:rPr>
          <w:rFonts w:ascii="Arial" w:hAnsi="Arial"/>
          <w:b/>
          <w:color w:val="0E080F"/>
          <w:spacing w:val="4"/>
          <w:sz w:val="21"/>
          <w:lang w:val="cs-CZ"/>
        </w:rPr>
      </w:pPr>
      <w:r>
        <w:rPr>
          <w:rFonts w:ascii="Arial" w:hAnsi="Arial"/>
          <w:b/>
          <w:color w:val="0E080F"/>
          <w:spacing w:val="4"/>
          <w:sz w:val="21"/>
          <w:lang w:val="cs-CZ"/>
        </w:rPr>
        <w:t xml:space="preserve">Výše nájmu, </w:t>
      </w:r>
      <w:r>
        <w:rPr>
          <w:rFonts w:ascii="Verdana" w:hAnsi="Verdana"/>
          <w:color w:val="0E080F"/>
          <w:spacing w:val="4"/>
          <w:sz w:val="20"/>
          <w:lang w:val="cs-CZ"/>
        </w:rPr>
        <w:t>platební podmínky</w:t>
      </w:r>
    </w:p>
    <w:p w:rsidR="005C7DE4" w:rsidRDefault="005C7DE4" w:rsidP="005C7DE4">
      <w:pPr>
        <w:spacing w:before="144" w:line="251" w:lineRule="exact"/>
        <w:rPr>
          <w:rFonts w:ascii="Verdana" w:hAnsi="Verdana"/>
          <w:color w:val="0E080F"/>
          <w:spacing w:val="-4"/>
          <w:sz w:val="20"/>
          <w:lang w:val="cs-CZ"/>
        </w:rPr>
      </w:pPr>
      <w:r>
        <w:rPr>
          <w:rFonts w:ascii="Verdana" w:hAnsi="Verdana"/>
          <w:color w:val="0E080F"/>
          <w:spacing w:val="-4"/>
          <w:sz w:val="20"/>
          <w:lang w:val="cs-CZ"/>
        </w:rPr>
        <w:t>Výše nájemného činí 20.000,-- Kč.</w:t>
      </w:r>
    </w:p>
    <w:p w:rsidR="005C7DE4" w:rsidRDefault="005C7DE4" w:rsidP="005C7DE4">
      <w:pPr>
        <w:spacing w:line="255" w:lineRule="exact"/>
        <w:rPr>
          <w:rFonts w:ascii="Verdana" w:hAnsi="Verdana"/>
          <w:color w:val="0E080F"/>
          <w:spacing w:val="-4"/>
          <w:sz w:val="20"/>
          <w:lang w:val="cs-CZ"/>
        </w:rPr>
      </w:pPr>
      <w:r>
        <w:rPr>
          <w:rFonts w:ascii="Verdana" w:hAnsi="Verdana"/>
          <w:color w:val="0E080F"/>
          <w:spacing w:val="-4"/>
          <w:sz w:val="20"/>
          <w:lang w:val="cs-CZ"/>
        </w:rPr>
        <w:t>Splatnost nájemného je stanovena jednou ročně v celkové výši 20 000,-- Kč, a to k 1. 4. kalendářního roku, za nějž se nájem hradí.</w:t>
      </w:r>
    </w:p>
    <w:p w:rsidR="005C7DE4" w:rsidRDefault="005C7DE4" w:rsidP="005C7DE4">
      <w:pPr>
        <w:spacing w:before="180" w:line="256" w:lineRule="exact"/>
        <w:jc w:val="both"/>
        <w:rPr>
          <w:rFonts w:ascii="Verdana" w:hAnsi="Verdana"/>
          <w:color w:val="0E080F"/>
          <w:sz w:val="20"/>
          <w:lang w:val="cs-CZ"/>
        </w:rPr>
      </w:pPr>
      <w:r>
        <w:rPr>
          <w:rFonts w:ascii="Verdana" w:hAnsi="Verdana"/>
          <w:color w:val="0E080F"/>
          <w:sz w:val="20"/>
          <w:lang w:val="cs-CZ"/>
        </w:rPr>
        <w:t xml:space="preserve">Nájemné je splatné na účet pronajímatele u České spořitelny v Dolním Benešově, č.ú. XXXXXXXXX, </w:t>
      </w:r>
      <w:r>
        <w:rPr>
          <w:rFonts w:ascii="Verdana" w:hAnsi="Verdana"/>
          <w:color w:val="0E080F"/>
          <w:spacing w:val="-3"/>
          <w:sz w:val="20"/>
          <w:lang w:val="cs-CZ"/>
        </w:rPr>
        <w:t xml:space="preserve">VS je IČ nájemce. Nájemné lze uhradit převodním příkazem na účet </w:t>
      </w:r>
      <w:r>
        <w:rPr>
          <w:rFonts w:ascii="Verdana" w:hAnsi="Verdana"/>
          <w:color w:val="0E080F"/>
          <w:spacing w:val="4"/>
          <w:sz w:val="20"/>
          <w:lang w:val="cs-CZ"/>
        </w:rPr>
        <w:t xml:space="preserve">pronajímatele nebo hotově na sekretariátě KD. V případě nezaplacení stanoveného </w:t>
      </w:r>
      <w:r>
        <w:rPr>
          <w:rFonts w:ascii="Verdana" w:hAnsi="Verdana"/>
          <w:color w:val="0E080F"/>
          <w:spacing w:val="-3"/>
          <w:sz w:val="20"/>
          <w:lang w:val="cs-CZ"/>
        </w:rPr>
        <w:t xml:space="preserve">nájemného v dohodnutém termínu, bude nájemci vyměřena smluvní pokuta ve výši 0,05 %) </w:t>
      </w:r>
      <w:r>
        <w:rPr>
          <w:rFonts w:ascii="Verdana" w:hAnsi="Verdana"/>
          <w:color w:val="0E080F"/>
          <w:spacing w:val="-4"/>
          <w:sz w:val="20"/>
          <w:lang w:val="cs-CZ"/>
        </w:rPr>
        <w:t>z hodnoty neuhrazené splátky za každý den prodlení.</w:t>
      </w:r>
    </w:p>
    <w:p w:rsidR="005C7DE4" w:rsidRDefault="005C7DE4" w:rsidP="005C7DE4">
      <w:pPr>
        <w:spacing w:line="260" w:lineRule="exact"/>
        <w:rPr>
          <w:rFonts w:ascii="Verdana" w:hAnsi="Verdana"/>
          <w:color w:val="0E080F"/>
          <w:sz w:val="20"/>
          <w:lang w:val="cs-CZ"/>
        </w:rPr>
      </w:pPr>
      <w:r>
        <w:rPr>
          <w:rFonts w:ascii="Verdana" w:hAnsi="Verdana"/>
          <w:color w:val="0E080F"/>
          <w:sz w:val="20"/>
          <w:lang w:val="cs-CZ"/>
        </w:rPr>
        <w:t xml:space="preserve">V případě úpravy cen veškerých energií od dodavatelů si pronajímatel vyhrazuje právo </w:t>
      </w:r>
      <w:r>
        <w:rPr>
          <w:rFonts w:ascii="Verdana" w:hAnsi="Verdana"/>
          <w:color w:val="0E080F"/>
          <w:spacing w:val="-3"/>
          <w:sz w:val="20"/>
          <w:lang w:val="cs-CZ"/>
        </w:rPr>
        <w:t>upravit výši zálohových i paušálních částek za služby spojené s nájmem.</w:t>
      </w:r>
    </w:p>
    <w:p w:rsidR="005C7DE4" w:rsidRDefault="005C7DE4" w:rsidP="005C7DE4">
      <w:pPr>
        <w:numPr>
          <w:ilvl w:val="0"/>
          <w:numId w:val="1"/>
        </w:numPr>
        <w:tabs>
          <w:tab w:val="clear" w:pos="216"/>
          <w:tab w:val="decimal" w:pos="4680"/>
        </w:tabs>
        <w:spacing w:before="468" w:line="214" w:lineRule="exact"/>
        <w:ind w:left="4464"/>
        <w:rPr>
          <w:rFonts w:ascii="Arial" w:hAnsi="Arial"/>
          <w:b/>
          <w:color w:val="0E080F"/>
          <w:sz w:val="21"/>
          <w:lang w:val="cs-CZ"/>
        </w:rPr>
      </w:pPr>
    </w:p>
    <w:p w:rsidR="005C7DE4" w:rsidRDefault="005C7DE4" w:rsidP="005C7DE4">
      <w:pPr>
        <w:spacing w:line="261" w:lineRule="exact"/>
        <w:jc w:val="center"/>
        <w:rPr>
          <w:rFonts w:ascii="Arial" w:hAnsi="Arial"/>
          <w:b/>
          <w:color w:val="0E080F"/>
          <w:spacing w:val="2"/>
          <w:sz w:val="21"/>
          <w:lang w:val="cs-CZ"/>
        </w:rPr>
      </w:pPr>
      <w:r>
        <w:rPr>
          <w:rFonts w:ascii="Arial" w:hAnsi="Arial"/>
          <w:b/>
          <w:color w:val="0E080F"/>
          <w:spacing w:val="2"/>
          <w:sz w:val="21"/>
          <w:lang w:val="cs-CZ"/>
        </w:rPr>
        <w:t>Ostatní ujednán</w:t>
      </w:r>
      <w:r w:rsidR="00952B92">
        <w:rPr>
          <w:rFonts w:ascii="Arial" w:hAnsi="Arial"/>
          <w:b/>
          <w:color w:val="0E080F"/>
          <w:spacing w:val="2"/>
          <w:sz w:val="21"/>
          <w:lang w:val="cs-CZ"/>
        </w:rPr>
        <w:t>í</w:t>
      </w:r>
      <w:bookmarkStart w:id="0" w:name="_GoBack"/>
      <w:bookmarkEnd w:id="0"/>
    </w:p>
    <w:p w:rsidR="005C7DE4" w:rsidRDefault="005C7DE4" w:rsidP="005C7DE4">
      <w:pPr>
        <w:spacing w:before="180" w:line="251" w:lineRule="exact"/>
        <w:rPr>
          <w:rFonts w:ascii="Verdana" w:hAnsi="Verdana"/>
          <w:color w:val="0E080F"/>
          <w:spacing w:val="-4"/>
          <w:sz w:val="20"/>
          <w:lang w:val="cs-CZ"/>
        </w:rPr>
      </w:pPr>
      <w:r>
        <w:rPr>
          <w:rFonts w:ascii="Verdana" w:hAnsi="Verdana"/>
          <w:color w:val="0E080F"/>
          <w:spacing w:val="-4"/>
          <w:sz w:val="20"/>
          <w:lang w:val="cs-CZ"/>
        </w:rPr>
        <w:t>Nájemce se zavazuje:</w:t>
      </w:r>
    </w:p>
    <w:p w:rsidR="005C7DE4" w:rsidRDefault="005C7DE4" w:rsidP="005C7DE4">
      <w:pPr>
        <w:numPr>
          <w:ilvl w:val="0"/>
          <w:numId w:val="2"/>
        </w:numPr>
        <w:spacing w:line="253" w:lineRule="exact"/>
        <w:ind w:left="0"/>
        <w:rPr>
          <w:rFonts w:ascii="Verdana" w:hAnsi="Verdana"/>
          <w:color w:val="0E080F"/>
          <w:spacing w:val="2"/>
          <w:sz w:val="20"/>
          <w:lang w:val="cs-CZ"/>
        </w:rPr>
      </w:pPr>
      <w:r>
        <w:rPr>
          <w:rFonts w:ascii="Verdana" w:hAnsi="Verdana"/>
          <w:color w:val="0E080F"/>
          <w:spacing w:val="2"/>
          <w:sz w:val="20"/>
          <w:lang w:val="cs-CZ"/>
        </w:rPr>
        <w:t>řádně a včas platit pronajímateli sjednané nájemné,</w:t>
      </w:r>
    </w:p>
    <w:p w:rsidR="005C7DE4" w:rsidRDefault="005C7DE4" w:rsidP="005C7DE4">
      <w:pPr>
        <w:spacing w:line="252" w:lineRule="exact"/>
        <w:ind w:left="360"/>
        <w:rPr>
          <w:rFonts w:ascii="Verdana" w:hAnsi="Verdana"/>
          <w:color w:val="0E080F"/>
          <w:sz w:val="20"/>
          <w:lang w:val="cs-CZ"/>
        </w:rPr>
      </w:pPr>
      <w:r>
        <w:rPr>
          <w:rFonts w:ascii="Verdana" w:hAnsi="Verdana"/>
          <w:color w:val="0E080F"/>
          <w:sz w:val="20"/>
          <w:lang w:val="cs-CZ"/>
        </w:rPr>
        <w:t xml:space="preserve">užívat nebytový prostor v rozsahu dohodnutém ve smlouvě a pouze k dohodnutému </w:t>
      </w:r>
      <w:r>
        <w:rPr>
          <w:rFonts w:ascii="Verdana" w:hAnsi="Verdana"/>
          <w:color w:val="0E080F"/>
          <w:spacing w:val="-6"/>
          <w:sz w:val="20"/>
          <w:lang w:val="cs-CZ"/>
        </w:rPr>
        <w:t>účelu uvedenému v čl. II. této smlouvy,</w:t>
      </w:r>
    </w:p>
    <w:p w:rsidR="005C7DE4" w:rsidRDefault="005C7DE4" w:rsidP="005C7DE4">
      <w:pPr>
        <w:spacing w:line="251" w:lineRule="exact"/>
        <w:ind w:left="360"/>
        <w:jc w:val="both"/>
        <w:rPr>
          <w:rFonts w:ascii="Verdana" w:hAnsi="Verdana"/>
          <w:color w:val="0E080F"/>
          <w:spacing w:val="-5"/>
          <w:sz w:val="20"/>
          <w:lang w:val="cs-CZ"/>
        </w:rPr>
      </w:pPr>
      <w:r>
        <w:rPr>
          <w:rFonts w:ascii="Verdana" w:hAnsi="Verdana"/>
          <w:color w:val="0E080F"/>
          <w:spacing w:val="-5"/>
          <w:sz w:val="20"/>
          <w:lang w:val="cs-CZ"/>
        </w:rPr>
        <w:t xml:space="preserve">bez zbytečného odkladu upozornit pronajímatele na závady a potřebu oprav, které má pronajímatel provést a umožnit provedení těchto oprav, jinak odpovídá za škodu, která </w:t>
      </w:r>
      <w:r>
        <w:rPr>
          <w:rFonts w:ascii="Verdana" w:hAnsi="Verdana"/>
          <w:color w:val="0E080F"/>
          <w:spacing w:val="-4"/>
          <w:sz w:val="20"/>
          <w:lang w:val="cs-CZ"/>
        </w:rPr>
        <w:t>nesplněním těchto povinností vznikne,</w:t>
      </w:r>
    </w:p>
    <w:p w:rsidR="005C7DE4" w:rsidRDefault="005C7DE4" w:rsidP="005C7DE4">
      <w:pPr>
        <w:numPr>
          <w:ilvl w:val="0"/>
          <w:numId w:val="2"/>
        </w:numPr>
        <w:spacing w:line="242" w:lineRule="exact"/>
        <w:ind w:left="432" w:hanging="432"/>
        <w:rPr>
          <w:rFonts w:ascii="Verdana" w:hAnsi="Verdana"/>
          <w:color w:val="0E080F"/>
          <w:spacing w:val="-7"/>
          <w:sz w:val="20"/>
          <w:lang w:val="cs-CZ"/>
        </w:rPr>
      </w:pPr>
      <w:r>
        <w:rPr>
          <w:rFonts w:ascii="Verdana" w:hAnsi="Verdana"/>
          <w:color w:val="0E080F"/>
          <w:spacing w:val="-7"/>
          <w:sz w:val="20"/>
          <w:lang w:val="cs-CZ"/>
        </w:rPr>
        <w:t xml:space="preserve">uhradit veškeré škody, které vzniknou v užívaném prostoru jeho zaviněním, případně je </w:t>
      </w:r>
      <w:r>
        <w:rPr>
          <w:rFonts w:ascii="Verdana" w:hAnsi="Verdana"/>
          <w:color w:val="0E080F"/>
          <w:spacing w:val="-8"/>
          <w:sz w:val="20"/>
          <w:lang w:val="cs-CZ"/>
        </w:rPr>
        <w:t>odstranit,</w:t>
      </w:r>
    </w:p>
    <w:p w:rsidR="005C7DE4" w:rsidRDefault="005C7DE4" w:rsidP="005C7DE4">
      <w:pPr>
        <w:numPr>
          <w:ilvl w:val="0"/>
          <w:numId w:val="2"/>
        </w:numPr>
        <w:spacing w:line="255" w:lineRule="exact"/>
        <w:ind w:left="432" w:hanging="432"/>
        <w:rPr>
          <w:rFonts w:ascii="Verdana" w:hAnsi="Verdana"/>
          <w:color w:val="0E080F"/>
          <w:spacing w:val="-4"/>
          <w:sz w:val="20"/>
          <w:lang w:val="cs-CZ"/>
        </w:rPr>
      </w:pPr>
      <w:r>
        <w:rPr>
          <w:rFonts w:ascii="Verdana" w:hAnsi="Verdana"/>
          <w:color w:val="0E080F"/>
          <w:spacing w:val="-4"/>
          <w:sz w:val="20"/>
          <w:lang w:val="cs-CZ"/>
        </w:rPr>
        <w:t>bez souhlasu pronajímatele neprovádět žádné úpravy pronajatých prostor,</w:t>
      </w:r>
    </w:p>
    <w:p w:rsidR="005C7DE4" w:rsidRDefault="005C7DE4" w:rsidP="005C7DE4">
      <w:pPr>
        <w:numPr>
          <w:ilvl w:val="0"/>
          <w:numId w:val="2"/>
        </w:numPr>
        <w:spacing w:line="249" w:lineRule="exact"/>
        <w:ind w:left="432" w:hanging="432"/>
        <w:rPr>
          <w:rFonts w:ascii="Verdana" w:hAnsi="Verdana"/>
          <w:color w:val="0E080F"/>
          <w:spacing w:val="3"/>
          <w:sz w:val="20"/>
          <w:lang w:val="cs-CZ"/>
        </w:rPr>
      </w:pPr>
      <w:r>
        <w:rPr>
          <w:rFonts w:ascii="Verdana" w:hAnsi="Verdana"/>
          <w:color w:val="0E080F"/>
          <w:spacing w:val="3"/>
          <w:sz w:val="20"/>
          <w:lang w:val="cs-CZ"/>
        </w:rPr>
        <w:t xml:space="preserve">označit nebytové prostory — vstup do místnosti (dveře) názvem školy, jménem </w:t>
      </w:r>
      <w:r>
        <w:rPr>
          <w:rFonts w:ascii="Verdana" w:hAnsi="Verdana"/>
          <w:color w:val="0E080F"/>
          <w:spacing w:val="-4"/>
          <w:sz w:val="20"/>
          <w:lang w:val="cs-CZ"/>
        </w:rPr>
        <w:t>vyučujícího a vyučovaným hudebním nástrojem</w:t>
      </w:r>
    </w:p>
    <w:p w:rsidR="005C7DE4" w:rsidRDefault="005C7DE4" w:rsidP="005C7DE4">
      <w:pPr>
        <w:numPr>
          <w:ilvl w:val="0"/>
          <w:numId w:val="2"/>
        </w:numPr>
        <w:spacing w:line="250" w:lineRule="exact"/>
        <w:ind w:left="432" w:hanging="432"/>
        <w:rPr>
          <w:rFonts w:ascii="Verdana" w:hAnsi="Verdana"/>
          <w:color w:val="0E080F"/>
          <w:spacing w:val="-5"/>
          <w:sz w:val="20"/>
          <w:lang w:val="cs-CZ"/>
        </w:rPr>
      </w:pPr>
      <w:r>
        <w:rPr>
          <w:rFonts w:ascii="Verdana" w:hAnsi="Verdana"/>
          <w:color w:val="0E080F"/>
          <w:spacing w:val="-5"/>
          <w:sz w:val="20"/>
          <w:lang w:val="cs-CZ"/>
        </w:rPr>
        <w:t>dodržovat provozní řád pro tento objekt,</w:t>
      </w:r>
    </w:p>
    <w:p w:rsidR="005C7DE4" w:rsidRDefault="005C7DE4" w:rsidP="005C7DE4">
      <w:pPr>
        <w:spacing w:line="250" w:lineRule="exact"/>
        <w:ind w:left="360"/>
        <w:rPr>
          <w:rFonts w:ascii="Verdana" w:hAnsi="Verdana"/>
          <w:color w:val="0E080F"/>
          <w:spacing w:val="-3"/>
          <w:sz w:val="20"/>
          <w:lang w:val="cs-CZ"/>
        </w:rPr>
      </w:pPr>
      <w:r>
        <w:rPr>
          <w:rFonts w:ascii="Verdana" w:hAnsi="Verdana"/>
          <w:color w:val="0E080F"/>
          <w:spacing w:val="-3"/>
          <w:sz w:val="20"/>
          <w:lang w:val="cs-CZ"/>
        </w:rPr>
        <w:t xml:space="preserve">dodržovat v plném rozsahu veškeré předpisy na úseku bezpečnosti a ochrany zdraví při </w:t>
      </w:r>
      <w:r>
        <w:rPr>
          <w:rFonts w:ascii="Verdana" w:hAnsi="Verdana"/>
          <w:color w:val="0E080F"/>
          <w:spacing w:val="-2"/>
          <w:sz w:val="20"/>
          <w:lang w:val="cs-CZ"/>
        </w:rPr>
        <w:t>práci a požární ochraně,</w:t>
      </w:r>
    </w:p>
    <w:p w:rsidR="005C7DE4" w:rsidRDefault="005C7DE4" w:rsidP="005C7DE4">
      <w:pPr>
        <w:spacing w:line="254" w:lineRule="exact"/>
        <w:ind w:left="360"/>
        <w:rPr>
          <w:rFonts w:ascii="Verdana" w:hAnsi="Verdana"/>
          <w:color w:val="0E080F"/>
          <w:spacing w:val="-7"/>
          <w:sz w:val="20"/>
          <w:lang w:val="cs-CZ"/>
        </w:rPr>
      </w:pPr>
      <w:r>
        <w:rPr>
          <w:rFonts w:ascii="Verdana" w:hAnsi="Verdana"/>
          <w:color w:val="0E080F"/>
          <w:spacing w:val="-7"/>
          <w:sz w:val="20"/>
          <w:lang w:val="cs-CZ"/>
        </w:rPr>
        <w:t xml:space="preserve">nepřenechat pronajatý prostor ani jeho část k užívání jiné právnické nebo fyzické osobě, </w:t>
      </w:r>
      <w:r>
        <w:rPr>
          <w:rFonts w:ascii="Verdana" w:hAnsi="Verdana"/>
          <w:color w:val="0E080F"/>
          <w:spacing w:val="-3"/>
          <w:sz w:val="20"/>
          <w:lang w:val="cs-CZ"/>
        </w:rPr>
        <w:t>poskytnout pronajímateli zdarma pronajaté prostory na předem dohodnuté akce konané</w:t>
      </w:r>
    </w:p>
    <w:p w:rsidR="005C7DE4" w:rsidRDefault="005C7DE4" w:rsidP="005C7DE4">
      <w:pPr>
        <w:tabs>
          <w:tab w:val="decimal" w:pos="432"/>
          <w:tab w:val="decimal" w:pos="576"/>
        </w:tabs>
        <w:spacing w:line="235" w:lineRule="exact"/>
        <w:rPr>
          <w:rFonts w:ascii="Verdana" w:hAnsi="Verdana"/>
          <w:color w:val="0E080F"/>
          <w:sz w:val="20"/>
          <w:lang w:val="cs-CZ"/>
        </w:rPr>
      </w:pPr>
      <w:r>
        <w:rPr>
          <w:rFonts w:ascii="Verdana" w:hAnsi="Verdana"/>
          <w:color w:val="0E080F"/>
          <w:sz w:val="20"/>
          <w:lang w:val="cs-CZ"/>
        </w:rPr>
        <w:t xml:space="preserve">     v kulturním domě,</w:t>
      </w:r>
    </w:p>
    <w:p w:rsidR="005C7DE4" w:rsidRDefault="005C7DE4" w:rsidP="005C7DE4">
      <w:pPr>
        <w:numPr>
          <w:ilvl w:val="0"/>
          <w:numId w:val="2"/>
        </w:numPr>
        <w:spacing w:line="242" w:lineRule="exact"/>
        <w:ind w:left="432" w:hanging="432"/>
        <w:rPr>
          <w:rFonts w:ascii="Verdana" w:hAnsi="Verdana"/>
          <w:color w:val="0E080F"/>
          <w:spacing w:val="-4"/>
          <w:sz w:val="20"/>
          <w:lang w:val="cs-CZ"/>
        </w:rPr>
      </w:pPr>
      <w:r>
        <w:rPr>
          <w:rFonts w:ascii="Verdana" w:hAnsi="Verdana"/>
          <w:color w:val="0E080F"/>
          <w:spacing w:val="-4"/>
          <w:sz w:val="20"/>
          <w:lang w:val="cs-CZ"/>
        </w:rPr>
        <w:t xml:space="preserve">pronajaté prostory včetně prostoru kolem pronajaté části objektu udržovat v řádném a </w:t>
      </w:r>
      <w:r>
        <w:rPr>
          <w:rFonts w:ascii="Verdana" w:hAnsi="Verdana"/>
          <w:color w:val="0E080F"/>
          <w:spacing w:val="-6"/>
          <w:sz w:val="20"/>
          <w:lang w:val="cs-CZ"/>
        </w:rPr>
        <w:t>čistém stavu,</w:t>
      </w:r>
    </w:p>
    <w:p w:rsidR="005C7DE4" w:rsidRDefault="005C7DE4" w:rsidP="005C7DE4">
      <w:pPr>
        <w:spacing w:line="250" w:lineRule="exact"/>
        <w:ind w:left="360"/>
        <w:rPr>
          <w:rFonts w:ascii="Verdana" w:hAnsi="Verdana"/>
          <w:color w:val="0E080F"/>
          <w:spacing w:val="1"/>
          <w:sz w:val="20"/>
          <w:lang w:val="cs-CZ"/>
        </w:rPr>
      </w:pPr>
      <w:r>
        <w:rPr>
          <w:rFonts w:ascii="Verdana" w:hAnsi="Verdana"/>
          <w:color w:val="0E080F"/>
          <w:spacing w:val="1"/>
          <w:sz w:val="20"/>
          <w:lang w:val="cs-CZ"/>
        </w:rPr>
        <w:t xml:space="preserve">zodpovídat za zařízení, které je součástí vybavení pronajatých prostor a případné </w:t>
      </w:r>
      <w:r>
        <w:rPr>
          <w:rFonts w:ascii="Verdana" w:hAnsi="Verdana"/>
          <w:color w:val="0E080F"/>
          <w:spacing w:val="-4"/>
          <w:sz w:val="20"/>
          <w:lang w:val="cs-CZ"/>
        </w:rPr>
        <w:t>poškození a ztráty uhradit,</w:t>
      </w:r>
    </w:p>
    <w:p w:rsidR="005C7DE4" w:rsidRDefault="005C7DE4" w:rsidP="005C7DE4">
      <w:pPr>
        <w:numPr>
          <w:ilvl w:val="0"/>
          <w:numId w:val="2"/>
        </w:numPr>
        <w:spacing w:line="252" w:lineRule="exact"/>
        <w:ind w:left="0"/>
        <w:rPr>
          <w:rFonts w:ascii="Verdana" w:hAnsi="Verdana"/>
          <w:color w:val="0E080F"/>
          <w:spacing w:val="-4"/>
          <w:sz w:val="20"/>
          <w:lang w:val="cs-CZ"/>
        </w:rPr>
      </w:pPr>
      <w:r>
        <w:rPr>
          <w:rFonts w:ascii="Verdana" w:hAnsi="Verdana"/>
          <w:color w:val="0E080F"/>
          <w:spacing w:val="-4"/>
          <w:sz w:val="20"/>
          <w:lang w:val="cs-CZ"/>
        </w:rPr>
        <w:t>předem projednat s pronajímatelem veškeré úpravy ve vylepšení pronajatých prostor.</w:t>
      </w:r>
    </w:p>
    <w:p w:rsidR="005C7DE4" w:rsidRPr="00722CF8" w:rsidRDefault="005C7DE4" w:rsidP="005C7DE4">
      <w:pPr>
        <w:pStyle w:val="Odstavecseseznamem"/>
        <w:numPr>
          <w:ilvl w:val="0"/>
          <w:numId w:val="2"/>
        </w:numPr>
        <w:tabs>
          <w:tab w:val="decimal" w:pos="216"/>
          <w:tab w:val="decimal" w:pos="284"/>
        </w:tabs>
        <w:spacing w:line="259" w:lineRule="exact"/>
        <w:ind w:left="426" w:hanging="426"/>
        <w:rPr>
          <w:rFonts w:ascii="Verdana" w:hAnsi="Verdana"/>
          <w:color w:val="0E080F"/>
          <w:spacing w:val="3"/>
          <w:sz w:val="20"/>
          <w:lang w:val="cs-CZ"/>
        </w:rPr>
      </w:pPr>
      <w:r>
        <w:rPr>
          <w:rFonts w:ascii="Verdana" w:hAnsi="Verdana"/>
          <w:color w:val="0E080F"/>
          <w:spacing w:val="3"/>
          <w:sz w:val="20"/>
          <w:lang w:val="cs-CZ"/>
        </w:rPr>
        <w:t xml:space="preserve">   </w:t>
      </w:r>
      <w:r w:rsidRPr="00722CF8">
        <w:rPr>
          <w:rFonts w:ascii="Verdana" w:hAnsi="Verdana"/>
          <w:color w:val="0E080F"/>
          <w:spacing w:val="3"/>
          <w:sz w:val="20"/>
          <w:lang w:val="cs-CZ"/>
        </w:rPr>
        <w:t xml:space="preserve">v případě ukončení nájmu předat pronajímateli pronajatý prostor v původním stavu </w:t>
      </w:r>
      <w:r w:rsidRPr="00722CF8">
        <w:rPr>
          <w:rFonts w:ascii="Verdana" w:hAnsi="Verdana"/>
          <w:color w:val="0E080F"/>
          <w:spacing w:val="-5"/>
          <w:sz w:val="20"/>
          <w:lang w:val="cs-CZ"/>
        </w:rPr>
        <w:t>s přihlédnutím k obvyklému opotřebení,</w:t>
      </w:r>
    </w:p>
    <w:p w:rsidR="005C7DE4" w:rsidRDefault="005C7DE4" w:rsidP="005C7DE4">
      <w:pPr>
        <w:spacing w:line="236" w:lineRule="exact"/>
        <w:rPr>
          <w:rFonts w:ascii="Verdana" w:hAnsi="Verdana"/>
          <w:color w:val="0E080F"/>
          <w:spacing w:val="-4"/>
          <w:sz w:val="20"/>
          <w:lang w:val="cs-CZ"/>
        </w:rPr>
      </w:pPr>
    </w:p>
    <w:p w:rsidR="005C7DE4" w:rsidRDefault="005C7DE4" w:rsidP="005C7DE4">
      <w:pPr>
        <w:spacing w:line="236" w:lineRule="exact"/>
        <w:rPr>
          <w:rFonts w:ascii="Verdana" w:hAnsi="Verdana"/>
          <w:color w:val="0E080F"/>
          <w:spacing w:val="-4"/>
          <w:sz w:val="20"/>
          <w:lang w:val="cs-CZ"/>
        </w:rPr>
      </w:pPr>
    </w:p>
    <w:p w:rsidR="005C7DE4" w:rsidRDefault="005C7DE4" w:rsidP="005C7DE4">
      <w:pPr>
        <w:spacing w:line="236" w:lineRule="exact"/>
        <w:rPr>
          <w:rFonts w:ascii="Verdana" w:hAnsi="Verdana"/>
          <w:color w:val="0E080F"/>
          <w:spacing w:val="-4"/>
          <w:sz w:val="20"/>
          <w:lang w:val="cs-CZ"/>
        </w:rPr>
      </w:pPr>
      <w:r>
        <w:rPr>
          <w:rFonts w:ascii="Verdana" w:hAnsi="Verdana"/>
          <w:color w:val="0E080F"/>
          <w:spacing w:val="-4"/>
          <w:sz w:val="20"/>
          <w:lang w:val="cs-CZ"/>
        </w:rPr>
        <w:t>Pronajímatel se zavazuje:</w:t>
      </w:r>
    </w:p>
    <w:p w:rsidR="005C7DE4" w:rsidRDefault="005C7DE4" w:rsidP="005C7DE4">
      <w:pPr>
        <w:numPr>
          <w:ilvl w:val="0"/>
          <w:numId w:val="2"/>
        </w:numPr>
        <w:spacing w:line="253" w:lineRule="exact"/>
        <w:ind w:left="432" w:hanging="432"/>
        <w:jc w:val="both"/>
        <w:rPr>
          <w:rFonts w:ascii="Verdana" w:hAnsi="Verdana"/>
          <w:color w:val="0E080F"/>
          <w:spacing w:val="-5"/>
          <w:sz w:val="20"/>
          <w:lang w:val="cs-CZ"/>
        </w:rPr>
      </w:pPr>
      <w:r>
        <w:rPr>
          <w:rFonts w:ascii="Verdana" w:hAnsi="Verdana"/>
          <w:color w:val="0E080F"/>
          <w:spacing w:val="-5"/>
          <w:sz w:val="20"/>
          <w:lang w:val="cs-CZ"/>
        </w:rPr>
        <w:t xml:space="preserve">předat nájemci pronajatý prostor ve stavu způsobilém ke smluvenému účelu užívání a </w:t>
      </w:r>
      <w:r>
        <w:rPr>
          <w:rFonts w:ascii="Verdana" w:hAnsi="Verdana"/>
          <w:color w:val="0E080F"/>
          <w:spacing w:val="-7"/>
          <w:sz w:val="20"/>
          <w:lang w:val="cs-CZ"/>
        </w:rPr>
        <w:t xml:space="preserve">zabezpečovat řádné plnění služeb, jejichž poskytování je spojeno s užíváním nebytových </w:t>
      </w:r>
      <w:r>
        <w:rPr>
          <w:rFonts w:ascii="Verdana" w:hAnsi="Verdana"/>
          <w:color w:val="0E080F"/>
          <w:sz w:val="20"/>
          <w:lang w:val="cs-CZ"/>
        </w:rPr>
        <w:t>prostor</w:t>
      </w:r>
    </w:p>
    <w:p w:rsidR="005C7DE4" w:rsidRDefault="005C7DE4" w:rsidP="005C7DE4">
      <w:pPr>
        <w:spacing w:line="254" w:lineRule="exact"/>
        <w:ind w:left="360"/>
        <w:rPr>
          <w:rFonts w:ascii="Verdana" w:hAnsi="Verdana"/>
          <w:color w:val="0E080F"/>
          <w:sz w:val="20"/>
          <w:lang w:val="cs-CZ"/>
        </w:rPr>
      </w:pPr>
      <w:r>
        <w:rPr>
          <w:rFonts w:ascii="Verdana" w:hAnsi="Verdana"/>
          <w:color w:val="0E080F"/>
          <w:sz w:val="20"/>
          <w:lang w:val="cs-CZ"/>
        </w:rPr>
        <w:t xml:space="preserve">zajistit řádný a nerušený výkon nájemních práv nájemce po celou dobu nájemního </w:t>
      </w:r>
      <w:r>
        <w:rPr>
          <w:rFonts w:ascii="Verdana" w:hAnsi="Verdana"/>
          <w:color w:val="0E080F"/>
          <w:spacing w:val="-3"/>
          <w:sz w:val="20"/>
          <w:lang w:val="cs-CZ"/>
        </w:rPr>
        <w:t>vztahu, a to zejména tak, aby bylo možno dosáhnout účelu užívání předmětu smlouvy</w:t>
      </w:r>
    </w:p>
    <w:p w:rsidR="005C7DE4" w:rsidRDefault="005C7DE4" w:rsidP="005C7DE4">
      <w:pPr>
        <w:numPr>
          <w:ilvl w:val="0"/>
          <w:numId w:val="2"/>
        </w:numPr>
        <w:spacing w:line="254" w:lineRule="exact"/>
        <w:ind w:left="0"/>
        <w:rPr>
          <w:rFonts w:ascii="Verdana" w:hAnsi="Verdana"/>
          <w:color w:val="0E080F"/>
          <w:spacing w:val="9"/>
          <w:sz w:val="20"/>
          <w:lang w:val="cs-CZ"/>
        </w:rPr>
      </w:pPr>
      <w:r>
        <w:rPr>
          <w:rFonts w:ascii="Verdana" w:hAnsi="Verdana"/>
          <w:color w:val="0E080F"/>
          <w:spacing w:val="9"/>
          <w:sz w:val="20"/>
          <w:lang w:val="cs-CZ"/>
        </w:rPr>
        <w:t>umožnit nájemci, jeho zaměstnancům a jeho žákům, případně dalším osobám</w:t>
      </w:r>
    </w:p>
    <w:p w:rsidR="005C7DE4" w:rsidRDefault="005C7DE4" w:rsidP="005C7DE4">
      <w:pPr>
        <w:tabs>
          <w:tab w:val="decimal" w:pos="216"/>
          <w:tab w:val="decimal" w:pos="426"/>
        </w:tabs>
        <w:spacing w:line="256" w:lineRule="exact"/>
        <w:ind w:left="426"/>
        <w:rPr>
          <w:rFonts w:ascii="Verdana" w:hAnsi="Verdana"/>
          <w:color w:val="0E080F"/>
          <w:spacing w:val="-3"/>
          <w:sz w:val="20"/>
          <w:lang w:val="cs-CZ"/>
        </w:rPr>
      </w:pPr>
      <w:r>
        <w:rPr>
          <w:rFonts w:ascii="Verdana" w:hAnsi="Verdana"/>
          <w:color w:val="0E080F"/>
          <w:spacing w:val="-5"/>
          <w:sz w:val="20"/>
          <w:lang w:val="cs-CZ"/>
        </w:rPr>
        <w:t xml:space="preserve">v souvislosti s realizací účelu užívání předmětu smlouvy přístup do předmětu nájmu, a za </w:t>
      </w:r>
      <w:r>
        <w:rPr>
          <w:rFonts w:ascii="Verdana" w:hAnsi="Verdana"/>
          <w:color w:val="0E080F"/>
          <w:spacing w:val="-3"/>
          <w:sz w:val="20"/>
          <w:lang w:val="cs-CZ"/>
        </w:rPr>
        <w:t>tím účelem užívat i společné prostory v budově, v níž se předmět nájmu nachází.</w:t>
      </w:r>
    </w:p>
    <w:p w:rsidR="005C7DE4" w:rsidRDefault="005C7DE4" w:rsidP="005C7DE4">
      <w:pPr>
        <w:tabs>
          <w:tab w:val="decimal" w:pos="432"/>
          <w:tab w:val="decimal" w:pos="576"/>
        </w:tabs>
        <w:spacing w:line="256" w:lineRule="exact"/>
        <w:ind w:left="360"/>
        <w:rPr>
          <w:rFonts w:ascii="Verdana" w:hAnsi="Verdana"/>
          <w:color w:val="0E080F"/>
          <w:spacing w:val="-5"/>
          <w:sz w:val="20"/>
          <w:lang w:val="cs-CZ"/>
        </w:rPr>
      </w:pPr>
    </w:p>
    <w:p w:rsidR="005C7DE4" w:rsidRDefault="005C7DE4" w:rsidP="005C7DE4">
      <w:pPr>
        <w:tabs>
          <w:tab w:val="decimal" w:pos="432"/>
          <w:tab w:val="decimal" w:pos="576"/>
        </w:tabs>
        <w:spacing w:line="256" w:lineRule="exact"/>
        <w:ind w:left="360"/>
        <w:jc w:val="center"/>
        <w:rPr>
          <w:rFonts w:ascii="Verdana" w:hAnsi="Verdana"/>
          <w:color w:val="0E080F"/>
          <w:spacing w:val="-5"/>
          <w:sz w:val="20"/>
          <w:lang w:val="cs-CZ"/>
        </w:rPr>
      </w:pPr>
      <w:r>
        <w:rPr>
          <w:rFonts w:ascii="Verdana" w:hAnsi="Verdana"/>
          <w:color w:val="0E080F"/>
          <w:spacing w:val="-5"/>
          <w:sz w:val="20"/>
          <w:lang w:val="cs-CZ"/>
        </w:rPr>
        <w:t>2</w:t>
      </w:r>
    </w:p>
    <w:p w:rsidR="002B4C1A" w:rsidRDefault="002B4C1A" w:rsidP="005C7DE4">
      <w:pPr>
        <w:jc w:val="center"/>
        <w:rPr>
          <w:rFonts w:ascii="Arial" w:hAnsi="Arial"/>
          <w:b/>
          <w:color w:val="150B10"/>
          <w:sz w:val="21"/>
          <w:lang w:val="cs-CZ"/>
        </w:rPr>
      </w:pPr>
    </w:p>
    <w:p w:rsidR="002B4C1A" w:rsidRDefault="002B4C1A" w:rsidP="005C7DE4">
      <w:pPr>
        <w:jc w:val="center"/>
        <w:rPr>
          <w:rFonts w:ascii="Arial" w:hAnsi="Arial"/>
          <w:b/>
          <w:color w:val="150B10"/>
          <w:sz w:val="21"/>
          <w:lang w:val="cs-CZ"/>
        </w:rPr>
      </w:pPr>
    </w:p>
    <w:p w:rsidR="005C7DE4" w:rsidRDefault="003427ED" w:rsidP="005C7DE4">
      <w:pPr>
        <w:jc w:val="center"/>
        <w:rPr>
          <w:rFonts w:ascii="Arial" w:hAnsi="Arial"/>
          <w:b/>
          <w:color w:val="150B10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9150985</wp:posOffset>
                </wp:positionV>
                <wp:extent cx="5753100" cy="125095"/>
                <wp:effectExtent l="1905" t="0" r="0" b="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DE4" w:rsidRDefault="005C7DE4" w:rsidP="005C7DE4">
                            <w:pPr>
                              <w:spacing w:line="196" w:lineRule="auto"/>
                              <w:jc w:val="center"/>
                              <w:rPr>
                                <w:rFonts w:ascii="Arial" w:hAnsi="Arial"/>
                                <w:color w:val="150B1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150B10"/>
                                <w:sz w:val="21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720.55pt;width:453pt;height:9.85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" filled="f" stroked="f">
                <v:textbox inset="0,0,0,0">
                  <w:txbxContent>
                    <w:p w:rsidR="005C7DE4" w:rsidRDefault="005C7DE4" w:rsidP="005C7DE4">
                      <w:pPr>
                        <w:spacing w:line="196" w:lineRule="auto"/>
                        <w:jc w:val="center"/>
                        <w:rPr>
                          <w:rFonts w:ascii="Arial" w:hAnsi="Arial"/>
                          <w:color w:val="150B1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150B10"/>
                          <w:sz w:val="21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DE4">
        <w:rPr>
          <w:rFonts w:ascii="Arial" w:hAnsi="Arial"/>
          <w:b/>
          <w:color w:val="150B10"/>
          <w:sz w:val="21"/>
          <w:lang w:val="cs-CZ"/>
        </w:rPr>
        <w:t xml:space="preserve">Vl. </w:t>
      </w:r>
      <w:r w:rsidR="005C7DE4">
        <w:rPr>
          <w:rFonts w:ascii="Arial" w:hAnsi="Arial"/>
          <w:b/>
          <w:color w:val="150B10"/>
          <w:sz w:val="21"/>
          <w:lang w:val="cs-CZ"/>
        </w:rPr>
        <w:br/>
        <w:t>Ukončení smlouvy</w:t>
      </w:r>
    </w:p>
    <w:p w:rsidR="005C7DE4" w:rsidRDefault="005C7DE4" w:rsidP="005C7DE4">
      <w:pPr>
        <w:spacing w:before="216"/>
        <w:rPr>
          <w:rFonts w:ascii="Verdana" w:hAnsi="Verdana"/>
          <w:color w:val="150B10"/>
          <w:spacing w:val="-5"/>
          <w:sz w:val="20"/>
          <w:lang w:val="cs-CZ"/>
        </w:rPr>
      </w:pPr>
      <w:r>
        <w:rPr>
          <w:rFonts w:ascii="Verdana" w:hAnsi="Verdana"/>
          <w:color w:val="150B10"/>
          <w:spacing w:val="-5"/>
          <w:sz w:val="20"/>
          <w:lang w:val="cs-CZ"/>
        </w:rPr>
        <w:t>Nájemní poměr podle této smlouvy zaniká:</w:t>
      </w:r>
    </w:p>
    <w:p w:rsidR="005C7DE4" w:rsidRDefault="005C7DE4" w:rsidP="005C7DE4">
      <w:pPr>
        <w:numPr>
          <w:ilvl w:val="0"/>
          <w:numId w:val="3"/>
        </w:numPr>
        <w:tabs>
          <w:tab w:val="clear" w:pos="432"/>
          <w:tab w:val="decimal" w:pos="792"/>
        </w:tabs>
        <w:ind w:left="792" w:hanging="432"/>
        <w:rPr>
          <w:rFonts w:ascii="Verdana" w:hAnsi="Verdana"/>
          <w:color w:val="150B10"/>
          <w:spacing w:val="10"/>
          <w:sz w:val="20"/>
          <w:lang w:val="cs-CZ"/>
        </w:rPr>
      </w:pPr>
      <w:r>
        <w:rPr>
          <w:rFonts w:ascii="Verdana" w:hAnsi="Verdana"/>
          <w:color w:val="150B10"/>
          <w:spacing w:val="10"/>
          <w:sz w:val="20"/>
          <w:lang w:val="cs-CZ"/>
        </w:rPr>
        <w:t>dohodou smluvních stran</w:t>
      </w:r>
    </w:p>
    <w:p w:rsidR="005C7DE4" w:rsidRDefault="005C7DE4" w:rsidP="005C7DE4">
      <w:pPr>
        <w:numPr>
          <w:ilvl w:val="0"/>
          <w:numId w:val="3"/>
        </w:numPr>
        <w:tabs>
          <w:tab w:val="clear" w:pos="432"/>
          <w:tab w:val="decimal" w:pos="792"/>
        </w:tabs>
        <w:spacing w:before="36"/>
        <w:ind w:left="792" w:hanging="432"/>
        <w:jc w:val="both"/>
        <w:rPr>
          <w:rFonts w:ascii="Verdana" w:hAnsi="Verdana"/>
          <w:color w:val="150B10"/>
          <w:spacing w:val="-1"/>
          <w:sz w:val="20"/>
          <w:lang w:val="cs-CZ"/>
        </w:rPr>
      </w:pPr>
      <w:r>
        <w:rPr>
          <w:rFonts w:ascii="Verdana" w:hAnsi="Verdana"/>
          <w:color w:val="150B10"/>
          <w:spacing w:val="-1"/>
          <w:sz w:val="20"/>
          <w:lang w:val="cs-CZ"/>
        </w:rPr>
        <w:t xml:space="preserve">pronajímatel je oprávněn odstoupit od smlouvy v případě, že nájemce je v prodlení </w:t>
      </w:r>
      <w:r>
        <w:rPr>
          <w:rFonts w:ascii="Verdana" w:hAnsi="Verdana"/>
          <w:color w:val="150B10"/>
          <w:spacing w:val="-2"/>
          <w:sz w:val="20"/>
          <w:lang w:val="cs-CZ"/>
        </w:rPr>
        <w:t xml:space="preserve">s placením nájemného po dobu delší než 30 dnů, a to doporučeným dopisem na adresu druhé smluvní strany. Pro účely této smlouvy se odstoupení od smlouvy </w:t>
      </w:r>
      <w:r>
        <w:rPr>
          <w:rFonts w:ascii="Verdana" w:hAnsi="Verdana"/>
          <w:color w:val="150B10"/>
          <w:spacing w:val="-4"/>
          <w:sz w:val="20"/>
          <w:lang w:val="cs-CZ"/>
        </w:rPr>
        <w:t>považuje za doručené třetím dnem po jeho předání k poštovní přepravě.</w:t>
      </w:r>
    </w:p>
    <w:p w:rsidR="005C7DE4" w:rsidRDefault="005C7DE4" w:rsidP="005C7DE4">
      <w:pPr>
        <w:numPr>
          <w:ilvl w:val="0"/>
          <w:numId w:val="3"/>
        </w:numPr>
        <w:tabs>
          <w:tab w:val="clear" w:pos="432"/>
          <w:tab w:val="decimal" w:pos="792"/>
        </w:tabs>
        <w:spacing w:before="36"/>
        <w:ind w:left="792" w:hanging="432"/>
        <w:rPr>
          <w:rFonts w:ascii="Verdana" w:hAnsi="Verdana"/>
          <w:color w:val="150B10"/>
          <w:spacing w:val="-4"/>
          <w:sz w:val="20"/>
          <w:lang w:val="cs-CZ"/>
        </w:rPr>
      </w:pPr>
      <w:r>
        <w:rPr>
          <w:rFonts w:ascii="Verdana" w:hAnsi="Verdana"/>
          <w:color w:val="150B10"/>
          <w:spacing w:val="-4"/>
          <w:sz w:val="20"/>
          <w:lang w:val="cs-CZ"/>
        </w:rPr>
        <w:t xml:space="preserve">písemnou výpovědí bez udání důvodu dle § 10 zák. č. 116/1990 Sb. Výpovědní lhůta </w:t>
      </w:r>
      <w:r>
        <w:rPr>
          <w:rFonts w:ascii="Verdana" w:hAnsi="Verdana"/>
          <w:color w:val="150B10"/>
          <w:spacing w:val="-2"/>
          <w:sz w:val="20"/>
          <w:lang w:val="cs-CZ"/>
        </w:rPr>
        <w:t>je 3 měsíce; počítá se od prvého dne měsíce následujícího po doručení výpovědi.</w:t>
      </w:r>
    </w:p>
    <w:p w:rsidR="005C7DE4" w:rsidRDefault="005C7DE4" w:rsidP="005C7DE4">
      <w:pPr>
        <w:spacing w:before="1044"/>
        <w:jc w:val="center"/>
        <w:rPr>
          <w:rFonts w:ascii="Arial" w:hAnsi="Arial"/>
          <w:b/>
          <w:color w:val="150B10"/>
          <w:sz w:val="21"/>
          <w:lang w:val="cs-CZ"/>
        </w:rPr>
      </w:pPr>
      <w:r>
        <w:rPr>
          <w:rFonts w:ascii="Arial" w:hAnsi="Arial"/>
          <w:b/>
          <w:color w:val="150B10"/>
          <w:sz w:val="21"/>
          <w:lang w:val="cs-CZ"/>
        </w:rPr>
        <w:t xml:space="preserve">VII. </w:t>
      </w:r>
      <w:r>
        <w:rPr>
          <w:rFonts w:ascii="Arial" w:hAnsi="Arial"/>
          <w:b/>
          <w:color w:val="150B10"/>
          <w:sz w:val="21"/>
          <w:lang w:val="cs-CZ"/>
        </w:rPr>
        <w:br/>
      </w:r>
      <w:r>
        <w:rPr>
          <w:rFonts w:ascii="Arial" w:hAnsi="Arial"/>
          <w:b/>
          <w:color w:val="150B10"/>
          <w:spacing w:val="4"/>
          <w:sz w:val="21"/>
          <w:lang w:val="cs-CZ"/>
        </w:rPr>
        <w:t>Závěrečná ustanovení</w:t>
      </w:r>
    </w:p>
    <w:p w:rsidR="005C7DE4" w:rsidRDefault="005C7DE4" w:rsidP="005C7DE4">
      <w:pPr>
        <w:spacing w:before="252"/>
        <w:rPr>
          <w:rFonts w:ascii="Verdana" w:hAnsi="Verdana"/>
          <w:color w:val="150B10"/>
          <w:sz w:val="20"/>
          <w:lang w:val="cs-CZ"/>
        </w:rPr>
      </w:pPr>
      <w:r>
        <w:rPr>
          <w:rFonts w:ascii="Verdana" w:hAnsi="Verdana"/>
          <w:color w:val="150B10"/>
          <w:sz w:val="20"/>
          <w:lang w:val="cs-CZ"/>
        </w:rPr>
        <w:t xml:space="preserve">Smluvní strany se zavazují navzájem si hradit škody, které vzniknou na majetku druhé </w:t>
      </w:r>
      <w:r>
        <w:rPr>
          <w:rFonts w:ascii="Verdana" w:hAnsi="Verdana"/>
          <w:color w:val="150B10"/>
          <w:spacing w:val="-5"/>
          <w:sz w:val="20"/>
          <w:lang w:val="cs-CZ"/>
        </w:rPr>
        <w:t>strany, zaviněné jednáním druhého.</w:t>
      </w:r>
    </w:p>
    <w:p w:rsidR="005C7DE4" w:rsidRDefault="005C7DE4" w:rsidP="005C7DE4">
      <w:pPr>
        <w:spacing w:before="252"/>
        <w:rPr>
          <w:rFonts w:ascii="Verdana" w:hAnsi="Verdana"/>
          <w:color w:val="150B10"/>
          <w:sz w:val="20"/>
          <w:lang w:val="cs-CZ"/>
        </w:rPr>
      </w:pPr>
      <w:r>
        <w:rPr>
          <w:rFonts w:ascii="Verdana" w:hAnsi="Verdana"/>
          <w:color w:val="150B10"/>
          <w:sz w:val="20"/>
          <w:lang w:val="cs-CZ"/>
        </w:rPr>
        <w:t xml:space="preserve">Pokud není ve smlouvě uvedeno jinak, platí v ostatním obecně platné předpisy související </w:t>
      </w:r>
      <w:r>
        <w:rPr>
          <w:rFonts w:ascii="Verdana" w:hAnsi="Verdana"/>
          <w:color w:val="150B10"/>
          <w:spacing w:val="-3"/>
          <w:sz w:val="20"/>
          <w:lang w:val="cs-CZ"/>
        </w:rPr>
        <w:t>s předmětem této smlouvy, zejména příslušná ustanovení občanského zákoníku.</w:t>
      </w:r>
    </w:p>
    <w:p w:rsidR="005C7DE4" w:rsidRDefault="005C7DE4" w:rsidP="005C7DE4">
      <w:pPr>
        <w:spacing w:before="288"/>
        <w:rPr>
          <w:rFonts w:ascii="Verdana" w:hAnsi="Verdana"/>
          <w:color w:val="150B10"/>
          <w:spacing w:val="-1"/>
          <w:sz w:val="20"/>
          <w:lang w:val="cs-CZ"/>
        </w:rPr>
      </w:pPr>
      <w:r>
        <w:rPr>
          <w:rFonts w:ascii="Verdana" w:hAnsi="Verdana"/>
          <w:color w:val="150B10"/>
          <w:spacing w:val="-1"/>
          <w:sz w:val="20"/>
          <w:lang w:val="cs-CZ"/>
        </w:rPr>
        <w:t xml:space="preserve">Jakékoliv dodatky nebo změny této smlouvy mohou být činěny pouze po dohodě obou </w:t>
      </w:r>
      <w:r>
        <w:rPr>
          <w:rFonts w:ascii="Verdana" w:hAnsi="Verdana"/>
          <w:color w:val="150B10"/>
          <w:spacing w:val="-4"/>
          <w:sz w:val="20"/>
          <w:lang w:val="cs-CZ"/>
        </w:rPr>
        <w:t>smluvních stran a musí mít písemnou formu.</w:t>
      </w:r>
    </w:p>
    <w:p w:rsidR="005C7DE4" w:rsidRDefault="005C7DE4" w:rsidP="005C7DE4">
      <w:pPr>
        <w:spacing w:before="288"/>
        <w:jc w:val="both"/>
        <w:rPr>
          <w:rFonts w:ascii="Verdana" w:hAnsi="Verdana"/>
          <w:color w:val="150B10"/>
          <w:spacing w:val="1"/>
          <w:sz w:val="20"/>
          <w:lang w:val="cs-CZ"/>
        </w:rPr>
      </w:pPr>
      <w:r>
        <w:rPr>
          <w:rFonts w:ascii="Verdana" w:hAnsi="Verdana"/>
          <w:color w:val="150B10"/>
          <w:spacing w:val="1"/>
          <w:sz w:val="20"/>
          <w:lang w:val="cs-CZ"/>
        </w:rPr>
        <w:t xml:space="preserve">Smluvní strany prohlašují, že si tuto smlouvu před jejím podpisem přečetly a že byla </w:t>
      </w:r>
      <w:r>
        <w:rPr>
          <w:rFonts w:ascii="Verdana" w:hAnsi="Verdana"/>
          <w:color w:val="150B10"/>
          <w:spacing w:val="-4"/>
          <w:sz w:val="20"/>
          <w:lang w:val="cs-CZ"/>
        </w:rPr>
        <w:t>uzavřena po vzájemném projednání podle jejich pravé a svobodné vůle. Autentičnost této smlouvy potvrzují svými podpisy.</w:t>
      </w:r>
    </w:p>
    <w:p w:rsidR="005C7DE4" w:rsidRDefault="005C7DE4" w:rsidP="005C7DE4">
      <w:pPr>
        <w:spacing w:before="252"/>
        <w:rPr>
          <w:rFonts w:ascii="Verdana" w:hAnsi="Verdana"/>
          <w:color w:val="150B10"/>
          <w:spacing w:val="-6"/>
          <w:sz w:val="20"/>
          <w:lang w:val="cs-CZ"/>
        </w:rPr>
      </w:pPr>
      <w:r>
        <w:rPr>
          <w:rFonts w:ascii="Verdana" w:hAnsi="Verdana"/>
          <w:color w:val="150B10"/>
          <w:spacing w:val="-6"/>
          <w:sz w:val="20"/>
          <w:lang w:val="cs-CZ"/>
        </w:rPr>
        <w:t xml:space="preserve">Tato smlouva je vyhotovena ve dvou vyhotoveních, přičemž každá strana obdrží po jednom </w:t>
      </w:r>
      <w:r>
        <w:rPr>
          <w:rFonts w:ascii="Verdana" w:hAnsi="Verdana"/>
          <w:color w:val="150B10"/>
          <w:spacing w:val="-8"/>
          <w:sz w:val="20"/>
          <w:lang w:val="cs-CZ"/>
        </w:rPr>
        <w:t>vyhotovení.</w:t>
      </w:r>
    </w:p>
    <w:p w:rsidR="005C7DE4" w:rsidRDefault="005C7DE4" w:rsidP="005C7DE4">
      <w:pPr>
        <w:tabs>
          <w:tab w:val="left" w:pos="2736"/>
          <w:tab w:val="left" w:leader="dot" w:pos="3564"/>
          <w:tab w:val="right" w:leader="dot" w:pos="4007"/>
        </w:tabs>
        <w:spacing w:before="1008" w:line="208" w:lineRule="auto"/>
        <w:rPr>
          <w:rFonts w:ascii="Verdana" w:hAnsi="Verdana"/>
          <w:color w:val="150B10"/>
          <w:sz w:val="20"/>
          <w:lang w:val="cs-CZ"/>
        </w:rPr>
      </w:pPr>
      <w:r>
        <w:rPr>
          <w:rFonts w:ascii="Verdana" w:hAnsi="Verdana"/>
          <w:color w:val="150B10"/>
          <w:sz w:val="20"/>
          <w:lang w:val="cs-CZ"/>
        </w:rPr>
        <w:t xml:space="preserve">V Dolním Benešově dne </w:t>
      </w:r>
      <w:r>
        <w:rPr>
          <w:rFonts w:ascii="Verdana" w:hAnsi="Verdana"/>
          <w:color w:val="150B10"/>
          <w:sz w:val="20"/>
          <w:lang w:val="cs-CZ"/>
        </w:rPr>
        <w:tab/>
      </w:r>
      <w:r w:rsidRPr="006E1A69">
        <w:rPr>
          <w:rFonts w:ascii="Verdana" w:hAnsi="Verdana"/>
          <w:color w:val="150B10"/>
          <w:sz w:val="18"/>
          <w:lang w:val="cs-CZ"/>
        </w:rPr>
        <w:t>21. 12. 2013</w:t>
      </w:r>
    </w:p>
    <w:p w:rsidR="00473898" w:rsidRDefault="00473898">
      <w:pPr>
        <w:spacing w:before="216" w:line="264" w:lineRule="auto"/>
        <w:rPr>
          <w:rFonts w:ascii="Arial" w:hAnsi="Arial"/>
          <w:color w:val="000000"/>
          <w:spacing w:val="3"/>
          <w:sz w:val="21"/>
          <w:lang w:val="cs-CZ"/>
        </w:rPr>
      </w:pPr>
    </w:p>
    <w:p w:rsidR="005C7DE4" w:rsidRDefault="005C7DE4">
      <w:pPr>
        <w:spacing w:before="216" w:line="264" w:lineRule="auto"/>
        <w:rPr>
          <w:rFonts w:ascii="Arial" w:hAnsi="Arial"/>
          <w:color w:val="000000"/>
          <w:spacing w:val="3"/>
          <w:sz w:val="21"/>
          <w:lang w:val="cs-CZ"/>
        </w:rPr>
      </w:pPr>
    </w:p>
    <w:p w:rsidR="002B4C1A" w:rsidRDefault="002B4C1A" w:rsidP="002B4C1A">
      <w:pPr>
        <w:spacing w:before="1044" w:after="3"/>
        <w:ind w:left="1368" w:right="6227"/>
      </w:pPr>
    </w:p>
    <w:p w:rsidR="002B4C1A" w:rsidRDefault="003427ED" w:rsidP="00882C0D">
      <w:pPr>
        <w:tabs>
          <w:tab w:val="right" w:pos="9072"/>
        </w:tabs>
        <w:spacing w:before="36" w:line="276" w:lineRule="auto"/>
        <w:ind w:left="936"/>
        <w:rPr>
          <w:rFonts w:ascii="Verdana" w:hAnsi="Verdana"/>
          <w:color w:val="150B10"/>
          <w:spacing w:val="-6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146050</wp:posOffset>
                </wp:positionV>
                <wp:extent cx="1976120" cy="0"/>
                <wp:effectExtent l="16510" t="15240" r="7620" b="1333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37312" id="Line 1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1.5pt" to="15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DgIAIAAEQEAAAOAAAAZHJzL2Uyb0RvYy54bWysU02P2jAQvVfqf7B8hyRsyk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" strokeweight="1.1pt">
                <v:stroke dashstyle="1 1"/>
              </v:line>
            </w:pict>
          </mc:Fallback>
        </mc:AlternateContent>
      </w:r>
      <w:r w:rsidR="002B4C1A">
        <w:rPr>
          <w:rFonts w:ascii="Verdana" w:hAnsi="Verdana"/>
          <w:color w:val="150B10"/>
          <w:spacing w:val="-6"/>
          <w:sz w:val="20"/>
          <w:lang w:val="cs-CZ"/>
        </w:rPr>
        <w:tab/>
      </w:r>
      <w:r w:rsidR="00882C0D">
        <w:rPr>
          <w:rFonts w:ascii="Verdana" w:hAnsi="Verdana"/>
          <w:color w:val="150B10"/>
          <w:spacing w:val="-6"/>
          <w:sz w:val="20"/>
          <w:lang w:val="cs-CZ"/>
        </w:rPr>
        <w:t xml:space="preserve">                                </w:t>
      </w:r>
      <w:r w:rsidR="002B4C1A">
        <w:rPr>
          <w:rFonts w:ascii="Verdana" w:hAnsi="Verdana"/>
          <w:color w:val="150B10"/>
          <w:spacing w:val="-6"/>
          <w:sz w:val="20"/>
          <w:lang w:val="cs-CZ"/>
        </w:rPr>
        <w:t>……………………………………..</w:t>
      </w:r>
    </w:p>
    <w:p w:rsidR="002B4C1A" w:rsidRDefault="002B4C1A" w:rsidP="00882C0D">
      <w:pPr>
        <w:spacing w:line="273" w:lineRule="auto"/>
        <w:ind w:left="936"/>
        <w:rPr>
          <w:rFonts w:ascii="Verdana" w:hAnsi="Verdana"/>
          <w:color w:val="150B10"/>
          <w:spacing w:val="-6"/>
          <w:sz w:val="20"/>
          <w:lang w:val="cs-CZ"/>
        </w:rPr>
      </w:pPr>
      <w:r>
        <w:rPr>
          <w:rFonts w:ascii="Verdana" w:hAnsi="Verdana"/>
          <w:color w:val="150B10"/>
          <w:spacing w:val="-6"/>
          <w:sz w:val="20"/>
          <w:lang w:val="cs-CZ"/>
        </w:rPr>
        <w:t>nájemce</w:t>
      </w:r>
      <w:r>
        <w:rPr>
          <w:rFonts w:ascii="Verdana" w:hAnsi="Verdana"/>
          <w:color w:val="150B10"/>
          <w:spacing w:val="-6"/>
          <w:sz w:val="20"/>
          <w:lang w:val="cs-CZ"/>
        </w:rPr>
        <w:tab/>
      </w:r>
      <w:r w:rsidR="00882C0D">
        <w:rPr>
          <w:rFonts w:ascii="Verdana" w:hAnsi="Verdana"/>
          <w:color w:val="150B10"/>
          <w:spacing w:val="-6"/>
          <w:sz w:val="20"/>
          <w:lang w:val="cs-CZ"/>
        </w:rPr>
        <w:t xml:space="preserve"> </w:t>
      </w:r>
      <w:r w:rsidR="00882C0D">
        <w:rPr>
          <w:rFonts w:ascii="Verdana" w:hAnsi="Verdana"/>
          <w:color w:val="150B10"/>
          <w:spacing w:val="-6"/>
          <w:sz w:val="20"/>
          <w:lang w:val="cs-CZ"/>
        </w:rPr>
        <w:tab/>
      </w:r>
      <w:r w:rsidR="00882C0D">
        <w:rPr>
          <w:rFonts w:ascii="Verdana" w:hAnsi="Verdana"/>
          <w:color w:val="150B10"/>
          <w:spacing w:val="-6"/>
          <w:sz w:val="20"/>
          <w:lang w:val="cs-CZ"/>
        </w:rPr>
        <w:tab/>
      </w:r>
      <w:r w:rsidR="00882C0D">
        <w:rPr>
          <w:rFonts w:ascii="Verdana" w:hAnsi="Verdana"/>
          <w:color w:val="150B10"/>
          <w:spacing w:val="-6"/>
          <w:sz w:val="20"/>
          <w:lang w:val="cs-CZ"/>
        </w:rPr>
        <w:tab/>
      </w:r>
      <w:r w:rsidR="00882C0D">
        <w:rPr>
          <w:rFonts w:ascii="Verdana" w:hAnsi="Verdana"/>
          <w:color w:val="150B10"/>
          <w:spacing w:val="-6"/>
          <w:sz w:val="20"/>
          <w:lang w:val="cs-CZ"/>
        </w:rPr>
        <w:tab/>
      </w:r>
      <w:r w:rsidR="00882C0D">
        <w:rPr>
          <w:rFonts w:ascii="Verdana" w:hAnsi="Verdana"/>
          <w:color w:val="150B10"/>
          <w:spacing w:val="-6"/>
          <w:sz w:val="20"/>
          <w:lang w:val="cs-CZ"/>
        </w:rPr>
        <w:tab/>
      </w:r>
      <w:r w:rsidR="00882C0D">
        <w:rPr>
          <w:rFonts w:ascii="Verdana" w:hAnsi="Verdana"/>
          <w:color w:val="150B10"/>
          <w:spacing w:val="-6"/>
          <w:sz w:val="20"/>
          <w:lang w:val="cs-CZ"/>
        </w:rPr>
        <w:tab/>
      </w:r>
      <w:r w:rsidR="00882C0D">
        <w:rPr>
          <w:rFonts w:ascii="Verdana" w:hAnsi="Verdana"/>
          <w:color w:val="150B10"/>
          <w:spacing w:val="-6"/>
          <w:sz w:val="20"/>
          <w:lang w:val="cs-CZ"/>
        </w:rPr>
        <w:tab/>
        <w:t xml:space="preserve">    </w:t>
      </w:r>
      <w:r>
        <w:rPr>
          <w:rFonts w:ascii="Arial" w:hAnsi="Arial"/>
          <w:color w:val="150B10"/>
          <w:sz w:val="21"/>
          <w:lang w:val="cs-CZ"/>
        </w:rPr>
        <w:t>pronajímatel</w:t>
      </w:r>
    </w:p>
    <w:p w:rsidR="005C7DE4" w:rsidRDefault="005C7DE4">
      <w:pPr>
        <w:spacing w:before="216" w:line="264" w:lineRule="auto"/>
        <w:rPr>
          <w:rFonts w:ascii="Arial" w:hAnsi="Arial"/>
          <w:color w:val="000000"/>
          <w:spacing w:val="3"/>
          <w:sz w:val="21"/>
          <w:lang w:val="cs-CZ"/>
        </w:rPr>
      </w:pPr>
    </w:p>
    <w:sectPr w:rsidR="005C7DE4">
      <w:type w:val="continuous"/>
      <w:pgSz w:w="11918" w:h="16854"/>
      <w:pgMar w:top="360" w:right="1835" w:bottom="1484" w:left="96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551" w:rsidRDefault="00513551" w:rsidP="005C7DE4">
      <w:r>
        <w:separator/>
      </w:r>
    </w:p>
  </w:endnote>
  <w:endnote w:type="continuationSeparator" w:id="0">
    <w:p w:rsidR="00513551" w:rsidRDefault="00513551" w:rsidP="005C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551" w:rsidRDefault="00513551" w:rsidP="005C7DE4">
      <w:r>
        <w:separator/>
      </w:r>
    </w:p>
  </w:footnote>
  <w:footnote w:type="continuationSeparator" w:id="0">
    <w:p w:rsidR="00513551" w:rsidRDefault="00513551" w:rsidP="005C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59C0"/>
    <w:multiLevelType w:val="multilevel"/>
    <w:tmpl w:val="CA165FF6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E080F"/>
        <w:spacing w:val="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34718"/>
    <w:multiLevelType w:val="multilevel"/>
    <w:tmpl w:val="343652D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150B10"/>
        <w:spacing w:val="1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921EF7"/>
    <w:multiLevelType w:val="multilevel"/>
    <w:tmpl w:val="5CE678B4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E080F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63"/>
    <w:rsid w:val="002B4C1A"/>
    <w:rsid w:val="003427ED"/>
    <w:rsid w:val="00473898"/>
    <w:rsid w:val="00483CB3"/>
    <w:rsid w:val="00513551"/>
    <w:rsid w:val="005C7DE4"/>
    <w:rsid w:val="00751563"/>
    <w:rsid w:val="00800F5B"/>
    <w:rsid w:val="00882C0D"/>
    <w:rsid w:val="00952B92"/>
    <w:rsid w:val="00AB2716"/>
    <w:rsid w:val="00BC277F"/>
    <w:rsid w:val="00C46D4E"/>
    <w:rsid w:val="00D6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6F19B-B2CF-4B0A-921A-6CDEE8C0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D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7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DE4"/>
  </w:style>
  <w:style w:type="paragraph" w:styleId="Zpat">
    <w:name w:val="footer"/>
    <w:basedOn w:val="Normln"/>
    <w:link w:val="ZpatChar"/>
    <w:uiPriority w:val="99"/>
    <w:unhideWhenUsed/>
    <w:rsid w:val="005C7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shlucin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ura@dolnibenesov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</cp:lastModifiedBy>
  <cp:revision>2</cp:revision>
  <dcterms:created xsi:type="dcterms:W3CDTF">2018-08-23T11:12:00Z</dcterms:created>
  <dcterms:modified xsi:type="dcterms:W3CDTF">2018-08-23T11:12:00Z</dcterms:modified>
</cp:coreProperties>
</file>