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8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80"/>
          <w:position w:val="0"/>
          <w:sz w:val="28"/>
          <w:shd w:fill="auto" w:val="clear"/>
        </w:rPr>
        <w:t xml:space="preserve">SMLOUVA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č. /2018/143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o sb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ěru, přepravě, odstraněn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í a vyu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í odpadu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uzav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řena dle ust.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§ 1746 a ust. § 1798 a násl.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zákona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č. 89/2012 Sb., občansk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ý zákoník, ve zn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í pozd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ředpisů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D9D9D9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D9D9D9" w:val="clear"/>
        </w:rPr>
        <w:t xml:space="preserve">I.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20"/>
          <w:position w:val="0"/>
          <w:sz w:val="22"/>
          <w:shd w:fill="D9D9D9" w:val="clear"/>
        </w:rPr>
      </w:pPr>
      <w:r>
        <w:rPr>
          <w:rFonts w:ascii="Cambria" w:hAnsi="Cambria" w:cs="Cambria" w:eastAsia="Cambria"/>
          <w:b/>
          <w:color w:val="auto"/>
          <w:spacing w:val="20"/>
          <w:position w:val="0"/>
          <w:sz w:val="22"/>
          <w:shd w:fill="D9D9D9" w:val="clear"/>
        </w:rPr>
        <w:t xml:space="preserve">SMLUVNÍ STRANY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2"/>
          <w:shd w:fill="auto" w:val="clear"/>
        </w:rPr>
        <w:t xml:space="preserve">Dodavatel:</w:t>
      </w:r>
    </w:p>
    <w:tbl>
      <w:tblPr/>
      <w:tblGrid>
        <w:gridCol w:w="2943"/>
        <w:gridCol w:w="6804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Název/jméno a p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íjmení: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Frýdecká skládka, a.s.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sídlo/adresa: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Panské Nové Dvory 3559, Frýdek, 738 01 Frýdek-Místek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ČO/DIČ: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47151552 / CZ47151552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zápis v obchodním rejst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íku: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vedený Krajským soudem v Ostrav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ě, odd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íl B, vlo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žka 499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zastoupena: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kontakt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zm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ěny smlouvy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telefon/mobil: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kontakt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pln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 smlouvy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telefon/mobil: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dispe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čink společnosti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+420 558 440 066 / +420 603 881 676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bankovní spojení: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Komer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í banka, a.s.,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č.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čtu: 27-3594220257/0100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zápis v obchodním rejst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íku: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oddíl B, vlo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žka 499 v obchodn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ím rejst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íku vedeném u Krajského soudu v Ostrav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ě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(dále jen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dodavatel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2"/>
          <w:shd w:fill="auto" w:val="clear"/>
        </w:rPr>
        <w:t xml:space="preserve">Objednatel:</w:t>
      </w:r>
    </w:p>
    <w:tbl>
      <w:tblPr/>
      <w:tblGrid>
        <w:gridCol w:w="2943"/>
        <w:gridCol w:w="6804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Název/jméno a p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íjmení: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Penzion pro seniory Frýdek - Místek, p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ísp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ěvkov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á organizace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sídlo/adresa: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Lískovecká 86, 738 01 Frýdek - Místek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ČO/DIČ/datum narozen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í: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63699401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zápis v obchodním rejst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íku: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nezapsán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zastoupena: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Ing. Jaroslavem Chlebkem,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ředitelem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kontaktní osoba: 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Leo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š Brovj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ák, správce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telefon/mobil: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+420 558 417 301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reditel@penzion-fm.cz 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 pro zasílání faktur: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ekonom@penzion-fm.cz    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bankovní spojení: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27-3593380267/0100    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 provozovny: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Lískovecká 86, 738 01 Frýdek - Místek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ČP/IČZ provozovny: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6369940101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(dále jen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objednatel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2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2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20"/>
          <w:position w:val="0"/>
          <w:sz w:val="22"/>
          <w:shd w:fill="D9D9D9" w:val="clear"/>
        </w:rPr>
      </w:pPr>
      <w:r>
        <w:rPr>
          <w:rFonts w:ascii="Cambria" w:hAnsi="Cambria" w:cs="Cambria" w:eastAsia="Cambria"/>
          <w:b/>
          <w:color w:val="auto"/>
          <w:spacing w:val="20"/>
          <w:position w:val="0"/>
          <w:sz w:val="22"/>
          <w:shd w:fill="D9D9D9" w:val="clear"/>
        </w:rPr>
        <w:t xml:space="preserve">II.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20"/>
          <w:position w:val="0"/>
          <w:sz w:val="22"/>
          <w:shd w:fill="D9D9D9" w:val="clear"/>
        </w:rPr>
      </w:pPr>
      <w:r>
        <w:rPr>
          <w:rFonts w:ascii="Cambria" w:hAnsi="Cambria" w:cs="Cambria" w:eastAsia="Cambria"/>
          <w:b/>
          <w:color w:val="auto"/>
          <w:spacing w:val="20"/>
          <w:position w:val="0"/>
          <w:sz w:val="22"/>
          <w:shd w:fill="D9D9D9" w:val="clear"/>
        </w:rPr>
        <w:t xml:space="preserve">P</w:t>
      </w:r>
      <w:r>
        <w:rPr>
          <w:rFonts w:ascii="Cambria" w:hAnsi="Cambria" w:cs="Cambria" w:eastAsia="Cambria"/>
          <w:b/>
          <w:color w:val="auto"/>
          <w:spacing w:val="20"/>
          <w:position w:val="0"/>
          <w:sz w:val="22"/>
          <w:shd w:fill="D9D9D9" w:val="clear"/>
        </w:rPr>
        <w:t xml:space="preserve">ŘEDMĚT SMLOUVY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2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ředmětem 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éto smlouvy je závazek dodavatele zaji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šťovat pro objednatele sběr, přepravu, odstraněn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 a vyu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 odpadu, p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ě dalš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činnosti s 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ímto spojené, a závazek objednatele zaplatit za to dodavateli úplatu.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20"/>
          <w:position w:val="0"/>
          <w:sz w:val="22"/>
          <w:shd w:fill="D9D9D9" w:val="clear"/>
        </w:rPr>
      </w:pPr>
      <w:r>
        <w:rPr>
          <w:rFonts w:ascii="Cambria" w:hAnsi="Cambria" w:cs="Cambria" w:eastAsia="Cambria"/>
          <w:b/>
          <w:color w:val="auto"/>
          <w:spacing w:val="20"/>
          <w:position w:val="0"/>
          <w:sz w:val="22"/>
          <w:shd w:fill="D9D9D9" w:val="clear"/>
        </w:rPr>
        <w:t xml:space="preserve">III.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20"/>
          <w:position w:val="0"/>
          <w:sz w:val="22"/>
          <w:shd w:fill="D9D9D9" w:val="clear"/>
        </w:rPr>
      </w:pPr>
      <w:r>
        <w:rPr>
          <w:rFonts w:ascii="Cambria" w:hAnsi="Cambria" w:cs="Cambria" w:eastAsia="Cambria"/>
          <w:b/>
          <w:color w:val="auto"/>
          <w:spacing w:val="20"/>
          <w:position w:val="0"/>
          <w:sz w:val="22"/>
          <w:shd w:fill="D9D9D9" w:val="clear"/>
        </w:rPr>
        <w:t xml:space="preserve">PODMÍNKY A SPECIFIKACE PLN</w:t>
      </w:r>
      <w:r>
        <w:rPr>
          <w:rFonts w:ascii="Cambria" w:hAnsi="Cambria" w:cs="Cambria" w:eastAsia="Cambria"/>
          <w:b/>
          <w:color w:val="auto"/>
          <w:spacing w:val="20"/>
          <w:position w:val="0"/>
          <w:sz w:val="22"/>
          <w:shd w:fill="D9D9D9" w:val="clear"/>
        </w:rPr>
        <w:t xml:space="preserve">ĚN</w:t>
      </w:r>
      <w:r>
        <w:rPr>
          <w:rFonts w:ascii="Cambria" w:hAnsi="Cambria" w:cs="Cambria" w:eastAsia="Cambria"/>
          <w:b/>
          <w:color w:val="auto"/>
          <w:spacing w:val="20"/>
          <w:position w:val="0"/>
          <w:sz w:val="22"/>
          <w:shd w:fill="D9D9D9" w:val="clear"/>
        </w:rPr>
        <w:t xml:space="preserve">Í | CENA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7"/>
        </w:numPr>
        <w:spacing w:before="0" w:after="0" w:line="240"/>
        <w:ind w:right="0" w:left="567" w:hanging="567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SM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ĚSN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Ý KOMUNÁLNÍ ODPAD (SKO),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katalogové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íslo: 20 03 01</w:t>
      </w: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BIOLOGICKY ROZLO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ŽITELN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Ý ODPAD (BRO),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katalogové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íslo: 20 01 08</w:t>
      </w: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Svoz SKO probíhá celoro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čně, svoz BRO prob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íhá v období od 1. 4. do 30. 11.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tbl>
      <w:tblPr>
        <w:tblInd w:w="108" w:type="dxa"/>
      </w:tblPr>
      <w:tblGrid>
        <w:gridCol w:w="1644"/>
        <w:gridCol w:w="1032"/>
        <w:gridCol w:w="866"/>
        <w:gridCol w:w="1406"/>
        <w:gridCol w:w="1407"/>
        <w:gridCol w:w="1644"/>
        <w:gridCol w:w="1640"/>
      </w:tblGrid>
      <w:tr>
        <w:trPr>
          <w:trHeight w:val="222" w:hRule="auto"/>
          <w:jc w:val="left"/>
        </w:trPr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Stanovi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ště:</w:t>
            </w:r>
          </w:p>
        </w:tc>
        <w:tc>
          <w:tcPr>
            <w:tcW w:w="471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24" w:left="254" w:hanging="25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ČP: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4" w:hanging="25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445" w:hRule="auto"/>
          <w:jc w:val="left"/>
        </w:trPr>
        <w:tc>
          <w:tcPr>
            <w:tcW w:w="267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Typ nádoby</w:t>
            </w:r>
          </w:p>
        </w:tc>
        <w:tc>
          <w:tcPr>
            <w:tcW w:w="8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Po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čet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ks</w:t>
            </w:r>
          </w:p>
        </w:tc>
        <w:tc>
          <w:tcPr>
            <w:tcW w:w="14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Interval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svozu</w:t>
            </w:r>
          </w:p>
        </w:tc>
        <w:tc>
          <w:tcPr>
            <w:tcW w:w="140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Nájem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nádoby</w:t>
            </w:r>
          </w:p>
        </w:tc>
        <w:tc>
          <w:tcPr>
            <w:tcW w:w="164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Cena ro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čn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č/ks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bez DPH</w:t>
            </w:r>
          </w:p>
        </w:tc>
        <w:tc>
          <w:tcPr>
            <w:tcW w:w="16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Cena m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ěs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í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čn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č/ks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bez DPH</w:t>
            </w:r>
          </w:p>
        </w:tc>
      </w:tr>
      <w:tr>
        <w:trPr>
          <w:trHeight w:val="211" w:hRule="auto"/>
          <w:jc w:val="left"/>
        </w:trPr>
        <w:tc>
          <w:tcPr>
            <w:tcW w:w="267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9" w:hRule="auto"/>
          <w:jc w:val="left"/>
        </w:trPr>
        <w:tc>
          <w:tcPr>
            <w:tcW w:w="2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22" w:hRule="auto"/>
          <w:jc w:val="left"/>
        </w:trPr>
        <w:tc>
          <w:tcPr>
            <w:tcW w:w="2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09" w:hRule="auto"/>
          <w:jc w:val="left"/>
        </w:trPr>
        <w:tc>
          <w:tcPr>
            <w:tcW w:w="2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7"/>
        </w:numPr>
        <w:spacing w:before="0" w:after="0" w:line="240"/>
        <w:ind w:right="0" w:left="567" w:hanging="567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ÍD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Ý ODPAD</w:t>
      </w: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PAPÍR,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katalogové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íslo: 15 01 01 |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PLAST,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katalogové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íslo: 15 01 02 |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SKLO,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katalogové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íslo: 15 01 07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tbl>
      <w:tblPr>
        <w:tblInd w:w="108" w:type="dxa"/>
      </w:tblPr>
      <w:tblGrid>
        <w:gridCol w:w="1644"/>
        <w:gridCol w:w="1032"/>
        <w:gridCol w:w="866"/>
        <w:gridCol w:w="1406"/>
        <w:gridCol w:w="1407"/>
        <w:gridCol w:w="1644"/>
        <w:gridCol w:w="1640"/>
      </w:tblGrid>
      <w:tr>
        <w:trPr>
          <w:trHeight w:val="222" w:hRule="auto"/>
          <w:jc w:val="left"/>
        </w:trPr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Stanovi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ště:</w:t>
            </w:r>
          </w:p>
        </w:tc>
        <w:tc>
          <w:tcPr>
            <w:tcW w:w="471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24" w:left="254" w:hanging="25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ČP: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4" w:hanging="25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445" w:hRule="auto"/>
          <w:jc w:val="left"/>
        </w:trPr>
        <w:tc>
          <w:tcPr>
            <w:tcW w:w="267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Typ nádoby</w:t>
            </w:r>
          </w:p>
        </w:tc>
        <w:tc>
          <w:tcPr>
            <w:tcW w:w="8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Po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čet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ks</w:t>
            </w:r>
          </w:p>
        </w:tc>
        <w:tc>
          <w:tcPr>
            <w:tcW w:w="14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Interval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svozu</w:t>
            </w:r>
          </w:p>
        </w:tc>
        <w:tc>
          <w:tcPr>
            <w:tcW w:w="140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Nájem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nádoby</w:t>
            </w:r>
          </w:p>
        </w:tc>
        <w:tc>
          <w:tcPr>
            <w:tcW w:w="164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Cena ro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čn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č/ks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bez DPH</w:t>
            </w:r>
          </w:p>
        </w:tc>
        <w:tc>
          <w:tcPr>
            <w:tcW w:w="16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Cena m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ěs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í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čn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č/ks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bez DPH</w:t>
            </w:r>
          </w:p>
        </w:tc>
      </w:tr>
      <w:tr>
        <w:trPr>
          <w:trHeight w:val="211" w:hRule="auto"/>
          <w:jc w:val="left"/>
        </w:trPr>
        <w:tc>
          <w:tcPr>
            <w:tcW w:w="267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9" w:hRule="auto"/>
          <w:jc w:val="left"/>
        </w:trPr>
        <w:tc>
          <w:tcPr>
            <w:tcW w:w="2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22" w:hRule="auto"/>
          <w:jc w:val="left"/>
        </w:trPr>
        <w:tc>
          <w:tcPr>
            <w:tcW w:w="2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09" w:hRule="auto"/>
          <w:jc w:val="left"/>
        </w:trPr>
        <w:tc>
          <w:tcPr>
            <w:tcW w:w="2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7"/>
        </w:numPr>
        <w:spacing w:before="0" w:after="0" w:line="240"/>
        <w:ind w:right="0" w:left="567" w:hanging="567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ODPADY, NA JEJICH SB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ĚR A ODSTRAŇOV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ÁNÍ NEJSOU KLADENY ZVLÁ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Í PO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ŽADAVKY S OHLEDEM NA PREVENCI INFEKCE (NEINFEKČN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Í POU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É PLENY)</w:t>
      </w: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katalogové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íslo: 18 01 04</w:t>
      </w: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1644"/>
        <w:gridCol w:w="1032"/>
        <w:gridCol w:w="866"/>
        <w:gridCol w:w="1406"/>
        <w:gridCol w:w="1407"/>
        <w:gridCol w:w="1644"/>
        <w:gridCol w:w="1640"/>
      </w:tblGrid>
      <w:tr>
        <w:trPr>
          <w:trHeight w:val="222" w:hRule="auto"/>
          <w:jc w:val="left"/>
        </w:trPr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Stanovi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ště:</w:t>
            </w:r>
          </w:p>
        </w:tc>
        <w:tc>
          <w:tcPr>
            <w:tcW w:w="471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Lískovecká 86, Frýdek - Místek</w:t>
            </w:r>
          </w:p>
        </w:tc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ČP: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4" w:hanging="25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6369940101</w:t>
            </w:r>
          </w:p>
        </w:tc>
      </w:tr>
      <w:tr>
        <w:trPr>
          <w:trHeight w:val="445" w:hRule="auto"/>
          <w:jc w:val="left"/>
        </w:trPr>
        <w:tc>
          <w:tcPr>
            <w:tcW w:w="267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Typ nádoby</w:t>
            </w:r>
          </w:p>
        </w:tc>
        <w:tc>
          <w:tcPr>
            <w:tcW w:w="8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Po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čet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ks</w:t>
            </w:r>
          </w:p>
        </w:tc>
        <w:tc>
          <w:tcPr>
            <w:tcW w:w="14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Interval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svozu</w:t>
            </w:r>
          </w:p>
        </w:tc>
        <w:tc>
          <w:tcPr>
            <w:tcW w:w="140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Nájem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nádoby</w:t>
            </w:r>
          </w:p>
        </w:tc>
        <w:tc>
          <w:tcPr>
            <w:tcW w:w="164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Cena ro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čn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č/ks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bez DPH</w:t>
            </w:r>
          </w:p>
        </w:tc>
        <w:tc>
          <w:tcPr>
            <w:tcW w:w="16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Cena m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ěs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í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čn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č/ks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bez DPH</w:t>
            </w:r>
          </w:p>
        </w:tc>
      </w:tr>
      <w:tr>
        <w:trPr>
          <w:trHeight w:val="443" w:hRule="auto"/>
          <w:jc w:val="left"/>
        </w:trPr>
        <w:tc>
          <w:tcPr>
            <w:tcW w:w="267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9" w:hRule="auto"/>
          <w:jc w:val="left"/>
        </w:trPr>
        <w:tc>
          <w:tcPr>
            <w:tcW w:w="2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15 072,00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1 256,00</w:t>
            </w:r>
          </w:p>
        </w:tc>
      </w:tr>
      <w:tr>
        <w:trPr>
          <w:trHeight w:val="222" w:hRule="auto"/>
          <w:jc w:val="left"/>
        </w:trPr>
        <w:tc>
          <w:tcPr>
            <w:tcW w:w="2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09" w:hRule="auto"/>
          <w:jc w:val="left"/>
        </w:trPr>
        <w:tc>
          <w:tcPr>
            <w:tcW w:w="26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Vysv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ětlivky: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P 110 l = popelnice kovová/plastová o objemu 110 l ur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čen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á pro sm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ěsn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ý komunální odpad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P 120 l/240 l = popelnice plastová o objemu 120 l/240 l ur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čen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á pro sm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ěsn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ý komunální odpad, papír nebo plast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K 1 100 l = kontejner kovový/plastový o objemu 1 100 l ur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čen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ý pro sm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ěsn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ý komunální odpad, papír nebo plast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N 240 l = nádoba plastová o objemu 240 l ur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čen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á na biologicky rozlo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žiteln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ý odpad (bioodpad)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D9D9D9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D9D9D9" w:val="clear"/>
        </w:rPr>
        <w:t xml:space="preserve">IV.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20"/>
          <w:position w:val="0"/>
          <w:sz w:val="22"/>
          <w:shd w:fill="D9D9D9" w:val="clear"/>
        </w:rPr>
      </w:pPr>
      <w:r>
        <w:rPr>
          <w:rFonts w:ascii="Cambria" w:hAnsi="Cambria" w:cs="Cambria" w:eastAsia="Cambria"/>
          <w:b/>
          <w:color w:val="auto"/>
          <w:spacing w:val="20"/>
          <w:position w:val="0"/>
          <w:sz w:val="22"/>
          <w:shd w:fill="D9D9D9" w:val="clear"/>
        </w:rPr>
        <w:t xml:space="preserve">ZÁV</w:t>
      </w:r>
      <w:r>
        <w:rPr>
          <w:rFonts w:ascii="Cambria" w:hAnsi="Cambria" w:cs="Cambria" w:eastAsia="Cambria"/>
          <w:b/>
          <w:color w:val="auto"/>
          <w:spacing w:val="20"/>
          <w:position w:val="0"/>
          <w:sz w:val="22"/>
          <w:shd w:fill="D9D9D9" w:val="clear"/>
        </w:rPr>
        <w:t xml:space="preserve">ĚREČN</w:t>
      </w:r>
      <w:r>
        <w:rPr>
          <w:rFonts w:ascii="Cambria" w:hAnsi="Cambria" w:cs="Cambria" w:eastAsia="Cambria"/>
          <w:b/>
          <w:color w:val="auto"/>
          <w:spacing w:val="20"/>
          <w:position w:val="0"/>
          <w:sz w:val="22"/>
          <w:shd w:fill="D9D9D9" w:val="clear"/>
        </w:rPr>
        <w:t xml:space="preserve">Á USTANOVENÍ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7"/>
        </w:numPr>
        <w:spacing w:before="0" w:after="0" w:line="240"/>
        <w:ind w:right="0" w:left="426" w:hanging="426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Tato smlouva se sjednává na dobu neur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čitou s 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činnosti od 01.09.2018 a nab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ývá platnosti dnem jejího podpisu.</w:t>
      </w:r>
    </w:p>
    <w:p>
      <w:pPr>
        <w:spacing w:before="0" w:after="0" w:line="240"/>
        <w:ind w:right="0" w:left="426" w:hanging="426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9"/>
        </w:numPr>
        <w:spacing w:before="0" w:after="0" w:line="240"/>
        <w:ind w:right="0" w:left="426" w:hanging="426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Nedílnou sou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ástí této smlouvy jsou V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šeobecn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é obchodní podmínky (VOP). Objednatel prohla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šuje, že s těmito VOP byl sezn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ámen, porozum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ěl jim a byly mu před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ány, co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ž stvrzuje sv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ým podpisem na této smlouv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ě.</w:t>
      </w:r>
    </w:p>
    <w:p>
      <w:pPr>
        <w:spacing w:before="0" w:after="0" w:line="240"/>
        <w:ind w:right="0" w:left="426" w:hanging="426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1"/>
        </w:numPr>
        <w:spacing w:before="0" w:after="0" w:line="240"/>
        <w:ind w:right="0" w:left="426" w:hanging="426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Objednatel bere na v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ědom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že tato smlouva je uzav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írána ve smyslu ustanovení § 1798 ob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čansk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ého zákoníku jako smlouva uzavírána adhezním zp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ůsobem s 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ím,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že objednatel nen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 oprávn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ěn nijak zasahovat do stanoven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ých obchodních podmínek a cokoliv na nich m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ěnit, či jejich zněn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 ovlivnit. </w:t>
      </w:r>
    </w:p>
    <w:p>
      <w:pPr>
        <w:spacing w:before="0" w:after="0" w:line="276"/>
        <w:ind w:right="0" w:left="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3"/>
        </w:numPr>
        <w:spacing w:before="0" w:after="0" w:line="240"/>
        <w:ind w:right="0" w:left="426" w:hanging="426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Dodavatel je oprávn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ěn za poskytnut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é slu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žby vystavit a zaslat objednateli daňov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ý doklad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fakturu elektronicky. Objednatel  s elektronickým zasíláním faktur na elektronickou adresu uvedenou v 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ánku I. Fakturace bude probíhat .</w:t>
      </w:r>
    </w:p>
    <w:p>
      <w:pPr>
        <w:spacing w:before="0" w:after="0" w:line="276"/>
        <w:ind w:right="0" w:left="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5"/>
        </w:numPr>
        <w:spacing w:before="0" w:after="0" w:line="240"/>
        <w:ind w:right="0" w:left="426" w:hanging="426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Tato smlouva je vyhotovena ve dvou (2) stejnopisech, z nich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ž každ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á smluvní strana obdr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 po jednom (1).</w:t>
      </w:r>
    </w:p>
    <w:p>
      <w:pPr>
        <w:spacing w:before="0" w:after="0" w:line="240"/>
        <w:ind w:right="0" w:left="426" w:hanging="426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7"/>
        </w:numPr>
        <w:spacing w:before="0" w:after="0" w:line="240"/>
        <w:ind w:right="0" w:left="426" w:hanging="426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Smluvní strany shodn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ě prohlašuj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že podpisem 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éto smlouvy se ru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 ve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é smlouvy a dohody uzav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é mezi smluvními stranami, jejich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ž předmětem je přeprava, sběr a/nebo odstraněn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 odpadu ze sb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ěrn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ých nádob vymezených v ust. odst. III. této smlouvy, je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ž jsou v n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ájmu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či vlastnictv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í objednatele.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Ve Frýdku-Místku dne 20.08.2018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873"/>
        <w:gridCol w:w="4874"/>
      </w:tblGrid>
      <w:tr>
        <w:trPr>
          <w:trHeight w:val="1" w:hRule="atLeast"/>
          <w:jc w:val="left"/>
        </w:trPr>
        <w:tc>
          <w:tcPr>
            <w:tcW w:w="48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Ing. Jaroslav Chlebek</w:t>
            </w:r>
          </w:p>
        </w:tc>
      </w:tr>
      <w:tr>
        <w:trPr>
          <w:trHeight w:val="1" w:hRule="atLeast"/>
          <w:jc w:val="left"/>
        </w:trPr>
        <w:tc>
          <w:tcPr>
            <w:tcW w:w="48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objednatel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57">
    <w:abstractNumId w:val="48"/>
  </w:num>
  <w:num w:numId="87">
    <w:abstractNumId w:val="42"/>
  </w:num>
  <w:num w:numId="117">
    <w:abstractNumId w:val="36"/>
  </w:num>
  <w:num w:numId="147">
    <w:abstractNumId w:val="30"/>
  </w:num>
  <w:num w:numId="149">
    <w:abstractNumId w:val="24"/>
  </w:num>
  <w:num w:numId="151">
    <w:abstractNumId w:val="18"/>
  </w:num>
  <w:num w:numId="153">
    <w:abstractNumId w:val="12"/>
  </w:num>
  <w:num w:numId="155">
    <w:abstractNumId w:val="6"/>
  </w:num>
  <w:num w:numId="15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