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8D8" w:rsidRDefault="00BE3019" w:rsidP="00B6128D">
      <w:pPr>
        <w:tabs>
          <w:tab w:val="left" w:pos="6946"/>
        </w:tabs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B6128D">
        <w:rPr>
          <w:rFonts w:ascii="Arial" w:hAnsi="Arial" w:cs="Arial"/>
          <w:color w:val="auto"/>
          <w:sz w:val="18"/>
          <w:szCs w:val="18"/>
        </w:rPr>
        <w:t xml:space="preserve"> </w:t>
      </w:r>
      <w:r w:rsidR="00ED1134" w:rsidRPr="004E5185">
        <w:rPr>
          <w:rFonts w:ascii="Arial" w:hAnsi="Arial" w:cs="Arial"/>
          <w:b/>
          <w:color w:val="auto"/>
          <w:szCs w:val="18"/>
        </w:rPr>
        <w:t>SMLOUVA č.:</w:t>
      </w:r>
      <w:r w:rsidR="00ED1134">
        <w:rPr>
          <w:rFonts w:ascii="Arial" w:hAnsi="Arial" w:cs="Arial"/>
          <w:color w:val="auto"/>
          <w:sz w:val="18"/>
          <w:szCs w:val="18"/>
        </w:rPr>
        <w:t xml:space="preserve"> </w:t>
      </w:r>
      <w:r w:rsidR="00D61FEA" w:rsidRPr="00D61FEA">
        <w:rPr>
          <w:rFonts w:ascii="Arial" w:hAnsi="Arial" w:cs="Arial"/>
          <w:b/>
          <w:color w:val="auto"/>
          <w:sz w:val="18"/>
          <w:szCs w:val="18"/>
        </w:rPr>
        <w:t>18/SML4333</w:t>
      </w:r>
      <w:r w:rsidR="00D61FEA">
        <w:rPr>
          <w:rFonts w:ascii="Arial" w:hAnsi="Arial" w:cs="Arial"/>
          <w:b/>
          <w:color w:val="auto"/>
          <w:sz w:val="18"/>
          <w:szCs w:val="18"/>
        </w:rPr>
        <w:t>/</w:t>
      </w:r>
      <w:proofErr w:type="spellStart"/>
      <w:r w:rsidR="00D61FEA">
        <w:rPr>
          <w:rFonts w:ascii="Arial" w:hAnsi="Arial" w:cs="Arial"/>
          <w:b/>
          <w:color w:val="auto"/>
          <w:sz w:val="18"/>
          <w:szCs w:val="18"/>
        </w:rPr>
        <w:t>SoD</w:t>
      </w:r>
      <w:proofErr w:type="spellEnd"/>
      <w:r w:rsidR="00D61FEA">
        <w:rPr>
          <w:rFonts w:ascii="Arial" w:hAnsi="Arial" w:cs="Arial"/>
          <w:b/>
          <w:color w:val="auto"/>
          <w:sz w:val="18"/>
          <w:szCs w:val="18"/>
        </w:rPr>
        <w:t>/ZPZ</w:t>
      </w:r>
    </w:p>
    <w:p w:rsidR="001F3AAF" w:rsidRDefault="001F3AAF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0F5E8E" w:rsidRDefault="000F5E8E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60060" w:rsidRDefault="00F60060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B38A7" w:rsidRDefault="00FB38A7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:rsidTr="00651ED4">
        <w:tc>
          <w:tcPr>
            <w:tcW w:w="1117" w:type="dxa"/>
            <w:gridSpan w:val="2"/>
          </w:tcPr>
          <w:p w:rsidR="00A45821" w:rsidRDefault="00A45821" w:rsidP="00747698">
            <w:pPr>
              <w:pStyle w:val="Style9"/>
              <w:shd w:val="clear" w:color="auto" w:fill="auto"/>
              <w:spacing w:after="0"/>
            </w:pPr>
            <w:r w:rsidRPr="00903F6C">
              <w:rPr>
                <w:rStyle w:val="CharStyle10"/>
                <w:b/>
                <w:color w:val="000000"/>
              </w:rPr>
              <w:t>Odběratel</w:t>
            </w:r>
          </w:p>
        </w:tc>
        <w:tc>
          <w:tcPr>
            <w:tcW w:w="2711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:rsidR="00A45821" w:rsidRDefault="00A45821" w:rsidP="00747698">
            <w:pPr>
              <w:pStyle w:val="Style5"/>
              <w:shd w:val="clear" w:color="auto" w:fill="auto"/>
              <w:spacing w:after="0"/>
              <w:ind w:firstLine="0"/>
            </w:pPr>
            <w:r>
              <w:rPr>
                <w:rStyle w:val="CharStyle6"/>
                <w:b/>
                <w:bCs/>
                <w:color w:val="000000"/>
              </w:rPr>
              <w:t>Dodavatel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:rsidR="00A45821" w:rsidRPr="00A47868" w:rsidRDefault="00A45821" w:rsidP="00D61FEA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D61FEA">
              <w:rPr>
                <w:rStyle w:val="CharStyle6"/>
                <w:b/>
                <w:bCs/>
                <w:color w:val="000000"/>
              </w:rPr>
              <w:t>ENKI, o.p.s.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:rsidR="00A45821" w:rsidRPr="00A47868" w:rsidRDefault="00A45821" w:rsidP="00D61FEA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Sídlo/bydliště, Země: </w:t>
            </w:r>
            <w:r w:rsidR="00D61FEA">
              <w:rPr>
                <w:rStyle w:val="CharStyle10"/>
                <w:color w:val="000000"/>
              </w:rPr>
              <w:t>Dukelská 145, 379 01 Třeboň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A45821" w:rsidP="00F40B6C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:rsidR="00A45821" w:rsidRPr="00A47868" w:rsidRDefault="00A45821" w:rsidP="00D61FEA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DIČ/IČ: </w:t>
            </w:r>
            <w:r w:rsidR="00D61FEA">
              <w:rPr>
                <w:rStyle w:val="CharStyle10"/>
                <w:color w:val="000000"/>
              </w:rPr>
              <w:t>CZ25173154/25173154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:rsidR="00A45821" w:rsidRPr="00A47868" w:rsidRDefault="00A45821" w:rsidP="00747698">
            <w:pPr>
              <w:pStyle w:val="Style9"/>
              <w:shd w:val="clear" w:color="auto" w:fill="auto"/>
              <w:spacing w:after="0" w:line="235" w:lineRule="exact"/>
            </w:pPr>
            <w:r w:rsidRPr="00A47868">
              <w:rPr>
                <w:rStyle w:val="CharStyle10"/>
                <w:color w:val="000000"/>
              </w:rPr>
              <w:t xml:space="preserve">Bankovní spojení </w:t>
            </w:r>
            <w:r w:rsidR="00D61FEA" w:rsidRPr="00D61FEA">
              <w:rPr>
                <w:rStyle w:val="CharStyle10"/>
                <w:color w:val="000000"/>
              </w:rPr>
              <w:t>19-0579350287/0100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:rsidR="00A45821" w:rsidRPr="00A47868" w:rsidRDefault="00D61FEA" w:rsidP="00747698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 xml:space="preserve">Je </w:t>
            </w:r>
            <w:r w:rsidR="00A45821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D61FEA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D61FEA">
              <w:rPr>
                <w:rStyle w:val="CharStyle12"/>
                <w:color w:val="000000"/>
                <w:sz w:val="18"/>
                <w:szCs w:val="18"/>
              </w:rPr>
              <w:t>882733379/0800</w:t>
            </w:r>
          </w:p>
        </w:tc>
        <w:tc>
          <w:tcPr>
            <w:tcW w:w="6379" w:type="dxa"/>
          </w:tcPr>
          <w:p w:rsidR="00A45821" w:rsidRPr="00A47868" w:rsidRDefault="00A45821" w:rsidP="00E53666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>Z</w:t>
            </w:r>
            <w:r w:rsidR="002D4B5F">
              <w:t>astoupený</w:t>
            </w:r>
            <w:r w:rsidRPr="00A47868">
              <w:t xml:space="preserve">: </w:t>
            </w:r>
            <w:r w:rsidR="00E53666">
              <w:t>Doc. RNDr. Jan Pokorný, CSc.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Plátce DPH</w:t>
            </w:r>
          </w:p>
        </w:tc>
        <w:tc>
          <w:tcPr>
            <w:tcW w:w="6379" w:type="dxa"/>
          </w:tcPr>
          <w:p w:rsidR="00A45821" w:rsidRPr="00A47868" w:rsidRDefault="00232D5C" w:rsidP="00E53666">
            <w:pPr>
              <w:pStyle w:val="Style9"/>
              <w:shd w:val="clear" w:color="auto" w:fill="auto"/>
              <w:spacing w:after="0" w:line="235" w:lineRule="exact"/>
            </w:pPr>
            <w:r>
              <w:t>T</w:t>
            </w:r>
            <w:r w:rsidR="00A45821" w:rsidRPr="00A47868">
              <w:t xml:space="preserve">el.: </w:t>
            </w:r>
            <w:r w:rsidR="00E53666">
              <w:t>602 465 099</w:t>
            </w:r>
          </w:p>
        </w:tc>
      </w:tr>
      <w:tr w:rsidR="00A45821" w:rsidTr="00651ED4">
        <w:tc>
          <w:tcPr>
            <w:tcW w:w="250" w:type="dxa"/>
          </w:tcPr>
          <w:p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A45821" w:rsidRPr="00A47868" w:rsidRDefault="00F40B6C" w:rsidP="00D61FE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Pr="00A47868">
              <w:rPr>
                <w:rStyle w:val="CharStyle12"/>
                <w:sz w:val="18"/>
                <w:szCs w:val="18"/>
              </w:rPr>
              <w:t xml:space="preserve">: </w:t>
            </w:r>
            <w:r w:rsidR="00D61FEA" w:rsidRPr="00D61FEA">
              <w:rPr>
                <w:rFonts w:ascii="Arial" w:hAnsi="Arial" w:cs="Arial"/>
                <w:sz w:val="18"/>
                <w:szCs w:val="18"/>
              </w:rPr>
              <w:t>Ing. Monika Zeman, MBA</w:t>
            </w:r>
          </w:p>
        </w:tc>
        <w:tc>
          <w:tcPr>
            <w:tcW w:w="6379" w:type="dxa"/>
          </w:tcPr>
          <w:p w:rsidR="00A45821" w:rsidRPr="00A47868" w:rsidRDefault="00232D5C" w:rsidP="00E53666">
            <w:pPr>
              <w:pStyle w:val="Style9"/>
              <w:shd w:val="clear" w:color="auto" w:fill="auto"/>
              <w:spacing w:after="0" w:line="235" w:lineRule="exact"/>
            </w:pPr>
            <w:r>
              <w:t>E-</w:t>
            </w:r>
            <w:r w:rsidR="00A45821" w:rsidRPr="00A47868">
              <w:t xml:space="preserve">mail: </w:t>
            </w:r>
            <w:r w:rsidR="00E53666">
              <w:t>pokorny@enki.cz</w:t>
            </w:r>
          </w:p>
        </w:tc>
      </w:tr>
      <w:tr w:rsidR="00232D5C" w:rsidTr="00651ED4">
        <w:tc>
          <w:tcPr>
            <w:tcW w:w="250" w:type="dxa"/>
          </w:tcPr>
          <w:p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</w:tcPr>
          <w:p w:rsidR="00232D5C" w:rsidRPr="00A47868" w:rsidRDefault="00232D5C" w:rsidP="00747698">
            <w:pPr>
              <w:pStyle w:val="Style9"/>
              <w:shd w:val="clear" w:color="auto" w:fill="auto"/>
              <w:spacing w:after="0" w:line="235" w:lineRule="exact"/>
            </w:pPr>
            <w:r>
              <w:t>Zapsán ve veřejném rejstříku</w:t>
            </w:r>
            <w:r w:rsidRPr="00A47868">
              <w:t xml:space="preserve">: </w:t>
            </w:r>
            <w:r w:rsidR="00D61FEA">
              <w:t>O 22 vedená u Krajského soudu v Českých Budějovicích, den zápisu: 18. února 1998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F40B6C">
            <w:pPr>
              <w:pStyle w:val="Style9"/>
              <w:shd w:val="clear" w:color="auto" w:fill="auto"/>
              <w:spacing w:after="0"/>
              <w:ind w:right="1180"/>
            </w:pP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D61FEA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</w:t>
            </w:r>
            <w:r w:rsidR="00B62F66">
              <w:rPr>
                <w:rStyle w:val="CharStyle10"/>
                <w:color w:val="000000"/>
              </w:rPr>
              <w:t>plně</w:t>
            </w:r>
            <w:r w:rsidRPr="00A47868">
              <w:rPr>
                <w:rStyle w:val="CharStyle10"/>
                <w:color w:val="000000"/>
              </w:rPr>
              <w:t xml:space="preserve">ní: </w:t>
            </w:r>
            <w:r w:rsidR="00D61FEA">
              <w:rPr>
                <w:rStyle w:val="CharStyle10"/>
                <w:color w:val="000000"/>
              </w:rPr>
              <w:t>září 2018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D61FE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D61FEA">
              <w:rPr>
                <w:rStyle w:val="CharStyle10"/>
              </w:rPr>
              <w:t>bankovním převodem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5C5124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5C5124">
              <w:rPr>
                <w:rStyle w:val="CharStyle10"/>
                <w:color w:val="000000"/>
              </w:rPr>
              <w:t xml:space="preserve">30D </w:t>
            </w:r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232D5C" w:rsidP="00E3465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E34651"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="00E34651" w:rsidRPr="00A47868">
              <w:rPr>
                <w:rStyle w:val="CharStyle10"/>
                <w:noProof/>
                <w:color w:val="000000"/>
              </w:rPr>
              <w:t> </w:t>
            </w:r>
            <w:r w:rsidR="00E34651" w:rsidRPr="00A47868">
              <w:rPr>
                <w:rStyle w:val="CharStyle10"/>
                <w:noProof/>
                <w:color w:val="000000"/>
              </w:rPr>
              <w:t> </w:t>
            </w:r>
            <w:r w:rsidR="00E34651" w:rsidRPr="00A47868">
              <w:rPr>
                <w:rStyle w:val="CharStyle10"/>
                <w:noProof/>
                <w:color w:val="000000"/>
              </w:rPr>
              <w:t> </w:t>
            </w:r>
            <w:r w:rsidR="00E34651" w:rsidRPr="00A47868">
              <w:rPr>
                <w:rStyle w:val="CharStyle10"/>
                <w:noProof/>
                <w:color w:val="000000"/>
              </w:rPr>
              <w:t> </w:t>
            </w:r>
            <w:r w:rsidR="00E34651" w:rsidRPr="00A47868">
              <w:rPr>
                <w:rStyle w:val="CharStyle10"/>
                <w:noProof/>
                <w:color w:val="000000"/>
              </w:rPr>
              <w:t> 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1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E34651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Délka záruky za jakost: </w:t>
            </w:r>
            <w:r w:rsidR="000D5E94" w:rsidRPr="00A47868">
              <w:rPr>
                <w:rStyle w:val="CharStyle10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A47868">
              <w:rPr>
                <w:rStyle w:val="CharStyle10"/>
                <w:color w:val="000000"/>
              </w:rPr>
              <w:instrText xml:space="preserve"> FORMTEXT </w:instrText>
            </w:r>
            <w:r w:rsidR="000D5E94" w:rsidRPr="00A47868">
              <w:rPr>
                <w:rStyle w:val="CharStyle10"/>
                <w:color w:val="000000"/>
              </w:rPr>
            </w:r>
            <w:r w:rsidR="000D5E94" w:rsidRPr="00A47868">
              <w:rPr>
                <w:rStyle w:val="CharStyle10"/>
                <w:color w:val="000000"/>
              </w:rPr>
              <w:fldChar w:fldCharType="separate"/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Pr="00A47868">
              <w:rPr>
                <w:rStyle w:val="CharStyle10"/>
                <w:noProof/>
                <w:color w:val="000000"/>
              </w:rPr>
              <w:t> </w:t>
            </w:r>
            <w:r w:rsidR="000D5E94" w:rsidRPr="00A47868">
              <w:rPr>
                <w:rStyle w:val="CharStyle10"/>
                <w:color w:val="000000"/>
              </w:rPr>
              <w:fldChar w:fldCharType="end"/>
            </w:r>
            <w:bookmarkEnd w:id="2"/>
          </w:p>
        </w:tc>
      </w:tr>
      <w:tr w:rsidR="00E34651" w:rsidTr="00FB38A7">
        <w:trPr>
          <w:tblCellSpacing w:w="11" w:type="dxa"/>
        </w:trPr>
        <w:tc>
          <w:tcPr>
            <w:tcW w:w="4492" w:type="dxa"/>
          </w:tcPr>
          <w:p w:rsidR="00E34651" w:rsidRPr="00A47868" w:rsidRDefault="00E34651" w:rsidP="00BE3019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 xml:space="preserve">veř. </w:t>
            </w:r>
            <w:proofErr w:type="gramStart"/>
            <w:r w:rsidR="00BE3019">
              <w:rPr>
                <w:rStyle w:val="CharStyle10"/>
                <w:color w:val="000000"/>
              </w:rPr>
              <w:t>zakázky</w:t>
            </w:r>
            <w:proofErr w:type="gramEnd"/>
            <w:r w:rsidRPr="00A47868">
              <w:rPr>
                <w:rStyle w:val="CharStyle10"/>
                <w:color w:val="000000"/>
              </w:rPr>
              <w:t xml:space="preserve">: </w:t>
            </w:r>
            <w:r w:rsidR="005C5124" w:rsidRPr="005C5124">
              <w:rPr>
                <w:rStyle w:val="CharStyle10"/>
                <w:color w:val="000000"/>
              </w:rPr>
              <w:t>18/VZ0394</w:t>
            </w:r>
          </w:p>
        </w:tc>
      </w:tr>
    </w:tbl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>Předmět smlouvy a jeho cena</w:t>
      </w:r>
    </w:p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9889" w:type="dxa"/>
        <w:tblCellSpacing w:w="11" w:type="dxa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7184"/>
      </w:tblGrid>
      <w:tr w:rsidR="00E31607" w:rsidTr="0022635F">
        <w:trPr>
          <w:trHeight w:val="188"/>
          <w:tblCellSpacing w:w="11" w:type="dxa"/>
        </w:trPr>
        <w:tc>
          <w:tcPr>
            <w:tcW w:w="2672" w:type="dxa"/>
          </w:tcPr>
          <w:p w:rsidR="00E31607" w:rsidRPr="00E31607" w:rsidRDefault="00E31607" w:rsidP="00A3008F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E31607">
              <w:rPr>
                <w:rFonts w:ascii="Arial" w:hAnsi="Arial" w:cs="Arial"/>
                <w:color w:val="auto"/>
                <w:sz w:val="18"/>
                <w:szCs w:val="16"/>
              </w:rPr>
              <w:t>Předmět</w:t>
            </w:r>
          </w:p>
        </w:tc>
        <w:tc>
          <w:tcPr>
            <w:tcW w:w="7151" w:type="dxa"/>
            <w:vAlign w:val="bottom"/>
          </w:tcPr>
          <w:p w:rsidR="00E31607" w:rsidRDefault="00EB6F92" w:rsidP="00A3008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Objednáváme u Vás ekologický monitoring vybraných úseků vodních toků vzhledem ke stavu populací pstruha obecného na následujících vodních tocích:</w:t>
            </w:r>
          </w:p>
          <w:p w:rsidR="00EB6F92" w:rsidRDefault="00EB6F92" w:rsidP="00A3008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124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Černický potok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– od soutoku s Jiřetínským potokem až po vyústění z lesa, včetně dřevařského rybníka v Nové Vsi a dvou propadlin po těžbě v lese u Černic.</w:t>
            </w:r>
          </w:p>
          <w:p w:rsidR="00EB6F92" w:rsidRDefault="00EB6F92" w:rsidP="00A3008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124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Jiřetínský potok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C5124">
              <w:rPr>
                <w:rFonts w:ascii="Arial" w:hAnsi="Arial" w:cs="Arial"/>
                <w:color w:val="auto"/>
                <w:sz w:val="16"/>
                <w:szCs w:val="16"/>
              </w:rPr>
              <w:t>–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r w:rsidR="005C5124">
              <w:rPr>
                <w:rFonts w:ascii="Arial" w:hAnsi="Arial" w:cs="Arial"/>
                <w:color w:val="auto"/>
                <w:sz w:val="16"/>
                <w:szCs w:val="16"/>
              </w:rPr>
              <w:t>od vtoku do nádrže CHEZA k mostu bývalé trati SHD v Horním Jiřetíně a od silničního mostu u restaurace Pod lesem v Horním Jiřetíně po třetí silniční most nad touto obcí.</w:t>
            </w:r>
          </w:p>
          <w:p w:rsidR="005C5124" w:rsidRDefault="005C5124" w:rsidP="00A3008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5C5124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Loupnice</w:t>
            </w:r>
            <w:proofErr w:type="spell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– 10 m od vtoku do propadliny Vítěz až po těleso Janovské přehrady.</w:t>
            </w:r>
          </w:p>
          <w:p w:rsidR="005C5124" w:rsidRDefault="005C5124" w:rsidP="00A3008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C5124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Chomutovka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– od podniku Povodí Ohře k vodopádům pod Menharticemi,</w:t>
            </w:r>
          </w:p>
          <w:p w:rsidR="005C5124" w:rsidRDefault="005C5124" w:rsidP="00A3008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Na každé </w:t>
            </w:r>
            <w:proofErr w:type="spellStart"/>
            <w:r>
              <w:rPr>
                <w:rFonts w:ascii="Arial" w:hAnsi="Arial" w:cs="Arial"/>
                <w:color w:val="auto"/>
                <w:sz w:val="16"/>
                <w:szCs w:val="16"/>
              </w:rPr>
              <w:t>vodotěči</w:t>
            </w:r>
            <w:proofErr w:type="spell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bude proveden odběr vody (na třech profilech) pro chemickou analýzu a kva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n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titativní a kvalitativní odběr bentosu pro zjištění kvality potravní nabídky pstruha potočního. Budou stanoveny následující parametry: teplota, vodivost, barva vody, </w:t>
            </w:r>
            <w:proofErr w:type="spellStart"/>
            <w:r>
              <w:rPr>
                <w:rFonts w:ascii="Arial" w:hAnsi="Arial" w:cs="Arial"/>
                <w:color w:val="auto"/>
                <w:sz w:val="16"/>
                <w:szCs w:val="16"/>
              </w:rPr>
              <w:t>huminové</w:t>
            </w:r>
            <w:proofErr w:type="spell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látky, fluorescence, zákal, nasycení kyslíkem, nerozpuštěné látky, KNK, CHSK, NO3, TN, PO4, TP, CI, SO4, TC, TOC. Odběr </w:t>
            </w:r>
            <w:proofErr w:type="spellStart"/>
            <w:r>
              <w:rPr>
                <w:rFonts w:ascii="Arial" w:hAnsi="Arial" w:cs="Arial"/>
                <w:color w:val="auto"/>
                <w:sz w:val="16"/>
                <w:szCs w:val="16"/>
              </w:rPr>
              <w:t>zoobentosu</w:t>
            </w:r>
            <w:proofErr w:type="spellEnd"/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 bude proveden modifikovanou metodou PERLA a vyhodnocen vzhl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e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dem ke kvalitě a kvantitě potravní nabídky. Monitoring na vybraných úsecích vodních toků pr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o</w:t>
            </w:r>
            <w:r>
              <w:rPr>
                <w:rFonts w:ascii="Arial" w:hAnsi="Arial" w:cs="Arial"/>
                <w:color w:val="auto"/>
                <w:sz w:val="16"/>
                <w:szCs w:val="16"/>
              </w:rPr>
              <w:t>běhne v září 2018.</w:t>
            </w:r>
          </w:p>
          <w:p w:rsidR="005C5124" w:rsidRPr="00EB6F92" w:rsidRDefault="005C5124" w:rsidP="00A3008F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Zjištěné skutečnosti budou shrnuty v závěrečné zprávě, jejíž součástí bude návrh dalšího postupu v příštích letech. Zpráva bude předána ve třech tištěných vyhotoveních + jednou na CD do 31. 10. 2018. </w:t>
            </w:r>
          </w:p>
        </w:tc>
      </w:tr>
      <w:tr w:rsidR="00E31607" w:rsidTr="0022635F">
        <w:trPr>
          <w:trHeight w:val="238"/>
          <w:tblCellSpacing w:w="11" w:type="dxa"/>
        </w:trPr>
        <w:tc>
          <w:tcPr>
            <w:tcW w:w="2672" w:type="dxa"/>
          </w:tcPr>
          <w:p w:rsidR="00E31607" w:rsidRPr="00E31607" w:rsidRDefault="00E31607" w:rsidP="00FB38A7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E31607">
              <w:rPr>
                <w:rFonts w:ascii="Arial" w:hAnsi="Arial" w:cs="Arial"/>
                <w:color w:val="auto"/>
                <w:sz w:val="18"/>
                <w:szCs w:val="16"/>
              </w:rPr>
              <w:t>Doba realizace</w:t>
            </w:r>
          </w:p>
        </w:tc>
        <w:tc>
          <w:tcPr>
            <w:tcW w:w="7151" w:type="dxa"/>
            <w:vAlign w:val="bottom"/>
          </w:tcPr>
          <w:p w:rsidR="00E31607" w:rsidRPr="004603DE" w:rsidRDefault="005C5124" w:rsidP="00FB38A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09/2018</w:t>
            </w:r>
          </w:p>
        </w:tc>
      </w:tr>
      <w:tr w:rsidR="00E31607" w:rsidTr="0022635F">
        <w:trPr>
          <w:trHeight w:val="185"/>
          <w:tblCellSpacing w:w="11" w:type="dxa"/>
        </w:trPr>
        <w:tc>
          <w:tcPr>
            <w:tcW w:w="2672" w:type="dxa"/>
          </w:tcPr>
          <w:p w:rsidR="00E31607" w:rsidRPr="00E31607" w:rsidRDefault="00E31607" w:rsidP="00944417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E31607">
              <w:rPr>
                <w:rFonts w:ascii="Arial" w:hAnsi="Arial" w:cs="Arial"/>
                <w:color w:val="auto"/>
                <w:sz w:val="18"/>
                <w:szCs w:val="16"/>
              </w:rPr>
              <w:t>Jednotka</w:t>
            </w:r>
          </w:p>
        </w:tc>
        <w:tc>
          <w:tcPr>
            <w:tcW w:w="7151" w:type="dxa"/>
            <w:vAlign w:val="bottom"/>
          </w:tcPr>
          <w:p w:rsidR="00E31607" w:rsidRPr="004603DE" w:rsidRDefault="00E31607" w:rsidP="0094441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  <w:tr w:rsidR="00E31607" w:rsidTr="0022635F">
        <w:trPr>
          <w:trHeight w:val="185"/>
          <w:tblCellSpacing w:w="11" w:type="dxa"/>
        </w:trPr>
        <w:tc>
          <w:tcPr>
            <w:tcW w:w="2672" w:type="dxa"/>
          </w:tcPr>
          <w:p w:rsidR="00E31607" w:rsidRPr="00E31607" w:rsidRDefault="00E31607" w:rsidP="00944417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E31607">
              <w:rPr>
                <w:rFonts w:ascii="Arial" w:hAnsi="Arial" w:cs="Arial"/>
                <w:color w:val="auto"/>
                <w:sz w:val="18"/>
                <w:szCs w:val="16"/>
              </w:rPr>
              <w:t>Cena za jednotku</w:t>
            </w:r>
          </w:p>
        </w:tc>
        <w:tc>
          <w:tcPr>
            <w:tcW w:w="7151" w:type="dxa"/>
            <w:vAlign w:val="bottom"/>
          </w:tcPr>
          <w:p w:rsidR="00E31607" w:rsidRPr="004603DE" w:rsidRDefault="00E31607" w:rsidP="00944417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</w:p>
        </w:tc>
      </w:tr>
    </w:tbl>
    <w:p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0" w:type="auto"/>
        <w:tblCellSpacing w:w="11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3"/>
        <w:gridCol w:w="1726"/>
      </w:tblGrid>
      <w:tr w:rsidR="00D87BFA" w:rsidTr="00F37E79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4413C">
              <w:rPr>
                <w:rStyle w:val="CharStyle6"/>
                <w:sz w:val="16"/>
                <w:szCs w:val="16"/>
              </w:rPr>
              <w:t xml:space="preserve">Celkem </w:t>
            </w:r>
            <w:r>
              <w:rPr>
                <w:rStyle w:val="CharStyle6"/>
                <w:sz w:val="16"/>
                <w:szCs w:val="16"/>
              </w:rPr>
              <w:t>bez DPH</w:t>
            </w:r>
          </w:p>
        </w:tc>
        <w:tc>
          <w:tcPr>
            <w:tcW w:w="896" w:type="dxa"/>
          </w:tcPr>
          <w:p w:rsidR="00D87BFA" w:rsidRPr="004603DE" w:rsidRDefault="005C5124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 xml:space="preserve">87 500,00 </w:t>
            </w:r>
          </w:p>
        </w:tc>
      </w:tr>
      <w:tr w:rsidR="00D87BFA" w:rsidTr="00F37E79">
        <w:trPr>
          <w:tblCellSpacing w:w="11" w:type="dxa"/>
        </w:trPr>
        <w:tc>
          <w:tcPr>
            <w:tcW w:w="2370" w:type="dxa"/>
          </w:tcPr>
          <w:p w:rsidR="00D87BFA" w:rsidRDefault="00D87BFA" w:rsidP="00F37E7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>DPH</w:t>
            </w:r>
            <w:r w:rsidR="00BE3019">
              <w:rPr>
                <w:rStyle w:val="CharStyle6"/>
                <w:sz w:val="16"/>
                <w:szCs w:val="16"/>
              </w:rPr>
              <w:t xml:space="preserve"> (</w:t>
            </w:r>
            <w:r w:rsidR="00F37E79">
              <w:rPr>
                <w:rStyle w:val="CharStyle6"/>
                <w:sz w:val="16"/>
                <w:szCs w:val="16"/>
              </w:rPr>
              <w:t>v</w:t>
            </w:r>
            <w:r w:rsidR="00BE3019">
              <w:rPr>
                <w:rStyle w:val="CharStyle6"/>
                <w:sz w:val="16"/>
                <w:szCs w:val="16"/>
              </w:rPr>
              <w:t>ýše</w:t>
            </w:r>
            <w:r w:rsidR="00F37E79">
              <w:rPr>
                <w:rStyle w:val="CharStyle6"/>
                <w:sz w:val="16"/>
                <w:szCs w:val="16"/>
              </w:rPr>
              <w:t xml:space="preserve"> v %</w:t>
            </w:r>
            <w:r w:rsidR="00BE3019">
              <w:rPr>
                <w:rStyle w:val="CharStyle6"/>
                <w:sz w:val="16"/>
                <w:szCs w:val="16"/>
              </w:rPr>
              <w:t>/částka)</w:t>
            </w:r>
          </w:p>
        </w:tc>
        <w:tc>
          <w:tcPr>
            <w:tcW w:w="896" w:type="dxa"/>
          </w:tcPr>
          <w:p w:rsidR="00D87BFA" w:rsidRPr="004603DE" w:rsidRDefault="000D5E94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" w:name="Text24"/>
            <w:r w:rsidR="00D87BFA" w:rsidRPr="004603DE">
              <w:rPr>
                <w:rFonts w:ascii="Arial" w:hAnsi="Arial" w:cs="Arial"/>
                <w:color w:val="auto"/>
                <w:sz w:val="16"/>
                <w:szCs w:val="16"/>
              </w:rPr>
              <w:instrText xml:space="preserve"> FORMTEXT </w:instrTex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separate"/>
            </w:r>
            <w:r w:rsidR="00D87BF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87BF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87BF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87BF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="00D87BFA" w:rsidRPr="004603DE">
              <w:rPr>
                <w:rFonts w:ascii="Arial" w:hAnsi="Arial" w:cs="Arial"/>
                <w:noProof/>
                <w:color w:val="auto"/>
                <w:sz w:val="16"/>
                <w:szCs w:val="16"/>
              </w:rPr>
              <w:t> </w:t>
            </w:r>
            <w:r w:rsidRPr="004603DE">
              <w:rPr>
                <w:rFonts w:ascii="Arial" w:hAnsi="Arial" w:cs="Arial"/>
                <w:color w:val="auto"/>
                <w:sz w:val="16"/>
                <w:szCs w:val="16"/>
              </w:rPr>
              <w:fldChar w:fldCharType="end"/>
            </w:r>
            <w:bookmarkEnd w:id="3"/>
            <w:r w:rsidR="005C5124">
              <w:rPr>
                <w:rFonts w:ascii="Arial" w:hAnsi="Arial" w:cs="Arial"/>
                <w:color w:val="auto"/>
                <w:sz w:val="16"/>
                <w:szCs w:val="16"/>
              </w:rPr>
              <w:t>21%/18375,00</w:t>
            </w:r>
          </w:p>
        </w:tc>
      </w:tr>
      <w:tr w:rsidR="00D87BFA" w:rsidTr="00F37E79">
        <w:trPr>
          <w:tblCellSpacing w:w="11" w:type="dxa"/>
        </w:trPr>
        <w:tc>
          <w:tcPr>
            <w:tcW w:w="2370" w:type="dxa"/>
          </w:tcPr>
          <w:p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Style w:val="CharStyle6"/>
                <w:sz w:val="16"/>
                <w:szCs w:val="16"/>
              </w:rPr>
              <w:t xml:space="preserve">Celkem </w:t>
            </w:r>
            <w:r w:rsidRPr="0034413C">
              <w:rPr>
                <w:rStyle w:val="CharStyle6"/>
                <w:sz w:val="16"/>
                <w:szCs w:val="16"/>
              </w:rPr>
              <w:t>včetně DPH</w:t>
            </w:r>
          </w:p>
        </w:tc>
        <w:tc>
          <w:tcPr>
            <w:tcW w:w="896" w:type="dxa"/>
          </w:tcPr>
          <w:p w:rsidR="00D87BFA" w:rsidRPr="004603DE" w:rsidRDefault="005C5124" w:rsidP="000F5E8E">
            <w:pPr>
              <w:jc w:val="right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105 875,00</w:t>
            </w:r>
          </w:p>
        </w:tc>
      </w:tr>
    </w:tbl>
    <w:p w:rsidR="00CF28D8" w:rsidRDefault="00CF28D8" w:rsidP="00232D5C">
      <w:pPr>
        <w:spacing w:after="120"/>
        <w:rPr>
          <w:rFonts w:ascii="Arial" w:hAnsi="Arial" w:cs="Arial"/>
          <w:color w:val="auto"/>
          <w:sz w:val="18"/>
          <w:szCs w:val="18"/>
        </w:rPr>
      </w:pPr>
    </w:p>
    <w:p w:rsidR="00C91AA7" w:rsidRPr="00232D5C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Odběratel se zavazuje předmět smlouvy převzít a zaplatit za něj dohodnutou cenu na základě vystaveného daňového</w:t>
      </w:r>
      <w:r w:rsidR="005A70EC" w:rsidRPr="00232D5C">
        <w:t> </w:t>
      </w:r>
      <w:r w:rsidRPr="00232D5C">
        <w:t>dokladu – faktury (dále i jako „faktura“)</w:t>
      </w:r>
    </w:p>
    <w:p w:rsidR="00CF28D8" w:rsidRPr="00232D5C" w:rsidRDefault="00C91AA7" w:rsidP="001B1DA3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 xml:space="preserve">Faktura vystavená dodavatelem musí </w:t>
      </w:r>
      <w:r w:rsidRPr="00355221">
        <w:t xml:space="preserve">obsahovat kromě čísla smlouvy a lhůty splatnosti, také náležitosti </w:t>
      </w:r>
      <w:r w:rsidR="00355221" w:rsidRPr="00355221">
        <w:t>daňového dokladu stanovené příslušnými právními předpisy, zejména zákonem č. 235/2004 Sb. o dani z přidané hodnoty, ve znění pozdějších předpisů, a údaje dle § 435 občanského zákoníku</w:t>
      </w:r>
      <w:r w:rsidRPr="00355221">
        <w:t xml:space="preserve"> a bude odběrateli doručena v listinné podobě. Součástí faktury bude před</w:t>
      </w:r>
      <w:r w:rsidRPr="00355221">
        <w:t>á</w:t>
      </w:r>
      <w:r w:rsidRPr="00355221">
        <w:t>vací protokol dokláda</w:t>
      </w:r>
      <w:r w:rsidR="00232D5C" w:rsidRPr="00355221">
        <w:t>jící</w:t>
      </w:r>
      <w:r w:rsidR="00232D5C">
        <w:t xml:space="preserve"> realizaci předmětu smlouvy.</w:t>
      </w:r>
      <w:r w:rsidRPr="00232D5C">
        <w:t xml:space="preserve"> V případě, že faktura nebude mít uvedené náležitosti, odběratel není p</w:t>
      </w:r>
      <w:r w:rsidRPr="00232D5C">
        <w:t>o</w:t>
      </w:r>
      <w:r w:rsidRPr="00232D5C">
        <w:t xml:space="preserve">vinen fakturovanou částku uhradit a nedostává se do prodlení. Lhůta splatnosti počíná běžet od doručení daňového dokladu obsahujícího veškeré náležitosti. Specifikace </w:t>
      </w:r>
      <w:r w:rsidR="00355221">
        <w:t>rozsahu a předmětu plnění</w:t>
      </w:r>
      <w:r w:rsidRPr="00232D5C">
        <w:t xml:space="preserve"> na faktuře se musí shodovat se specifikací předmětu této smlouvy.</w:t>
      </w:r>
    </w:p>
    <w:p w:rsidR="00C91AA7" w:rsidRPr="00232D5C" w:rsidRDefault="00C91AA7" w:rsidP="000E3A4F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Pokud v této smlouvě není stanoveno jinak, řídí se právní vztahy z ní vyplývající příslušnými ustanoveními občanského zákon</w:t>
      </w:r>
      <w:r w:rsidRPr="00232D5C">
        <w:t>í</w:t>
      </w:r>
      <w:r w:rsidR="000E3A4F">
        <w:t>ku.</w:t>
      </w:r>
    </w:p>
    <w:p w:rsidR="000E3A4F" w:rsidRDefault="000E3A4F" w:rsidP="000E3A4F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0E3A4F" w:rsidRDefault="000E3A4F" w:rsidP="000E3A4F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0E3A4F" w:rsidRDefault="000E3A4F" w:rsidP="000E3A4F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0E3A4F" w:rsidRDefault="000E3A4F" w:rsidP="000E3A4F">
      <w:pPr>
        <w:pStyle w:val="Odstavecseseznamem"/>
        <w:spacing w:after="120"/>
        <w:ind w:left="284"/>
        <w:jc w:val="both"/>
        <w:rPr>
          <w:rFonts w:ascii="Arial" w:hAnsi="Arial" w:cs="Arial"/>
          <w:color w:val="auto"/>
          <w:sz w:val="18"/>
          <w:szCs w:val="18"/>
        </w:rPr>
      </w:pPr>
    </w:p>
    <w:p w:rsidR="000E3A4F" w:rsidRPr="000E3A4F" w:rsidRDefault="000E3A4F" w:rsidP="000E3A4F">
      <w:pPr>
        <w:pStyle w:val="Style9"/>
        <w:numPr>
          <w:ilvl w:val="0"/>
          <w:numId w:val="19"/>
        </w:numPr>
        <w:spacing w:after="120" w:line="240" w:lineRule="auto"/>
        <w:ind w:left="284" w:hanging="284"/>
        <w:jc w:val="both"/>
      </w:pPr>
      <w:r w:rsidRPr="00232D5C">
        <w:t>Tuto smlouvu lze měnit či doplňovat pouze po dohodě smluvních stran formou písemných a číslovaných dodatků.</w:t>
      </w:r>
    </w:p>
    <w:p w:rsidR="00C91AA7" w:rsidRPr="00232D5C" w:rsidRDefault="003B77F3" w:rsidP="001B1DA3">
      <w:pPr>
        <w:pStyle w:val="Odstavecseseznamem"/>
        <w:numPr>
          <w:ilvl w:val="0"/>
          <w:numId w:val="19"/>
        </w:numPr>
        <w:spacing w:after="120"/>
        <w:ind w:left="284" w:hanging="284"/>
        <w:jc w:val="both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Tato smlouva bude uveřejněna v registru smluv postupem podle zákona č. 340/2015 Sb.</w:t>
      </w:r>
      <w:r w:rsidR="00834761" w:rsidRPr="00232D5C">
        <w:rPr>
          <w:rFonts w:ascii="Arial" w:hAnsi="Arial" w:cs="Arial"/>
          <w:color w:val="auto"/>
          <w:sz w:val="18"/>
          <w:szCs w:val="18"/>
        </w:rPr>
        <w:t xml:space="preserve">, o zvláštních podmínkách účinnosti některých smluv, uveřejňování těchto smluv a o registru smluv (zákon o registru smluv), ve znění pozdějších předpisů. </w:t>
      </w:r>
      <w:r w:rsidRPr="00232D5C">
        <w:rPr>
          <w:rFonts w:ascii="Arial" w:hAnsi="Arial" w:cs="Arial"/>
          <w:color w:val="auto"/>
          <w:sz w:val="18"/>
          <w:szCs w:val="18"/>
        </w:rPr>
        <w:t>Uveře</w:t>
      </w:r>
      <w:r w:rsidRPr="00232D5C">
        <w:rPr>
          <w:rFonts w:ascii="Arial" w:hAnsi="Arial" w:cs="Arial"/>
          <w:color w:val="auto"/>
          <w:sz w:val="18"/>
          <w:szCs w:val="18"/>
        </w:rPr>
        <w:t>j</w:t>
      </w:r>
      <w:r w:rsidRPr="00232D5C">
        <w:rPr>
          <w:rFonts w:ascii="Arial" w:hAnsi="Arial" w:cs="Arial"/>
          <w:color w:val="auto"/>
          <w:sz w:val="18"/>
          <w:szCs w:val="18"/>
        </w:rPr>
        <w:t>nění v registru smluv provede odběratel. Informace o uveřejnění smlouvy bude zaslána dodavateli do datové schránky/na e-mail</w:t>
      </w:r>
      <w:r w:rsidR="00E53666">
        <w:rPr>
          <w:rFonts w:ascii="Arial" w:hAnsi="Arial" w:cs="Arial"/>
          <w:color w:val="auto"/>
          <w:sz w:val="18"/>
          <w:szCs w:val="18"/>
        </w:rPr>
        <w:t>:</w:t>
      </w:r>
      <w:r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E53666">
        <w:rPr>
          <w:rFonts w:ascii="Arial" w:hAnsi="Arial" w:cs="Arial"/>
          <w:color w:val="auto"/>
          <w:sz w:val="18"/>
          <w:szCs w:val="18"/>
        </w:rPr>
        <w:t>pokorny@enki.cz</w:t>
      </w:r>
      <w:r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Dodavatel </w:t>
      </w:r>
      <w:r w:rsidR="00A74BDD" w:rsidRPr="00232D5C">
        <w:rPr>
          <w:rFonts w:ascii="Arial" w:hAnsi="Arial" w:cs="Arial"/>
          <w:color w:val="auto"/>
          <w:sz w:val="18"/>
          <w:szCs w:val="18"/>
        </w:rPr>
        <w:t>prohlašuje, že souhlasí s uveřejněním svých osobních údajů obsažených v této smlouvě, které by jinak podléhaly znečitelnění, v registru smluv, popř. disponuje souhlasem třetích osob uvedených na své straně s uveřejněním jejich osobních údajů v registru smluv, které by jinak podléhaly znečitelnění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. </w:t>
      </w:r>
      <w:r w:rsidR="00C91AA7" w:rsidRPr="00232D5C">
        <w:rPr>
          <w:rFonts w:ascii="Arial" w:hAnsi="Arial" w:cs="Arial"/>
          <w:color w:val="auto"/>
          <w:sz w:val="18"/>
          <w:szCs w:val="18"/>
        </w:rPr>
        <w:t>Tato smlouva nabývá platnosti dnem jejího uzavření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 a účinnosti </w:t>
      </w:r>
      <w:r w:rsidR="00CF41B0" w:rsidRPr="00232D5C">
        <w:rPr>
          <w:rFonts w:ascii="Arial" w:hAnsi="Arial" w:cs="Arial"/>
          <w:color w:val="auto"/>
          <w:sz w:val="18"/>
          <w:szCs w:val="18"/>
        </w:rPr>
        <w:t xml:space="preserve">dnem </w:t>
      </w:r>
      <w:r w:rsidR="00965256" w:rsidRPr="00232D5C">
        <w:rPr>
          <w:rFonts w:ascii="Arial" w:hAnsi="Arial" w:cs="Arial"/>
          <w:color w:val="auto"/>
          <w:sz w:val="18"/>
          <w:szCs w:val="18"/>
        </w:rPr>
        <w:t xml:space="preserve">uveřejnění v registru smluv. </w:t>
      </w:r>
    </w:p>
    <w:p w:rsidR="00A956F5" w:rsidRPr="00232D5C" w:rsidRDefault="00C91AA7" w:rsidP="001B1DA3">
      <w:pPr>
        <w:pStyle w:val="Odstavecseseznamem"/>
        <w:numPr>
          <w:ilvl w:val="0"/>
          <w:numId w:val="19"/>
        </w:numPr>
        <w:spacing w:after="120"/>
        <w:ind w:left="284" w:hanging="284"/>
        <w:rPr>
          <w:rFonts w:ascii="Arial" w:hAnsi="Arial" w:cs="Arial"/>
          <w:color w:val="auto"/>
          <w:sz w:val="18"/>
          <w:szCs w:val="18"/>
        </w:rPr>
      </w:pPr>
      <w:r w:rsidRPr="00232D5C">
        <w:rPr>
          <w:rFonts w:ascii="Arial" w:hAnsi="Arial" w:cs="Arial"/>
          <w:color w:val="auto"/>
          <w:sz w:val="18"/>
          <w:szCs w:val="18"/>
        </w:rPr>
        <w:t>Odběratel tímto potvrzuje, že o uzavření této smlouvy bylo rozhodnuto</w:t>
      </w:r>
      <w:r w:rsidR="005A70EC" w:rsidRPr="00232D5C">
        <w:rPr>
          <w:rFonts w:ascii="Arial" w:hAnsi="Arial" w:cs="Arial"/>
          <w:color w:val="auto"/>
          <w:sz w:val="18"/>
          <w:szCs w:val="18"/>
        </w:rPr>
        <w:t xml:space="preserve"> </w:t>
      </w:r>
      <w:r w:rsidR="00D61FEA">
        <w:rPr>
          <w:rFonts w:ascii="Arial" w:hAnsi="Arial" w:cs="Arial"/>
          <w:color w:val="auto"/>
          <w:sz w:val="18"/>
          <w:szCs w:val="18"/>
        </w:rPr>
        <w:t>57/122R/2016</w:t>
      </w:r>
    </w:p>
    <w:p w:rsidR="00A956F5" w:rsidRDefault="00A956F5">
      <w:pPr>
        <w:widowControl/>
        <w:rPr>
          <w:rFonts w:ascii="Arial" w:hAnsi="Arial" w:cs="Arial"/>
          <w:color w:val="auto"/>
          <w:sz w:val="16"/>
          <w:szCs w:val="16"/>
        </w:rPr>
      </w:pPr>
    </w:p>
    <w:p w:rsidR="000E3A4F" w:rsidRDefault="000E3A4F">
      <w:pPr>
        <w:widowControl/>
        <w:rPr>
          <w:rFonts w:ascii="Arial" w:hAnsi="Arial" w:cs="Arial"/>
          <w:color w:val="auto"/>
          <w:sz w:val="16"/>
          <w:szCs w:val="16"/>
        </w:rPr>
      </w:pPr>
    </w:p>
    <w:p w:rsidR="000E3A4F" w:rsidRDefault="000E3A4F">
      <w:pPr>
        <w:widowControl/>
        <w:rPr>
          <w:rFonts w:ascii="Arial" w:hAnsi="Arial" w:cs="Arial"/>
          <w:color w:val="auto"/>
          <w:sz w:val="16"/>
          <w:szCs w:val="16"/>
        </w:rPr>
      </w:pPr>
    </w:p>
    <w:p w:rsidR="000E3A4F" w:rsidRDefault="000E3A4F">
      <w:pPr>
        <w:widowControl/>
        <w:rPr>
          <w:rFonts w:ascii="Arial" w:hAnsi="Arial" w:cs="Arial"/>
          <w:color w:val="auto"/>
          <w:sz w:val="16"/>
          <w:szCs w:val="16"/>
        </w:rPr>
      </w:pPr>
    </w:p>
    <w:p w:rsidR="00FB38A7" w:rsidRDefault="00FB38A7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  <w:sectPr w:rsidR="00FB38A7" w:rsidSect="00F60060">
          <w:headerReference w:type="default" r:id="rId9"/>
          <w:footerReference w:type="default" r:id="rId10"/>
          <w:pgSz w:w="11899" w:h="16838"/>
          <w:pgMar w:top="720" w:right="720" w:bottom="720" w:left="720" w:header="0" w:footer="3" w:gutter="0"/>
          <w:cols w:space="708"/>
          <w:noEndnote/>
          <w:docGrid w:linePitch="360"/>
        </w:sectPr>
      </w:pPr>
    </w:p>
    <w:p w:rsidR="005A70EC" w:rsidRPr="00F60060" w:rsidRDefault="005A70EC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F60060">
        <w:rPr>
          <w:rFonts w:ascii="Arial" w:hAnsi="Arial" w:cs="Arial"/>
          <w:b/>
          <w:color w:val="auto"/>
          <w:sz w:val="22"/>
          <w:szCs w:val="22"/>
        </w:rPr>
        <w:lastRenderedPageBreak/>
        <w:t>Ostatní ujednání</w:t>
      </w:r>
    </w:p>
    <w:p w:rsidR="00CF28D8" w:rsidRDefault="00CF28D8" w:rsidP="005563A9">
      <w:pPr>
        <w:rPr>
          <w:rFonts w:ascii="Arial" w:hAnsi="Arial" w:cs="Arial"/>
          <w:color w:val="auto"/>
          <w:sz w:val="18"/>
          <w:szCs w:val="18"/>
        </w:rPr>
      </w:pPr>
    </w:p>
    <w:p w:rsidR="005563A9" w:rsidRPr="005563A9" w:rsidRDefault="005563A9" w:rsidP="005563A9">
      <w:pPr>
        <w:pStyle w:val="Odstavecseseznamem"/>
        <w:numPr>
          <w:ilvl w:val="0"/>
          <w:numId w:val="17"/>
        </w:numPr>
        <w:rPr>
          <w:rFonts w:ascii="Arial" w:hAnsi="Arial" w:cs="Arial"/>
          <w:color w:val="auto"/>
          <w:sz w:val="18"/>
          <w:szCs w:val="18"/>
        </w:rPr>
      </w:pPr>
    </w:p>
    <w:p w:rsidR="00CF28D8" w:rsidRPr="005A70EC" w:rsidRDefault="00CF28D8" w:rsidP="005A70EC">
      <w:pPr>
        <w:ind w:left="426"/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:rsidR="00EE376E" w:rsidRPr="0034413C" w:rsidRDefault="00EE376E">
      <w:pPr>
        <w:rPr>
          <w:rFonts w:ascii="Arial" w:hAnsi="Arial" w:cs="Arial"/>
          <w:color w:val="auto"/>
          <w:sz w:val="16"/>
          <w:szCs w:val="16"/>
        </w:rPr>
      </w:pPr>
    </w:p>
    <w:p w:rsidR="005563A9" w:rsidRDefault="005563A9">
      <w:pPr>
        <w:rPr>
          <w:rFonts w:ascii="Arial" w:hAnsi="Arial" w:cs="Arial"/>
          <w:color w:val="auto"/>
          <w:sz w:val="16"/>
          <w:szCs w:val="16"/>
        </w:rPr>
        <w:sectPr w:rsidR="005563A9" w:rsidSect="00FB38A7">
          <w:headerReference w:type="default" r:id="rId11"/>
          <w:type w:val="continuous"/>
          <w:pgSz w:w="11899" w:h="16838"/>
          <w:pgMar w:top="720" w:right="720" w:bottom="720" w:left="720" w:header="0" w:footer="3" w:gutter="0"/>
          <w:cols w:space="708"/>
          <w:formProt w:val="0"/>
          <w:noEndnote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2F0EC5" w:rsidTr="002F0EC5">
        <w:tc>
          <w:tcPr>
            <w:tcW w:w="3539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lastRenderedPageBreak/>
              <w:t xml:space="preserve">V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" w:name="Text30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4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" w:name="Text31"/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:rsidR="002F0EC5" w:rsidRPr="00BE3019" w:rsidRDefault="002F0EC5" w:rsidP="00D61FEA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V </w:t>
            </w:r>
            <w:r w:rsidR="00D61FEA">
              <w:rPr>
                <w:rFonts w:ascii="Arial" w:hAnsi="Arial" w:cs="Arial"/>
                <w:color w:val="auto"/>
                <w:sz w:val="18"/>
                <w:szCs w:val="16"/>
              </w:rPr>
              <w:t>Ústí nad Labem</w:t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 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2F0EC5" w:rsidTr="002F0EC5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2F0EC5" w:rsidTr="002F0EC5">
        <w:tc>
          <w:tcPr>
            <w:tcW w:w="3539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Dodavatel</w:t>
            </w:r>
          </w:p>
        </w:tc>
        <w:tc>
          <w:tcPr>
            <w:tcW w:w="2982" w:type="dxa"/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Ústecký kraj</w:t>
            </w:r>
          </w:p>
        </w:tc>
      </w:tr>
    </w:tbl>
    <w:p w:rsidR="0034413C" w:rsidRDefault="0034413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34413C" w:rsidSect="00FB38A7"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C1" w:rsidRDefault="00FE57C1" w:rsidP="004D162A">
      <w:r>
        <w:separator/>
      </w:r>
    </w:p>
  </w:endnote>
  <w:endnote w:type="continuationSeparator" w:id="0">
    <w:p w:rsidR="00FE57C1" w:rsidRDefault="00FE57C1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EA" w:rsidRPr="00857B4F" w:rsidRDefault="00D61FEA" w:rsidP="00857B4F">
    <w:pPr>
      <w:pStyle w:val="Zpat"/>
      <w:jc w:val="center"/>
      <w:rPr>
        <w:rFonts w:ascii="Arial" w:hAnsi="Arial" w:cs="Arial"/>
        <w:sz w:val="18"/>
        <w:szCs w:val="18"/>
      </w:rPr>
    </w:pPr>
    <w:r w:rsidRPr="00857B4F">
      <w:rPr>
        <w:rFonts w:ascii="Arial" w:hAnsi="Arial" w:cs="Arial"/>
        <w:sz w:val="18"/>
        <w:szCs w:val="18"/>
      </w:rPr>
      <w:t xml:space="preserve">strana </w:t>
    </w:r>
    <w:r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PAGE </w:instrText>
    </w:r>
    <w:r w:rsidRPr="00857B4F">
      <w:rPr>
        <w:rFonts w:ascii="Arial" w:hAnsi="Arial" w:cs="Arial"/>
        <w:sz w:val="18"/>
        <w:szCs w:val="18"/>
      </w:rPr>
      <w:fldChar w:fldCharType="separate"/>
    </w:r>
    <w:r w:rsidR="006F2A2F">
      <w:rPr>
        <w:rFonts w:ascii="Arial" w:hAnsi="Arial" w:cs="Arial"/>
        <w:noProof/>
        <w:sz w:val="18"/>
        <w:szCs w:val="18"/>
      </w:rPr>
      <w:t>1</w:t>
    </w:r>
    <w:r w:rsidRPr="00857B4F">
      <w:rPr>
        <w:rFonts w:ascii="Arial" w:hAnsi="Arial" w:cs="Arial"/>
        <w:sz w:val="18"/>
        <w:szCs w:val="18"/>
      </w:rPr>
      <w:fldChar w:fldCharType="end"/>
    </w:r>
    <w:r w:rsidRPr="00857B4F">
      <w:rPr>
        <w:rFonts w:ascii="Arial" w:hAnsi="Arial" w:cs="Arial"/>
        <w:sz w:val="18"/>
        <w:szCs w:val="18"/>
      </w:rPr>
      <w:t xml:space="preserve"> / </w:t>
    </w:r>
    <w:r w:rsidRPr="00857B4F">
      <w:rPr>
        <w:rFonts w:ascii="Arial" w:hAnsi="Arial" w:cs="Arial"/>
        <w:sz w:val="18"/>
        <w:szCs w:val="18"/>
      </w:rPr>
      <w:fldChar w:fldCharType="begin"/>
    </w:r>
    <w:r w:rsidRPr="00857B4F">
      <w:rPr>
        <w:rFonts w:ascii="Arial" w:hAnsi="Arial" w:cs="Arial"/>
        <w:sz w:val="18"/>
        <w:szCs w:val="18"/>
      </w:rPr>
      <w:instrText xml:space="preserve"> NUMPAGES </w:instrText>
    </w:r>
    <w:r w:rsidRPr="00857B4F">
      <w:rPr>
        <w:rFonts w:ascii="Arial" w:hAnsi="Arial" w:cs="Arial"/>
        <w:sz w:val="18"/>
        <w:szCs w:val="18"/>
      </w:rPr>
      <w:fldChar w:fldCharType="separate"/>
    </w:r>
    <w:r w:rsidR="006F2A2F">
      <w:rPr>
        <w:rFonts w:ascii="Arial" w:hAnsi="Arial" w:cs="Arial"/>
        <w:noProof/>
        <w:sz w:val="18"/>
        <w:szCs w:val="18"/>
      </w:rPr>
      <w:t>2</w:t>
    </w:r>
    <w:r w:rsidRPr="00857B4F">
      <w:rPr>
        <w:rFonts w:ascii="Arial" w:hAnsi="Arial" w:cs="Arial"/>
        <w:sz w:val="18"/>
        <w:szCs w:val="18"/>
      </w:rPr>
      <w:fldChar w:fldCharType="end"/>
    </w:r>
  </w:p>
  <w:p w:rsidR="00D61FEA" w:rsidRDefault="00D61FEA" w:rsidP="00857B4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C1" w:rsidRDefault="00FE57C1" w:rsidP="004D162A">
      <w:r>
        <w:separator/>
      </w:r>
    </w:p>
  </w:footnote>
  <w:footnote w:type="continuationSeparator" w:id="0">
    <w:p w:rsidR="00FE57C1" w:rsidRDefault="00FE57C1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EA" w:rsidRPr="004D162A" w:rsidRDefault="00D61FEA" w:rsidP="004D162A">
    <w:pPr>
      <w:pStyle w:val="Zhlav"/>
      <w:jc w:val="right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-7522</wp:posOffset>
          </wp:positionV>
          <wp:extent cx="7553325" cy="10683875"/>
          <wp:effectExtent l="0" t="0" r="0" b="0"/>
          <wp:wrapNone/>
          <wp:docPr id="29" name="Obrázek 29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FEA" w:rsidRPr="004D162A" w:rsidRDefault="00D61FEA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6"/>
  </w:num>
  <w:num w:numId="5">
    <w:abstractNumId w:val="4"/>
  </w:num>
  <w:num w:numId="6">
    <w:abstractNumId w:val="17"/>
  </w:num>
  <w:num w:numId="7">
    <w:abstractNumId w:val="16"/>
  </w:num>
  <w:num w:numId="8">
    <w:abstractNumId w:val="0"/>
  </w:num>
  <w:num w:numId="9">
    <w:abstractNumId w:val="5"/>
  </w:num>
  <w:num w:numId="10">
    <w:abstractNumId w:val="8"/>
  </w:num>
  <w:num w:numId="11">
    <w:abstractNumId w:val="10"/>
  </w:num>
  <w:num w:numId="12">
    <w:abstractNumId w:val="9"/>
  </w:num>
  <w:num w:numId="13">
    <w:abstractNumId w:val="12"/>
  </w:num>
  <w:num w:numId="14">
    <w:abstractNumId w:val="1"/>
  </w:num>
  <w:num w:numId="15">
    <w:abstractNumId w:val="15"/>
  </w:num>
  <w:num w:numId="16">
    <w:abstractNumId w:val="2"/>
  </w:num>
  <w:num w:numId="17">
    <w:abstractNumId w:val="14"/>
  </w:num>
  <w:num w:numId="18">
    <w:abstractNumId w:val="19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cumentProtection w:edit="forms" w:enforcement="0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6F"/>
    <w:rsid w:val="00063328"/>
    <w:rsid w:val="00096120"/>
    <w:rsid w:val="000A11B3"/>
    <w:rsid w:val="000C08BF"/>
    <w:rsid w:val="000D5E94"/>
    <w:rsid w:val="000E3A4F"/>
    <w:rsid w:val="000E48C1"/>
    <w:rsid w:val="000F2E7A"/>
    <w:rsid w:val="000F5E8E"/>
    <w:rsid w:val="0011640F"/>
    <w:rsid w:val="001607EA"/>
    <w:rsid w:val="00166491"/>
    <w:rsid w:val="00181279"/>
    <w:rsid w:val="00182E52"/>
    <w:rsid w:val="001B1DA3"/>
    <w:rsid w:val="001E0343"/>
    <w:rsid w:val="001F3AAF"/>
    <w:rsid w:val="00213BC3"/>
    <w:rsid w:val="0022635F"/>
    <w:rsid w:val="00232D5C"/>
    <w:rsid w:val="002A4067"/>
    <w:rsid w:val="002D4B5F"/>
    <w:rsid w:val="002F0EC5"/>
    <w:rsid w:val="002F15FF"/>
    <w:rsid w:val="00302504"/>
    <w:rsid w:val="00306D2B"/>
    <w:rsid w:val="0034413C"/>
    <w:rsid w:val="00355221"/>
    <w:rsid w:val="003612E7"/>
    <w:rsid w:val="0036367A"/>
    <w:rsid w:val="00374C6D"/>
    <w:rsid w:val="003B77F3"/>
    <w:rsid w:val="003E2CF6"/>
    <w:rsid w:val="003F35F7"/>
    <w:rsid w:val="00403C51"/>
    <w:rsid w:val="004056F2"/>
    <w:rsid w:val="00430637"/>
    <w:rsid w:val="00441386"/>
    <w:rsid w:val="004603DE"/>
    <w:rsid w:val="004A1BFA"/>
    <w:rsid w:val="004A7D90"/>
    <w:rsid w:val="004B0E40"/>
    <w:rsid w:val="004C30E9"/>
    <w:rsid w:val="004D162A"/>
    <w:rsid w:val="004E5185"/>
    <w:rsid w:val="004F0335"/>
    <w:rsid w:val="005071E5"/>
    <w:rsid w:val="005563A9"/>
    <w:rsid w:val="00565CE0"/>
    <w:rsid w:val="00567D5B"/>
    <w:rsid w:val="00590BCE"/>
    <w:rsid w:val="00591A78"/>
    <w:rsid w:val="00592C5C"/>
    <w:rsid w:val="005A70EC"/>
    <w:rsid w:val="005C5124"/>
    <w:rsid w:val="005E39B8"/>
    <w:rsid w:val="005E4F36"/>
    <w:rsid w:val="005F71D7"/>
    <w:rsid w:val="00606E9A"/>
    <w:rsid w:val="00615FC4"/>
    <w:rsid w:val="006430AE"/>
    <w:rsid w:val="00650F6E"/>
    <w:rsid w:val="00651ED4"/>
    <w:rsid w:val="00652493"/>
    <w:rsid w:val="00682700"/>
    <w:rsid w:val="006D64C0"/>
    <w:rsid w:val="006E4417"/>
    <w:rsid w:val="006F2A2F"/>
    <w:rsid w:val="007256FC"/>
    <w:rsid w:val="00747698"/>
    <w:rsid w:val="00752C5B"/>
    <w:rsid w:val="0079547F"/>
    <w:rsid w:val="007A439B"/>
    <w:rsid w:val="007B4D46"/>
    <w:rsid w:val="007D599A"/>
    <w:rsid w:val="00834761"/>
    <w:rsid w:val="00857B4F"/>
    <w:rsid w:val="008A3D09"/>
    <w:rsid w:val="008D4F32"/>
    <w:rsid w:val="008E0E56"/>
    <w:rsid w:val="00903F6C"/>
    <w:rsid w:val="00904290"/>
    <w:rsid w:val="00944417"/>
    <w:rsid w:val="0095626C"/>
    <w:rsid w:val="00965256"/>
    <w:rsid w:val="00975DD9"/>
    <w:rsid w:val="0098446F"/>
    <w:rsid w:val="009B197F"/>
    <w:rsid w:val="009C1DA2"/>
    <w:rsid w:val="009C2D5A"/>
    <w:rsid w:val="009D610C"/>
    <w:rsid w:val="009E025D"/>
    <w:rsid w:val="009F5C0B"/>
    <w:rsid w:val="00A3008F"/>
    <w:rsid w:val="00A45821"/>
    <w:rsid w:val="00A47868"/>
    <w:rsid w:val="00A60A7E"/>
    <w:rsid w:val="00A71F92"/>
    <w:rsid w:val="00A74BDD"/>
    <w:rsid w:val="00A947C7"/>
    <w:rsid w:val="00A956F5"/>
    <w:rsid w:val="00AE23F0"/>
    <w:rsid w:val="00AF2961"/>
    <w:rsid w:val="00B45809"/>
    <w:rsid w:val="00B6128D"/>
    <w:rsid w:val="00B62F66"/>
    <w:rsid w:val="00B63840"/>
    <w:rsid w:val="00BC3642"/>
    <w:rsid w:val="00BE3019"/>
    <w:rsid w:val="00BF65C0"/>
    <w:rsid w:val="00C31620"/>
    <w:rsid w:val="00C54791"/>
    <w:rsid w:val="00C81193"/>
    <w:rsid w:val="00C81EBC"/>
    <w:rsid w:val="00C91AA7"/>
    <w:rsid w:val="00CA5732"/>
    <w:rsid w:val="00CA7A26"/>
    <w:rsid w:val="00CF28D8"/>
    <w:rsid w:val="00CF41B0"/>
    <w:rsid w:val="00D17A8B"/>
    <w:rsid w:val="00D30EB0"/>
    <w:rsid w:val="00D61FEA"/>
    <w:rsid w:val="00D71F43"/>
    <w:rsid w:val="00D7372E"/>
    <w:rsid w:val="00D87BFA"/>
    <w:rsid w:val="00D93AC9"/>
    <w:rsid w:val="00DA2824"/>
    <w:rsid w:val="00E0460D"/>
    <w:rsid w:val="00E20411"/>
    <w:rsid w:val="00E31607"/>
    <w:rsid w:val="00E34651"/>
    <w:rsid w:val="00E53666"/>
    <w:rsid w:val="00E5750B"/>
    <w:rsid w:val="00EB6F92"/>
    <w:rsid w:val="00EC11FF"/>
    <w:rsid w:val="00ED1134"/>
    <w:rsid w:val="00EE10AC"/>
    <w:rsid w:val="00EE376E"/>
    <w:rsid w:val="00F37E79"/>
    <w:rsid w:val="00F40B6C"/>
    <w:rsid w:val="00F60060"/>
    <w:rsid w:val="00FB2819"/>
    <w:rsid w:val="00FB38A7"/>
    <w:rsid w:val="00FD6BE4"/>
    <w:rsid w:val="00FE3710"/>
    <w:rsid w:val="00FE57C1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753F6-5691-4F39-A18E-AF16BF18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Maturkaničová Romana</cp:lastModifiedBy>
  <cp:revision>2</cp:revision>
  <cp:lastPrinted>2018-07-31T09:53:00Z</cp:lastPrinted>
  <dcterms:created xsi:type="dcterms:W3CDTF">2018-08-22T08:05:00Z</dcterms:created>
  <dcterms:modified xsi:type="dcterms:W3CDTF">2018-08-22T08:05:00Z</dcterms:modified>
</cp:coreProperties>
</file>