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4F" w:rsidRDefault="005E2F1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562610" distL="114300" distR="114300" simplePos="0" relativeHeight="125829378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8890</wp:posOffset>
                </wp:positionV>
                <wp:extent cx="1261745" cy="2438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94F" w:rsidRDefault="005E2F1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772 033 0218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3.6pt;margin-top:.7pt;width:99.35pt;height:19.2pt;z-index:125829378;visibility:visible;mso-wrap-style:square;mso-wrap-distance-left:9pt;mso-wrap-distance-top:0;mso-wrap-distance-right:9pt;mso-wrap-distance-bottom:4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" filled="f" stroked="f">
                <v:textbox inset="0,0,0,0">
                  <w:txbxContent>
                    <w:p w:rsidR="0072594F" w:rsidRDefault="005E2F12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>
                        <w:t>772 033 0218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94F" w:rsidRDefault="005E2F12">
      <w:pPr>
        <w:pStyle w:val="Nadpis20"/>
        <w:keepNext/>
        <w:keepLines/>
        <w:shd w:val="clear" w:color="auto" w:fill="auto"/>
      </w:pPr>
      <w:bookmarkStart w:id="0" w:name="bookmark1"/>
      <w:r>
        <w:t>Dodatek č. 1 ke</w:t>
      </w:r>
      <w:r>
        <w:br/>
        <w:t xml:space="preserve">Smlouvě o dílo ze dne </w:t>
      </w:r>
      <w:proofErr w:type="gramStart"/>
      <w:r>
        <w:t>1.2.2018</w:t>
      </w:r>
      <w:bookmarkEnd w:id="0"/>
      <w:proofErr w:type="gramEnd"/>
    </w:p>
    <w:p w:rsidR="0072594F" w:rsidRDefault="005E2F12">
      <w:pPr>
        <w:pStyle w:val="Zkladntext1"/>
        <w:shd w:val="clear" w:color="auto" w:fill="auto"/>
        <w:spacing w:after="280" w:line="262" w:lineRule="auto"/>
        <w:jc w:val="center"/>
      </w:pPr>
      <w:r>
        <w:t>uzavřené podle ustanovení § 2586 a následujících zákona č. 89/2012 Sb., občanský zákoník,</w:t>
      </w:r>
      <w:r>
        <w:br/>
        <w:t>ve znění pozdějších předpisů (dále jen „občanský zákoník“) níže uvedeného dne, měsíce a</w:t>
      </w:r>
      <w:r>
        <w:br/>
        <w:t>roku mezi účastníky:</w:t>
      </w:r>
    </w:p>
    <w:p w:rsidR="0072594F" w:rsidRDefault="005E2F12">
      <w:pPr>
        <w:pStyle w:val="Nadpis30"/>
        <w:keepNext/>
        <w:keepLines/>
        <w:shd w:val="clear" w:color="auto" w:fill="auto"/>
        <w:spacing w:after="280" w:line="240" w:lineRule="auto"/>
      </w:pPr>
      <w:bookmarkStart w:id="1" w:name="bookmark2"/>
      <w:r>
        <w:t>Smluvní strany:</w:t>
      </w:r>
      <w:bookmarkEnd w:id="1"/>
    </w:p>
    <w:p w:rsidR="0072594F" w:rsidRDefault="005E2F1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360" w:firstLine="20"/>
        <w:jc w:val="left"/>
      </w:pPr>
      <w:bookmarkStart w:id="2" w:name="bookmark3"/>
      <w:r>
        <w:t>Nemocnice Nové Město na Moravě, příspěvková organizace</w:t>
      </w:r>
      <w:bookmarkEnd w:id="2"/>
    </w:p>
    <w:p w:rsidR="0072594F" w:rsidRDefault="005E2F12">
      <w:pPr>
        <w:pStyle w:val="Zkladntext1"/>
        <w:shd w:val="clear" w:color="auto" w:fill="auto"/>
        <w:spacing w:after="0"/>
        <w:ind w:left="700" w:right="1460"/>
        <w:jc w:val="left"/>
      </w:pPr>
      <w:r>
        <w:t xml:space="preserve">se sídlem: </w:t>
      </w:r>
      <w:proofErr w:type="spellStart"/>
      <w:r>
        <w:t>Zďárská</w:t>
      </w:r>
      <w:proofErr w:type="spellEnd"/>
      <w:r>
        <w:t xml:space="preserve"> 610, 592 31 Nové Město na Moravě IČO: 00842001 DIČ: CZ00842001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zastoupená: XXXX, ředitelkou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1446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bankovní spojení: XXXX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proofErr w:type="spellStart"/>
      <w:proofErr w:type="gramStart"/>
      <w:r>
        <w:t>ě.účtu</w:t>
      </w:r>
      <w:proofErr w:type="spellEnd"/>
      <w:proofErr w:type="gramEnd"/>
      <w:r>
        <w:t>: XXXX</w:t>
      </w:r>
    </w:p>
    <w:p w:rsidR="0072594F" w:rsidRDefault="005E2F12">
      <w:pPr>
        <w:pStyle w:val="Zkladntext1"/>
        <w:shd w:val="clear" w:color="auto" w:fill="auto"/>
        <w:spacing w:after="280"/>
        <w:ind w:left="700"/>
        <w:jc w:val="left"/>
      </w:pPr>
      <w:r>
        <w:t>tel. XXXX</w:t>
      </w:r>
    </w:p>
    <w:p w:rsidR="0072594F" w:rsidRDefault="005E2F12">
      <w:pPr>
        <w:pStyle w:val="Zkladntext1"/>
        <w:shd w:val="clear" w:color="auto" w:fill="auto"/>
        <w:spacing w:after="280"/>
        <w:ind w:left="700"/>
        <w:jc w:val="left"/>
      </w:pPr>
      <w:r>
        <w:t>(dále jen „objednatel“)</w:t>
      </w:r>
    </w:p>
    <w:p w:rsidR="0072594F" w:rsidRDefault="005E2F1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after="0"/>
        <w:ind w:left="360" w:firstLine="20"/>
        <w:jc w:val="left"/>
      </w:pPr>
      <w:bookmarkStart w:id="3" w:name="bookmark4"/>
      <w:r>
        <w:t xml:space="preserve">HCS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  <w:bookmarkEnd w:id="3"/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se sídlem: Dukelská 336, 592 31 Nové Město na Moravě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IČO: 47914343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DIČ: CZ 47914343]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>zastoupená: XXXX - jednatel]</w:t>
      </w:r>
    </w:p>
    <w:p w:rsidR="0072594F" w:rsidRDefault="005E2F12">
      <w:pPr>
        <w:pStyle w:val="Zkladntext1"/>
        <w:shd w:val="clear" w:color="auto" w:fill="auto"/>
        <w:spacing w:after="0"/>
        <w:ind w:left="700"/>
        <w:jc w:val="left"/>
      </w:pPr>
      <w:r>
        <w:t xml:space="preserve">zapsaná:^ v obchodním rejstříku vedeným KS v Brně, oddíl C, vložka 10210 bankovní spojení: XXXX </w:t>
      </w:r>
      <w:proofErr w:type="spellStart"/>
      <w:proofErr w:type="gramStart"/>
      <w:r>
        <w:t>č.účtu</w:t>
      </w:r>
      <w:proofErr w:type="spellEnd"/>
      <w:proofErr w:type="gramEnd"/>
      <w:r>
        <w:t>: XXXX</w:t>
      </w:r>
    </w:p>
    <w:p w:rsidR="0072594F" w:rsidRDefault="005E2F12">
      <w:pPr>
        <w:pStyle w:val="Zkladntext1"/>
        <w:shd w:val="clear" w:color="auto" w:fill="auto"/>
        <w:spacing w:after="560"/>
        <w:ind w:left="700"/>
        <w:jc w:val="left"/>
      </w:pPr>
      <w:r>
        <w:t>XXXX (dále jen „</w:t>
      </w:r>
      <w:proofErr w:type="gramStart"/>
      <w:r>
        <w:t>zhotovitel“) (společně</w:t>
      </w:r>
      <w:proofErr w:type="gramEnd"/>
      <w:r>
        <w:t xml:space="preserve"> jako „smluvní strany“, samostatně pak jako „smluvní strana“)</w:t>
      </w:r>
    </w:p>
    <w:p w:rsidR="0072594F" w:rsidRDefault="005E2F12">
      <w:pPr>
        <w:pStyle w:val="Nadpis30"/>
        <w:keepNext/>
        <w:keepLines/>
        <w:shd w:val="clear" w:color="auto" w:fill="auto"/>
        <w:spacing w:after="280" w:line="240" w:lineRule="auto"/>
      </w:pPr>
      <w:bookmarkStart w:id="4" w:name="bookmark5"/>
      <w:r>
        <w:t>Preambule</w:t>
      </w:r>
      <w:bookmarkEnd w:id="4"/>
    </w:p>
    <w:p w:rsidR="0072594F" w:rsidRDefault="005E2F12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62" w:lineRule="auto"/>
        <w:ind w:left="360" w:hanging="360"/>
      </w:pPr>
      <w:r>
        <w:t xml:space="preserve">Smluvní strany konstatují, že dne </w:t>
      </w:r>
      <w:proofErr w:type="gramStart"/>
      <w:r>
        <w:t>9.2.2018</w:t>
      </w:r>
      <w:proofErr w:type="gramEnd"/>
      <w:r>
        <w:t xml:space="preserve"> mezi sebou uzavřely Smlouvu o dílo, jejímž předmětem je sanace podlahy na pracovišti centrální sterilizace a další ve smlouvě uvedené práce zhotovitele (dále též jako „Smlouva o dílo“).</w:t>
      </w:r>
    </w:p>
    <w:p w:rsidR="0072594F" w:rsidRDefault="005E2F12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62" w:lineRule="auto"/>
        <w:ind w:left="360" w:hanging="360"/>
      </w:pPr>
      <w:r>
        <w:t xml:space="preserve">Vzhledem k tomu, že se v průběhu provádění činností, vyplývajících ze Smlouvy o dílo, objevily nové skutečnosti, které objednatel nepředvídal a ani je nezpůsobil a tyto skutečnosti nebyly známy v době uzavření Smlouvy o dílo, uzavírají smluvní strany v souladu s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14 odst. 3 a 4 Smlouvy o dílo tento Dodatek č. 1 (dále též jako „dodatek“).</w:t>
      </w:r>
    </w:p>
    <w:p w:rsidR="0072594F" w:rsidRDefault="005E2F12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after="280" w:line="262" w:lineRule="auto"/>
        <w:ind w:left="360" w:hanging="360"/>
      </w:pPr>
      <w:r>
        <w:t>Předmětem tohoto dodatku je realizace prací nad rámec předmětu díla definovaného Smlouvou o dílo a s těmito pracemi i související navýšení celkové ceny za dílo; předmětem dodatku je dále prodloužení termínu realizace díla, které se vztahuje k provedení tímto dodatkem definovaných dodatečných prací. Dodatečné práce dle tohoto</w:t>
      </w:r>
    </w:p>
    <w:p w:rsidR="005E2F12" w:rsidRDefault="005E2F12" w:rsidP="005E2F12">
      <w:pPr>
        <w:pStyle w:val="Zkladntext1"/>
        <w:shd w:val="clear" w:color="auto" w:fill="auto"/>
        <w:tabs>
          <w:tab w:val="left" w:pos="356"/>
        </w:tabs>
        <w:spacing w:after="280" w:line="262" w:lineRule="auto"/>
        <w:ind w:left="360"/>
      </w:pPr>
    </w:p>
    <w:p w:rsidR="0072594F" w:rsidRDefault="005E2F12">
      <w:pPr>
        <w:pStyle w:val="Zkladntext1"/>
        <w:shd w:val="clear" w:color="auto" w:fill="auto"/>
        <w:spacing w:after="260" w:line="262" w:lineRule="auto"/>
        <w:ind w:left="300" w:firstLine="60"/>
      </w:pPr>
      <w:r>
        <w:lastRenderedPageBreak/>
        <w:t>dodatku byly v průběhu plnění předmětu Smlouvy o dílo vyžádány objednatelem, a to na základě zjištění nevyhovujícího stavu betonové podlahy, vodorovné vodotěsné izolace a přípojek ZTI v místě realizace díla.</w:t>
      </w:r>
    </w:p>
    <w:p w:rsidR="0072594F" w:rsidRDefault="005E2F12">
      <w:pPr>
        <w:pStyle w:val="Nadpis30"/>
        <w:keepNext/>
        <w:keepLines/>
        <w:shd w:val="clear" w:color="auto" w:fill="auto"/>
        <w:spacing w:after="0" w:line="262" w:lineRule="auto"/>
      </w:pPr>
      <w:bookmarkStart w:id="5" w:name="bookmark6"/>
      <w:r>
        <w:t>Článek 1.</w:t>
      </w:r>
      <w:bookmarkEnd w:id="5"/>
    </w:p>
    <w:p w:rsidR="0072594F" w:rsidRDefault="005E2F12">
      <w:pPr>
        <w:pStyle w:val="Nadpis30"/>
        <w:keepNext/>
        <w:keepLines/>
        <w:shd w:val="clear" w:color="auto" w:fill="auto"/>
        <w:spacing w:after="260" w:line="262" w:lineRule="auto"/>
      </w:pPr>
      <w:bookmarkStart w:id="6" w:name="bookmark7"/>
      <w:r>
        <w:t>Předmět Dodatku č. 1</w:t>
      </w:r>
      <w:bookmarkEnd w:id="6"/>
    </w:p>
    <w:p w:rsidR="0072594F" w:rsidRDefault="005E2F12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line="262" w:lineRule="auto"/>
        <w:ind w:left="300" w:hanging="300"/>
      </w:pPr>
      <w:r>
        <w:t>Smluvní strany se s ohledem na výše uvedené skutečnosti dohodly na doplnění článku 1. odst. 2 Smlouvy o dílo, a to tak, že k původnímu textu Smlouvy o dílo doplňují níže uvedený text:</w:t>
      </w:r>
    </w:p>
    <w:p w:rsidR="0072594F" w:rsidRDefault="005E2F12">
      <w:pPr>
        <w:pStyle w:val="Zkladntext1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„Bourání betonové mazaniny a vodotěsné izolace podlahy</w:t>
      </w:r>
    </w:p>
    <w:p w:rsidR="0072594F" w:rsidRDefault="005E2F12">
      <w:pPr>
        <w:pStyle w:val="Zkladntext1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Znovuzřízení betonové mazaniny a vodotěsné izolace podlahy</w:t>
      </w:r>
    </w:p>
    <w:p w:rsidR="0072594F" w:rsidRDefault="005E2F12">
      <w:pPr>
        <w:pStyle w:val="Zkladntext1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Provedení nového odvětrání myček</w:t>
      </w:r>
    </w:p>
    <w:p w:rsidR="0072594F" w:rsidRDefault="005E2F12">
      <w:pPr>
        <w:pStyle w:val="Zkladntext1"/>
        <w:numPr>
          <w:ilvl w:val="0"/>
          <w:numId w:val="4"/>
        </w:numPr>
        <w:shd w:val="clear" w:color="auto" w:fill="auto"/>
        <w:tabs>
          <w:tab w:val="left" w:pos="732"/>
        </w:tabs>
        <w:spacing w:after="18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Zřízení nových přípojek vody a kanalizace“</w:t>
      </w:r>
    </w:p>
    <w:p w:rsidR="0072594F" w:rsidRDefault="005E2F1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62" w:lineRule="auto"/>
        <w:ind w:left="300" w:hanging="300"/>
      </w:pPr>
      <w:r>
        <w:t>Dále se smluvní strany dohodly, že k původnímu textu článku 1 odst. 3 Smlouvy o dílo doplňují níže uvedený text:</w:t>
      </w:r>
    </w:p>
    <w:p w:rsidR="0072594F" w:rsidRDefault="005E2F12">
      <w:pPr>
        <w:pStyle w:val="Zkladntext1"/>
        <w:shd w:val="clear" w:color="auto" w:fill="auto"/>
        <w:spacing w:after="260" w:line="240" w:lineRule="auto"/>
        <w:ind w:left="700" w:right="2940"/>
        <w:jc w:val="left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,,e) PD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Penta</w:t>
      </w:r>
      <w:proofErr w:type="spellEnd"/>
      <w:r>
        <w:rPr>
          <w:b/>
          <w:bCs/>
          <w:i/>
          <w:iCs/>
          <w:sz w:val="24"/>
          <w:szCs w:val="24"/>
        </w:rPr>
        <w:t xml:space="preserve"> spol. s r. o. - Změna 1+2 z 06/2018 f) Oceněný výkaz výměr stavebních prací Změny 1+2“</w:t>
      </w:r>
    </w:p>
    <w:p w:rsidR="0072594F" w:rsidRDefault="005E2F1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00" w:hanging="300"/>
      </w:pPr>
      <w:r>
        <w:t xml:space="preserve">V souvislosti se změnou rozsahu prací se smluvní strany dohodly na navýšení ceny za dílo, a to tak, že původní smluvní cena za realizaci díla 400 000 Kč bez DPH, uvedená v čl. 6 odst. 1 Smlouvy o dílo, se navyšuje o 472 360,83 Kč bez DPH, tj. cenu za realizaci dodatečných prací. Podkladem této změny ceny díla je Projektová dokumentace Změna 1 + 2 z června 2018 vyhotovená dodavatelem </w:t>
      </w:r>
      <w:proofErr w:type="spellStart"/>
      <w:r>
        <w:t>Penta</w:t>
      </w:r>
      <w:proofErr w:type="spellEnd"/>
      <w:r>
        <w:t xml:space="preserve"> spol. s r. o. Přílohou tohoto dodatku jsou soupisy prací a oceněné výkazy výměr vztahující se k dodatečným pracím.</w:t>
      </w:r>
    </w:p>
    <w:p w:rsidR="0072594F" w:rsidRDefault="005E2F12">
      <w:pPr>
        <w:pStyle w:val="Zkladntext1"/>
        <w:shd w:val="clear" w:color="auto" w:fill="auto"/>
        <w:spacing w:after="0"/>
        <w:ind w:left="300" w:firstLine="60"/>
      </w:pPr>
      <w:r>
        <w:t xml:space="preserve">Celková cena za realizaci díla se započtením navýšení, souvisejícím s dodatečnými pracemi tedy činí </w:t>
      </w:r>
      <w:r>
        <w:rPr>
          <w:b/>
          <w:bCs/>
          <w:u w:val="single"/>
        </w:rPr>
        <w:t>872.360,83 Kč bez DPH.</w:t>
      </w:r>
    </w:p>
    <w:p w:rsidR="0072594F" w:rsidRDefault="005E2F12">
      <w:pPr>
        <w:pStyle w:val="Zkladntext1"/>
        <w:shd w:val="clear" w:color="auto" w:fill="auto"/>
        <w:spacing w:after="260"/>
        <w:ind w:left="300" w:firstLine="60"/>
      </w:pPr>
      <w:r>
        <w:rPr>
          <w:i/>
          <w:iCs/>
        </w:rPr>
        <w:t>(slovy: osm set sedmdesát dva tisíc tři sta šedesát korun českých a osmdesát tři haléřů)</w:t>
      </w:r>
    </w:p>
    <w:p w:rsidR="0072594F" w:rsidRDefault="005E2F1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line="262" w:lineRule="auto"/>
        <w:ind w:left="300" w:hanging="300"/>
      </w:pPr>
      <w:r>
        <w:t>V souvislosti se změnou rozsahu prací, původně sjednaných ve Smlouvě o dílo, se smluvní strany dohodly na prodloužení lhůty pro realizaci díla o 6 týdnů. To znamená, že původní text článku 2 odst. 3 Smlouvy o dílo ve znění:</w:t>
      </w:r>
    </w:p>
    <w:p w:rsidR="0072594F" w:rsidRDefault="005E2F12">
      <w:pPr>
        <w:pStyle w:val="Zkladntext1"/>
        <w:shd w:val="clear" w:color="auto" w:fill="auto"/>
        <w:spacing w:after="0" w:line="262" w:lineRule="auto"/>
        <w:ind w:left="300"/>
        <w:jc w:val="left"/>
      </w:pPr>
      <w:r>
        <w:rPr>
          <w:i/>
          <w:iCs/>
        </w:rPr>
        <w:t>„ 3. Doba plnění díla:</w:t>
      </w:r>
    </w:p>
    <w:p w:rsidR="0072594F" w:rsidRDefault="005E2F12">
      <w:pPr>
        <w:pStyle w:val="Zkladntext1"/>
        <w:shd w:val="clear" w:color="auto" w:fill="auto"/>
        <w:spacing w:after="0" w:line="262" w:lineRule="auto"/>
        <w:ind w:left="300" w:firstLine="60"/>
      </w:pPr>
      <w:r>
        <w:rPr>
          <w:i/>
          <w:iCs/>
        </w:rPr>
        <w:t xml:space="preserve">Termín zahájení realizace díla - </w:t>
      </w:r>
      <w:proofErr w:type="gramStart"/>
      <w:r>
        <w:rPr>
          <w:i/>
          <w:iCs/>
        </w:rPr>
        <w:t>30.4.2018</w:t>
      </w:r>
      <w:proofErr w:type="gramEnd"/>
    </w:p>
    <w:p w:rsidR="0072594F" w:rsidRDefault="005E2F12">
      <w:pPr>
        <w:pStyle w:val="Zkladntext1"/>
        <w:shd w:val="clear" w:color="auto" w:fill="auto"/>
        <w:spacing w:line="262" w:lineRule="auto"/>
        <w:ind w:left="300" w:firstLine="60"/>
      </w:pPr>
      <w:r>
        <w:rPr>
          <w:i/>
          <w:iCs/>
        </w:rPr>
        <w:t>Termín dokončení realizace díla - do 12 týdnů od zahájení realizace</w:t>
      </w:r>
    </w:p>
    <w:p w:rsidR="0072594F" w:rsidRDefault="005E2F12">
      <w:pPr>
        <w:pStyle w:val="Zkladntext1"/>
        <w:shd w:val="clear" w:color="auto" w:fill="auto"/>
        <w:spacing w:after="260" w:line="264" w:lineRule="auto"/>
        <w:ind w:left="300" w:firstLine="60"/>
      </w:pPr>
      <w:r>
        <w:rPr>
          <w:i/>
          <w:iCs/>
        </w:rPr>
        <w:t>Dokončením díla se rozumí předání díla objednateli v místě plnění a předání nutných dokladů dle článku 8 této smlouvy. “</w:t>
      </w:r>
    </w:p>
    <w:p w:rsidR="0072594F" w:rsidRDefault="005E2F12">
      <w:pPr>
        <w:pStyle w:val="Zkladntext1"/>
        <w:shd w:val="clear" w:color="auto" w:fill="auto"/>
        <w:spacing w:after="260" w:line="262" w:lineRule="auto"/>
        <w:ind w:left="300" w:firstLine="60"/>
      </w:pPr>
      <w:proofErr w:type="gramStart"/>
      <w:r>
        <w:t>se nahrazuje</w:t>
      </w:r>
      <w:proofErr w:type="gramEnd"/>
      <w:r>
        <w:t xml:space="preserve"> níže uvedeným textem:</w:t>
      </w:r>
    </w:p>
    <w:p w:rsidR="0072594F" w:rsidRDefault="005E2F12">
      <w:pPr>
        <w:pStyle w:val="Zkladntext1"/>
        <w:shd w:val="clear" w:color="auto" w:fill="auto"/>
        <w:spacing w:after="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„3. Doba plnění díla:</w:t>
      </w:r>
    </w:p>
    <w:p w:rsidR="0072594F" w:rsidRDefault="005E2F12">
      <w:pPr>
        <w:pStyle w:val="Zkladntext1"/>
        <w:shd w:val="clear" w:color="auto" w:fill="auto"/>
        <w:spacing w:after="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Termín zahájení realizace díla - 30. 4. 2018</w:t>
      </w:r>
    </w:p>
    <w:p w:rsidR="0072594F" w:rsidRDefault="005E2F12">
      <w:pPr>
        <w:pStyle w:val="Zkladntext1"/>
        <w:shd w:val="clear" w:color="auto" w:fill="auto"/>
        <w:spacing w:after="260" w:line="240" w:lineRule="auto"/>
        <w:ind w:left="300" w:firstLine="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Termín dokončení realizace díla — do 18 týdnů od zahájení realizace</w:t>
      </w:r>
    </w:p>
    <w:p w:rsidR="0072594F" w:rsidRDefault="005E2F12">
      <w:pPr>
        <w:pStyle w:val="Zkladntext1"/>
        <w:shd w:val="clear" w:color="auto" w:fill="auto"/>
        <w:spacing w:after="220" w:line="240" w:lineRule="auto"/>
        <w:ind w:left="30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Dokončením díla se rozumí předání díla objednateli v místě plnění a předání nutných dokladů dle článku 8 této smlouvy. “</w:t>
      </w:r>
      <w:r>
        <w:br w:type="page"/>
      </w:r>
    </w:p>
    <w:p w:rsidR="0072594F" w:rsidRDefault="005E2F12">
      <w:pPr>
        <w:pStyle w:val="Zkladntext1"/>
        <w:numPr>
          <w:ilvl w:val="0"/>
          <w:numId w:val="3"/>
        </w:numPr>
        <w:shd w:val="clear" w:color="auto" w:fill="auto"/>
        <w:tabs>
          <w:tab w:val="left" w:pos="342"/>
        </w:tabs>
        <w:spacing w:after="280" w:line="252" w:lineRule="auto"/>
        <w:ind w:left="360" w:hanging="360"/>
      </w:pPr>
      <w:r>
        <w:lastRenderedPageBreak/>
        <w:t>Ostatní ustanovení Smlouvy o dílo nedotčené tímto Dodatkem č. 1 zůstávají beze změny a v plné platnosti a účinnosti.</w:t>
      </w:r>
    </w:p>
    <w:p w:rsidR="0072594F" w:rsidRDefault="005E2F12">
      <w:pPr>
        <w:pStyle w:val="Nadpis30"/>
        <w:keepNext/>
        <w:keepLines/>
        <w:shd w:val="clear" w:color="auto" w:fill="auto"/>
        <w:spacing w:after="80" w:line="257" w:lineRule="auto"/>
        <w:ind w:right="260"/>
      </w:pPr>
      <w:bookmarkStart w:id="7" w:name="bookmark8"/>
      <w:r>
        <w:t>Závěrečná ustanovení</w:t>
      </w:r>
      <w:bookmarkEnd w:id="7"/>
    </w:p>
    <w:p w:rsidR="0072594F" w:rsidRDefault="005E2F12">
      <w:pPr>
        <w:pStyle w:val="Zkladntext1"/>
        <w:numPr>
          <w:ilvl w:val="0"/>
          <w:numId w:val="5"/>
        </w:numPr>
        <w:shd w:val="clear" w:color="auto" w:fill="auto"/>
        <w:tabs>
          <w:tab w:val="left" w:pos="342"/>
        </w:tabs>
        <w:spacing w:after="280" w:line="257" w:lineRule="auto"/>
        <w:ind w:left="360" w:hanging="360"/>
      </w:pPr>
      <w:r>
        <w:t>Tento Dodatek č. 1 se stává nedílnou součástí smlouvy o dílo a nabývá platnosti dnem podpisu poslední ze smluvních stran. Účinnosti pak nabývá dnem zveřejnění v registru smluv, a to v souladu se zákonem č. 340/2015 Sb., o registru smluv, v platném znění.</w:t>
      </w:r>
    </w:p>
    <w:p w:rsidR="0072594F" w:rsidRDefault="005E2F12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280" w:line="254" w:lineRule="auto"/>
        <w:ind w:left="360" w:hanging="360"/>
      </w:pPr>
      <w:r>
        <w:t>Tento Dodatek č. 1 je vyhotoven ve dvou originálech, po jednom pro každou ze smluvních stran.</w:t>
      </w:r>
    </w:p>
    <w:p w:rsidR="0072594F" w:rsidRDefault="005E2F12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820"/>
        <w:ind w:left="360" w:hanging="360"/>
      </w:pPr>
      <w:r>
        <w:t>Obě smluvní strany prohlašují, že si tento Dodatek č. 1 přečetly, souhlasí s jeho obsahem i formou a prohlašují, že nebyl sjednán v tísni či jinak nápadně nevýhodných podmínek. Na důkaz těchto skutečností připojují níže podpisu oprávněných zástupců obou smluvních stran.</w:t>
      </w:r>
    </w:p>
    <w:p w:rsidR="0072594F" w:rsidRDefault="005E2F12">
      <w:pPr>
        <w:pStyle w:val="Zkladntext1"/>
        <w:shd w:val="clear" w:color="auto" w:fill="auto"/>
        <w:spacing w:after="1120" w:line="240" w:lineRule="auto"/>
        <w:ind w:left="360" w:hanging="360"/>
      </w:pPr>
      <w:r>
        <w:t>V Novém Městě na Moravě, dne:</w:t>
      </w:r>
      <w:proofErr w:type="gramStart"/>
      <w:r>
        <w:t>27.7.2018</w:t>
      </w:r>
      <w:proofErr w:type="gramEnd"/>
      <w:r>
        <w:t xml:space="preserve"> V Novém Městě na Moravě, dné:27.7.2018</w:t>
      </w:r>
    </w:p>
    <w:p w:rsidR="0072594F" w:rsidRDefault="005E2F12">
      <w:pPr>
        <w:pStyle w:val="Zkladntext1"/>
        <w:shd w:val="clear" w:color="auto" w:fill="auto"/>
        <w:spacing w:after="440" w:line="240" w:lineRule="auto"/>
        <w:ind w:left="6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145665" distL="114300" distR="1875790" simplePos="0" relativeHeight="1258293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12700</wp:posOffset>
                </wp:positionV>
                <wp:extent cx="713105" cy="1917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94F" w:rsidRDefault="005E2F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0.55pt;margin-top:1pt;width:56.15pt;height:15.1pt;z-index:125829380;visibility:visible;mso-wrap-style:square;mso-wrap-distance-left:9pt;mso-wrap-distance-top:0;mso-wrap-distance-right:147.7pt;mso-wrap-distance-bottom:16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" filled="f" stroked="f">
                <v:textbox style="mso-fit-shape-to-text:t" inset="0,0,0,0">
                  <w:txbxContent>
                    <w:p w:rsidR="0072594F" w:rsidRDefault="005E2F12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1268095" distL="769620" distR="394970" simplePos="0" relativeHeight="125829382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567690</wp:posOffset>
                </wp:positionV>
                <wp:extent cx="1539240" cy="51498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94F" w:rsidRDefault="00210594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257" w:lineRule="auto"/>
                              <w:ind w:left="0" w:firstLine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left:0;text-align:left;margin-left:122.15pt;margin-top:44.7pt;width:121.2pt;height:40.55pt;z-index:125829382;visibility:visible;mso-wrap-style:square;mso-wrap-distance-left:60.6pt;mso-wrap-distance-top:43.7pt;mso-wrap-distance-right:31.1pt;mso-wrap-distance-bottom:9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" filled="f" stroked="f">
                <v:textbox style="mso-fit-shape-to-text:t" inset="0,0,0,0">
                  <w:txbxContent>
                    <w:p w:rsidR="0072594F" w:rsidRDefault="00210594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 w:line="257" w:lineRule="auto"/>
                        <w:ind w:left="0" w:firstLine="0"/>
                      </w:pPr>
                      <w:r>
                        <w:t>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1966595</wp:posOffset>
                </wp:positionV>
                <wp:extent cx="1405255" cy="38417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94F" w:rsidRDefault="0021059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  <w:bookmarkStart w:id="8" w:name="_GoBack"/>
                            <w:bookmarkEnd w:id="8"/>
                            <w:r w:rsidR="005E2F12">
                              <w:t xml:space="preserve"> 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99.35pt;margin-top:154.85pt;width:110.65pt;height:30.2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" filled="f" stroked="f">
                <v:textbox style="mso-fit-shape-to-text:t" inset="0,0,0,0">
                  <w:txbxContent>
                    <w:p w:rsidR="0072594F" w:rsidRDefault="00210594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  <w:bookmarkStart w:id="9" w:name="_GoBack"/>
                      <w:bookmarkEnd w:id="9"/>
                      <w:r w:rsidR="005E2F12">
                        <w:t xml:space="preserve"> ředitelka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Zhotovitel:</w:t>
      </w:r>
    </w:p>
    <w:p w:rsidR="0072594F" w:rsidRDefault="00210594">
      <w:pPr>
        <w:pStyle w:val="Zkladntext20"/>
        <w:shd w:val="clear" w:color="auto" w:fill="auto"/>
        <w:spacing w:after="1500" w:line="262" w:lineRule="auto"/>
        <w:ind w:left="360" w:firstLine="2240"/>
        <w:jc w:val="left"/>
      </w:pPr>
      <w:r>
        <w:t>XXXX</w:t>
      </w:r>
    </w:p>
    <w:p w:rsidR="0072594F" w:rsidRDefault="00210594">
      <w:pPr>
        <w:pStyle w:val="Zkladntext1"/>
        <w:shd w:val="clear" w:color="auto" w:fill="auto"/>
        <w:spacing w:after="1660" w:line="240" w:lineRule="auto"/>
        <w:ind w:left="940"/>
        <w:jc w:val="left"/>
      </w:pPr>
      <w:r>
        <w:t>XXXX</w:t>
      </w:r>
      <w:r w:rsidR="005E2F12">
        <w:t xml:space="preserve"> - jednatel</w:t>
      </w:r>
    </w:p>
    <w:p w:rsidR="0072594F" w:rsidRDefault="005E2F12">
      <w:pPr>
        <w:pStyle w:val="Zkladntext1"/>
        <w:shd w:val="clear" w:color="auto" w:fill="auto"/>
        <w:spacing w:after="0" w:line="240" w:lineRule="auto"/>
        <w:ind w:left="360" w:hanging="360"/>
      </w:pPr>
      <w:r>
        <w:rPr>
          <w:u w:val="single"/>
        </w:rPr>
        <w:t>Přílohy:</w:t>
      </w:r>
    </w:p>
    <w:p w:rsidR="0072594F" w:rsidRDefault="005E2F12">
      <w:pPr>
        <w:pStyle w:val="Zkladntext1"/>
        <w:shd w:val="clear" w:color="auto" w:fill="auto"/>
        <w:spacing w:after="360" w:line="240" w:lineRule="auto"/>
        <w:ind w:left="360" w:hanging="360"/>
      </w:pPr>
      <w:r>
        <w:t>Příloha č. 1 - Soupisy prací a Oceněný výkaz výměr stavebních prací Změny 1+2</w:t>
      </w:r>
    </w:p>
    <w:sectPr w:rsidR="0072594F">
      <w:footerReference w:type="default" r:id="rId8"/>
      <w:pgSz w:w="11900" w:h="16840"/>
      <w:pgMar w:top="1422" w:right="1350" w:bottom="1259" w:left="14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35" w:rsidRDefault="005E2F12">
      <w:r>
        <w:separator/>
      </w:r>
    </w:p>
  </w:endnote>
  <w:endnote w:type="continuationSeparator" w:id="0">
    <w:p w:rsidR="00802635" w:rsidRDefault="005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F" w:rsidRDefault="005E2F1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10132695</wp:posOffset>
              </wp:positionV>
              <wp:extent cx="48895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94F" w:rsidRDefault="005E2F1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594" w:rsidRPr="00210594">
                            <w:rPr>
                              <w:rFonts w:ascii="Tahoma" w:eastAsia="Tahoma" w:hAnsi="Tahoma" w:cs="Tahoma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297.1pt;margin-top:797.85pt;width:3.8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" filled="f" stroked="f">
              <v:textbox style="mso-fit-shape-to-text:t" inset="0,0,0,0">
                <w:txbxContent>
                  <w:p w:rsidR="0072594F" w:rsidRDefault="005E2F12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594" w:rsidRPr="00210594">
                      <w:rPr>
                        <w:rFonts w:ascii="Tahoma" w:eastAsia="Tahoma" w:hAnsi="Tahoma" w:cs="Tahoma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4F" w:rsidRDefault="0072594F"/>
  </w:footnote>
  <w:footnote w:type="continuationSeparator" w:id="0">
    <w:p w:rsidR="0072594F" w:rsidRDefault="00725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FFC"/>
    <w:multiLevelType w:val="multilevel"/>
    <w:tmpl w:val="2A5A4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766D7"/>
    <w:multiLevelType w:val="multilevel"/>
    <w:tmpl w:val="1C787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500F7"/>
    <w:multiLevelType w:val="multilevel"/>
    <w:tmpl w:val="6EFC4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8650D"/>
    <w:multiLevelType w:val="multilevel"/>
    <w:tmpl w:val="C12429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903CC4"/>
    <w:multiLevelType w:val="multilevel"/>
    <w:tmpl w:val="DCF2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594F"/>
    <w:rsid w:val="00210594"/>
    <w:rsid w:val="005E2F12"/>
    <w:rsid w:val="0072594F"/>
    <w:rsid w:val="008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50" w:line="259" w:lineRule="auto"/>
      <w:ind w:left="180" w:firstLine="1120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ind w:left="540"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80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50" w:line="259" w:lineRule="auto"/>
      <w:ind w:left="180" w:firstLine="1120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ind w:left="540"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8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2018-08-22T06:35:00Z</dcterms:created>
  <dcterms:modified xsi:type="dcterms:W3CDTF">2018-08-22T06:59:00Z</dcterms:modified>
</cp:coreProperties>
</file>