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94" w:rsidRPr="009D723C" w:rsidRDefault="00112D94" w:rsidP="000D44AA">
      <w:pPr>
        <w:autoSpaceDE w:val="0"/>
        <w:spacing w:before="60"/>
        <w:ind w:left="1134" w:hanging="1134"/>
        <w:jc w:val="center"/>
        <w:rPr>
          <w:rFonts w:ascii="Palatino Linotype" w:hAnsi="Palatino Linotype"/>
          <w:b/>
          <w:bCs/>
          <w:szCs w:val="24"/>
        </w:rPr>
      </w:pPr>
      <w:r w:rsidRPr="009D723C">
        <w:rPr>
          <w:rFonts w:ascii="Palatino Linotype" w:hAnsi="Palatino Linotype"/>
          <w:b/>
          <w:bCs/>
          <w:szCs w:val="24"/>
        </w:rPr>
        <w:t xml:space="preserve">Dodatek č. </w:t>
      </w:r>
      <w:r>
        <w:rPr>
          <w:rFonts w:ascii="Palatino Linotype" w:hAnsi="Palatino Linotype"/>
          <w:b/>
          <w:bCs/>
          <w:szCs w:val="24"/>
        </w:rPr>
        <w:t>5</w:t>
      </w:r>
      <w:r w:rsidRPr="009D723C">
        <w:rPr>
          <w:rFonts w:ascii="Palatino Linotype" w:hAnsi="Palatino Linotype"/>
          <w:b/>
          <w:bCs/>
          <w:szCs w:val="24"/>
        </w:rPr>
        <w:t xml:space="preserve"> </w:t>
      </w:r>
      <w:r w:rsidR="00F82042">
        <w:rPr>
          <w:rFonts w:ascii="Palatino Linotype" w:hAnsi="Palatino Linotype"/>
          <w:b/>
          <w:bCs/>
          <w:szCs w:val="24"/>
        </w:rPr>
        <w:t>S</w:t>
      </w:r>
      <w:r w:rsidRPr="009D723C">
        <w:rPr>
          <w:rFonts w:ascii="Palatino Linotype" w:hAnsi="Palatino Linotype"/>
          <w:b/>
          <w:bCs/>
          <w:szCs w:val="24"/>
        </w:rPr>
        <w:t xml:space="preserve">mlouvy o ostraze </w:t>
      </w:r>
      <w:r>
        <w:rPr>
          <w:rFonts w:ascii="Palatino Linotype" w:hAnsi="Palatino Linotype"/>
          <w:b/>
          <w:bCs/>
          <w:szCs w:val="24"/>
        </w:rPr>
        <w:t>ze dne 16.</w:t>
      </w:r>
      <w:r w:rsidR="00F82042">
        <w:rPr>
          <w:rFonts w:ascii="Palatino Linotype" w:hAnsi="Palatino Linotype"/>
          <w:b/>
          <w:bCs/>
          <w:szCs w:val="24"/>
        </w:rPr>
        <w:t xml:space="preserve"> </w:t>
      </w:r>
      <w:r>
        <w:rPr>
          <w:rFonts w:ascii="Palatino Linotype" w:hAnsi="Palatino Linotype"/>
          <w:b/>
          <w:bCs/>
          <w:szCs w:val="24"/>
        </w:rPr>
        <w:t>1.</w:t>
      </w:r>
      <w:r w:rsidR="00F82042">
        <w:rPr>
          <w:rFonts w:ascii="Palatino Linotype" w:hAnsi="Palatino Linotype"/>
          <w:b/>
          <w:bCs/>
          <w:szCs w:val="24"/>
        </w:rPr>
        <w:t xml:space="preserve"> </w:t>
      </w:r>
      <w:r>
        <w:rPr>
          <w:rFonts w:ascii="Palatino Linotype" w:hAnsi="Palatino Linotype"/>
          <w:b/>
          <w:bCs/>
          <w:szCs w:val="24"/>
        </w:rPr>
        <w:t>2003</w:t>
      </w:r>
      <w:r w:rsidRPr="009D723C">
        <w:rPr>
          <w:rFonts w:ascii="Palatino Linotype" w:hAnsi="Palatino Linotype"/>
          <w:b/>
          <w:bCs/>
          <w:szCs w:val="24"/>
        </w:rPr>
        <w:t xml:space="preserve"> </w:t>
      </w:r>
    </w:p>
    <w:p w:rsidR="00112D94" w:rsidRPr="00ED7B81" w:rsidRDefault="00112D94" w:rsidP="00ED7B81">
      <w:pPr>
        <w:autoSpaceDE w:val="0"/>
        <w:spacing w:before="60"/>
        <w:ind w:left="1134" w:hanging="1134"/>
        <w:jc w:val="center"/>
        <w:rPr>
          <w:rFonts w:ascii="Palatino Linotype" w:hAnsi="Palatino Linotype"/>
          <w:sz w:val="20"/>
        </w:rPr>
      </w:pPr>
      <w:r w:rsidRPr="009D723C">
        <w:rPr>
          <w:rFonts w:ascii="Palatino Linotype" w:hAnsi="Palatino Linotype"/>
          <w:sz w:val="20"/>
        </w:rPr>
        <w:t xml:space="preserve">dle ustanovení § </w:t>
      </w:r>
      <w:smartTag w:uri="urn:schemas-microsoft-com:office:smarttags" w:element="metricconverter">
        <w:smartTagPr>
          <w:attr w:name="ProductID" w:val="1901 a"/>
        </w:smartTagPr>
        <w:r w:rsidRPr="009D723C">
          <w:rPr>
            <w:rFonts w:ascii="Palatino Linotype" w:hAnsi="Palatino Linotype"/>
            <w:sz w:val="20"/>
          </w:rPr>
          <w:t>1901 a</w:t>
        </w:r>
      </w:smartTag>
      <w:r w:rsidRPr="009D723C">
        <w:rPr>
          <w:rFonts w:ascii="Palatino Linotype" w:hAnsi="Palatino Linotype"/>
          <w:sz w:val="20"/>
        </w:rPr>
        <w:t xml:space="preserve"> násl. zákona č. 89/2012, občanský zákoník, ve znění pozdějších předpisů </w:t>
      </w:r>
    </w:p>
    <w:p w:rsidR="00112D94" w:rsidRPr="009D723C" w:rsidRDefault="00112D94" w:rsidP="000D44AA">
      <w:pPr>
        <w:autoSpaceDE w:val="0"/>
        <w:spacing w:line="220" w:lineRule="atLeast"/>
        <w:ind w:left="0"/>
        <w:jc w:val="center"/>
        <w:rPr>
          <w:rFonts w:ascii="Palatino Linotype" w:hAnsi="Palatino Linotype"/>
          <w:color w:val="000000"/>
          <w:sz w:val="20"/>
        </w:rPr>
      </w:pPr>
      <w:r w:rsidRPr="009D723C">
        <w:rPr>
          <w:rFonts w:ascii="Palatino Linotype" w:hAnsi="Palatino Linotype"/>
          <w:color w:val="000000"/>
          <w:sz w:val="20"/>
        </w:rPr>
        <w:t>uzavřený níže uvedeného dne, měsíce a roku mezi těmito smluvními stranami</w:t>
      </w:r>
      <w:r>
        <w:rPr>
          <w:rFonts w:ascii="Palatino Linotype" w:hAnsi="Palatino Linotype"/>
          <w:color w:val="000000"/>
          <w:sz w:val="20"/>
        </w:rPr>
        <w:t xml:space="preserve"> (dále jen „</w:t>
      </w:r>
      <w:r w:rsidRPr="00ED7B81">
        <w:rPr>
          <w:rFonts w:ascii="Palatino Linotype" w:hAnsi="Palatino Linotype"/>
          <w:b/>
          <w:color w:val="000000"/>
          <w:sz w:val="20"/>
        </w:rPr>
        <w:t>Dodatek</w:t>
      </w:r>
      <w:r>
        <w:rPr>
          <w:rFonts w:ascii="Palatino Linotype" w:hAnsi="Palatino Linotype"/>
          <w:color w:val="000000"/>
          <w:sz w:val="20"/>
        </w:rPr>
        <w:t>“)</w:t>
      </w:r>
      <w:r w:rsidRPr="009D723C">
        <w:rPr>
          <w:rFonts w:ascii="Palatino Linotype" w:hAnsi="Palatino Linotype"/>
          <w:color w:val="000000"/>
          <w:sz w:val="20"/>
        </w:rPr>
        <w:t>:</w:t>
      </w:r>
    </w:p>
    <w:p w:rsidR="00112D94" w:rsidRPr="009D723C" w:rsidRDefault="00112D94" w:rsidP="000D44AA">
      <w:pPr>
        <w:autoSpaceDE w:val="0"/>
        <w:spacing w:line="220" w:lineRule="atLeast"/>
        <w:rPr>
          <w:rFonts w:ascii="Palatino Linotype" w:hAnsi="Palatino Linotype"/>
          <w:color w:val="000000"/>
          <w:sz w:val="20"/>
        </w:rPr>
      </w:pPr>
    </w:p>
    <w:p w:rsidR="00112D94" w:rsidRPr="009D723C" w:rsidRDefault="00112D94" w:rsidP="000D44AA">
      <w:pPr>
        <w:pStyle w:val="Normlnweb"/>
        <w:shd w:val="clear" w:color="auto" w:fill="FFFFFF"/>
        <w:spacing w:before="0" w:beforeAutospacing="0" w:after="120" w:afterAutospacing="0"/>
        <w:contextualSpacing/>
        <w:textAlignment w:val="baseline"/>
        <w:rPr>
          <w:rFonts w:ascii="Palatino Linotype" w:hAnsi="Palatino Linotype"/>
          <w:b/>
          <w:bCs/>
          <w:sz w:val="20"/>
          <w:szCs w:val="20"/>
        </w:rPr>
      </w:pPr>
      <w:r w:rsidRPr="009D723C">
        <w:rPr>
          <w:rFonts w:ascii="Palatino Linotype" w:hAnsi="Palatino Linotype"/>
          <w:b/>
          <w:bCs/>
          <w:sz w:val="20"/>
          <w:szCs w:val="20"/>
        </w:rPr>
        <w:t>Akademie múzických umění v Praze</w:t>
      </w:r>
    </w:p>
    <w:p w:rsidR="00112D94" w:rsidRPr="009D723C" w:rsidRDefault="00112D94" w:rsidP="000D44AA">
      <w:pPr>
        <w:pStyle w:val="Normlnweb"/>
        <w:shd w:val="clear" w:color="auto" w:fill="FFFFFF"/>
        <w:spacing w:before="0" w:beforeAutospacing="0" w:after="120" w:afterAutospacing="0"/>
        <w:contextualSpacing/>
        <w:textAlignment w:val="baseline"/>
        <w:rPr>
          <w:rFonts w:ascii="Palatino Linotype" w:hAnsi="Palatino Linotype"/>
          <w:b/>
          <w:bCs/>
          <w:sz w:val="20"/>
          <w:szCs w:val="20"/>
        </w:rPr>
      </w:pPr>
      <w:r w:rsidRPr="009D723C">
        <w:rPr>
          <w:rFonts w:ascii="Palatino Linotype" w:hAnsi="Palatino Linotype"/>
          <w:bCs/>
          <w:sz w:val="20"/>
          <w:szCs w:val="20"/>
        </w:rPr>
        <w:t xml:space="preserve">IČ: 613 84 984, DIČ: CZ61384984, </w:t>
      </w:r>
    </w:p>
    <w:p w:rsidR="00112D94" w:rsidRPr="009D723C" w:rsidRDefault="00112D94" w:rsidP="000D44AA">
      <w:pPr>
        <w:pStyle w:val="Normlnweb"/>
        <w:shd w:val="clear" w:color="auto" w:fill="FFFFFF"/>
        <w:spacing w:before="0" w:beforeAutospacing="0" w:after="120" w:afterAutospacing="0"/>
        <w:contextualSpacing/>
        <w:textAlignment w:val="baseline"/>
        <w:rPr>
          <w:rFonts w:ascii="Palatino Linotype" w:hAnsi="Palatino Linotype"/>
          <w:bCs/>
          <w:sz w:val="20"/>
          <w:szCs w:val="20"/>
        </w:rPr>
      </w:pPr>
      <w:r w:rsidRPr="009D723C">
        <w:rPr>
          <w:rFonts w:ascii="Palatino Linotype" w:hAnsi="Palatino Linotype"/>
          <w:bCs/>
          <w:sz w:val="20"/>
          <w:szCs w:val="20"/>
        </w:rPr>
        <w:t>se sídlem Malostranské náměstí 259/12, 118 00 Praha 1 – Malá Strana</w:t>
      </w:r>
    </w:p>
    <w:p w:rsidR="00112D94" w:rsidRPr="009D723C" w:rsidRDefault="00112D94" w:rsidP="000D44AA">
      <w:pPr>
        <w:pStyle w:val="Normlnweb"/>
        <w:shd w:val="clear" w:color="auto" w:fill="FFFFFF"/>
        <w:spacing w:before="0" w:beforeAutospacing="0" w:after="120" w:afterAutospacing="0"/>
        <w:contextualSpacing/>
        <w:textAlignment w:val="baseline"/>
        <w:rPr>
          <w:rFonts w:ascii="Palatino Linotype" w:hAnsi="Palatino Linotype"/>
          <w:b/>
          <w:bCs/>
          <w:sz w:val="20"/>
          <w:szCs w:val="20"/>
        </w:rPr>
      </w:pPr>
      <w:r w:rsidRPr="009D723C">
        <w:rPr>
          <w:rFonts w:ascii="Palatino Linotype" w:hAnsi="Palatino Linotype"/>
          <w:bCs/>
          <w:sz w:val="20"/>
          <w:szCs w:val="20"/>
        </w:rPr>
        <w:t>veřejná vysoká škola zřízená dle z. č. 111/1998 Sb., ve znění pozdějších předpisů</w:t>
      </w:r>
    </w:p>
    <w:p w:rsidR="00112D94" w:rsidRPr="009D723C" w:rsidRDefault="00112D94" w:rsidP="000D44AA">
      <w:pPr>
        <w:pStyle w:val="Normlnweb"/>
        <w:shd w:val="clear" w:color="auto" w:fill="FFFFFF"/>
        <w:spacing w:before="0" w:beforeAutospacing="0" w:after="120" w:afterAutospacing="0"/>
        <w:contextualSpacing/>
        <w:textAlignment w:val="baseline"/>
        <w:rPr>
          <w:rFonts w:ascii="Palatino Linotype" w:hAnsi="Palatino Linotype"/>
          <w:bCs/>
          <w:sz w:val="20"/>
          <w:szCs w:val="20"/>
        </w:rPr>
      </w:pPr>
      <w:r w:rsidRPr="009D723C">
        <w:rPr>
          <w:rFonts w:ascii="Palatino Linotype" w:hAnsi="Palatino Linotype"/>
          <w:bCs/>
          <w:sz w:val="20"/>
          <w:szCs w:val="20"/>
        </w:rPr>
        <w:t xml:space="preserve">zastoupena: Ing. Ladislav </w:t>
      </w:r>
      <w:proofErr w:type="spellStart"/>
      <w:r w:rsidRPr="009D723C">
        <w:rPr>
          <w:rFonts w:ascii="Palatino Linotype" w:hAnsi="Palatino Linotype"/>
          <w:bCs/>
          <w:sz w:val="20"/>
          <w:szCs w:val="20"/>
        </w:rPr>
        <w:t>Paluska</w:t>
      </w:r>
      <w:proofErr w:type="spellEnd"/>
      <w:r w:rsidRPr="009D723C">
        <w:rPr>
          <w:rFonts w:ascii="Palatino Linotype" w:hAnsi="Palatino Linotype"/>
          <w:bCs/>
          <w:sz w:val="20"/>
          <w:szCs w:val="20"/>
        </w:rPr>
        <w:t xml:space="preserve">, kvestor </w:t>
      </w:r>
    </w:p>
    <w:p w:rsidR="00112D94" w:rsidRPr="009D723C" w:rsidRDefault="00112D94" w:rsidP="00FE2DE2">
      <w:pPr>
        <w:tabs>
          <w:tab w:val="left" w:pos="2835"/>
        </w:tabs>
        <w:spacing w:line="264" w:lineRule="auto"/>
        <w:ind w:left="0"/>
        <w:rPr>
          <w:rFonts w:ascii="Palatino Linotype" w:hAnsi="Palatino Linotype"/>
          <w:snapToGrid w:val="0"/>
          <w:sz w:val="20"/>
        </w:rPr>
      </w:pPr>
      <w:r w:rsidRPr="009D723C">
        <w:rPr>
          <w:rFonts w:ascii="Palatino Linotype" w:hAnsi="Palatino Linotype"/>
          <w:snapToGrid w:val="0"/>
          <w:sz w:val="20"/>
        </w:rPr>
        <w:t>dále jen jako „</w:t>
      </w:r>
      <w:r w:rsidRPr="009D723C">
        <w:rPr>
          <w:rFonts w:ascii="Palatino Linotype" w:hAnsi="Palatino Linotype"/>
          <w:b/>
          <w:snapToGrid w:val="0"/>
          <w:sz w:val="20"/>
        </w:rPr>
        <w:t>Správce</w:t>
      </w:r>
      <w:r w:rsidRPr="009D723C">
        <w:rPr>
          <w:rFonts w:ascii="Palatino Linotype" w:hAnsi="Palatino Linotype"/>
          <w:snapToGrid w:val="0"/>
          <w:sz w:val="20"/>
        </w:rPr>
        <w:t>“ na straně jedné,</w:t>
      </w:r>
    </w:p>
    <w:p w:rsidR="00112D94" w:rsidRPr="009D723C" w:rsidRDefault="00112D94" w:rsidP="00CA216D">
      <w:pPr>
        <w:spacing w:line="264" w:lineRule="auto"/>
        <w:ind w:left="0"/>
        <w:rPr>
          <w:rFonts w:ascii="Palatino Linotype" w:hAnsi="Palatino Linotype"/>
          <w:sz w:val="20"/>
        </w:rPr>
      </w:pPr>
    </w:p>
    <w:p w:rsidR="00112D94" w:rsidRPr="009D723C" w:rsidRDefault="00112D94" w:rsidP="00FE2DE2">
      <w:pPr>
        <w:tabs>
          <w:tab w:val="left" w:pos="2835"/>
        </w:tabs>
        <w:spacing w:line="264" w:lineRule="auto"/>
        <w:ind w:left="0"/>
        <w:rPr>
          <w:rFonts w:ascii="Palatino Linotype" w:hAnsi="Palatino Linotype"/>
          <w:sz w:val="20"/>
        </w:rPr>
      </w:pPr>
      <w:r w:rsidRPr="009D723C">
        <w:rPr>
          <w:rFonts w:ascii="Palatino Linotype" w:hAnsi="Palatino Linotype"/>
          <w:sz w:val="20"/>
        </w:rPr>
        <w:t>a</w:t>
      </w:r>
    </w:p>
    <w:p w:rsidR="00112D94" w:rsidRPr="009D723C" w:rsidRDefault="00112D94" w:rsidP="00FE2DE2">
      <w:pPr>
        <w:tabs>
          <w:tab w:val="left" w:pos="2835"/>
        </w:tabs>
        <w:spacing w:line="264" w:lineRule="auto"/>
        <w:ind w:left="0"/>
        <w:rPr>
          <w:rFonts w:ascii="Palatino Linotype" w:hAnsi="Palatino Linotype"/>
          <w:sz w:val="20"/>
        </w:rPr>
      </w:pPr>
    </w:p>
    <w:p w:rsidR="00112D94" w:rsidRPr="009D723C" w:rsidRDefault="00112D94" w:rsidP="000D44AA">
      <w:pPr>
        <w:pStyle w:val="Normlnweb"/>
        <w:shd w:val="clear" w:color="auto" w:fill="FFFFFF"/>
        <w:spacing w:before="0" w:beforeAutospacing="0" w:after="120" w:afterAutospacing="0"/>
        <w:contextualSpacing/>
        <w:textAlignment w:val="baseline"/>
        <w:rPr>
          <w:rFonts w:ascii="Palatino Linotype" w:hAnsi="Palatino Linotype"/>
          <w:b/>
          <w:bCs/>
          <w:sz w:val="20"/>
          <w:szCs w:val="20"/>
        </w:rPr>
      </w:pPr>
      <w:proofErr w:type="spellStart"/>
      <w:r w:rsidRPr="0073136A">
        <w:rPr>
          <w:rFonts w:ascii="Palatino Linotype" w:hAnsi="Palatino Linotype"/>
          <w:b/>
          <w:bCs/>
          <w:sz w:val="20"/>
          <w:szCs w:val="20"/>
        </w:rPr>
        <w:t>Oaza</w:t>
      </w:r>
      <w:proofErr w:type="spellEnd"/>
      <w:r w:rsidRPr="0073136A">
        <w:rPr>
          <w:rFonts w:ascii="Palatino Linotype" w:hAnsi="Palatino Linotype"/>
          <w:b/>
          <w:bCs/>
          <w:sz w:val="20"/>
          <w:szCs w:val="20"/>
        </w:rPr>
        <w:t>, spol. s r.o.</w:t>
      </w:r>
      <w:r>
        <w:rPr>
          <w:rFonts w:ascii="Palatino Linotype" w:hAnsi="Palatino Linotype"/>
          <w:b/>
          <w:bCs/>
          <w:sz w:val="20"/>
          <w:szCs w:val="20"/>
        </w:rPr>
        <w:t xml:space="preserve"> </w:t>
      </w:r>
      <w:r w:rsidRPr="009D723C">
        <w:rPr>
          <w:rFonts w:ascii="Palatino Linotype" w:hAnsi="Palatino Linotype"/>
          <w:b/>
          <w:bCs/>
          <w:sz w:val="20"/>
          <w:szCs w:val="20"/>
        </w:rPr>
        <w:t xml:space="preserve"> </w:t>
      </w:r>
      <w:r w:rsidRPr="009D723C">
        <w:rPr>
          <w:rFonts w:ascii="Palatino Linotype" w:hAnsi="Palatino Linotype"/>
          <w:bCs/>
          <w:sz w:val="20"/>
          <w:szCs w:val="20"/>
        </w:rPr>
        <w:t xml:space="preserve">IČ: </w:t>
      </w:r>
      <w:r>
        <w:rPr>
          <w:rFonts w:ascii="Palatino Linotype" w:hAnsi="Palatino Linotype"/>
          <w:bCs/>
          <w:sz w:val="20"/>
          <w:szCs w:val="20"/>
        </w:rPr>
        <w:t>49245082, DIČ: CZ49245082</w:t>
      </w:r>
    </w:p>
    <w:p w:rsidR="00112D94" w:rsidRPr="009D723C" w:rsidRDefault="00112D94" w:rsidP="000D44AA">
      <w:pPr>
        <w:pStyle w:val="Normlnweb"/>
        <w:shd w:val="clear" w:color="auto" w:fill="FFFFFF"/>
        <w:spacing w:before="0" w:beforeAutospacing="0" w:after="120" w:afterAutospacing="0"/>
        <w:contextualSpacing/>
        <w:textAlignment w:val="baseline"/>
        <w:rPr>
          <w:rFonts w:ascii="Palatino Linotype" w:hAnsi="Palatino Linotype"/>
          <w:b/>
          <w:bCs/>
          <w:sz w:val="20"/>
          <w:szCs w:val="20"/>
        </w:rPr>
      </w:pPr>
      <w:r w:rsidRPr="009D723C">
        <w:rPr>
          <w:rFonts w:ascii="Palatino Linotype" w:hAnsi="Palatino Linotype"/>
          <w:bCs/>
          <w:sz w:val="20"/>
          <w:szCs w:val="20"/>
        </w:rPr>
        <w:t xml:space="preserve">sídlem </w:t>
      </w:r>
      <w:r>
        <w:rPr>
          <w:rFonts w:ascii="Palatino Linotype" w:hAnsi="Palatino Linotype"/>
          <w:bCs/>
          <w:sz w:val="20"/>
          <w:szCs w:val="20"/>
        </w:rPr>
        <w:t>Radiová 1285/7, 102 00 Praha 10</w:t>
      </w:r>
      <w:r w:rsidRPr="009D723C">
        <w:rPr>
          <w:rFonts w:ascii="Palatino Linotype" w:hAnsi="Palatino Linotype"/>
          <w:b/>
          <w:bCs/>
          <w:sz w:val="20"/>
          <w:szCs w:val="20"/>
        </w:rPr>
        <w:t xml:space="preserve">, </w:t>
      </w:r>
    </w:p>
    <w:p w:rsidR="00112D94" w:rsidRDefault="00112D94" w:rsidP="000D44AA">
      <w:pPr>
        <w:pStyle w:val="Normlnweb"/>
        <w:shd w:val="clear" w:color="auto" w:fill="FFFFFF"/>
        <w:spacing w:before="0" w:beforeAutospacing="0" w:after="120" w:afterAutospacing="0"/>
        <w:contextualSpacing/>
        <w:textAlignment w:val="baseline"/>
        <w:rPr>
          <w:rFonts w:ascii="Palatino Linotype" w:hAnsi="Palatino Linotype"/>
          <w:bCs/>
          <w:sz w:val="20"/>
          <w:szCs w:val="20"/>
        </w:rPr>
      </w:pPr>
      <w:r w:rsidRPr="009D723C">
        <w:rPr>
          <w:rFonts w:ascii="Palatino Linotype" w:hAnsi="Palatino Linotype"/>
          <w:bCs/>
          <w:sz w:val="20"/>
          <w:szCs w:val="20"/>
        </w:rPr>
        <w:t xml:space="preserve">společnost zapsaná </w:t>
      </w:r>
      <w:r>
        <w:rPr>
          <w:rFonts w:ascii="Palatino Linotype" w:hAnsi="Palatino Linotype"/>
          <w:bCs/>
          <w:sz w:val="20"/>
          <w:szCs w:val="20"/>
        </w:rPr>
        <w:t>v</w:t>
      </w:r>
      <w:r w:rsidRPr="009D723C">
        <w:rPr>
          <w:rFonts w:ascii="Palatino Linotype" w:hAnsi="Palatino Linotype"/>
          <w:bCs/>
          <w:sz w:val="20"/>
          <w:szCs w:val="20"/>
        </w:rPr>
        <w:t xml:space="preserve"> </w:t>
      </w:r>
      <w:r>
        <w:rPr>
          <w:rFonts w:ascii="Palatino Linotype" w:hAnsi="Palatino Linotype"/>
          <w:bCs/>
          <w:sz w:val="20"/>
          <w:szCs w:val="20"/>
        </w:rPr>
        <w:t xml:space="preserve">OR dne 25.5.0993 , vedeného u KOS v Praze </w:t>
      </w:r>
      <w:r w:rsidRPr="009D723C">
        <w:rPr>
          <w:rFonts w:ascii="Palatino Linotype" w:hAnsi="Palatino Linotype"/>
          <w:bCs/>
          <w:sz w:val="20"/>
          <w:szCs w:val="20"/>
        </w:rPr>
        <w:t xml:space="preserve">pod </w:t>
      </w:r>
      <w:proofErr w:type="spellStart"/>
      <w:r w:rsidRPr="009D723C">
        <w:rPr>
          <w:rFonts w:ascii="Palatino Linotype" w:hAnsi="Palatino Linotype"/>
          <w:bCs/>
          <w:sz w:val="20"/>
          <w:szCs w:val="20"/>
        </w:rPr>
        <w:t>sp.zn</w:t>
      </w:r>
      <w:proofErr w:type="spellEnd"/>
      <w:r w:rsidRPr="009D723C">
        <w:rPr>
          <w:rFonts w:ascii="Palatino Linotype" w:hAnsi="Palatino Linotype"/>
          <w:bCs/>
          <w:sz w:val="20"/>
          <w:szCs w:val="20"/>
        </w:rPr>
        <w:t xml:space="preserve">. </w:t>
      </w:r>
      <w:r>
        <w:rPr>
          <w:rFonts w:ascii="Palatino Linotype" w:hAnsi="Palatino Linotype"/>
          <w:bCs/>
          <w:sz w:val="20"/>
          <w:szCs w:val="20"/>
        </w:rPr>
        <w:t>oddíl, vložka 20651,</w:t>
      </w:r>
    </w:p>
    <w:p w:rsidR="00112D94" w:rsidRPr="009D723C" w:rsidRDefault="00112D94" w:rsidP="000D44AA">
      <w:pPr>
        <w:pStyle w:val="Normlnweb"/>
        <w:shd w:val="clear" w:color="auto" w:fill="FFFFFF"/>
        <w:spacing w:before="0" w:beforeAutospacing="0" w:after="120" w:afterAutospacing="0"/>
        <w:contextualSpacing/>
        <w:textAlignment w:val="baseline"/>
        <w:rPr>
          <w:rFonts w:ascii="Palatino Linotype" w:hAnsi="Palatino Linotype"/>
          <w:bCs/>
          <w:sz w:val="20"/>
          <w:szCs w:val="20"/>
        </w:rPr>
      </w:pPr>
      <w:r w:rsidRPr="009D723C">
        <w:rPr>
          <w:rFonts w:ascii="Palatino Linotype" w:hAnsi="Palatino Linotype"/>
          <w:bCs/>
          <w:sz w:val="20"/>
          <w:szCs w:val="20"/>
        </w:rPr>
        <w:t>zastoupena</w:t>
      </w:r>
      <w:r>
        <w:rPr>
          <w:rFonts w:ascii="Palatino Linotype" w:hAnsi="Palatino Linotype"/>
          <w:bCs/>
          <w:sz w:val="20"/>
          <w:szCs w:val="20"/>
        </w:rPr>
        <w:t xml:space="preserve"> Milanem </w:t>
      </w:r>
      <w:proofErr w:type="spellStart"/>
      <w:r>
        <w:rPr>
          <w:rFonts w:ascii="Palatino Linotype" w:hAnsi="Palatino Linotype"/>
          <w:bCs/>
          <w:sz w:val="20"/>
          <w:szCs w:val="20"/>
        </w:rPr>
        <w:t>Mrhálkem</w:t>
      </w:r>
      <w:proofErr w:type="spellEnd"/>
      <w:r w:rsidRPr="009D723C">
        <w:rPr>
          <w:rFonts w:ascii="Palatino Linotype" w:hAnsi="Palatino Linotype"/>
          <w:b/>
          <w:bCs/>
          <w:sz w:val="20"/>
          <w:szCs w:val="20"/>
        </w:rPr>
        <w:t>,</w:t>
      </w:r>
      <w:r>
        <w:rPr>
          <w:rFonts w:ascii="Palatino Linotype" w:hAnsi="Palatino Linotype"/>
          <w:b/>
          <w:bCs/>
          <w:sz w:val="20"/>
          <w:szCs w:val="20"/>
        </w:rPr>
        <w:t xml:space="preserve"> </w:t>
      </w:r>
      <w:r w:rsidRPr="00DB249B">
        <w:rPr>
          <w:rFonts w:ascii="Palatino Linotype" w:hAnsi="Palatino Linotype"/>
          <w:bCs/>
          <w:sz w:val="20"/>
          <w:szCs w:val="20"/>
        </w:rPr>
        <w:t>jednatelem společnosti</w:t>
      </w:r>
    </w:p>
    <w:p w:rsidR="00112D94" w:rsidRPr="009D723C" w:rsidRDefault="00112D94" w:rsidP="002E56EA">
      <w:pPr>
        <w:tabs>
          <w:tab w:val="left" w:pos="2835"/>
        </w:tabs>
        <w:spacing w:line="264" w:lineRule="auto"/>
        <w:ind w:left="0"/>
        <w:rPr>
          <w:rFonts w:ascii="Palatino Linotype" w:hAnsi="Palatino Linotype"/>
          <w:snapToGrid w:val="0"/>
          <w:sz w:val="20"/>
        </w:rPr>
      </w:pPr>
      <w:r w:rsidRPr="009D723C">
        <w:rPr>
          <w:rFonts w:ascii="Palatino Linotype" w:hAnsi="Palatino Linotype"/>
          <w:snapToGrid w:val="0"/>
          <w:sz w:val="20"/>
        </w:rPr>
        <w:t>dále jen jako „</w:t>
      </w:r>
      <w:r w:rsidRPr="009D723C">
        <w:rPr>
          <w:rFonts w:ascii="Palatino Linotype" w:hAnsi="Palatino Linotype"/>
          <w:b/>
          <w:snapToGrid w:val="0"/>
          <w:sz w:val="20"/>
        </w:rPr>
        <w:t>Zpracovatel</w:t>
      </w:r>
      <w:r w:rsidRPr="009D723C">
        <w:rPr>
          <w:rFonts w:ascii="Palatino Linotype" w:hAnsi="Palatino Linotype"/>
          <w:snapToGrid w:val="0"/>
          <w:sz w:val="20"/>
        </w:rPr>
        <w:t>“ na straně druhé,</w:t>
      </w:r>
    </w:p>
    <w:p w:rsidR="00112D94" w:rsidRPr="009D723C" w:rsidRDefault="00112D94" w:rsidP="000A1B84">
      <w:pPr>
        <w:tabs>
          <w:tab w:val="left" w:pos="2835"/>
        </w:tabs>
        <w:ind w:left="0"/>
        <w:rPr>
          <w:rFonts w:ascii="Palatino Linotype" w:hAnsi="Palatino Linotype"/>
          <w:sz w:val="20"/>
        </w:rPr>
      </w:pPr>
      <w:r w:rsidRPr="009D723C">
        <w:rPr>
          <w:rFonts w:ascii="Palatino Linotype" w:hAnsi="Palatino Linotype"/>
          <w:sz w:val="20"/>
        </w:rPr>
        <w:t>společně dále také jako „</w:t>
      </w:r>
      <w:r w:rsidRPr="009D723C">
        <w:rPr>
          <w:rFonts w:ascii="Palatino Linotype" w:hAnsi="Palatino Linotype"/>
          <w:b/>
          <w:sz w:val="20"/>
        </w:rPr>
        <w:t>Smluvní strany</w:t>
      </w:r>
      <w:r w:rsidRPr="009D723C">
        <w:rPr>
          <w:rFonts w:ascii="Palatino Linotype" w:hAnsi="Palatino Linotype"/>
          <w:sz w:val="20"/>
        </w:rPr>
        <w:t>“,</w:t>
      </w:r>
    </w:p>
    <w:p w:rsidR="00112D94" w:rsidRPr="009D723C" w:rsidRDefault="00112D94" w:rsidP="000A1B84">
      <w:pPr>
        <w:pStyle w:val="Nzev"/>
        <w:widowControl/>
        <w:ind w:left="0"/>
        <w:jc w:val="both"/>
        <w:rPr>
          <w:rFonts w:ascii="Palatino Linotype" w:hAnsi="Palatino Linotype"/>
          <w:b w:val="0"/>
          <w:caps/>
          <w:sz w:val="20"/>
        </w:rPr>
      </w:pPr>
    </w:p>
    <w:p w:rsidR="00112D94" w:rsidRPr="00CA216D" w:rsidRDefault="00112D94" w:rsidP="002574D5">
      <w:pPr>
        <w:pStyle w:val="Nzev"/>
        <w:widowControl/>
        <w:ind w:left="0"/>
        <w:rPr>
          <w:rFonts w:ascii="Palatino Linotype" w:hAnsi="Palatino Linotype"/>
          <w:caps/>
          <w:sz w:val="20"/>
        </w:rPr>
      </w:pPr>
      <w:r w:rsidRPr="00CA216D">
        <w:rPr>
          <w:rFonts w:ascii="Palatino Linotype" w:hAnsi="Palatino Linotype"/>
          <w:caps/>
          <w:sz w:val="20"/>
        </w:rPr>
        <w:t>I.</w:t>
      </w:r>
    </w:p>
    <w:p w:rsidR="00112D94" w:rsidRPr="002574D5" w:rsidRDefault="00112D94" w:rsidP="002574D5">
      <w:pPr>
        <w:keepLines/>
        <w:autoSpaceDE w:val="0"/>
        <w:spacing w:after="120"/>
        <w:ind w:left="0"/>
        <w:jc w:val="center"/>
        <w:rPr>
          <w:rFonts w:ascii="Palatino Linotype" w:hAnsi="Palatino Linotype"/>
          <w:b/>
          <w:sz w:val="20"/>
          <w:u w:val="single"/>
        </w:rPr>
      </w:pPr>
      <w:r w:rsidRPr="002574D5">
        <w:rPr>
          <w:rFonts w:ascii="Palatino Linotype" w:hAnsi="Palatino Linotype"/>
          <w:b/>
          <w:sz w:val="20"/>
          <w:u w:val="single"/>
        </w:rPr>
        <w:t>Úvodní ustanovení</w:t>
      </w:r>
    </w:p>
    <w:p w:rsidR="00112D94" w:rsidRPr="009D723C" w:rsidRDefault="00112D94" w:rsidP="00942BB5">
      <w:pPr>
        <w:pStyle w:val="Odstavecseseznamem"/>
        <w:keepLines/>
        <w:widowControl w:val="0"/>
        <w:numPr>
          <w:ilvl w:val="0"/>
          <w:numId w:val="8"/>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t>Správce pro své potřeby shromažďuje osobní údaje třetích stran a určuje účely jejich zpracování, je tedy ve smyslu příslušných právních předpisů na ochranu osobních údajů považován za správce osobních údajů.</w:t>
      </w:r>
    </w:p>
    <w:p w:rsidR="00112D94" w:rsidRPr="009D723C" w:rsidRDefault="00112D94" w:rsidP="00942BB5">
      <w:pPr>
        <w:pStyle w:val="Odstavecseseznamem"/>
        <w:keepLines/>
        <w:widowControl w:val="0"/>
        <w:numPr>
          <w:ilvl w:val="0"/>
          <w:numId w:val="8"/>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t>Zpracovatel je poskytovatelem služeb fyzické ostrahy nemovitostí</w:t>
      </w:r>
      <w:r>
        <w:rPr>
          <w:rFonts w:ascii="Palatino Linotype" w:hAnsi="Palatino Linotype"/>
          <w:sz w:val="20"/>
        </w:rPr>
        <w:t>,</w:t>
      </w:r>
      <w:r w:rsidRPr="009D723C">
        <w:rPr>
          <w:rFonts w:ascii="Palatino Linotype" w:hAnsi="Palatino Linotype"/>
          <w:sz w:val="20"/>
        </w:rPr>
        <w:t xml:space="preserve"> v rámci kterých dochází ke zpracování osobních údajů třetích stran (zejména</w:t>
      </w:r>
      <w:r>
        <w:rPr>
          <w:rFonts w:ascii="Palatino Linotype" w:hAnsi="Palatino Linotype"/>
          <w:sz w:val="20"/>
        </w:rPr>
        <w:t>, nikoliv však výlučně,</w:t>
      </w:r>
      <w:r w:rsidRPr="009D723C">
        <w:rPr>
          <w:rFonts w:ascii="Palatino Linotype" w:hAnsi="Palatino Linotype"/>
          <w:sz w:val="20"/>
        </w:rPr>
        <w:t xml:space="preserve"> návštěvníků </w:t>
      </w:r>
      <w:r>
        <w:rPr>
          <w:rFonts w:ascii="Palatino Linotype" w:hAnsi="Palatino Linotype"/>
          <w:sz w:val="20"/>
        </w:rPr>
        <w:t>budov užívaných S</w:t>
      </w:r>
      <w:r w:rsidRPr="009D723C">
        <w:rPr>
          <w:rFonts w:ascii="Palatino Linotype" w:hAnsi="Palatino Linotype"/>
          <w:sz w:val="20"/>
        </w:rPr>
        <w:t>právce</w:t>
      </w:r>
      <w:r>
        <w:rPr>
          <w:rFonts w:ascii="Palatino Linotype" w:hAnsi="Palatino Linotype"/>
          <w:sz w:val="20"/>
        </w:rPr>
        <w:t>m</w:t>
      </w:r>
      <w:r w:rsidRPr="009D723C">
        <w:rPr>
          <w:rFonts w:ascii="Palatino Linotype" w:hAnsi="Palatino Linotype"/>
          <w:sz w:val="20"/>
        </w:rPr>
        <w:t>). S ohledem na tuto skutečnost je Zpracovatel ve smyslu příslušných právních předpisů na ochranu osobních údajů považován za zpracovatele osobních údajů.</w:t>
      </w:r>
    </w:p>
    <w:p w:rsidR="00112D94" w:rsidRDefault="00112D94" w:rsidP="00942BB5">
      <w:pPr>
        <w:pStyle w:val="Odstavecseseznamem"/>
        <w:keepLines/>
        <w:widowControl w:val="0"/>
        <w:numPr>
          <w:ilvl w:val="0"/>
          <w:numId w:val="8"/>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t xml:space="preserve">Smluvní strany shodně konstatují, že dne </w:t>
      </w:r>
      <w:r>
        <w:rPr>
          <w:rFonts w:ascii="Palatino Linotype" w:hAnsi="Palatino Linotype"/>
          <w:sz w:val="20"/>
        </w:rPr>
        <w:t>16.1.2003</w:t>
      </w:r>
      <w:r w:rsidRPr="009D723C">
        <w:rPr>
          <w:rFonts w:ascii="Palatino Linotype" w:hAnsi="Palatino Linotype"/>
          <w:sz w:val="20"/>
        </w:rPr>
        <w:t xml:space="preserve"> uzavřely Smlouvu o ostraze č. </w:t>
      </w:r>
      <w:r>
        <w:rPr>
          <w:rFonts w:ascii="Palatino Linotype" w:hAnsi="Palatino Linotype"/>
          <w:sz w:val="20"/>
        </w:rPr>
        <w:t>/</w:t>
      </w:r>
      <w:r w:rsidRPr="0073136A">
        <w:rPr>
          <w:rFonts w:ascii="Palatino Linotype" w:hAnsi="Palatino Linotype"/>
          <w:sz w:val="20"/>
        </w:rPr>
        <w:t>2002,</w:t>
      </w:r>
      <w:r w:rsidRPr="00487D0D">
        <w:rPr>
          <w:rFonts w:ascii="Palatino Linotype" w:hAnsi="Palatino Linotype"/>
          <w:sz w:val="20"/>
        </w:rPr>
        <w:t xml:space="preserve"> </w:t>
      </w:r>
      <w:r w:rsidRPr="009D723C">
        <w:rPr>
          <w:rFonts w:ascii="Palatino Linotype" w:hAnsi="Palatino Linotype"/>
          <w:sz w:val="20"/>
        </w:rPr>
        <w:t>(dále jen „</w:t>
      </w:r>
      <w:r w:rsidRPr="00CA216D">
        <w:rPr>
          <w:rFonts w:ascii="Palatino Linotype" w:hAnsi="Palatino Linotype"/>
          <w:b/>
          <w:sz w:val="20"/>
        </w:rPr>
        <w:t>smlouva</w:t>
      </w:r>
      <w:r w:rsidRPr="009D723C">
        <w:rPr>
          <w:rFonts w:ascii="Palatino Linotype" w:hAnsi="Palatino Linotype"/>
          <w:sz w:val="20"/>
        </w:rPr>
        <w:t xml:space="preserve">“). Předmětem smlouvy je </w:t>
      </w:r>
      <w:r w:rsidRPr="00487D0D">
        <w:rPr>
          <w:rFonts w:ascii="Palatino Linotype" w:hAnsi="Palatino Linotype"/>
          <w:sz w:val="20"/>
        </w:rPr>
        <w:t xml:space="preserve">poskytování služeb zabezpečení ostrahy nemovitostí dle specifikace uvedené ve smlouvě, prováděné Zpracovatelem </w:t>
      </w:r>
      <w:r w:rsidRPr="009D723C">
        <w:rPr>
          <w:rFonts w:ascii="Palatino Linotype" w:hAnsi="Palatino Linotype"/>
          <w:sz w:val="20"/>
        </w:rPr>
        <w:t>v areál</w:t>
      </w:r>
      <w:r w:rsidR="00F82042">
        <w:rPr>
          <w:rFonts w:ascii="Palatino Linotype" w:hAnsi="Palatino Linotype"/>
          <w:sz w:val="20"/>
        </w:rPr>
        <w:t>ech</w:t>
      </w:r>
      <w:r w:rsidRPr="009D723C">
        <w:rPr>
          <w:rFonts w:ascii="Palatino Linotype" w:hAnsi="Palatino Linotype"/>
          <w:sz w:val="20"/>
        </w:rPr>
        <w:t xml:space="preserve"> Správce: </w:t>
      </w:r>
      <w:r>
        <w:rPr>
          <w:rFonts w:ascii="Palatino Linotype" w:hAnsi="Palatino Linotype"/>
          <w:sz w:val="20"/>
        </w:rPr>
        <w:t>Smetanovo nábř. 2, Praha 1</w:t>
      </w:r>
      <w:r w:rsidR="00F82042">
        <w:rPr>
          <w:rFonts w:ascii="Palatino Linotype" w:hAnsi="Palatino Linotype"/>
          <w:sz w:val="20"/>
        </w:rPr>
        <w:t>, Klimentská 4, Praha 1,</w:t>
      </w:r>
      <w:r w:rsidRPr="009D723C">
        <w:rPr>
          <w:rFonts w:ascii="Palatino Linotype" w:hAnsi="Palatino Linotype"/>
          <w:sz w:val="20"/>
        </w:rPr>
        <w:t xml:space="preserve"> (dále jen „</w:t>
      </w:r>
      <w:r w:rsidRPr="00CA216D">
        <w:rPr>
          <w:rFonts w:ascii="Palatino Linotype" w:hAnsi="Palatino Linotype"/>
          <w:b/>
          <w:sz w:val="20"/>
        </w:rPr>
        <w:t>areál</w:t>
      </w:r>
      <w:r w:rsidRPr="009D723C">
        <w:rPr>
          <w:rFonts w:ascii="Palatino Linotype" w:hAnsi="Palatino Linotype"/>
          <w:sz w:val="20"/>
        </w:rPr>
        <w:t>“).</w:t>
      </w:r>
    </w:p>
    <w:p w:rsidR="00112D94" w:rsidRPr="009D723C" w:rsidRDefault="00112D94" w:rsidP="00ED7B81">
      <w:pPr>
        <w:pStyle w:val="Odstavecseseznamem"/>
        <w:keepLines/>
        <w:widowControl w:val="0"/>
        <w:suppressAutoHyphens/>
        <w:autoSpaceDE w:val="0"/>
        <w:spacing w:after="120"/>
        <w:ind w:left="0"/>
        <w:contextualSpacing w:val="0"/>
        <w:rPr>
          <w:rFonts w:ascii="Palatino Linotype" w:hAnsi="Palatino Linotype"/>
          <w:sz w:val="20"/>
        </w:rPr>
      </w:pPr>
    </w:p>
    <w:p w:rsidR="00112D94" w:rsidRPr="00CA216D" w:rsidRDefault="00112D94" w:rsidP="00CA216D">
      <w:pPr>
        <w:pStyle w:val="Nadpis2"/>
        <w:keepLines w:val="0"/>
        <w:numPr>
          <w:ilvl w:val="0"/>
          <w:numId w:val="0"/>
        </w:numPr>
        <w:jc w:val="center"/>
        <w:rPr>
          <w:rFonts w:ascii="Palatino Linotype" w:hAnsi="Palatino Linotype"/>
          <w:b/>
          <w:sz w:val="20"/>
        </w:rPr>
      </w:pPr>
      <w:r w:rsidRPr="00CA216D">
        <w:rPr>
          <w:rFonts w:ascii="Palatino Linotype" w:hAnsi="Palatino Linotype"/>
          <w:b/>
          <w:sz w:val="20"/>
        </w:rPr>
        <w:t>II.</w:t>
      </w:r>
    </w:p>
    <w:p w:rsidR="00112D94" w:rsidRPr="002574D5" w:rsidRDefault="00112D94" w:rsidP="00CA216D">
      <w:pPr>
        <w:keepLines/>
        <w:autoSpaceDE w:val="0"/>
        <w:spacing w:after="120"/>
        <w:ind w:left="0"/>
        <w:jc w:val="center"/>
        <w:rPr>
          <w:rFonts w:ascii="Palatino Linotype" w:hAnsi="Palatino Linotype"/>
          <w:b/>
          <w:sz w:val="20"/>
          <w:u w:val="single"/>
        </w:rPr>
      </w:pPr>
      <w:r w:rsidRPr="002574D5">
        <w:rPr>
          <w:rFonts w:ascii="Palatino Linotype" w:hAnsi="Palatino Linotype"/>
          <w:b/>
          <w:sz w:val="20"/>
          <w:u w:val="single"/>
        </w:rPr>
        <w:t>Účel dodatku</w:t>
      </w:r>
    </w:p>
    <w:p w:rsidR="00112D94" w:rsidRPr="009D723C" w:rsidRDefault="00112D94" w:rsidP="00942BB5">
      <w:pPr>
        <w:pStyle w:val="Odstavecseseznamem"/>
        <w:keepLines/>
        <w:widowControl w:val="0"/>
        <w:numPr>
          <w:ilvl w:val="0"/>
          <w:numId w:val="9"/>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t>Předmětem tohoto Dodatku je změna vzájemných práv a povinností obou Smluvních stran vyplývajících z jejich spolupráce na základě smlouvy s ohledem na jejich povinnosti stanovené zejména zákonem č. 101/2000 Sb., o ochraně osobních údajů, a dále Nařízením Evropského Parlamentu a Rady (EU) 2016/679, o ochraně fyzických osob v souvislosti se zpracováním osobních údajů a o volném pohybu těchto údajů (dále jen „</w:t>
      </w:r>
      <w:r w:rsidRPr="0042116A">
        <w:rPr>
          <w:rFonts w:ascii="Palatino Linotype" w:hAnsi="Palatino Linotype"/>
          <w:b/>
          <w:sz w:val="20"/>
        </w:rPr>
        <w:t>GDPR</w:t>
      </w:r>
      <w:r w:rsidRPr="009D723C">
        <w:rPr>
          <w:rFonts w:ascii="Palatino Linotype" w:hAnsi="Palatino Linotype"/>
          <w:sz w:val="20"/>
        </w:rPr>
        <w:t>“).</w:t>
      </w:r>
    </w:p>
    <w:p w:rsidR="00112D94" w:rsidRPr="009D723C" w:rsidRDefault="00112D94" w:rsidP="00942BB5">
      <w:pPr>
        <w:pStyle w:val="Odstavecseseznamem"/>
        <w:keepLines/>
        <w:widowControl w:val="0"/>
        <w:numPr>
          <w:ilvl w:val="0"/>
          <w:numId w:val="9"/>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t>Účelem tohoto Dodatku je upravit vzájemná práva a povinnosti Smluvních stran při zpracování osobních údajů a jejich uvedení do souladu s GDPR, které nabylo účinnosti dne 25. 5. 2018.</w:t>
      </w:r>
    </w:p>
    <w:p w:rsidR="00112D94" w:rsidRPr="009D723C" w:rsidRDefault="00112D94" w:rsidP="00942BB5">
      <w:pPr>
        <w:pStyle w:val="Odstavecseseznamem"/>
        <w:keepLines/>
        <w:widowControl w:val="0"/>
        <w:numPr>
          <w:ilvl w:val="0"/>
          <w:numId w:val="9"/>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lastRenderedPageBreak/>
        <w:t xml:space="preserve">Smluvní strany se ve smyslu § 1901 občanského zákoníku dohodly na změně obsahu smlouvy tak, že se dotčená práva a povinnosti </w:t>
      </w:r>
      <w:r w:rsidRPr="00487D0D">
        <w:rPr>
          <w:rFonts w:ascii="Palatino Linotype" w:hAnsi="Palatino Linotype"/>
          <w:sz w:val="20"/>
        </w:rPr>
        <w:t>mění v rozsahu stanoveném níže</w:t>
      </w:r>
      <w:r w:rsidRPr="009D723C">
        <w:rPr>
          <w:rFonts w:ascii="Palatino Linotype" w:hAnsi="Palatino Linotype"/>
          <w:sz w:val="20"/>
        </w:rPr>
        <w:t xml:space="preserve"> v tomto Dodatku. Ustanovení smlouvy, která nejsou v rozporu s tímto Dodatkem, zůstávají tímto Dodatkem nedotčena a platí i nadále.</w:t>
      </w:r>
    </w:p>
    <w:p w:rsidR="00112D94" w:rsidRDefault="00112D94" w:rsidP="00942BB5">
      <w:pPr>
        <w:pStyle w:val="Odstavecseseznamem"/>
        <w:keepLines/>
        <w:widowControl w:val="0"/>
        <w:numPr>
          <w:ilvl w:val="0"/>
          <w:numId w:val="9"/>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t>Veškeré pojmy použité v tomto Dodatku mají shodný význam, jako pojmy definované v GDPR, a budou vykládány v souladu s GDPR a schválenými pokyny Pracovní skupiny pro ochranu fyzických osob v souvislosti se zpracováním osobních údajů (WP29) zřízené směrnicí Evropského parlamentu a Rady 95/46/ES.</w:t>
      </w:r>
    </w:p>
    <w:p w:rsidR="00112D94" w:rsidRPr="009D723C" w:rsidRDefault="00112D94" w:rsidP="00ED7B81">
      <w:pPr>
        <w:pStyle w:val="Odstavecseseznamem"/>
        <w:keepLines/>
        <w:widowControl w:val="0"/>
        <w:suppressAutoHyphens/>
        <w:autoSpaceDE w:val="0"/>
        <w:spacing w:after="120"/>
        <w:ind w:left="0"/>
        <w:contextualSpacing w:val="0"/>
        <w:rPr>
          <w:rFonts w:ascii="Palatino Linotype" w:hAnsi="Palatino Linotype"/>
          <w:sz w:val="20"/>
        </w:rPr>
      </w:pPr>
    </w:p>
    <w:p w:rsidR="00112D94" w:rsidRPr="00CA216D" w:rsidRDefault="00112D94" w:rsidP="00CA216D">
      <w:pPr>
        <w:pStyle w:val="Nadpis2"/>
        <w:keepLines w:val="0"/>
        <w:numPr>
          <w:ilvl w:val="0"/>
          <w:numId w:val="0"/>
        </w:numPr>
        <w:jc w:val="center"/>
        <w:rPr>
          <w:rFonts w:ascii="Palatino Linotype" w:hAnsi="Palatino Linotype"/>
          <w:b/>
          <w:sz w:val="20"/>
        </w:rPr>
      </w:pPr>
      <w:r w:rsidRPr="00CA216D">
        <w:rPr>
          <w:rFonts w:ascii="Palatino Linotype" w:hAnsi="Palatino Linotype"/>
          <w:b/>
          <w:sz w:val="20"/>
        </w:rPr>
        <w:t>III.</w:t>
      </w:r>
    </w:p>
    <w:p w:rsidR="00112D94" w:rsidRPr="002574D5" w:rsidRDefault="00112D94" w:rsidP="00CA216D">
      <w:pPr>
        <w:keepLines/>
        <w:autoSpaceDE w:val="0"/>
        <w:spacing w:after="120"/>
        <w:ind w:left="0"/>
        <w:jc w:val="center"/>
        <w:rPr>
          <w:rFonts w:ascii="Palatino Linotype" w:hAnsi="Palatino Linotype"/>
          <w:b/>
          <w:sz w:val="20"/>
          <w:u w:val="single"/>
        </w:rPr>
      </w:pPr>
      <w:r w:rsidRPr="002574D5">
        <w:rPr>
          <w:rFonts w:ascii="Palatino Linotype" w:hAnsi="Palatino Linotype"/>
          <w:b/>
          <w:sz w:val="20"/>
          <w:u w:val="single"/>
        </w:rPr>
        <w:t>Zpracování osobních údajů, rozsah a kategorie</w:t>
      </w:r>
    </w:p>
    <w:p w:rsidR="00112D94" w:rsidRPr="009D723C" w:rsidRDefault="00112D94" w:rsidP="00942BB5">
      <w:pPr>
        <w:pStyle w:val="Odstavecseseznamem"/>
        <w:keepLines/>
        <w:widowControl w:val="0"/>
        <w:numPr>
          <w:ilvl w:val="0"/>
          <w:numId w:val="10"/>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t xml:space="preserve">Účelem zpracování osobních údajů je zajištění služeb fyzické ostrahy areálu bezpečnostními pracovníky (zaměstnanci nebo osobami v obdobném smluvním poměru ke </w:t>
      </w:r>
      <w:r>
        <w:rPr>
          <w:rFonts w:ascii="Palatino Linotype" w:hAnsi="Palatino Linotype"/>
          <w:sz w:val="20"/>
        </w:rPr>
        <w:t>Z</w:t>
      </w:r>
      <w:r w:rsidRPr="009D723C">
        <w:rPr>
          <w:rFonts w:ascii="Palatino Linotype" w:hAnsi="Palatino Linotype"/>
          <w:sz w:val="20"/>
        </w:rPr>
        <w:t>pracovateli), kterými je ostraha zabezpečena</w:t>
      </w:r>
      <w:r>
        <w:rPr>
          <w:rFonts w:ascii="Palatino Linotype" w:hAnsi="Palatino Linotype"/>
          <w:sz w:val="20"/>
        </w:rPr>
        <w:t>. Jedná se o zpracování níže uvedených kategorií osobních údajů v tomto rozsahu</w:t>
      </w:r>
      <w:r w:rsidRPr="009D723C">
        <w:rPr>
          <w:rFonts w:ascii="Palatino Linotype" w:hAnsi="Palatino Linotype"/>
          <w:sz w:val="20"/>
        </w:rPr>
        <w:t>:</w:t>
      </w:r>
    </w:p>
    <w:p w:rsidR="00112D94" w:rsidRPr="00487D0D" w:rsidRDefault="00112D94" w:rsidP="00CA216D">
      <w:pPr>
        <w:pStyle w:val="Odstavecseseznamem"/>
        <w:keepLines/>
        <w:widowControl w:val="0"/>
        <w:numPr>
          <w:ilvl w:val="0"/>
          <w:numId w:val="11"/>
        </w:numPr>
        <w:suppressAutoHyphens/>
        <w:autoSpaceDE w:val="0"/>
        <w:spacing w:after="120"/>
        <w:contextualSpacing w:val="0"/>
        <w:rPr>
          <w:rFonts w:ascii="Palatino Linotype" w:hAnsi="Palatino Linotype"/>
          <w:sz w:val="20"/>
        </w:rPr>
      </w:pPr>
      <w:r w:rsidRPr="00487D0D">
        <w:rPr>
          <w:rFonts w:ascii="Palatino Linotype" w:hAnsi="Palatino Linotype"/>
          <w:sz w:val="20"/>
        </w:rPr>
        <w:t>Evidence příchodu a odchodu osob, které vstupují do areálu a jsou evidovány v </w:t>
      </w:r>
      <w:r>
        <w:rPr>
          <w:rFonts w:ascii="Palatino Linotype" w:hAnsi="Palatino Linotype"/>
          <w:sz w:val="20"/>
        </w:rPr>
        <w:t>k</w:t>
      </w:r>
      <w:r w:rsidRPr="00487D0D">
        <w:rPr>
          <w:rFonts w:ascii="Palatino Linotype" w:hAnsi="Palatino Linotype"/>
          <w:sz w:val="20"/>
        </w:rPr>
        <w:t>nize návštěv v rozsahu: čas a datum příchodu a odchodu, jméno a příjmení osoby, číslo občanského průkazu, navštívená osoba,</w:t>
      </w:r>
    </w:p>
    <w:p w:rsidR="00112D94" w:rsidRPr="009D723C" w:rsidRDefault="00112D94" w:rsidP="00CA216D">
      <w:pPr>
        <w:pStyle w:val="Odstavecseseznamem"/>
        <w:keepLines/>
        <w:widowControl w:val="0"/>
        <w:suppressAutoHyphens/>
        <w:autoSpaceDE w:val="0"/>
        <w:spacing w:after="120"/>
        <w:ind w:left="0"/>
        <w:contextualSpacing w:val="0"/>
        <w:rPr>
          <w:rFonts w:ascii="Palatino Linotype" w:hAnsi="Palatino Linotype"/>
          <w:sz w:val="20"/>
        </w:rPr>
      </w:pPr>
      <w:r w:rsidRPr="009D723C">
        <w:rPr>
          <w:rFonts w:ascii="Palatino Linotype" w:hAnsi="Palatino Linotype"/>
          <w:sz w:val="20"/>
        </w:rPr>
        <w:t>to vše v souladu s pokyny Správce, včetně zajištění všech s tímto souvisejících činností (dále jen „</w:t>
      </w:r>
      <w:r w:rsidRPr="00CA216D">
        <w:rPr>
          <w:rFonts w:ascii="Palatino Linotype" w:hAnsi="Palatino Linotype"/>
          <w:b/>
          <w:sz w:val="20"/>
        </w:rPr>
        <w:t>Účel zpracování</w:t>
      </w:r>
      <w:r w:rsidRPr="009D723C">
        <w:rPr>
          <w:rFonts w:ascii="Palatino Linotype" w:hAnsi="Palatino Linotype"/>
          <w:sz w:val="20"/>
        </w:rPr>
        <w:t xml:space="preserve">“). </w:t>
      </w:r>
    </w:p>
    <w:p w:rsidR="00112D94" w:rsidRPr="009D723C" w:rsidRDefault="00112D94" w:rsidP="00942BB5">
      <w:pPr>
        <w:pStyle w:val="Odstavecseseznamem"/>
        <w:keepLines/>
        <w:widowControl w:val="0"/>
        <w:numPr>
          <w:ilvl w:val="0"/>
          <w:numId w:val="10"/>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t>Osobní údaje dle kategorií uvedených v předchozím odstavci jsou zpracovávány</w:t>
      </w:r>
      <w:r w:rsidRPr="00487D0D">
        <w:rPr>
          <w:rFonts w:ascii="Palatino Linotype" w:hAnsi="Palatino Linotype"/>
          <w:sz w:val="20"/>
        </w:rPr>
        <w:t xml:space="preserve"> </w:t>
      </w:r>
      <w:r w:rsidRPr="009D723C">
        <w:rPr>
          <w:rFonts w:ascii="Palatino Linotype" w:hAnsi="Palatino Linotype"/>
          <w:sz w:val="20"/>
        </w:rPr>
        <w:t>výlučně v souladu s Účelem zpracování a dílčím zadáním ke zpracování na základě pokynů Správce.</w:t>
      </w:r>
    </w:p>
    <w:p w:rsidR="00112D94" w:rsidRPr="009D723C" w:rsidRDefault="00112D94" w:rsidP="00942BB5">
      <w:pPr>
        <w:pStyle w:val="Odstavecseseznamem"/>
        <w:keepLines/>
        <w:widowControl w:val="0"/>
        <w:numPr>
          <w:ilvl w:val="0"/>
          <w:numId w:val="10"/>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t>Kategorií subjektů údajů jsou studenti, zaměstnanci Správce a třetí osoby vstupující do areálu.</w:t>
      </w:r>
    </w:p>
    <w:p w:rsidR="00112D94" w:rsidRPr="009D723C" w:rsidRDefault="00112D94" w:rsidP="00942BB5">
      <w:pPr>
        <w:pStyle w:val="Odstavecseseznamem"/>
        <w:keepLines/>
        <w:widowControl w:val="0"/>
        <w:numPr>
          <w:ilvl w:val="0"/>
          <w:numId w:val="10"/>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t>Zpracovatel nebude zpracovávat žádné zvláštní kategorie osobních údajů (citlivé údaje).</w:t>
      </w:r>
    </w:p>
    <w:p w:rsidR="00112D94" w:rsidRPr="009D723C" w:rsidRDefault="00112D94" w:rsidP="00942BB5">
      <w:pPr>
        <w:pStyle w:val="Odstavecseseznamem"/>
        <w:keepLines/>
        <w:widowControl w:val="0"/>
        <w:numPr>
          <w:ilvl w:val="0"/>
          <w:numId w:val="10"/>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t>Doba zpracování osobních údajů je stanovena pro každý individuální případ zpracování souboru osobních údajů a je totožná s nezbytnou dobou realizace dílčího zadání dle pokynu Správce. Doba zpracování pro individuální případ zpracování končí splněním pokynu Správce, který zakládá důvod pro takové zpracování.</w:t>
      </w:r>
    </w:p>
    <w:p w:rsidR="00112D94" w:rsidRDefault="00112D94" w:rsidP="00942BB5">
      <w:pPr>
        <w:pStyle w:val="Odstavecseseznamem"/>
        <w:keepLines/>
        <w:widowControl w:val="0"/>
        <w:numPr>
          <w:ilvl w:val="0"/>
          <w:numId w:val="10"/>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t>Správce prohlašuje, že osobní údaje jsou Správcem získávány a zpracovávány v souladu s právními předpisy, jsou přesné, odpovídají stanovenému Účelu zpracování a jsou v rozsahu nezbytném pro naplnění stanového Účelu zpracování.</w:t>
      </w:r>
    </w:p>
    <w:p w:rsidR="00112D94" w:rsidRDefault="00112D94" w:rsidP="00ED7B81">
      <w:pPr>
        <w:pStyle w:val="Odstavecseseznamem"/>
        <w:keepLines/>
        <w:widowControl w:val="0"/>
        <w:suppressAutoHyphens/>
        <w:autoSpaceDE w:val="0"/>
        <w:spacing w:after="120"/>
        <w:ind w:left="0"/>
        <w:contextualSpacing w:val="0"/>
        <w:rPr>
          <w:rFonts w:ascii="Palatino Linotype" w:hAnsi="Palatino Linotype"/>
          <w:sz w:val="20"/>
        </w:rPr>
      </w:pPr>
    </w:p>
    <w:p w:rsidR="00112D94" w:rsidRPr="00CA216D" w:rsidRDefault="00112D94" w:rsidP="00CA216D">
      <w:pPr>
        <w:pStyle w:val="Nadpis2"/>
        <w:keepLines w:val="0"/>
        <w:numPr>
          <w:ilvl w:val="0"/>
          <w:numId w:val="0"/>
        </w:numPr>
        <w:jc w:val="center"/>
        <w:rPr>
          <w:rFonts w:ascii="Palatino Linotype" w:hAnsi="Palatino Linotype"/>
          <w:b/>
          <w:sz w:val="20"/>
        </w:rPr>
      </w:pPr>
      <w:r w:rsidRPr="00CA216D">
        <w:rPr>
          <w:rFonts w:ascii="Palatino Linotype" w:hAnsi="Palatino Linotype"/>
          <w:b/>
          <w:sz w:val="20"/>
        </w:rPr>
        <w:t>I</w:t>
      </w:r>
      <w:r>
        <w:rPr>
          <w:rFonts w:ascii="Palatino Linotype" w:hAnsi="Palatino Linotype"/>
          <w:b/>
          <w:sz w:val="20"/>
        </w:rPr>
        <w:t>V</w:t>
      </w:r>
      <w:r w:rsidRPr="00CA216D">
        <w:rPr>
          <w:rFonts w:ascii="Palatino Linotype" w:hAnsi="Palatino Linotype"/>
          <w:b/>
          <w:sz w:val="20"/>
        </w:rPr>
        <w:t>.</w:t>
      </w:r>
    </w:p>
    <w:p w:rsidR="00112D94" w:rsidRPr="002574D5" w:rsidRDefault="00112D94" w:rsidP="00CA216D">
      <w:pPr>
        <w:keepLines/>
        <w:autoSpaceDE w:val="0"/>
        <w:spacing w:after="120"/>
        <w:ind w:left="0"/>
        <w:jc w:val="center"/>
        <w:rPr>
          <w:rFonts w:ascii="Palatino Linotype" w:hAnsi="Palatino Linotype"/>
          <w:b/>
          <w:sz w:val="20"/>
          <w:u w:val="single"/>
        </w:rPr>
      </w:pPr>
      <w:r w:rsidRPr="002574D5">
        <w:rPr>
          <w:rFonts w:ascii="Palatino Linotype" w:hAnsi="Palatino Linotype"/>
          <w:b/>
          <w:sz w:val="20"/>
          <w:u w:val="single"/>
        </w:rPr>
        <w:t>Povinnosti a práva Správce</w:t>
      </w:r>
    </w:p>
    <w:p w:rsidR="00112D94" w:rsidRPr="009D723C" w:rsidRDefault="00112D94" w:rsidP="00942BB5">
      <w:pPr>
        <w:pStyle w:val="Odstavecseseznamem"/>
        <w:keepLines/>
        <w:widowControl w:val="0"/>
        <w:numPr>
          <w:ilvl w:val="0"/>
          <w:numId w:val="12"/>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t>Správce je oprávněn kontrolovat dodržování plnění povinností Zpracovatelem dle smlouvy a Zpracovatel je k tomuto povinen poskytnout Správci přiměřenou bezplatnou součinnost.</w:t>
      </w:r>
    </w:p>
    <w:p w:rsidR="00112D94" w:rsidRPr="009D723C" w:rsidRDefault="00112D94" w:rsidP="00942BB5">
      <w:pPr>
        <w:pStyle w:val="Odstavecseseznamem"/>
        <w:keepLines/>
        <w:widowControl w:val="0"/>
        <w:numPr>
          <w:ilvl w:val="0"/>
          <w:numId w:val="12"/>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t xml:space="preserve">V případě porušení povinností Zpracovatele dle smlouvy ve znění tohoto Dodatku má Správce nárok na náhradu způsobené škody, která mu vznikla úhradou pokuty či jiné sankce uložené dozorovým úřadem z důvodů nebo na základě skutečností prokazatelně zaviněných Zpracovatelem. </w:t>
      </w:r>
    </w:p>
    <w:p w:rsidR="00112D94" w:rsidRPr="009D723C" w:rsidRDefault="00112D94" w:rsidP="00942BB5">
      <w:pPr>
        <w:pStyle w:val="Odstavecseseznamem"/>
        <w:keepLines/>
        <w:widowControl w:val="0"/>
        <w:numPr>
          <w:ilvl w:val="0"/>
          <w:numId w:val="12"/>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t>Plnění informačních povinností vůči subjektům údajů, včetně případů ohlašování případů porušení zabezpečení osobních údajů podle článku 35 GDPR provádí výhradně Správce. Zpracovatel není oprávněn subjekty osobních údajů bez předchozího souhlasu Správce sám informovat.</w:t>
      </w:r>
    </w:p>
    <w:p w:rsidR="00112D94" w:rsidRDefault="00112D94" w:rsidP="001D643A">
      <w:pPr>
        <w:keepLines/>
        <w:tabs>
          <w:tab w:val="left" w:pos="0"/>
        </w:tabs>
        <w:autoSpaceDE w:val="0"/>
        <w:spacing w:after="120"/>
        <w:ind w:left="0"/>
        <w:jc w:val="center"/>
        <w:rPr>
          <w:rFonts w:ascii="Palatino Linotype" w:hAnsi="Palatino Linotype"/>
          <w:b/>
          <w:sz w:val="20"/>
          <w:u w:val="single"/>
        </w:rPr>
      </w:pPr>
    </w:p>
    <w:p w:rsidR="00112D94" w:rsidRPr="001D643A" w:rsidRDefault="00112D94" w:rsidP="001D643A">
      <w:pPr>
        <w:pStyle w:val="Nadpis2"/>
        <w:keepLines w:val="0"/>
        <w:numPr>
          <w:ilvl w:val="0"/>
          <w:numId w:val="0"/>
        </w:numPr>
        <w:jc w:val="center"/>
        <w:rPr>
          <w:rFonts w:ascii="Palatino Linotype" w:hAnsi="Palatino Linotype"/>
          <w:b/>
          <w:sz w:val="20"/>
        </w:rPr>
      </w:pPr>
      <w:r>
        <w:rPr>
          <w:rFonts w:ascii="Palatino Linotype" w:hAnsi="Palatino Linotype"/>
          <w:b/>
          <w:sz w:val="20"/>
        </w:rPr>
        <w:lastRenderedPageBreak/>
        <w:t>V</w:t>
      </w:r>
      <w:r w:rsidRPr="00CA216D">
        <w:rPr>
          <w:rFonts w:ascii="Palatino Linotype" w:hAnsi="Palatino Linotype"/>
          <w:b/>
          <w:sz w:val="20"/>
        </w:rPr>
        <w:t>.</w:t>
      </w:r>
    </w:p>
    <w:p w:rsidR="00112D94" w:rsidRPr="002574D5" w:rsidRDefault="00112D94" w:rsidP="001D643A">
      <w:pPr>
        <w:keepLines/>
        <w:tabs>
          <w:tab w:val="left" w:pos="0"/>
        </w:tabs>
        <w:autoSpaceDE w:val="0"/>
        <w:spacing w:after="120"/>
        <w:ind w:left="0"/>
        <w:jc w:val="center"/>
        <w:rPr>
          <w:rFonts w:ascii="Palatino Linotype" w:hAnsi="Palatino Linotype"/>
          <w:b/>
          <w:sz w:val="20"/>
          <w:u w:val="single"/>
        </w:rPr>
      </w:pPr>
      <w:r w:rsidRPr="002574D5">
        <w:rPr>
          <w:rFonts w:ascii="Palatino Linotype" w:hAnsi="Palatino Linotype"/>
          <w:b/>
          <w:sz w:val="20"/>
          <w:u w:val="single"/>
        </w:rPr>
        <w:t>Povinnosti a práva Zpracovatele</w:t>
      </w:r>
    </w:p>
    <w:p w:rsidR="00112D94" w:rsidRPr="009D723C" w:rsidRDefault="00112D94" w:rsidP="00942BB5">
      <w:pPr>
        <w:pStyle w:val="Odstavecseseznamem"/>
        <w:keepLines/>
        <w:widowControl w:val="0"/>
        <w:numPr>
          <w:ilvl w:val="0"/>
          <w:numId w:val="7"/>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t>Osobní údaje je Zpracovatel povinen zpracovávat výlučně prostřednictvím vlastních zaměstnanců nebo Správcem schválených subdodavatelů.</w:t>
      </w:r>
    </w:p>
    <w:p w:rsidR="00112D94" w:rsidRPr="009D723C" w:rsidRDefault="00112D94" w:rsidP="00942BB5">
      <w:pPr>
        <w:pStyle w:val="Odstavecseseznamem"/>
        <w:keepLines/>
        <w:widowControl w:val="0"/>
        <w:numPr>
          <w:ilvl w:val="0"/>
          <w:numId w:val="7"/>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t>Zpracovatel a jakákoliv osoba, která jedná z pověření Zpracovatele a má přístup k osobním údajům, může tyto osobní údaje zpracovávat pouze na</w:t>
      </w:r>
      <w:r>
        <w:rPr>
          <w:rFonts w:ascii="Palatino Linotype" w:hAnsi="Palatino Linotype"/>
          <w:sz w:val="20"/>
        </w:rPr>
        <w:t xml:space="preserve"> základě doložitelných</w:t>
      </w:r>
      <w:r w:rsidRPr="009D723C">
        <w:rPr>
          <w:rFonts w:ascii="Palatino Linotype" w:hAnsi="Palatino Linotype"/>
          <w:sz w:val="20"/>
        </w:rPr>
        <w:t xml:space="preserve"> pokyn</w:t>
      </w:r>
      <w:r>
        <w:rPr>
          <w:rFonts w:ascii="Palatino Linotype" w:hAnsi="Palatino Linotype"/>
          <w:sz w:val="20"/>
        </w:rPr>
        <w:t>ů</w:t>
      </w:r>
      <w:r w:rsidRPr="009D723C">
        <w:rPr>
          <w:rFonts w:ascii="Palatino Linotype" w:hAnsi="Palatino Linotype"/>
          <w:sz w:val="20"/>
        </w:rPr>
        <w:t xml:space="preserve"> Správce</w:t>
      </w:r>
      <w:r>
        <w:rPr>
          <w:rFonts w:ascii="Palatino Linotype" w:hAnsi="Palatino Linotype"/>
          <w:sz w:val="20"/>
        </w:rPr>
        <w:t>.</w:t>
      </w:r>
    </w:p>
    <w:p w:rsidR="00112D94" w:rsidRPr="009D723C" w:rsidRDefault="00112D94" w:rsidP="00942BB5">
      <w:pPr>
        <w:pStyle w:val="Odstavecseseznamem"/>
        <w:keepLines/>
        <w:widowControl w:val="0"/>
        <w:numPr>
          <w:ilvl w:val="0"/>
          <w:numId w:val="7"/>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t xml:space="preserve">Zpracovatel zajišťuje, aby se osoby oprávněné zpracovávat osobní údaje zavázaly k mlčenlivosti. Smluvní strany přijmou opatření pro zajištění toho, aby jakákoliv fyzická osoba, která jedná z pověření Správce nebo Zpracovatele a má přístup k osobním údajům, zpracovávala tyto osobní údaje pouze na pokyn Správce. </w:t>
      </w:r>
    </w:p>
    <w:p w:rsidR="00112D94" w:rsidRPr="009D723C" w:rsidRDefault="00112D94" w:rsidP="00942BB5">
      <w:pPr>
        <w:pStyle w:val="Odstavecseseznamem"/>
        <w:keepLines/>
        <w:widowControl w:val="0"/>
        <w:numPr>
          <w:ilvl w:val="0"/>
          <w:numId w:val="7"/>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t>Zpracovatel dodržuje podmínky pro zapojení dalšího zpracovatele v souladu s GDPR.</w:t>
      </w:r>
    </w:p>
    <w:p w:rsidR="00112D94" w:rsidRPr="009D723C" w:rsidRDefault="00112D94" w:rsidP="00942BB5">
      <w:pPr>
        <w:pStyle w:val="Odstavecseseznamem"/>
        <w:keepLines/>
        <w:widowControl w:val="0"/>
        <w:numPr>
          <w:ilvl w:val="0"/>
          <w:numId w:val="7"/>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t>Zpracovatel zohledňuje povahu zpracování osobních údajů při plnění smlouvy a je povinen Správci poskytnout součinnost prostřednictvím vhodných technických a organizačních opatření, pokud je to možné, pro splnění Správcovy povinnosti reagovat na žádosti o výkon práv subjektu údajů stanovených v kapitole III. GDPR.</w:t>
      </w:r>
    </w:p>
    <w:p w:rsidR="00112D94" w:rsidRPr="009D723C" w:rsidRDefault="00112D94" w:rsidP="00942BB5">
      <w:pPr>
        <w:pStyle w:val="Odstavecseseznamem"/>
        <w:keepLines/>
        <w:widowControl w:val="0"/>
        <w:numPr>
          <w:ilvl w:val="0"/>
          <w:numId w:val="7"/>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t>Zpracovatel je povinen být Správci nápomocen při zajišťování souladu s povinnostmi podle článků 32 až 36 GDPR, a to při zohlednění povahy zpracování a informací, jež má zpracovatel k dispozici.</w:t>
      </w:r>
    </w:p>
    <w:p w:rsidR="00112D94" w:rsidRPr="009D723C" w:rsidRDefault="00112D94" w:rsidP="00942BB5">
      <w:pPr>
        <w:pStyle w:val="Odstavecseseznamem"/>
        <w:keepLines/>
        <w:widowControl w:val="0"/>
        <w:numPr>
          <w:ilvl w:val="0"/>
          <w:numId w:val="7"/>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t>Zpracovatel je povinen všechny osobní údaje obsažené v </w:t>
      </w:r>
      <w:r>
        <w:rPr>
          <w:rFonts w:ascii="Palatino Linotype" w:hAnsi="Palatino Linotype"/>
          <w:sz w:val="20"/>
        </w:rPr>
        <w:t>k</w:t>
      </w:r>
      <w:r w:rsidRPr="009D723C">
        <w:rPr>
          <w:rFonts w:ascii="Palatino Linotype" w:hAnsi="Palatino Linotype"/>
          <w:sz w:val="20"/>
        </w:rPr>
        <w:t>nize návštěv po vyplnění odevzdat Správci, je tak povinen učinit rovněž po ukončení poskytování služeb spojených se zpracováním.</w:t>
      </w:r>
    </w:p>
    <w:p w:rsidR="00112D94" w:rsidRPr="009D723C" w:rsidRDefault="00112D94" w:rsidP="00942BB5">
      <w:pPr>
        <w:pStyle w:val="Odstavecseseznamem"/>
        <w:keepLines/>
        <w:widowControl w:val="0"/>
        <w:numPr>
          <w:ilvl w:val="0"/>
          <w:numId w:val="7"/>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t xml:space="preserve">Zpracovatel je povinen poskytnout Správci veškeré informace potřebné k doložení toho, že byly splněny povinnosti stanovené ve smlouvě, v Dodatku nebo vyplývající z právních předpisů. </w:t>
      </w:r>
    </w:p>
    <w:p w:rsidR="00112D94" w:rsidRDefault="00112D94" w:rsidP="00942BB5">
      <w:pPr>
        <w:pStyle w:val="Odstavecseseznamem"/>
        <w:keepLines/>
        <w:widowControl w:val="0"/>
        <w:numPr>
          <w:ilvl w:val="0"/>
          <w:numId w:val="7"/>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t>Zpracovatel umožní audity, včetně inspekcí, prováděné Správcem nebo jiným auditorem, kterého Správce pověřil, a k těmto auditům přispěje.</w:t>
      </w:r>
    </w:p>
    <w:p w:rsidR="00112D94" w:rsidRPr="009D723C" w:rsidRDefault="00112D94" w:rsidP="001D643A">
      <w:pPr>
        <w:pStyle w:val="Odstavecseseznamem"/>
        <w:keepLines/>
        <w:widowControl w:val="0"/>
        <w:suppressAutoHyphens/>
        <w:autoSpaceDE w:val="0"/>
        <w:spacing w:after="120"/>
        <w:ind w:left="0"/>
        <w:contextualSpacing w:val="0"/>
        <w:rPr>
          <w:rFonts w:ascii="Palatino Linotype" w:hAnsi="Palatino Linotype"/>
          <w:sz w:val="20"/>
        </w:rPr>
      </w:pPr>
    </w:p>
    <w:p w:rsidR="00112D94" w:rsidRPr="001D643A" w:rsidRDefault="00112D94" w:rsidP="001D643A">
      <w:pPr>
        <w:pStyle w:val="Nadpis2"/>
        <w:keepLines w:val="0"/>
        <w:numPr>
          <w:ilvl w:val="0"/>
          <w:numId w:val="0"/>
        </w:numPr>
        <w:jc w:val="center"/>
        <w:rPr>
          <w:rFonts w:ascii="Palatino Linotype" w:hAnsi="Palatino Linotype"/>
          <w:b/>
          <w:sz w:val="20"/>
        </w:rPr>
      </w:pPr>
      <w:r w:rsidRPr="001D643A">
        <w:rPr>
          <w:rFonts w:ascii="Palatino Linotype" w:hAnsi="Palatino Linotype"/>
          <w:b/>
          <w:sz w:val="20"/>
        </w:rPr>
        <w:t>VI.</w:t>
      </w:r>
    </w:p>
    <w:p w:rsidR="00112D94" w:rsidRPr="001D643A" w:rsidRDefault="00112D94" w:rsidP="001D643A">
      <w:pPr>
        <w:keepLines/>
        <w:tabs>
          <w:tab w:val="left" w:pos="0"/>
        </w:tabs>
        <w:autoSpaceDE w:val="0"/>
        <w:spacing w:after="120"/>
        <w:ind w:left="0"/>
        <w:jc w:val="center"/>
        <w:rPr>
          <w:rFonts w:ascii="Palatino Linotype" w:hAnsi="Palatino Linotype"/>
          <w:b/>
          <w:sz w:val="20"/>
          <w:u w:val="single"/>
        </w:rPr>
      </w:pPr>
      <w:r w:rsidRPr="001D643A">
        <w:rPr>
          <w:rFonts w:ascii="Palatino Linotype" w:hAnsi="Palatino Linotype"/>
          <w:b/>
          <w:sz w:val="20"/>
          <w:u w:val="single"/>
        </w:rPr>
        <w:t>Technické a organizační zabezpečení ochrany osobních údajů</w:t>
      </w:r>
    </w:p>
    <w:p w:rsidR="00112D94" w:rsidRPr="009D723C" w:rsidRDefault="00112D94" w:rsidP="00942BB5">
      <w:pPr>
        <w:pStyle w:val="Odstavecseseznamem"/>
        <w:keepLines/>
        <w:widowControl w:val="0"/>
        <w:numPr>
          <w:ilvl w:val="0"/>
          <w:numId w:val="13"/>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t>S přihlédnutím ke stavu techniky, nákladům na provedení, povaze, rozsahu, kontextu a účelům zpracování i k různě pravděpodobným a různě závažným rizikům pro práva a svobody fyzických osob přijme Zpracovatel přiměřená opatření požadovaná podle článku 32 GDPR.</w:t>
      </w:r>
    </w:p>
    <w:p w:rsidR="00112D94" w:rsidRPr="009D723C" w:rsidRDefault="00112D94" w:rsidP="00942BB5">
      <w:pPr>
        <w:pStyle w:val="Odstavecseseznamem"/>
        <w:keepLines/>
        <w:widowControl w:val="0"/>
        <w:numPr>
          <w:ilvl w:val="0"/>
          <w:numId w:val="13"/>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t>Při posuzování vhodné úrovně bezpečnosti Zpracovatel zohlední zejména rizika, která představuje zpracování, zejména náhodné nebo protiprávní zničení, ztráta, pozměňování, neoprávněné zpřístupnění předávaných, uložených nebo jinak zpracovávaných osobních údajů, nebo neoprávněný přístup k nim.</w:t>
      </w:r>
    </w:p>
    <w:p w:rsidR="00112D94" w:rsidRPr="009D723C" w:rsidRDefault="00112D94" w:rsidP="00942BB5">
      <w:pPr>
        <w:pStyle w:val="Odstavecseseznamem"/>
        <w:keepLines/>
        <w:widowControl w:val="0"/>
        <w:numPr>
          <w:ilvl w:val="0"/>
          <w:numId w:val="13"/>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t>Zpracovatel je povinen neprodleně oznámit Správci uplatnění jakýchkoliv práv subjektem údajů ve vztahu ke zpracovávaným údajům.</w:t>
      </w:r>
    </w:p>
    <w:p w:rsidR="00112D94" w:rsidRPr="009D723C" w:rsidRDefault="00112D94" w:rsidP="00942BB5">
      <w:pPr>
        <w:pStyle w:val="Odstavecseseznamem"/>
        <w:keepLines/>
        <w:widowControl w:val="0"/>
        <w:numPr>
          <w:ilvl w:val="0"/>
          <w:numId w:val="13"/>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t>V případě zjištění porušení povinností Zpracovatele vyplývajících ze Smlouvy nebo právních předpisů, zejména v případě úniku, poškození, zničení, neoprávněné změně nebo neoprávněného zpracování osobních údajů, narušení zabezpečení osobních údajů nebo neoprávněného přístupu k osobním údajům či jiné</w:t>
      </w:r>
      <w:r>
        <w:rPr>
          <w:rFonts w:ascii="Palatino Linotype" w:hAnsi="Palatino Linotype"/>
          <w:sz w:val="20"/>
        </w:rPr>
        <w:t>ho</w:t>
      </w:r>
      <w:r w:rsidRPr="009D723C">
        <w:rPr>
          <w:rFonts w:ascii="Palatino Linotype" w:hAnsi="Palatino Linotype"/>
          <w:sz w:val="20"/>
        </w:rPr>
        <w:t xml:space="preserve"> obdobné</w:t>
      </w:r>
      <w:r>
        <w:rPr>
          <w:rFonts w:ascii="Palatino Linotype" w:hAnsi="Palatino Linotype"/>
          <w:sz w:val="20"/>
        </w:rPr>
        <w:t>ho</w:t>
      </w:r>
      <w:r w:rsidRPr="009D723C">
        <w:rPr>
          <w:rFonts w:ascii="Palatino Linotype" w:hAnsi="Palatino Linotype"/>
          <w:sz w:val="20"/>
        </w:rPr>
        <w:t xml:space="preserve"> narušení ochrany osobních údajů (dále jen „</w:t>
      </w:r>
      <w:r w:rsidRPr="004B7BDB">
        <w:rPr>
          <w:rFonts w:ascii="Palatino Linotype" w:hAnsi="Palatino Linotype"/>
          <w:b/>
          <w:sz w:val="20"/>
        </w:rPr>
        <w:t>Případ porušení</w:t>
      </w:r>
      <w:r w:rsidRPr="009D723C">
        <w:rPr>
          <w:rFonts w:ascii="Palatino Linotype" w:hAnsi="Palatino Linotype"/>
          <w:sz w:val="20"/>
        </w:rPr>
        <w:t>“), je Zpracovatel povinen bez zbytečného odkladu, nejpozději však do 24 hodin od okamžiku vzniku Případu porušení písemně informovat Správce o této skutečnosti. Zpracovatel je v Případě porušení současně povinen zabezpečit, aby Případ porušení a jeho účinky byly v nejkratší možné době a v největší možné míře eliminované.</w:t>
      </w:r>
    </w:p>
    <w:p w:rsidR="00112D94" w:rsidRPr="009D723C" w:rsidRDefault="00112D94" w:rsidP="00942BB5">
      <w:pPr>
        <w:pStyle w:val="Odstavecseseznamem"/>
        <w:keepLines/>
        <w:widowControl w:val="0"/>
        <w:numPr>
          <w:ilvl w:val="0"/>
          <w:numId w:val="13"/>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lastRenderedPageBreak/>
        <w:t>Oznámení Zpracovatele Správci o vzniku Případu porušení musí obsahovat, pokud je to možné, následující informace:</w:t>
      </w:r>
    </w:p>
    <w:p w:rsidR="00112D94" w:rsidRPr="009D723C" w:rsidRDefault="00112D94" w:rsidP="00A734B9">
      <w:pPr>
        <w:pStyle w:val="Odstavecseseznamem"/>
        <w:numPr>
          <w:ilvl w:val="0"/>
          <w:numId w:val="4"/>
        </w:numPr>
        <w:rPr>
          <w:rFonts w:ascii="Palatino Linotype" w:hAnsi="Palatino Linotype"/>
          <w:sz w:val="20"/>
        </w:rPr>
      </w:pPr>
      <w:r w:rsidRPr="009D723C">
        <w:rPr>
          <w:rFonts w:ascii="Palatino Linotype" w:hAnsi="Palatino Linotype"/>
          <w:sz w:val="20"/>
        </w:rPr>
        <w:t>popis povahy daného Případu porušení včetně, pokud je to možné, kategorií a přibližného počtu dotčených subjektů údajů a kategorií a přibližného množství dotčených záznamů osobních údajů;</w:t>
      </w:r>
    </w:p>
    <w:p w:rsidR="00112D94" w:rsidRPr="009D723C" w:rsidRDefault="00112D94" w:rsidP="00A734B9">
      <w:pPr>
        <w:pStyle w:val="Odstavecseseznamem"/>
        <w:numPr>
          <w:ilvl w:val="0"/>
          <w:numId w:val="4"/>
        </w:numPr>
        <w:rPr>
          <w:rFonts w:ascii="Palatino Linotype" w:hAnsi="Palatino Linotype"/>
          <w:sz w:val="20"/>
        </w:rPr>
      </w:pPr>
      <w:r w:rsidRPr="009D723C">
        <w:rPr>
          <w:rFonts w:ascii="Palatino Linotype" w:hAnsi="Palatino Linotype"/>
          <w:sz w:val="20"/>
        </w:rPr>
        <w:t xml:space="preserve">jméno a kontaktní údaje pověřence pro ochranu osobních údajů nebo jiného kontaktního místa, které může poskytnout bližší informace, pokud pověřence pro ochranu osobních údajů využívá; </w:t>
      </w:r>
    </w:p>
    <w:p w:rsidR="00112D94" w:rsidRPr="009D723C" w:rsidRDefault="00112D94" w:rsidP="00A734B9">
      <w:pPr>
        <w:pStyle w:val="Odstavecseseznamem"/>
        <w:numPr>
          <w:ilvl w:val="0"/>
          <w:numId w:val="4"/>
        </w:numPr>
        <w:rPr>
          <w:rFonts w:ascii="Palatino Linotype" w:hAnsi="Palatino Linotype"/>
          <w:sz w:val="20"/>
        </w:rPr>
      </w:pPr>
      <w:r w:rsidRPr="009D723C">
        <w:rPr>
          <w:rFonts w:ascii="Palatino Linotype" w:hAnsi="Palatino Linotype"/>
          <w:sz w:val="20"/>
        </w:rPr>
        <w:t>popis pravděpodobných důsledků porušení zabezpečení osobních údajů;</w:t>
      </w:r>
    </w:p>
    <w:p w:rsidR="00112D94" w:rsidRPr="009D723C" w:rsidRDefault="00112D94" w:rsidP="001D643A">
      <w:pPr>
        <w:pStyle w:val="Odstavecseseznamem"/>
        <w:numPr>
          <w:ilvl w:val="0"/>
          <w:numId w:val="4"/>
        </w:numPr>
        <w:spacing w:after="120"/>
        <w:contextualSpacing w:val="0"/>
        <w:rPr>
          <w:rFonts w:ascii="Palatino Linotype" w:hAnsi="Palatino Linotype"/>
          <w:sz w:val="20"/>
        </w:rPr>
      </w:pPr>
      <w:r w:rsidRPr="009D723C">
        <w:rPr>
          <w:rFonts w:ascii="Palatino Linotype" w:hAnsi="Palatino Linotype"/>
          <w:sz w:val="20"/>
        </w:rPr>
        <w:t>popis opatření, která Zpracovatel přijal nebo navrhuje k přijetí s cílem vyřešit dané porušení zabezpečení osobních údajů, včetně případných opatření ke zmírnění možných nepříznivých dopadů.</w:t>
      </w:r>
    </w:p>
    <w:p w:rsidR="00112D94" w:rsidRDefault="00112D94" w:rsidP="00942BB5">
      <w:pPr>
        <w:pStyle w:val="Odstavecseseznamem"/>
        <w:keepLines/>
        <w:widowControl w:val="0"/>
        <w:numPr>
          <w:ilvl w:val="0"/>
          <w:numId w:val="13"/>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t>Správce dokumentuje veškeré případy porušení zabezpečení osobních údajů, přičemž uvede skutečnosti, které se týkají daného porušení, jeho účinky a přijatá nápravná opatření, zejména pro účely ověření povinností dle právních předpisů příslušným dozorovým úřadem.</w:t>
      </w:r>
    </w:p>
    <w:p w:rsidR="00112D94" w:rsidRDefault="00112D94" w:rsidP="00487D0D"/>
    <w:p w:rsidR="00112D94" w:rsidRPr="001E6840" w:rsidRDefault="00112D94" w:rsidP="00ED7B81">
      <w:pPr>
        <w:pStyle w:val="Nadpis2"/>
        <w:keepLines w:val="0"/>
        <w:numPr>
          <w:ilvl w:val="0"/>
          <w:numId w:val="0"/>
        </w:numPr>
        <w:jc w:val="center"/>
        <w:rPr>
          <w:rFonts w:ascii="Palatino Linotype" w:hAnsi="Palatino Linotype"/>
          <w:b/>
          <w:sz w:val="20"/>
        </w:rPr>
      </w:pPr>
      <w:r w:rsidRPr="001E6840">
        <w:rPr>
          <w:rFonts w:ascii="Palatino Linotype" w:hAnsi="Palatino Linotype"/>
          <w:b/>
          <w:sz w:val="20"/>
        </w:rPr>
        <w:t>V</w:t>
      </w:r>
      <w:r>
        <w:rPr>
          <w:rFonts w:ascii="Palatino Linotype" w:hAnsi="Palatino Linotype"/>
          <w:b/>
          <w:sz w:val="20"/>
        </w:rPr>
        <w:t>II</w:t>
      </w:r>
      <w:r w:rsidRPr="001E6840">
        <w:rPr>
          <w:rFonts w:ascii="Palatino Linotype" w:hAnsi="Palatino Linotype"/>
          <w:b/>
          <w:sz w:val="20"/>
        </w:rPr>
        <w:t>.</w:t>
      </w:r>
    </w:p>
    <w:p w:rsidR="00112D94" w:rsidRPr="001E6840" w:rsidRDefault="00112D94" w:rsidP="00ED7B81">
      <w:pPr>
        <w:keepLines/>
        <w:autoSpaceDE w:val="0"/>
        <w:spacing w:after="120"/>
        <w:ind w:left="0"/>
        <w:jc w:val="center"/>
        <w:rPr>
          <w:rFonts w:ascii="Palatino Linotype" w:hAnsi="Palatino Linotype"/>
          <w:b/>
          <w:sz w:val="20"/>
          <w:u w:val="single"/>
        </w:rPr>
      </w:pPr>
      <w:r w:rsidRPr="001E6840">
        <w:rPr>
          <w:rFonts w:ascii="Palatino Linotype" w:hAnsi="Palatino Linotype"/>
          <w:b/>
          <w:sz w:val="20"/>
          <w:u w:val="single"/>
        </w:rPr>
        <w:t>Sankce</w:t>
      </w:r>
    </w:p>
    <w:p w:rsidR="00112D94" w:rsidRPr="001E6840" w:rsidRDefault="00112D94" w:rsidP="00942BB5">
      <w:pPr>
        <w:pStyle w:val="Odstavecseseznamem"/>
        <w:keepLines/>
        <w:widowControl w:val="0"/>
        <w:numPr>
          <w:ilvl w:val="0"/>
          <w:numId w:val="5"/>
        </w:numPr>
        <w:suppressAutoHyphens/>
        <w:autoSpaceDE w:val="0"/>
        <w:spacing w:after="120"/>
        <w:ind w:left="0" w:firstLine="0"/>
        <w:contextualSpacing w:val="0"/>
        <w:rPr>
          <w:rFonts w:ascii="Palatino Linotype" w:hAnsi="Palatino Linotype"/>
          <w:sz w:val="20"/>
        </w:rPr>
      </w:pPr>
      <w:r w:rsidRPr="001E6840">
        <w:rPr>
          <w:rFonts w:ascii="Palatino Linotype" w:hAnsi="Palatino Linotype"/>
          <w:sz w:val="20"/>
        </w:rPr>
        <w:t xml:space="preserve">V případě porušení povinností </w:t>
      </w:r>
      <w:r>
        <w:rPr>
          <w:rFonts w:ascii="Palatino Linotype" w:hAnsi="Palatino Linotype"/>
          <w:sz w:val="20"/>
        </w:rPr>
        <w:t>Zpracovatele</w:t>
      </w:r>
      <w:r w:rsidRPr="001E6840">
        <w:rPr>
          <w:rFonts w:ascii="Palatino Linotype" w:hAnsi="Palatino Linotype"/>
          <w:sz w:val="20"/>
        </w:rPr>
        <w:t xml:space="preserve"> nezneužít osobní údaje ve svůj prospěch nebo prospěch třetích osob, nebo v případě neoprávněného předání osobních údajů třetím osobám, je </w:t>
      </w:r>
      <w:r>
        <w:rPr>
          <w:rFonts w:ascii="Palatino Linotype" w:hAnsi="Palatino Linotype"/>
          <w:sz w:val="20"/>
        </w:rPr>
        <w:t>Zpracovatel</w:t>
      </w:r>
      <w:r w:rsidRPr="001E6840">
        <w:rPr>
          <w:rFonts w:ascii="Palatino Linotype" w:hAnsi="Palatino Linotype"/>
          <w:sz w:val="20"/>
        </w:rPr>
        <w:t xml:space="preserve"> povinen uhradit </w:t>
      </w:r>
      <w:r>
        <w:rPr>
          <w:rFonts w:ascii="Palatino Linotype" w:hAnsi="Palatino Linotype"/>
          <w:sz w:val="20"/>
        </w:rPr>
        <w:t>odběrateli</w:t>
      </w:r>
      <w:r w:rsidRPr="001E6840">
        <w:rPr>
          <w:rFonts w:ascii="Palatino Linotype" w:hAnsi="Palatino Linotype"/>
          <w:sz w:val="20"/>
        </w:rPr>
        <w:t xml:space="preserve"> smluvní pokutu ve výši </w:t>
      </w:r>
      <w:r>
        <w:rPr>
          <w:rFonts w:ascii="Palatino Linotype" w:hAnsi="Palatino Linotype"/>
          <w:sz w:val="20"/>
        </w:rPr>
        <w:t>10.000,-</w:t>
      </w:r>
      <w:r w:rsidRPr="001E6840">
        <w:rPr>
          <w:rFonts w:ascii="Palatino Linotype" w:hAnsi="Palatino Linotype"/>
          <w:sz w:val="20"/>
        </w:rPr>
        <w:t xml:space="preserve"> Kč (slovy: </w:t>
      </w:r>
      <w:proofErr w:type="spellStart"/>
      <w:r>
        <w:rPr>
          <w:rFonts w:ascii="Palatino Linotype" w:hAnsi="Palatino Linotype"/>
          <w:sz w:val="20"/>
        </w:rPr>
        <w:t>desettisíc</w:t>
      </w:r>
      <w:proofErr w:type="spellEnd"/>
      <w:r w:rsidRPr="001E6840">
        <w:rPr>
          <w:rFonts w:ascii="Palatino Linotype" w:hAnsi="Palatino Linotype"/>
          <w:sz w:val="20"/>
        </w:rPr>
        <w:t xml:space="preserve"> korun českých) za každé takové porušení.</w:t>
      </w:r>
    </w:p>
    <w:p w:rsidR="00112D94" w:rsidRDefault="00112D94" w:rsidP="00942BB5">
      <w:pPr>
        <w:pStyle w:val="Odstavecseseznamem"/>
        <w:keepLines/>
        <w:widowControl w:val="0"/>
        <w:numPr>
          <w:ilvl w:val="0"/>
          <w:numId w:val="5"/>
        </w:numPr>
        <w:suppressAutoHyphens/>
        <w:autoSpaceDE w:val="0"/>
        <w:spacing w:after="120"/>
        <w:ind w:left="0" w:firstLine="0"/>
        <w:contextualSpacing w:val="0"/>
        <w:rPr>
          <w:rFonts w:ascii="Palatino Linotype" w:hAnsi="Palatino Linotype"/>
          <w:sz w:val="20"/>
        </w:rPr>
      </w:pPr>
      <w:r w:rsidRPr="001E6840">
        <w:rPr>
          <w:rFonts w:ascii="Palatino Linotype" w:hAnsi="Palatino Linotype"/>
          <w:sz w:val="20"/>
        </w:rPr>
        <w:t>V</w:t>
      </w:r>
      <w:r>
        <w:rPr>
          <w:rFonts w:ascii="Palatino Linotype" w:hAnsi="Palatino Linotype"/>
          <w:sz w:val="20"/>
        </w:rPr>
        <w:t> </w:t>
      </w:r>
      <w:r w:rsidRPr="001E6840">
        <w:rPr>
          <w:rFonts w:ascii="Palatino Linotype" w:hAnsi="Palatino Linotype"/>
          <w:sz w:val="20"/>
        </w:rPr>
        <w:t>případě</w:t>
      </w:r>
      <w:r>
        <w:rPr>
          <w:rFonts w:ascii="Palatino Linotype" w:hAnsi="Palatino Linotype"/>
          <w:sz w:val="20"/>
        </w:rPr>
        <w:t xml:space="preserve"> </w:t>
      </w:r>
      <w:r w:rsidRPr="001E6840">
        <w:rPr>
          <w:rFonts w:ascii="Palatino Linotype" w:hAnsi="Palatino Linotype"/>
          <w:sz w:val="20"/>
        </w:rPr>
        <w:t xml:space="preserve">porušení povinností </w:t>
      </w:r>
      <w:r>
        <w:rPr>
          <w:rFonts w:ascii="Palatino Linotype" w:hAnsi="Palatino Linotype"/>
          <w:sz w:val="20"/>
        </w:rPr>
        <w:t>Zpracovatele</w:t>
      </w:r>
      <w:r w:rsidRPr="001E6840">
        <w:rPr>
          <w:rFonts w:ascii="Palatino Linotype" w:hAnsi="Palatino Linotype"/>
          <w:sz w:val="20"/>
        </w:rPr>
        <w:t xml:space="preserve"> podle </w:t>
      </w:r>
      <w:r>
        <w:rPr>
          <w:rFonts w:ascii="Palatino Linotype" w:hAnsi="Palatino Linotype"/>
          <w:sz w:val="20"/>
        </w:rPr>
        <w:t>tohoto D</w:t>
      </w:r>
      <w:r w:rsidRPr="001E6840">
        <w:rPr>
          <w:rFonts w:ascii="Palatino Linotype" w:hAnsi="Palatino Linotype"/>
          <w:sz w:val="20"/>
        </w:rPr>
        <w:t>odatku</w:t>
      </w:r>
      <w:r>
        <w:rPr>
          <w:rFonts w:ascii="Palatino Linotype" w:hAnsi="Palatino Linotype"/>
          <w:sz w:val="20"/>
        </w:rPr>
        <w:t>,</w:t>
      </w:r>
      <w:r w:rsidRPr="001E6840">
        <w:rPr>
          <w:rFonts w:ascii="Palatino Linotype" w:hAnsi="Palatino Linotype"/>
          <w:sz w:val="20"/>
        </w:rPr>
        <w:t xml:space="preserve"> </w:t>
      </w:r>
      <w:r>
        <w:rPr>
          <w:rFonts w:ascii="Palatino Linotype" w:hAnsi="Palatino Linotype"/>
          <w:sz w:val="20"/>
        </w:rPr>
        <w:t>s</w:t>
      </w:r>
      <w:r w:rsidRPr="001E6840">
        <w:rPr>
          <w:rFonts w:ascii="Palatino Linotype" w:hAnsi="Palatino Linotype"/>
          <w:sz w:val="20"/>
        </w:rPr>
        <w:t>mlouvy nebo právních předpisů</w:t>
      </w:r>
      <w:r>
        <w:rPr>
          <w:rFonts w:ascii="Palatino Linotype" w:hAnsi="Palatino Linotype"/>
          <w:sz w:val="20"/>
        </w:rPr>
        <w:t xml:space="preserve"> </w:t>
      </w:r>
      <w:r w:rsidRPr="001E6840">
        <w:rPr>
          <w:rFonts w:ascii="Palatino Linotype" w:hAnsi="Palatino Linotype"/>
          <w:sz w:val="20"/>
        </w:rPr>
        <w:t xml:space="preserve">je </w:t>
      </w:r>
      <w:r>
        <w:rPr>
          <w:rFonts w:ascii="Palatino Linotype" w:hAnsi="Palatino Linotype"/>
          <w:sz w:val="20"/>
        </w:rPr>
        <w:t>Zpracovatel</w:t>
      </w:r>
      <w:r w:rsidRPr="001E6840">
        <w:rPr>
          <w:rFonts w:ascii="Palatino Linotype" w:hAnsi="Palatino Linotype"/>
          <w:sz w:val="20"/>
        </w:rPr>
        <w:t xml:space="preserve"> povinen uhradit </w:t>
      </w:r>
      <w:r>
        <w:rPr>
          <w:rFonts w:ascii="Palatino Linotype" w:hAnsi="Palatino Linotype"/>
          <w:sz w:val="20"/>
        </w:rPr>
        <w:t>Správci</w:t>
      </w:r>
      <w:r w:rsidRPr="001E6840">
        <w:rPr>
          <w:rFonts w:ascii="Palatino Linotype" w:hAnsi="Palatino Linotype"/>
          <w:sz w:val="20"/>
        </w:rPr>
        <w:t xml:space="preserve"> smluvní pokutu ve výši </w:t>
      </w:r>
      <w:r>
        <w:rPr>
          <w:rFonts w:ascii="Palatino Linotype" w:hAnsi="Palatino Linotype"/>
          <w:sz w:val="20"/>
        </w:rPr>
        <w:t>5.000,-</w:t>
      </w:r>
      <w:r w:rsidRPr="001E6840">
        <w:rPr>
          <w:rFonts w:ascii="Palatino Linotype" w:hAnsi="Palatino Linotype"/>
          <w:sz w:val="20"/>
        </w:rPr>
        <w:t xml:space="preserve"> Kč (slovy: </w:t>
      </w:r>
      <w:proofErr w:type="spellStart"/>
      <w:r>
        <w:rPr>
          <w:rFonts w:ascii="Palatino Linotype" w:hAnsi="Palatino Linotype"/>
          <w:sz w:val="20"/>
        </w:rPr>
        <w:t>pěttisíc</w:t>
      </w:r>
      <w:proofErr w:type="spellEnd"/>
      <w:r w:rsidRPr="001E6840">
        <w:rPr>
          <w:rFonts w:ascii="Palatino Linotype" w:hAnsi="Palatino Linotype"/>
          <w:sz w:val="20"/>
        </w:rPr>
        <w:t xml:space="preserve"> korun českých) za každé takové porušení</w:t>
      </w:r>
      <w:r>
        <w:rPr>
          <w:rFonts w:ascii="Palatino Linotype" w:hAnsi="Palatino Linotype"/>
          <w:sz w:val="20"/>
        </w:rPr>
        <w:t>.</w:t>
      </w:r>
    </w:p>
    <w:p w:rsidR="00112D94" w:rsidRDefault="00112D94" w:rsidP="00942BB5">
      <w:pPr>
        <w:pStyle w:val="Odstavecseseznamem"/>
        <w:keepLines/>
        <w:widowControl w:val="0"/>
        <w:numPr>
          <w:ilvl w:val="0"/>
          <w:numId w:val="5"/>
        </w:numPr>
        <w:suppressAutoHyphens/>
        <w:autoSpaceDE w:val="0"/>
        <w:spacing w:after="120"/>
        <w:ind w:left="0" w:firstLine="0"/>
        <w:contextualSpacing w:val="0"/>
        <w:rPr>
          <w:rFonts w:ascii="Palatino Linotype" w:hAnsi="Palatino Linotype"/>
          <w:sz w:val="20"/>
        </w:rPr>
      </w:pPr>
      <w:r w:rsidRPr="00C249D5">
        <w:rPr>
          <w:rFonts w:ascii="Palatino Linotype" w:hAnsi="Palatino Linotype"/>
          <w:sz w:val="20"/>
        </w:rPr>
        <w:t xml:space="preserve">Úhradou smluvních pokut není dotčen nárok </w:t>
      </w:r>
      <w:r>
        <w:rPr>
          <w:rFonts w:ascii="Palatino Linotype" w:hAnsi="Palatino Linotype"/>
          <w:sz w:val="20"/>
        </w:rPr>
        <w:t>Správce</w:t>
      </w:r>
      <w:r w:rsidRPr="00C249D5">
        <w:rPr>
          <w:rFonts w:ascii="Palatino Linotype" w:hAnsi="Palatino Linotype"/>
          <w:sz w:val="20"/>
        </w:rPr>
        <w:t xml:space="preserve"> na náhradu škody způsobené porušením téže povinnosti i ve výši převyšující smluvní pokutu.</w:t>
      </w:r>
    </w:p>
    <w:p w:rsidR="00112D94" w:rsidRPr="00C249D5" w:rsidRDefault="00112D94" w:rsidP="00ED7B81">
      <w:pPr>
        <w:pStyle w:val="Odstavecseseznamem"/>
        <w:keepLines/>
        <w:widowControl w:val="0"/>
        <w:suppressAutoHyphens/>
        <w:autoSpaceDE w:val="0"/>
        <w:spacing w:after="120"/>
        <w:ind w:left="0"/>
        <w:contextualSpacing w:val="0"/>
        <w:rPr>
          <w:rFonts w:ascii="Palatino Linotype" w:hAnsi="Palatino Linotype"/>
          <w:sz w:val="20"/>
        </w:rPr>
      </w:pPr>
    </w:p>
    <w:p w:rsidR="00112D94" w:rsidRPr="00ED7B81" w:rsidRDefault="00112D94" w:rsidP="00ED7B81">
      <w:pPr>
        <w:keepLines/>
        <w:autoSpaceDE w:val="0"/>
        <w:ind w:hanging="567"/>
        <w:jc w:val="center"/>
        <w:rPr>
          <w:rFonts w:ascii="Palatino Linotype" w:hAnsi="Palatino Linotype"/>
          <w:b/>
          <w:sz w:val="20"/>
        </w:rPr>
      </w:pPr>
      <w:r w:rsidRPr="00ED7B81">
        <w:rPr>
          <w:rFonts w:ascii="Palatino Linotype" w:hAnsi="Palatino Linotype"/>
          <w:b/>
          <w:sz w:val="20"/>
        </w:rPr>
        <w:t>VIII.</w:t>
      </w:r>
    </w:p>
    <w:p w:rsidR="00112D94" w:rsidRPr="00487D0D" w:rsidRDefault="00112D94" w:rsidP="00ED7B81">
      <w:pPr>
        <w:keepLines/>
        <w:autoSpaceDE w:val="0"/>
        <w:spacing w:after="120"/>
        <w:ind w:left="142" w:hanging="142"/>
        <w:jc w:val="center"/>
        <w:rPr>
          <w:rFonts w:ascii="Palatino Linotype" w:hAnsi="Palatino Linotype"/>
          <w:b/>
          <w:sz w:val="20"/>
          <w:u w:val="single"/>
        </w:rPr>
      </w:pPr>
      <w:r w:rsidRPr="00487D0D">
        <w:rPr>
          <w:rFonts w:ascii="Palatino Linotype" w:hAnsi="Palatino Linotype"/>
          <w:b/>
          <w:sz w:val="20"/>
          <w:u w:val="single"/>
        </w:rPr>
        <w:t>Závěrečná ustanovení</w:t>
      </w:r>
    </w:p>
    <w:p w:rsidR="00112D94" w:rsidRPr="009D723C" w:rsidRDefault="00112D94" w:rsidP="00942BB5">
      <w:pPr>
        <w:pStyle w:val="Odstavecseseznamem"/>
        <w:keepLines/>
        <w:widowControl w:val="0"/>
        <w:numPr>
          <w:ilvl w:val="0"/>
          <w:numId w:val="6"/>
        </w:numPr>
        <w:suppressAutoHyphens/>
        <w:autoSpaceDE w:val="0"/>
        <w:spacing w:after="120"/>
        <w:ind w:left="0" w:firstLine="0"/>
        <w:contextualSpacing w:val="0"/>
        <w:rPr>
          <w:rFonts w:ascii="Palatino Linotype" w:hAnsi="Palatino Linotype"/>
          <w:sz w:val="20"/>
        </w:rPr>
      </w:pPr>
      <w:r w:rsidRPr="009D723C">
        <w:rPr>
          <w:rFonts w:ascii="Palatino Linotype" w:hAnsi="Palatino Linotype"/>
          <w:sz w:val="20"/>
        </w:rPr>
        <w:t>Tento Dodatek nabývá platnosti a účinnosti dnem jeho uzavření.</w:t>
      </w:r>
    </w:p>
    <w:p w:rsidR="00112D94" w:rsidRPr="00C249D5" w:rsidRDefault="00112D94" w:rsidP="00942BB5">
      <w:pPr>
        <w:pStyle w:val="Odstavecseseznamem"/>
        <w:keepLines/>
        <w:widowControl w:val="0"/>
        <w:numPr>
          <w:ilvl w:val="0"/>
          <w:numId w:val="6"/>
        </w:numPr>
        <w:suppressAutoHyphens/>
        <w:autoSpaceDE w:val="0"/>
        <w:spacing w:after="120"/>
        <w:ind w:left="0" w:firstLine="0"/>
        <w:contextualSpacing w:val="0"/>
        <w:rPr>
          <w:rFonts w:ascii="Palatino Linotype" w:hAnsi="Palatino Linotype"/>
          <w:sz w:val="20"/>
        </w:rPr>
      </w:pPr>
      <w:r w:rsidRPr="00C249D5">
        <w:rPr>
          <w:rFonts w:ascii="Palatino Linotype" w:hAnsi="Palatino Linotype"/>
          <w:sz w:val="20"/>
        </w:rPr>
        <w:t xml:space="preserve">Ustanovení smlouvy, která nejsou upravena tímto </w:t>
      </w:r>
      <w:r>
        <w:rPr>
          <w:rFonts w:ascii="Palatino Linotype" w:hAnsi="Palatino Linotype"/>
          <w:sz w:val="20"/>
        </w:rPr>
        <w:t>D</w:t>
      </w:r>
      <w:r w:rsidRPr="00C249D5">
        <w:rPr>
          <w:rFonts w:ascii="Palatino Linotype" w:hAnsi="Palatino Linotype"/>
          <w:sz w:val="20"/>
        </w:rPr>
        <w:t>odatkem, zůstávají nezměněna a jsou nadále platná.</w:t>
      </w:r>
    </w:p>
    <w:p w:rsidR="00112D94" w:rsidRPr="00B1783B" w:rsidRDefault="00112D94" w:rsidP="00942BB5">
      <w:pPr>
        <w:pStyle w:val="Odstavecseseznamem"/>
        <w:keepLines/>
        <w:widowControl w:val="0"/>
        <w:numPr>
          <w:ilvl w:val="0"/>
          <w:numId w:val="6"/>
        </w:numPr>
        <w:suppressAutoHyphens/>
        <w:autoSpaceDE w:val="0"/>
        <w:spacing w:after="120"/>
        <w:ind w:left="0" w:firstLine="0"/>
        <w:contextualSpacing w:val="0"/>
        <w:rPr>
          <w:rFonts w:ascii="Palatino Linotype" w:hAnsi="Palatino Linotype"/>
          <w:sz w:val="20"/>
        </w:rPr>
      </w:pPr>
      <w:r w:rsidRPr="00B1783B">
        <w:rPr>
          <w:rFonts w:ascii="Palatino Linotype" w:hAnsi="Palatino Linotype"/>
          <w:sz w:val="20"/>
        </w:rPr>
        <w:t xml:space="preserve">Práva a povinnosti vyplývající ze </w:t>
      </w:r>
      <w:r>
        <w:rPr>
          <w:rFonts w:ascii="Palatino Linotype" w:hAnsi="Palatino Linotype"/>
          <w:sz w:val="20"/>
        </w:rPr>
        <w:t>s</w:t>
      </w:r>
      <w:r w:rsidRPr="00B1783B">
        <w:rPr>
          <w:rFonts w:ascii="Palatino Linotype" w:hAnsi="Palatino Linotype"/>
          <w:sz w:val="20"/>
        </w:rPr>
        <w:t xml:space="preserve">mlouvy a tohoto </w:t>
      </w:r>
      <w:r>
        <w:rPr>
          <w:rFonts w:ascii="Palatino Linotype" w:hAnsi="Palatino Linotype"/>
          <w:sz w:val="20"/>
        </w:rPr>
        <w:t>D</w:t>
      </w:r>
      <w:r w:rsidRPr="00B1783B">
        <w:rPr>
          <w:rFonts w:ascii="Palatino Linotype" w:hAnsi="Palatino Linotype"/>
          <w:sz w:val="20"/>
        </w:rPr>
        <w:t>odatku se řídí zákonem č. 89/2012</w:t>
      </w:r>
      <w:r>
        <w:rPr>
          <w:rFonts w:ascii="Palatino Linotype" w:hAnsi="Palatino Linotype"/>
          <w:sz w:val="20"/>
        </w:rPr>
        <w:t xml:space="preserve"> Sb.</w:t>
      </w:r>
      <w:r w:rsidRPr="00B1783B">
        <w:rPr>
          <w:rFonts w:ascii="Palatino Linotype" w:hAnsi="Palatino Linotype"/>
          <w:sz w:val="20"/>
        </w:rPr>
        <w:t>, občanský zákoník, dále zákonem č. 101/2000 Sb., o ochraně osobních údajů, v platném znění, a  ustanoveními GDPR a dalšími právními předpisy vztahujícími se k ochraně osobních údajů.</w:t>
      </w:r>
    </w:p>
    <w:p w:rsidR="00112D94" w:rsidRDefault="00112D94" w:rsidP="00942BB5">
      <w:pPr>
        <w:pStyle w:val="Odstavecseseznamem"/>
        <w:keepLines/>
        <w:widowControl w:val="0"/>
        <w:numPr>
          <w:ilvl w:val="0"/>
          <w:numId w:val="6"/>
        </w:numPr>
        <w:suppressAutoHyphens/>
        <w:autoSpaceDE w:val="0"/>
        <w:spacing w:after="120"/>
        <w:ind w:left="0" w:firstLine="0"/>
        <w:contextualSpacing w:val="0"/>
        <w:rPr>
          <w:rFonts w:ascii="Palatino Linotype" w:hAnsi="Palatino Linotype"/>
          <w:sz w:val="20"/>
        </w:rPr>
      </w:pPr>
      <w:r w:rsidRPr="00C249D5">
        <w:rPr>
          <w:rFonts w:ascii="Palatino Linotype" w:hAnsi="Palatino Linotype"/>
          <w:sz w:val="20"/>
        </w:rPr>
        <w:t xml:space="preserve">Tento </w:t>
      </w:r>
      <w:r>
        <w:rPr>
          <w:rFonts w:ascii="Palatino Linotype" w:hAnsi="Palatino Linotype"/>
          <w:sz w:val="20"/>
        </w:rPr>
        <w:t>D</w:t>
      </w:r>
      <w:r w:rsidRPr="00C249D5">
        <w:rPr>
          <w:rFonts w:ascii="Palatino Linotype" w:hAnsi="Palatino Linotype"/>
          <w:sz w:val="20"/>
        </w:rPr>
        <w:t>odatek je vyhotoven ve dvou stejnopisech s platností originálu, přičemž každá ze smluvních stran obdrží po jednom stejnopisu.</w:t>
      </w:r>
    </w:p>
    <w:p w:rsidR="00112D94" w:rsidRPr="00B1783B" w:rsidRDefault="00112D94" w:rsidP="00942BB5">
      <w:pPr>
        <w:pStyle w:val="Odstavecseseznamem"/>
        <w:keepLines/>
        <w:widowControl w:val="0"/>
        <w:numPr>
          <w:ilvl w:val="0"/>
          <w:numId w:val="6"/>
        </w:numPr>
        <w:suppressAutoHyphens/>
        <w:autoSpaceDE w:val="0"/>
        <w:spacing w:after="120"/>
        <w:ind w:left="0" w:firstLine="0"/>
        <w:contextualSpacing w:val="0"/>
        <w:rPr>
          <w:rFonts w:ascii="Palatino Linotype" w:hAnsi="Palatino Linotype"/>
          <w:sz w:val="20"/>
        </w:rPr>
      </w:pPr>
      <w:r w:rsidRPr="00B1783B">
        <w:rPr>
          <w:rFonts w:ascii="Palatino Linotype" w:hAnsi="Palatino Linotype"/>
          <w:sz w:val="20"/>
        </w:rPr>
        <w:t xml:space="preserve">V případě, že některé ustanovení tohoto </w:t>
      </w:r>
      <w:r>
        <w:rPr>
          <w:rFonts w:ascii="Palatino Linotype" w:hAnsi="Palatino Linotype"/>
          <w:sz w:val="20"/>
        </w:rPr>
        <w:t>D</w:t>
      </w:r>
      <w:r w:rsidRPr="00B1783B">
        <w:rPr>
          <w:rFonts w:ascii="Palatino Linotype" w:hAnsi="Palatino Linotype"/>
          <w:sz w:val="20"/>
        </w:rPr>
        <w:t xml:space="preserve">odatku je nebo se stane neúčinným, zůstávají ostatní ustanovení tohoto </w:t>
      </w:r>
      <w:r>
        <w:rPr>
          <w:rFonts w:ascii="Palatino Linotype" w:hAnsi="Palatino Linotype"/>
          <w:sz w:val="20"/>
        </w:rPr>
        <w:t>D</w:t>
      </w:r>
      <w:r w:rsidRPr="00B1783B">
        <w:rPr>
          <w:rFonts w:ascii="Palatino Linotype" w:hAnsi="Palatino Linotype"/>
          <w:sz w:val="20"/>
        </w:rPr>
        <w:t xml:space="preserve">odatku účinná. Smluvní strany se zavazují nahradit neúčinné ustanovení tohoto </w:t>
      </w:r>
      <w:r>
        <w:rPr>
          <w:rFonts w:ascii="Palatino Linotype" w:hAnsi="Palatino Linotype"/>
          <w:sz w:val="20"/>
        </w:rPr>
        <w:t>D</w:t>
      </w:r>
      <w:r w:rsidRPr="00B1783B">
        <w:rPr>
          <w:rFonts w:ascii="Palatino Linotype" w:hAnsi="Palatino Linotype"/>
          <w:sz w:val="20"/>
        </w:rPr>
        <w:t xml:space="preserve">odatku ustanovením jiným, účinným, které svým obsahem a smyslem odpovídá nejlépe obsahu a smyslu ustanovení původního, neúčinného, a úmyslu stran tohoto </w:t>
      </w:r>
      <w:r>
        <w:rPr>
          <w:rFonts w:ascii="Palatino Linotype" w:hAnsi="Palatino Linotype"/>
          <w:sz w:val="20"/>
        </w:rPr>
        <w:t>D</w:t>
      </w:r>
      <w:r w:rsidRPr="00B1783B">
        <w:rPr>
          <w:rFonts w:ascii="Palatino Linotype" w:hAnsi="Palatino Linotype"/>
          <w:sz w:val="20"/>
        </w:rPr>
        <w:t>odatku v den jejího uzavření.</w:t>
      </w:r>
    </w:p>
    <w:p w:rsidR="00112D94" w:rsidRDefault="00112D94" w:rsidP="00942BB5">
      <w:pPr>
        <w:pStyle w:val="Odstavecseseznamem"/>
        <w:keepLines/>
        <w:widowControl w:val="0"/>
        <w:numPr>
          <w:ilvl w:val="0"/>
          <w:numId w:val="6"/>
        </w:numPr>
        <w:suppressAutoHyphens/>
        <w:autoSpaceDE w:val="0"/>
        <w:spacing w:after="120"/>
        <w:ind w:left="0" w:firstLine="0"/>
        <w:contextualSpacing w:val="0"/>
        <w:rPr>
          <w:rFonts w:ascii="Palatino Linotype" w:hAnsi="Palatino Linotype"/>
          <w:sz w:val="20"/>
        </w:rPr>
      </w:pPr>
      <w:r w:rsidRPr="003D5CA9">
        <w:rPr>
          <w:rFonts w:ascii="Palatino Linotype" w:hAnsi="Palatino Linotype"/>
          <w:sz w:val="20"/>
        </w:rPr>
        <w:lastRenderedPageBreak/>
        <w:t xml:space="preserve">Smluvní strany výslovně prohlašují, že si </w:t>
      </w:r>
      <w:r>
        <w:rPr>
          <w:rFonts w:ascii="Palatino Linotype" w:hAnsi="Palatino Linotype"/>
          <w:sz w:val="20"/>
        </w:rPr>
        <w:t>D</w:t>
      </w:r>
      <w:r w:rsidRPr="003D5CA9">
        <w:rPr>
          <w:rFonts w:ascii="Palatino Linotype" w:hAnsi="Palatino Linotype"/>
          <w:sz w:val="20"/>
        </w:rPr>
        <w:t>odatek před podpisem řádně přečetly, že s jeho obsahem souhlasí a že byl uzavřen po vzájemném projednání, podle jejich svobodné a pravé vůle, vážně a srozumitelně, nikoliv v tísni a za nápadně nevýhodných podmínek pro jednu ze stran, na důkaz toho připojují své vlastnoruční podpisy.</w:t>
      </w:r>
    </w:p>
    <w:p w:rsidR="00112D94" w:rsidRPr="00846919" w:rsidRDefault="00112D94" w:rsidP="00942BB5">
      <w:pPr>
        <w:pStyle w:val="Odstavecseseznamem"/>
        <w:keepLines/>
        <w:widowControl w:val="0"/>
        <w:numPr>
          <w:ilvl w:val="0"/>
          <w:numId w:val="6"/>
        </w:numPr>
        <w:suppressAutoHyphens/>
        <w:autoSpaceDE w:val="0"/>
        <w:spacing w:after="120"/>
        <w:ind w:left="0" w:firstLine="0"/>
        <w:contextualSpacing w:val="0"/>
        <w:rPr>
          <w:rFonts w:ascii="Palatino Linotype" w:hAnsi="Palatino Linotype"/>
          <w:sz w:val="20"/>
        </w:rPr>
      </w:pPr>
      <w:r w:rsidRPr="00846919">
        <w:rPr>
          <w:rFonts w:ascii="Palatino Linotype" w:hAnsi="Palatino Linotype"/>
          <w:sz w:val="20"/>
        </w:rPr>
        <w:t xml:space="preserve">Smluvní strany prohlašují, že souhlasí s uveřejněním tohoto </w:t>
      </w:r>
      <w:r>
        <w:rPr>
          <w:rFonts w:ascii="Palatino Linotype" w:hAnsi="Palatino Linotype"/>
          <w:sz w:val="20"/>
        </w:rPr>
        <w:t>D</w:t>
      </w:r>
      <w:r w:rsidRPr="00846919">
        <w:rPr>
          <w:rFonts w:ascii="Palatino Linotype" w:hAnsi="Palatino Linotype"/>
          <w:sz w:val="20"/>
        </w:rPr>
        <w:t>odatku v registru smluv dle zákona č. 340/2015 Sb., vzhledem k tomu, že se na smlouvu v plném rozsahu vztahuje povinnost uveřejnění dle tohoto zákona.</w:t>
      </w:r>
    </w:p>
    <w:p w:rsidR="00112D94" w:rsidRPr="009D723C" w:rsidRDefault="00112D94" w:rsidP="00F70102">
      <w:pPr>
        <w:pStyle w:val="Nadpis2"/>
        <w:keepLines w:val="0"/>
        <w:numPr>
          <w:ilvl w:val="0"/>
          <w:numId w:val="0"/>
        </w:numPr>
        <w:spacing w:after="0"/>
        <w:ind w:firstLine="709"/>
        <w:rPr>
          <w:rFonts w:ascii="Palatino Linotype" w:hAnsi="Palatino Linotype"/>
          <w:sz w:val="20"/>
        </w:rPr>
      </w:pPr>
    </w:p>
    <w:p w:rsidR="00112D94" w:rsidRPr="009D723C" w:rsidRDefault="00112D94" w:rsidP="00F70102">
      <w:pPr>
        <w:tabs>
          <w:tab w:val="center" w:pos="4253"/>
        </w:tabs>
        <w:ind w:left="0"/>
        <w:rPr>
          <w:rFonts w:ascii="Palatino Linotype" w:hAnsi="Palatino Linotype"/>
          <w:sz w:val="20"/>
        </w:rPr>
      </w:pPr>
      <w:r w:rsidRPr="009D723C">
        <w:rPr>
          <w:rFonts w:ascii="Palatino Linotype" w:hAnsi="Palatino Linotype"/>
          <w:sz w:val="20"/>
        </w:rPr>
        <w:t xml:space="preserve">V Praze dne </w:t>
      </w:r>
      <w:proofErr w:type="gramStart"/>
      <w:r w:rsidR="000A4C52">
        <w:rPr>
          <w:rFonts w:ascii="Palatino Linotype" w:hAnsi="Palatino Linotype"/>
          <w:sz w:val="20"/>
        </w:rPr>
        <w:t>16.8.2018</w:t>
      </w:r>
      <w:proofErr w:type="gramEnd"/>
      <w:r w:rsidRPr="009D723C">
        <w:rPr>
          <w:rFonts w:ascii="Palatino Linotype" w:hAnsi="Palatino Linotype"/>
          <w:sz w:val="20"/>
        </w:rPr>
        <w:tab/>
      </w:r>
      <w:r w:rsidRPr="009D723C">
        <w:rPr>
          <w:rFonts w:ascii="Palatino Linotype" w:hAnsi="Palatino Linotype"/>
          <w:sz w:val="20"/>
        </w:rPr>
        <w:tab/>
        <w:t xml:space="preserve">      </w:t>
      </w:r>
    </w:p>
    <w:p w:rsidR="00112D94" w:rsidRDefault="00112D94" w:rsidP="0071308F">
      <w:pPr>
        <w:ind w:left="0"/>
        <w:rPr>
          <w:rFonts w:ascii="Palatino Linotype" w:hAnsi="Palatino Linotype"/>
          <w:sz w:val="20"/>
        </w:rPr>
      </w:pPr>
      <w:bookmarkStart w:id="0" w:name="_GoBack"/>
      <w:bookmarkEnd w:id="0"/>
    </w:p>
    <w:p w:rsidR="00112D94" w:rsidRPr="009D723C" w:rsidRDefault="00112D94" w:rsidP="00C36AB5">
      <w:pPr>
        <w:ind w:left="0"/>
        <w:rPr>
          <w:rFonts w:ascii="Palatino Linotype" w:hAnsi="Palatino Linotype"/>
          <w:sz w:val="20"/>
        </w:rPr>
      </w:pPr>
      <w:r>
        <w:rPr>
          <w:rFonts w:ascii="Palatino Linotype" w:hAnsi="Palatino Linotype"/>
          <w:sz w:val="20"/>
        </w:rPr>
        <w:t>Správce:</w:t>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t xml:space="preserve">        </w:t>
      </w:r>
      <w:r w:rsidRPr="009D723C">
        <w:rPr>
          <w:rFonts w:ascii="Palatino Linotype" w:hAnsi="Palatino Linotype"/>
          <w:sz w:val="20"/>
        </w:rPr>
        <w:t>Zpracovatel</w:t>
      </w:r>
      <w:r>
        <w:rPr>
          <w:rFonts w:ascii="Palatino Linotype" w:hAnsi="Palatino Linotype"/>
          <w:sz w:val="20"/>
        </w:rPr>
        <w:t>:</w:t>
      </w:r>
    </w:p>
    <w:p w:rsidR="00112D94" w:rsidRDefault="00112D94" w:rsidP="0071308F">
      <w:pPr>
        <w:ind w:left="0"/>
        <w:rPr>
          <w:rFonts w:ascii="Palatino Linotype" w:hAnsi="Palatino Linotype"/>
          <w:sz w:val="20"/>
        </w:rPr>
      </w:pPr>
    </w:p>
    <w:p w:rsidR="00112D94" w:rsidRDefault="00112D94" w:rsidP="0071308F">
      <w:pPr>
        <w:ind w:left="0"/>
        <w:rPr>
          <w:rFonts w:ascii="Palatino Linotype" w:hAnsi="Palatino Linotype"/>
          <w:sz w:val="20"/>
        </w:rPr>
      </w:pPr>
    </w:p>
    <w:p w:rsidR="00F82042" w:rsidRPr="009D723C" w:rsidRDefault="00F82042" w:rsidP="0071308F">
      <w:pPr>
        <w:ind w:left="0"/>
        <w:rPr>
          <w:rFonts w:ascii="Palatino Linotype" w:hAnsi="Palatino Linotype"/>
          <w:sz w:val="20"/>
        </w:rPr>
      </w:pPr>
    </w:p>
    <w:tbl>
      <w:tblPr>
        <w:tblW w:w="5083" w:type="pct"/>
        <w:tblLook w:val="01E0" w:firstRow="1" w:lastRow="1" w:firstColumn="1" w:lastColumn="1" w:noHBand="0" w:noVBand="0"/>
      </w:tblPr>
      <w:tblGrid>
        <w:gridCol w:w="4721"/>
        <w:gridCol w:w="4721"/>
      </w:tblGrid>
      <w:tr w:rsidR="00112D94" w:rsidRPr="009D723C" w:rsidTr="00F70102">
        <w:trPr>
          <w:trHeight w:val="188"/>
        </w:trPr>
        <w:tc>
          <w:tcPr>
            <w:tcW w:w="2500" w:type="pct"/>
          </w:tcPr>
          <w:p w:rsidR="00112D94" w:rsidRPr="009D723C" w:rsidRDefault="00112D94" w:rsidP="00F70102">
            <w:pPr>
              <w:ind w:left="0"/>
              <w:rPr>
                <w:rFonts w:ascii="Palatino Linotype" w:hAnsi="Palatino Linotype"/>
                <w:sz w:val="20"/>
              </w:rPr>
            </w:pPr>
            <w:r w:rsidRPr="009D723C">
              <w:rPr>
                <w:rFonts w:ascii="Palatino Linotype" w:hAnsi="Palatino Linotype"/>
                <w:sz w:val="20"/>
              </w:rPr>
              <w:t>…………………………………………</w:t>
            </w:r>
            <w:r w:rsidR="00F82042">
              <w:rPr>
                <w:rFonts w:ascii="Palatino Linotype" w:hAnsi="Palatino Linotype"/>
                <w:sz w:val="20"/>
              </w:rPr>
              <w:t>…..</w:t>
            </w:r>
          </w:p>
        </w:tc>
        <w:tc>
          <w:tcPr>
            <w:tcW w:w="2500" w:type="pct"/>
          </w:tcPr>
          <w:p w:rsidR="00112D94" w:rsidRPr="009D723C" w:rsidRDefault="00112D94" w:rsidP="00F70102">
            <w:pPr>
              <w:ind w:left="0"/>
              <w:rPr>
                <w:rFonts w:ascii="Palatino Linotype" w:hAnsi="Palatino Linotype"/>
                <w:sz w:val="20"/>
              </w:rPr>
            </w:pPr>
            <w:r w:rsidRPr="009D723C">
              <w:rPr>
                <w:rFonts w:ascii="Palatino Linotype" w:hAnsi="Palatino Linotype"/>
                <w:sz w:val="20"/>
              </w:rPr>
              <w:t>…………………………………………</w:t>
            </w:r>
          </w:p>
        </w:tc>
      </w:tr>
      <w:tr w:rsidR="00112D94" w:rsidRPr="009D723C" w:rsidTr="00F70102">
        <w:trPr>
          <w:trHeight w:val="745"/>
        </w:trPr>
        <w:tc>
          <w:tcPr>
            <w:tcW w:w="2500" w:type="pct"/>
          </w:tcPr>
          <w:p w:rsidR="00112D94" w:rsidRPr="009D723C" w:rsidRDefault="00112D94" w:rsidP="009D723C">
            <w:pPr>
              <w:ind w:left="0"/>
              <w:rPr>
                <w:rFonts w:ascii="Palatino Linotype" w:hAnsi="Palatino Linotype"/>
                <w:b/>
                <w:sz w:val="20"/>
              </w:rPr>
            </w:pPr>
            <w:r w:rsidRPr="009D723C">
              <w:rPr>
                <w:rFonts w:ascii="Palatino Linotype" w:hAnsi="Palatino Linotype"/>
                <w:b/>
                <w:sz w:val="20"/>
              </w:rPr>
              <w:t>Akademie múzických umění v Praze</w:t>
            </w:r>
          </w:p>
          <w:p w:rsidR="00112D94" w:rsidRDefault="00F82042" w:rsidP="00F70102">
            <w:pPr>
              <w:ind w:left="0"/>
              <w:rPr>
                <w:rFonts w:ascii="Palatino Linotype" w:hAnsi="Palatino Linotype"/>
                <w:bCs/>
                <w:sz w:val="20"/>
              </w:rPr>
            </w:pPr>
            <w:r>
              <w:rPr>
                <w:rFonts w:ascii="Palatino Linotype" w:hAnsi="Palatino Linotype"/>
                <w:bCs/>
                <w:sz w:val="20"/>
              </w:rPr>
              <w:t xml:space="preserve">    </w:t>
            </w:r>
            <w:r w:rsidR="00112D94" w:rsidRPr="009D723C">
              <w:rPr>
                <w:rFonts w:ascii="Palatino Linotype" w:hAnsi="Palatino Linotype"/>
                <w:bCs/>
                <w:sz w:val="20"/>
              </w:rPr>
              <w:t xml:space="preserve">Ing. Ladislav </w:t>
            </w:r>
            <w:proofErr w:type="spellStart"/>
            <w:r w:rsidR="00112D94" w:rsidRPr="009D723C">
              <w:rPr>
                <w:rFonts w:ascii="Palatino Linotype" w:hAnsi="Palatino Linotype"/>
                <w:bCs/>
                <w:sz w:val="20"/>
              </w:rPr>
              <w:t>Paluska</w:t>
            </w:r>
            <w:proofErr w:type="spellEnd"/>
            <w:r w:rsidR="00112D94" w:rsidRPr="009D723C">
              <w:rPr>
                <w:rFonts w:ascii="Palatino Linotype" w:hAnsi="Palatino Linotype"/>
                <w:bCs/>
                <w:sz w:val="20"/>
              </w:rPr>
              <w:t xml:space="preserve">, kvestor </w:t>
            </w:r>
          </w:p>
          <w:p w:rsidR="00112D94" w:rsidRPr="009D723C" w:rsidRDefault="00112D94" w:rsidP="00F70102">
            <w:pPr>
              <w:ind w:left="0"/>
              <w:rPr>
                <w:rFonts w:ascii="Palatino Linotype" w:hAnsi="Palatino Linotype"/>
                <w:sz w:val="20"/>
              </w:rPr>
            </w:pPr>
          </w:p>
        </w:tc>
        <w:tc>
          <w:tcPr>
            <w:tcW w:w="2500" w:type="pct"/>
          </w:tcPr>
          <w:p w:rsidR="00112D94" w:rsidRPr="00DB249B" w:rsidRDefault="00F82042" w:rsidP="008842B1">
            <w:pPr>
              <w:tabs>
                <w:tab w:val="left" w:pos="2835"/>
              </w:tabs>
              <w:ind w:left="0"/>
              <w:rPr>
                <w:rFonts w:ascii="Palatino Linotype" w:hAnsi="Palatino Linotype"/>
                <w:b/>
                <w:sz w:val="20"/>
              </w:rPr>
            </w:pPr>
            <w:r>
              <w:rPr>
                <w:rFonts w:ascii="Palatino Linotype" w:hAnsi="Palatino Linotype"/>
                <w:b/>
                <w:snapToGrid w:val="0"/>
                <w:sz w:val="20"/>
              </w:rPr>
              <w:t xml:space="preserve">                </w:t>
            </w:r>
            <w:proofErr w:type="spellStart"/>
            <w:r w:rsidR="00112D94" w:rsidRPr="00DB249B">
              <w:rPr>
                <w:rFonts w:ascii="Palatino Linotype" w:hAnsi="Palatino Linotype"/>
                <w:b/>
                <w:snapToGrid w:val="0"/>
                <w:sz w:val="20"/>
              </w:rPr>
              <w:t>Oaza</w:t>
            </w:r>
            <w:proofErr w:type="spellEnd"/>
            <w:r w:rsidR="00112D94" w:rsidRPr="00DB249B">
              <w:rPr>
                <w:rFonts w:ascii="Palatino Linotype" w:hAnsi="Palatino Linotype"/>
                <w:b/>
                <w:snapToGrid w:val="0"/>
                <w:sz w:val="20"/>
              </w:rPr>
              <w:t>, spol. s </w:t>
            </w:r>
            <w:proofErr w:type="spellStart"/>
            <w:r w:rsidR="00112D94" w:rsidRPr="00DB249B">
              <w:rPr>
                <w:rFonts w:ascii="Palatino Linotype" w:hAnsi="Palatino Linotype"/>
                <w:b/>
                <w:snapToGrid w:val="0"/>
                <w:sz w:val="20"/>
              </w:rPr>
              <w:t>r.o</w:t>
            </w:r>
            <w:proofErr w:type="spellEnd"/>
          </w:p>
          <w:p w:rsidR="00112D94" w:rsidRPr="009D723C" w:rsidRDefault="00F82042" w:rsidP="00C36AB5">
            <w:pPr>
              <w:ind w:left="0"/>
              <w:rPr>
                <w:rFonts w:ascii="Palatino Linotype" w:hAnsi="Palatino Linotype"/>
                <w:sz w:val="20"/>
              </w:rPr>
            </w:pPr>
            <w:r>
              <w:rPr>
                <w:rFonts w:ascii="Palatino Linotype" w:hAnsi="Palatino Linotype"/>
                <w:snapToGrid w:val="0"/>
                <w:sz w:val="20"/>
              </w:rPr>
              <w:t xml:space="preserve">        </w:t>
            </w:r>
            <w:r w:rsidR="00112D94" w:rsidRPr="0073136A">
              <w:rPr>
                <w:rFonts w:ascii="Palatino Linotype" w:hAnsi="Palatino Linotype"/>
                <w:snapToGrid w:val="0"/>
                <w:sz w:val="20"/>
              </w:rPr>
              <w:t xml:space="preserve">Milan </w:t>
            </w:r>
            <w:proofErr w:type="spellStart"/>
            <w:r w:rsidR="00112D94" w:rsidRPr="0073136A">
              <w:rPr>
                <w:rFonts w:ascii="Palatino Linotype" w:hAnsi="Palatino Linotype"/>
                <w:snapToGrid w:val="0"/>
                <w:sz w:val="20"/>
              </w:rPr>
              <w:t>Mrhálek</w:t>
            </w:r>
            <w:proofErr w:type="spellEnd"/>
            <w:r w:rsidR="00112D94" w:rsidRPr="0073136A">
              <w:rPr>
                <w:rFonts w:ascii="Palatino Linotype" w:hAnsi="Palatino Linotype"/>
                <w:snapToGrid w:val="0"/>
                <w:sz w:val="20"/>
              </w:rPr>
              <w:t>, jednatel</w:t>
            </w:r>
          </w:p>
        </w:tc>
      </w:tr>
    </w:tbl>
    <w:p w:rsidR="00112D94" w:rsidRPr="009D723C" w:rsidRDefault="00112D94" w:rsidP="00F70102">
      <w:pPr>
        <w:ind w:left="0"/>
        <w:rPr>
          <w:rFonts w:ascii="Palatino Linotype" w:hAnsi="Palatino Linotype"/>
          <w:color w:val="A6A6A6"/>
          <w:sz w:val="20"/>
        </w:rPr>
      </w:pPr>
    </w:p>
    <w:sectPr w:rsidR="00112D94" w:rsidRPr="009D723C" w:rsidSect="007630FF">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743" w:rsidRDefault="00533743">
      <w:r>
        <w:separator/>
      </w:r>
    </w:p>
  </w:endnote>
  <w:endnote w:type="continuationSeparator" w:id="0">
    <w:p w:rsidR="00533743" w:rsidRDefault="00533743">
      <w:r>
        <w:continuationSeparator/>
      </w:r>
    </w:p>
  </w:endnote>
  <w:endnote w:type="continuationNotice" w:id="1">
    <w:p w:rsidR="00533743" w:rsidRDefault="005337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94" w:rsidRDefault="00112D9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743" w:rsidRDefault="00533743">
      <w:r>
        <w:separator/>
      </w:r>
    </w:p>
  </w:footnote>
  <w:footnote w:type="continuationSeparator" w:id="0">
    <w:p w:rsidR="00533743" w:rsidRDefault="00533743">
      <w:r>
        <w:continuationSeparator/>
      </w:r>
    </w:p>
  </w:footnote>
  <w:footnote w:type="continuationNotice" w:id="1">
    <w:p w:rsidR="00533743" w:rsidRDefault="005337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94" w:rsidRDefault="00112D9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43CB2BC"/>
    <w:lvl w:ilvl="0">
      <w:start w:val="1"/>
      <w:numFmt w:val="decimal"/>
      <w:pStyle w:val="Nadpis9"/>
      <w:lvlText w:val="%1."/>
      <w:lvlJc w:val="left"/>
      <w:pPr>
        <w:tabs>
          <w:tab w:val="num" w:pos="360"/>
        </w:tabs>
        <w:ind w:left="360" w:hanging="360"/>
      </w:pPr>
      <w:rPr>
        <w:rFonts w:cs="Times New Roman"/>
      </w:rPr>
    </w:lvl>
  </w:abstractNum>
  <w:abstractNum w:abstractNumId="1">
    <w:nsid w:val="095355CB"/>
    <w:multiLevelType w:val="multilevel"/>
    <w:tmpl w:val="C50E4854"/>
    <w:lvl w:ilvl="0">
      <w:start w:val="1"/>
      <w:numFmt w:val="decimal"/>
      <w:lvlText w:val="%1."/>
      <w:lvlJc w:val="left"/>
      <w:pPr>
        <w:tabs>
          <w:tab w:val="num" w:pos="397"/>
        </w:tabs>
        <w:ind w:left="397" w:hanging="397"/>
      </w:pPr>
      <w:rPr>
        <w:rFonts w:cs="Times New Roman" w:hint="default"/>
        <w:b/>
      </w:rPr>
    </w:lvl>
    <w:lvl w:ilvl="1">
      <w:start w:val="1"/>
      <w:numFmt w:val="decimal"/>
      <w:pStyle w:val="Druhauroven"/>
      <w:lvlText w:val="%1.%2."/>
      <w:lvlJc w:val="left"/>
      <w:pPr>
        <w:tabs>
          <w:tab w:val="num" w:pos="907"/>
        </w:tabs>
        <w:ind w:left="907" w:hanging="547"/>
      </w:pPr>
      <w:rPr>
        <w:rFonts w:ascii="Times New Roman" w:hAnsi="Times New Roman" w:cs="Times New Roman" w:hint="default"/>
        <w:b w:val="0"/>
        <w:sz w:val="22"/>
        <w:szCs w:val="22"/>
      </w:rPr>
    </w:lvl>
    <w:lvl w:ilvl="2">
      <w:start w:val="1"/>
      <w:numFmt w:val="decimal"/>
      <w:lvlText w:val="%1.%2.%3."/>
      <w:lvlJc w:val="left"/>
      <w:pPr>
        <w:tabs>
          <w:tab w:val="num" w:pos="1474"/>
        </w:tabs>
        <w:ind w:left="1474" w:hanging="623"/>
      </w:pPr>
      <w:rPr>
        <w:rFonts w:cs="Times New Roman" w:hint="default"/>
      </w:rPr>
    </w:lvl>
    <w:lvl w:ilvl="3">
      <w:start w:val="1"/>
      <w:numFmt w:val="decimal"/>
      <w:lvlText w:val="%1.%2.%3.%4."/>
      <w:lvlJc w:val="left"/>
      <w:pPr>
        <w:tabs>
          <w:tab w:val="num" w:pos="2268"/>
        </w:tabs>
        <w:ind w:left="2268" w:hanging="79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0A4C37E0"/>
    <w:multiLevelType w:val="hybridMultilevel"/>
    <w:tmpl w:val="91F6215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36C413B"/>
    <w:multiLevelType w:val="hybridMultilevel"/>
    <w:tmpl w:val="5D98181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A3517ED"/>
    <w:multiLevelType w:val="hybridMultilevel"/>
    <w:tmpl w:val="0BAC115A"/>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A565997"/>
    <w:multiLevelType w:val="hybridMultilevel"/>
    <w:tmpl w:val="1DCA59F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6BE59A3"/>
    <w:multiLevelType w:val="hybridMultilevel"/>
    <w:tmpl w:val="2FC878F6"/>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379F15B7"/>
    <w:multiLevelType w:val="hybridMultilevel"/>
    <w:tmpl w:val="9E5CB51E"/>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3D135075"/>
    <w:multiLevelType w:val="hybridMultilevel"/>
    <w:tmpl w:val="71E2604A"/>
    <w:lvl w:ilvl="0" w:tplc="0C20A3D4">
      <w:start w:val="1"/>
      <w:numFmt w:val="lowerLetter"/>
      <w:lvlText w:val="%1."/>
      <w:lvlJc w:val="left"/>
      <w:pPr>
        <w:tabs>
          <w:tab w:val="num" w:pos="907"/>
        </w:tabs>
        <w:ind w:left="907" w:hanging="340"/>
      </w:pPr>
      <w:rPr>
        <w:rFonts w:cs="Times New Roman" w:hint="default"/>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9">
    <w:nsid w:val="56AC41BC"/>
    <w:multiLevelType w:val="hybridMultilevel"/>
    <w:tmpl w:val="F4F0468E"/>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5CE0542D"/>
    <w:multiLevelType w:val="hybridMultilevel"/>
    <w:tmpl w:val="FD1E14A4"/>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65315A36"/>
    <w:multiLevelType w:val="hybridMultilevel"/>
    <w:tmpl w:val="08FAE39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1"/>
  </w:num>
  <w:num w:numId="4">
    <w:abstractNumId w:val="8"/>
  </w:num>
  <w:num w:numId="5">
    <w:abstractNumId w:val="5"/>
  </w:num>
  <w:num w:numId="6">
    <w:abstractNumId w:val="10"/>
  </w:num>
  <w:num w:numId="7">
    <w:abstractNumId w:val="6"/>
  </w:num>
  <w:num w:numId="8">
    <w:abstractNumId w:val="2"/>
  </w:num>
  <w:num w:numId="9">
    <w:abstractNumId w:val="9"/>
  </w:num>
  <w:num w:numId="10">
    <w:abstractNumId w:val="4"/>
  </w:num>
  <w:num w:numId="11">
    <w:abstractNumId w:val="11"/>
  </w:num>
  <w:num w:numId="12">
    <w:abstractNumId w:val="3"/>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5A0B"/>
    <w:rsid w:val="000003ED"/>
    <w:rsid w:val="00000765"/>
    <w:rsid w:val="000027A2"/>
    <w:rsid w:val="00020E22"/>
    <w:rsid w:val="0003209C"/>
    <w:rsid w:val="00036BAD"/>
    <w:rsid w:val="00041613"/>
    <w:rsid w:val="00041F7A"/>
    <w:rsid w:val="000420C4"/>
    <w:rsid w:val="00044575"/>
    <w:rsid w:val="00054218"/>
    <w:rsid w:val="00054AF5"/>
    <w:rsid w:val="00062229"/>
    <w:rsid w:val="000704A4"/>
    <w:rsid w:val="000717B0"/>
    <w:rsid w:val="000A1B84"/>
    <w:rsid w:val="000A3B5F"/>
    <w:rsid w:val="000A4C52"/>
    <w:rsid w:val="000A6555"/>
    <w:rsid w:val="000A6D3F"/>
    <w:rsid w:val="000B62F2"/>
    <w:rsid w:val="000C4D3D"/>
    <w:rsid w:val="000C680B"/>
    <w:rsid w:val="000D44AA"/>
    <w:rsid w:val="000D7816"/>
    <w:rsid w:val="000F115C"/>
    <w:rsid w:val="000F5C67"/>
    <w:rsid w:val="00111FC4"/>
    <w:rsid w:val="00112D94"/>
    <w:rsid w:val="00112EA5"/>
    <w:rsid w:val="00120E6F"/>
    <w:rsid w:val="0012706B"/>
    <w:rsid w:val="00144241"/>
    <w:rsid w:val="001540DC"/>
    <w:rsid w:val="00154A13"/>
    <w:rsid w:val="00156877"/>
    <w:rsid w:val="00180EC3"/>
    <w:rsid w:val="0018247D"/>
    <w:rsid w:val="00187EA9"/>
    <w:rsid w:val="001932F8"/>
    <w:rsid w:val="001976E8"/>
    <w:rsid w:val="001B1847"/>
    <w:rsid w:val="001C0816"/>
    <w:rsid w:val="001C1345"/>
    <w:rsid w:val="001C7E57"/>
    <w:rsid w:val="001D643A"/>
    <w:rsid w:val="001E14FF"/>
    <w:rsid w:val="001E29EC"/>
    <w:rsid w:val="001E6840"/>
    <w:rsid w:val="001F1D11"/>
    <w:rsid w:val="001F4F6E"/>
    <w:rsid w:val="00202D90"/>
    <w:rsid w:val="00207C48"/>
    <w:rsid w:val="00210849"/>
    <w:rsid w:val="00215FF4"/>
    <w:rsid w:val="00217CEB"/>
    <w:rsid w:val="002272D8"/>
    <w:rsid w:val="00230614"/>
    <w:rsid w:val="002353D5"/>
    <w:rsid w:val="00250434"/>
    <w:rsid w:val="002517CD"/>
    <w:rsid w:val="0025247C"/>
    <w:rsid w:val="002553F2"/>
    <w:rsid w:val="002574D5"/>
    <w:rsid w:val="002614A8"/>
    <w:rsid w:val="00262B24"/>
    <w:rsid w:val="00276C4F"/>
    <w:rsid w:val="00276D51"/>
    <w:rsid w:val="00284706"/>
    <w:rsid w:val="00285520"/>
    <w:rsid w:val="002856BF"/>
    <w:rsid w:val="00290C5F"/>
    <w:rsid w:val="00295816"/>
    <w:rsid w:val="002968E7"/>
    <w:rsid w:val="002A603B"/>
    <w:rsid w:val="002A7002"/>
    <w:rsid w:val="002B2581"/>
    <w:rsid w:val="002B3313"/>
    <w:rsid w:val="002D1C8C"/>
    <w:rsid w:val="002E0981"/>
    <w:rsid w:val="002E0A99"/>
    <w:rsid w:val="002E0F41"/>
    <w:rsid w:val="002E4687"/>
    <w:rsid w:val="002E56EA"/>
    <w:rsid w:val="002E7764"/>
    <w:rsid w:val="002F71D4"/>
    <w:rsid w:val="00303B3B"/>
    <w:rsid w:val="00304B05"/>
    <w:rsid w:val="00307146"/>
    <w:rsid w:val="00315316"/>
    <w:rsid w:val="0031781F"/>
    <w:rsid w:val="00323448"/>
    <w:rsid w:val="00326CD7"/>
    <w:rsid w:val="00326D08"/>
    <w:rsid w:val="00330A74"/>
    <w:rsid w:val="003316C8"/>
    <w:rsid w:val="003339A7"/>
    <w:rsid w:val="00340894"/>
    <w:rsid w:val="003436B5"/>
    <w:rsid w:val="003465A5"/>
    <w:rsid w:val="003532EB"/>
    <w:rsid w:val="003540C8"/>
    <w:rsid w:val="0035615A"/>
    <w:rsid w:val="00357F81"/>
    <w:rsid w:val="00362E92"/>
    <w:rsid w:val="0036386B"/>
    <w:rsid w:val="00370561"/>
    <w:rsid w:val="00372ABA"/>
    <w:rsid w:val="00381229"/>
    <w:rsid w:val="003863C0"/>
    <w:rsid w:val="0038739C"/>
    <w:rsid w:val="0039211A"/>
    <w:rsid w:val="003928AF"/>
    <w:rsid w:val="003B6E15"/>
    <w:rsid w:val="003C3A47"/>
    <w:rsid w:val="003D2FFD"/>
    <w:rsid w:val="003D3145"/>
    <w:rsid w:val="003D38E7"/>
    <w:rsid w:val="003D458D"/>
    <w:rsid w:val="003D5CA9"/>
    <w:rsid w:val="003D63FC"/>
    <w:rsid w:val="003D785A"/>
    <w:rsid w:val="003E1235"/>
    <w:rsid w:val="003E151C"/>
    <w:rsid w:val="0040515E"/>
    <w:rsid w:val="00405A49"/>
    <w:rsid w:val="0042002B"/>
    <w:rsid w:val="0042116A"/>
    <w:rsid w:val="004311D3"/>
    <w:rsid w:val="00434C16"/>
    <w:rsid w:val="0043634B"/>
    <w:rsid w:val="00450BD7"/>
    <w:rsid w:val="00457079"/>
    <w:rsid w:val="00472097"/>
    <w:rsid w:val="00477787"/>
    <w:rsid w:val="00481C87"/>
    <w:rsid w:val="00486F6C"/>
    <w:rsid w:val="00487D0D"/>
    <w:rsid w:val="00491744"/>
    <w:rsid w:val="0049400C"/>
    <w:rsid w:val="004954F5"/>
    <w:rsid w:val="00495E2F"/>
    <w:rsid w:val="004A7555"/>
    <w:rsid w:val="004B1254"/>
    <w:rsid w:val="004B692A"/>
    <w:rsid w:val="004B7836"/>
    <w:rsid w:val="004B7BDB"/>
    <w:rsid w:val="004D097D"/>
    <w:rsid w:val="004D49F1"/>
    <w:rsid w:val="004F0563"/>
    <w:rsid w:val="004F2C66"/>
    <w:rsid w:val="004F3EAE"/>
    <w:rsid w:val="00505C88"/>
    <w:rsid w:val="00511CA7"/>
    <w:rsid w:val="00515697"/>
    <w:rsid w:val="0051620B"/>
    <w:rsid w:val="00532379"/>
    <w:rsid w:val="00533743"/>
    <w:rsid w:val="005440D8"/>
    <w:rsid w:val="0054514D"/>
    <w:rsid w:val="005476C9"/>
    <w:rsid w:val="00551C00"/>
    <w:rsid w:val="0055353C"/>
    <w:rsid w:val="0055676C"/>
    <w:rsid w:val="005619D8"/>
    <w:rsid w:val="005665D6"/>
    <w:rsid w:val="00566836"/>
    <w:rsid w:val="005709BE"/>
    <w:rsid w:val="005749FD"/>
    <w:rsid w:val="00582D3A"/>
    <w:rsid w:val="00583BCE"/>
    <w:rsid w:val="00583CFA"/>
    <w:rsid w:val="005876E7"/>
    <w:rsid w:val="00592959"/>
    <w:rsid w:val="00596DB7"/>
    <w:rsid w:val="005A6172"/>
    <w:rsid w:val="005A746D"/>
    <w:rsid w:val="005B40A6"/>
    <w:rsid w:val="005C0127"/>
    <w:rsid w:val="005C13E9"/>
    <w:rsid w:val="005C4432"/>
    <w:rsid w:val="005C5750"/>
    <w:rsid w:val="005D4E4F"/>
    <w:rsid w:val="005D54DC"/>
    <w:rsid w:val="005D7B84"/>
    <w:rsid w:val="005E0F5F"/>
    <w:rsid w:val="005E5A68"/>
    <w:rsid w:val="005E5C16"/>
    <w:rsid w:val="005F7436"/>
    <w:rsid w:val="00600C97"/>
    <w:rsid w:val="00602A0D"/>
    <w:rsid w:val="0060638B"/>
    <w:rsid w:val="0061683A"/>
    <w:rsid w:val="00616E96"/>
    <w:rsid w:val="00624461"/>
    <w:rsid w:val="006271E2"/>
    <w:rsid w:val="00633879"/>
    <w:rsid w:val="00634481"/>
    <w:rsid w:val="006415B1"/>
    <w:rsid w:val="0064410F"/>
    <w:rsid w:val="00644146"/>
    <w:rsid w:val="006445A8"/>
    <w:rsid w:val="00651D92"/>
    <w:rsid w:val="006525C6"/>
    <w:rsid w:val="00652AB1"/>
    <w:rsid w:val="00653C7F"/>
    <w:rsid w:val="00662735"/>
    <w:rsid w:val="00665D13"/>
    <w:rsid w:val="00667838"/>
    <w:rsid w:val="00667A26"/>
    <w:rsid w:val="00674916"/>
    <w:rsid w:val="00677D52"/>
    <w:rsid w:val="006808E5"/>
    <w:rsid w:val="006832C9"/>
    <w:rsid w:val="00686882"/>
    <w:rsid w:val="006871AF"/>
    <w:rsid w:val="006A1C35"/>
    <w:rsid w:val="006A4649"/>
    <w:rsid w:val="006B2395"/>
    <w:rsid w:val="006B3B2A"/>
    <w:rsid w:val="006B636F"/>
    <w:rsid w:val="006C210A"/>
    <w:rsid w:val="006C3000"/>
    <w:rsid w:val="006C44CB"/>
    <w:rsid w:val="006D5037"/>
    <w:rsid w:val="006E27AD"/>
    <w:rsid w:val="006F1EA4"/>
    <w:rsid w:val="006F51E6"/>
    <w:rsid w:val="006F56FC"/>
    <w:rsid w:val="006F5933"/>
    <w:rsid w:val="006F68E3"/>
    <w:rsid w:val="006F7500"/>
    <w:rsid w:val="007025C7"/>
    <w:rsid w:val="007054DE"/>
    <w:rsid w:val="0070766D"/>
    <w:rsid w:val="00707958"/>
    <w:rsid w:val="0071308F"/>
    <w:rsid w:val="00713F45"/>
    <w:rsid w:val="00717E2D"/>
    <w:rsid w:val="007236D5"/>
    <w:rsid w:val="007245C6"/>
    <w:rsid w:val="007267BD"/>
    <w:rsid w:val="00726BF3"/>
    <w:rsid w:val="0073034A"/>
    <w:rsid w:val="007312B1"/>
    <w:rsid w:val="0073136A"/>
    <w:rsid w:val="00732367"/>
    <w:rsid w:val="00732BB3"/>
    <w:rsid w:val="0073422B"/>
    <w:rsid w:val="00736E0C"/>
    <w:rsid w:val="00737893"/>
    <w:rsid w:val="00737ABE"/>
    <w:rsid w:val="0074065B"/>
    <w:rsid w:val="00742145"/>
    <w:rsid w:val="00754DAA"/>
    <w:rsid w:val="00756040"/>
    <w:rsid w:val="00760357"/>
    <w:rsid w:val="007610EC"/>
    <w:rsid w:val="00762A4E"/>
    <w:rsid w:val="007630FF"/>
    <w:rsid w:val="00765AD2"/>
    <w:rsid w:val="00771809"/>
    <w:rsid w:val="00774DE8"/>
    <w:rsid w:val="007858A5"/>
    <w:rsid w:val="007947B0"/>
    <w:rsid w:val="00796ACC"/>
    <w:rsid w:val="007977F0"/>
    <w:rsid w:val="007978EE"/>
    <w:rsid w:val="007A53C5"/>
    <w:rsid w:val="007A6A67"/>
    <w:rsid w:val="007B6B9F"/>
    <w:rsid w:val="007C2912"/>
    <w:rsid w:val="007C4BDA"/>
    <w:rsid w:val="007D6103"/>
    <w:rsid w:val="007E4E16"/>
    <w:rsid w:val="007E5A0B"/>
    <w:rsid w:val="007E7574"/>
    <w:rsid w:val="007F335B"/>
    <w:rsid w:val="007F7F1E"/>
    <w:rsid w:val="00800632"/>
    <w:rsid w:val="00801345"/>
    <w:rsid w:val="008046E7"/>
    <w:rsid w:val="00805E19"/>
    <w:rsid w:val="00811FC8"/>
    <w:rsid w:val="0081312E"/>
    <w:rsid w:val="0081489D"/>
    <w:rsid w:val="008225CC"/>
    <w:rsid w:val="00823864"/>
    <w:rsid w:val="00827833"/>
    <w:rsid w:val="00831C19"/>
    <w:rsid w:val="008443D3"/>
    <w:rsid w:val="00846919"/>
    <w:rsid w:val="008479E2"/>
    <w:rsid w:val="008603D3"/>
    <w:rsid w:val="00860B69"/>
    <w:rsid w:val="008739D6"/>
    <w:rsid w:val="008842B1"/>
    <w:rsid w:val="0089244F"/>
    <w:rsid w:val="008934D7"/>
    <w:rsid w:val="0089704E"/>
    <w:rsid w:val="00897601"/>
    <w:rsid w:val="008A1C75"/>
    <w:rsid w:val="008A75EA"/>
    <w:rsid w:val="008B2EB0"/>
    <w:rsid w:val="008C204F"/>
    <w:rsid w:val="008C6D98"/>
    <w:rsid w:val="008D366E"/>
    <w:rsid w:val="008D4D4C"/>
    <w:rsid w:val="008E2E6A"/>
    <w:rsid w:val="008E5B8F"/>
    <w:rsid w:val="008E69E4"/>
    <w:rsid w:val="00904614"/>
    <w:rsid w:val="00906498"/>
    <w:rsid w:val="0092587D"/>
    <w:rsid w:val="0093043A"/>
    <w:rsid w:val="0093068C"/>
    <w:rsid w:val="00935E72"/>
    <w:rsid w:val="0093771F"/>
    <w:rsid w:val="009417A2"/>
    <w:rsid w:val="00942BB5"/>
    <w:rsid w:val="00942BF1"/>
    <w:rsid w:val="00944E78"/>
    <w:rsid w:val="0094705A"/>
    <w:rsid w:val="00952C21"/>
    <w:rsid w:val="0095460A"/>
    <w:rsid w:val="009547C5"/>
    <w:rsid w:val="00961E16"/>
    <w:rsid w:val="00964C9E"/>
    <w:rsid w:val="00970E05"/>
    <w:rsid w:val="00971504"/>
    <w:rsid w:val="009768E8"/>
    <w:rsid w:val="00983898"/>
    <w:rsid w:val="00990D22"/>
    <w:rsid w:val="0099441B"/>
    <w:rsid w:val="009A1D39"/>
    <w:rsid w:val="009B5B91"/>
    <w:rsid w:val="009B702B"/>
    <w:rsid w:val="009C0B4D"/>
    <w:rsid w:val="009C6A03"/>
    <w:rsid w:val="009D4A63"/>
    <w:rsid w:val="009D723C"/>
    <w:rsid w:val="009D7BE5"/>
    <w:rsid w:val="009E01D7"/>
    <w:rsid w:val="009E0694"/>
    <w:rsid w:val="009E0D7E"/>
    <w:rsid w:val="009E1799"/>
    <w:rsid w:val="009F786C"/>
    <w:rsid w:val="00A0025B"/>
    <w:rsid w:val="00A1170E"/>
    <w:rsid w:val="00A13D4F"/>
    <w:rsid w:val="00A13EB6"/>
    <w:rsid w:val="00A177A3"/>
    <w:rsid w:val="00A217F5"/>
    <w:rsid w:val="00A262EB"/>
    <w:rsid w:val="00A263DB"/>
    <w:rsid w:val="00A347ED"/>
    <w:rsid w:val="00A354FC"/>
    <w:rsid w:val="00A43C15"/>
    <w:rsid w:val="00A5131D"/>
    <w:rsid w:val="00A55E25"/>
    <w:rsid w:val="00A6502F"/>
    <w:rsid w:val="00A66F3B"/>
    <w:rsid w:val="00A70662"/>
    <w:rsid w:val="00A734B9"/>
    <w:rsid w:val="00A93B52"/>
    <w:rsid w:val="00AA511E"/>
    <w:rsid w:val="00AC2B6D"/>
    <w:rsid w:val="00AD5A71"/>
    <w:rsid w:val="00AE1941"/>
    <w:rsid w:val="00AE3CFB"/>
    <w:rsid w:val="00AF6C79"/>
    <w:rsid w:val="00B01558"/>
    <w:rsid w:val="00B033D9"/>
    <w:rsid w:val="00B05687"/>
    <w:rsid w:val="00B07E90"/>
    <w:rsid w:val="00B07F3E"/>
    <w:rsid w:val="00B106CD"/>
    <w:rsid w:val="00B10C82"/>
    <w:rsid w:val="00B10CF2"/>
    <w:rsid w:val="00B138F6"/>
    <w:rsid w:val="00B1707D"/>
    <w:rsid w:val="00B1783B"/>
    <w:rsid w:val="00B2281B"/>
    <w:rsid w:val="00B241F4"/>
    <w:rsid w:val="00B245A5"/>
    <w:rsid w:val="00B26822"/>
    <w:rsid w:val="00B34232"/>
    <w:rsid w:val="00B42F9B"/>
    <w:rsid w:val="00B4632F"/>
    <w:rsid w:val="00B504E3"/>
    <w:rsid w:val="00B535C2"/>
    <w:rsid w:val="00B55935"/>
    <w:rsid w:val="00B55CEF"/>
    <w:rsid w:val="00B628F8"/>
    <w:rsid w:val="00B64105"/>
    <w:rsid w:val="00B6703A"/>
    <w:rsid w:val="00B6725E"/>
    <w:rsid w:val="00B705C6"/>
    <w:rsid w:val="00B71C46"/>
    <w:rsid w:val="00B73244"/>
    <w:rsid w:val="00B82A55"/>
    <w:rsid w:val="00B831EF"/>
    <w:rsid w:val="00B86A52"/>
    <w:rsid w:val="00B92014"/>
    <w:rsid w:val="00B96A76"/>
    <w:rsid w:val="00BB7DB7"/>
    <w:rsid w:val="00BE35D4"/>
    <w:rsid w:val="00BE371D"/>
    <w:rsid w:val="00BE3FF8"/>
    <w:rsid w:val="00BE5489"/>
    <w:rsid w:val="00BF7878"/>
    <w:rsid w:val="00C00D32"/>
    <w:rsid w:val="00C0362C"/>
    <w:rsid w:val="00C042CB"/>
    <w:rsid w:val="00C10051"/>
    <w:rsid w:val="00C13227"/>
    <w:rsid w:val="00C1479D"/>
    <w:rsid w:val="00C20AB1"/>
    <w:rsid w:val="00C249D5"/>
    <w:rsid w:val="00C2746E"/>
    <w:rsid w:val="00C3130D"/>
    <w:rsid w:val="00C33B77"/>
    <w:rsid w:val="00C34F70"/>
    <w:rsid w:val="00C35080"/>
    <w:rsid w:val="00C36AB5"/>
    <w:rsid w:val="00C37341"/>
    <w:rsid w:val="00C45662"/>
    <w:rsid w:val="00C45967"/>
    <w:rsid w:val="00C475F9"/>
    <w:rsid w:val="00C51685"/>
    <w:rsid w:val="00C53CA8"/>
    <w:rsid w:val="00C60DCB"/>
    <w:rsid w:val="00C61746"/>
    <w:rsid w:val="00C62519"/>
    <w:rsid w:val="00C675EB"/>
    <w:rsid w:val="00C77471"/>
    <w:rsid w:val="00C858B8"/>
    <w:rsid w:val="00C9113D"/>
    <w:rsid w:val="00CA1D5F"/>
    <w:rsid w:val="00CA216D"/>
    <w:rsid w:val="00CB30C7"/>
    <w:rsid w:val="00CC0134"/>
    <w:rsid w:val="00CC03E4"/>
    <w:rsid w:val="00CC63EA"/>
    <w:rsid w:val="00CC7F54"/>
    <w:rsid w:val="00CE22FA"/>
    <w:rsid w:val="00CE3EFD"/>
    <w:rsid w:val="00CE71AF"/>
    <w:rsid w:val="00CF082C"/>
    <w:rsid w:val="00D009E4"/>
    <w:rsid w:val="00D07F72"/>
    <w:rsid w:val="00D20DE2"/>
    <w:rsid w:val="00D3161C"/>
    <w:rsid w:val="00D470FA"/>
    <w:rsid w:val="00D47713"/>
    <w:rsid w:val="00D50A68"/>
    <w:rsid w:val="00D52322"/>
    <w:rsid w:val="00D6620E"/>
    <w:rsid w:val="00D779ED"/>
    <w:rsid w:val="00D91B52"/>
    <w:rsid w:val="00D92D2F"/>
    <w:rsid w:val="00DA4CF1"/>
    <w:rsid w:val="00DB249B"/>
    <w:rsid w:val="00DB28DE"/>
    <w:rsid w:val="00DC0A8D"/>
    <w:rsid w:val="00DC4951"/>
    <w:rsid w:val="00DC51D4"/>
    <w:rsid w:val="00DC7682"/>
    <w:rsid w:val="00DD0BFF"/>
    <w:rsid w:val="00DD246B"/>
    <w:rsid w:val="00DD61C6"/>
    <w:rsid w:val="00DE04A5"/>
    <w:rsid w:val="00DE7438"/>
    <w:rsid w:val="00DE7E89"/>
    <w:rsid w:val="00DF133E"/>
    <w:rsid w:val="00DF2D21"/>
    <w:rsid w:val="00DF2D23"/>
    <w:rsid w:val="00DF4F0B"/>
    <w:rsid w:val="00E053CA"/>
    <w:rsid w:val="00E22DFD"/>
    <w:rsid w:val="00E3242B"/>
    <w:rsid w:val="00E33534"/>
    <w:rsid w:val="00E418FC"/>
    <w:rsid w:val="00E44AE8"/>
    <w:rsid w:val="00E516EC"/>
    <w:rsid w:val="00E622F9"/>
    <w:rsid w:val="00E6346B"/>
    <w:rsid w:val="00E6574A"/>
    <w:rsid w:val="00E670BB"/>
    <w:rsid w:val="00E81B4C"/>
    <w:rsid w:val="00E852F8"/>
    <w:rsid w:val="00E92477"/>
    <w:rsid w:val="00E977C5"/>
    <w:rsid w:val="00EB0562"/>
    <w:rsid w:val="00EC20B1"/>
    <w:rsid w:val="00EC62BE"/>
    <w:rsid w:val="00ED7B81"/>
    <w:rsid w:val="00EE5F56"/>
    <w:rsid w:val="00EF2960"/>
    <w:rsid w:val="00F20000"/>
    <w:rsid w:val="00F20C0B"/>
    <w:rsid w:val="00F20C4F"/>
    <w:rsid w:val="00F32A69"/>
    <w:rsid w:val="00F35749"/>
    <w:rsid w:val="00F3782D"/>
    <w:rsid w:val="00F42F0F"/>
    <w:rsid w:val="00F4523B"/>
    <w:rsid w:val="00F602FA"/>
    <w:rsid w:val="00F648AD"/>
    <w:rsid w:val="00F66F8C"/>
    <w:rsid w:val="00F70102"/>
    <w:rsid w:val="00F70CF1"/>
    <w:rsid w:val="00F72A95"/>
    <w:rsid w:val="00F7349E"/>
    <w:rsid w:val="00F740AF"/>
    <w:rsid w:val="00F7670F"/>
    <w:rsid w:val="00F81496"/>
    <w:rsid w:val="00F82042"/>
    <w:rsid w:val="00F879CA"/>
    <w:rsid w:val="00F93003"/>
    <w:rsid w:val="00F93D9C"/>
    <w:rsid w:val="00F94BD6"/>
    <w:rsid w:val="00FA5C77"/>
    <w:rsid w:val="00FA7D69"/>
    <w:rsid w:val="00FB06F1"/>
    <w:rsid w:val="00FB2342"/>
    <w:rsid w:val="00FB65C1"/>
    <w:rsid w:val="00FD2506"/>
    <w:rsid w:val="00FD4515"/>
    <w:rsid w:val="00FE2DE2"/>
    <w:rsid w:val="00FE401A"/>
    <w:rsid w:val="00FE594B"/>
    <w:rsid w:val="00FE59A0"/>
    <w:rsid w:val="00FF31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7630FF"/>
    <w:pPr>
      <w:ind w:left="567"/>
      <w:jc w:val="both"/>
    </w:pPr>
    <w:rPr>
      <w:sz w:val="24"/>
    </w:rPr>
  </w:style>
  <w:style w:type="paragraph" w:styleId="Nadpis1">
    <w:name w:val="heading 1"/>
    <w:basedOn w:val="Normln"/>
    <w:next w:val="Normln"/>
    <w:link w:val="Nadpis1Char"/>
    <w:uiPriority w:val="99"/>
    <w:qFormat/>
    <w:rsid w:val="007630FF"/>
    <w:pPr>
      <w:keepNext/>
      <w:keepLines/>
      <w:tabs>
        <w:tab w:val="num" w:pos="567"/>
      </w:tabs>
      <w:spacing w:before="240" w:after="60"/>
      <w:ind w:hanging="567"/>
      <w:outlineLvl w:val="0"/>
    </w:pPr>
    <w:rPr>
      <w:b/>
      <w:kern w:val="28"/>
      <w:sz w:val="28"/>
      <w:u w:val="single"/>
    </w:rPr>
  </w:style>
  <w:style w:type="paragraph" w:styleId="Nadpis2">
    <w:name w:val="heading 2"/>
    <w:basedOn w:val="Normln"/>
    <w:next w:val="Normln"/>
    <w:link w:val="Nadpis2Char"/>
    <w:uiPriority w:val="99"/>
    <w:qFormat/>
    <w:rsid w:val="007630FF"/>
    <w:pPr>
      <w:keepLines/>
      <w:numPr>
        <w:ilvl w:val="1"/>
        <w:numId w:val="1"/>
      </w:numPr>
      <w:tabs>
        <w:tab w:val="clear" w:pos="360"/>
        <w:tab w:val="num" w:pos="1134"/>
      </w:tabs>
      <w:spacing w:after="60"/>
      <w:ind w:left="1134" w:hanging="567"/>
      <w:outlineLvl w:val="1"/>
    </w:pPr>
  </w:style>
  <w:style w:type="paragraph" w:styleId="Nadpis3">
    <w:name w:val="heading 3"/>
    <w:basedOn w:val="Normln"/>
    <w:next w:val="Normln"/>
    <w:link w:val="Nadpis3Char"/>
    <w:uiPriority w:val="99"/>
    <w:qFormat/>
    <w:rsid w:val="007630FF"/>
    <w:pPr>
      <w:keepLines/>
      <w:numPr>
        <w:ilvl w:val="2"/>
        <w:numId w:val="1"/>
      </w:numPr>
      <w:tabs>
        <w:tab w:val="clear" w:pos="360"/>
        <w:tab w:val="num" w:pos="907"/>
      </w:tabs>
      <w:ind w:left="907" w:hanging="340"/>
      <w:outlineLvl w:val="2"/>
    </w:pPr>
  </w:style>
  <w:style w:type="paragraph" w:styleId="Nadpis4">
    <w:name w:val="heading 4"/>
    <w:basedOn w:val="Normln"/>
    <w:next w:val="Normln"/>
    <w:link w:val="Nadpis4Char"/>
    <w:uiPriority w:val="99"/>
    <w:qFormat/>
    <w:rsid w:val="007630FF"/>
    <w:pPr>
      <w:keepNext/>
      <w:numPr>
        <w:ilvl w:val="3"/>
        <w:numId w:val="1"/>
      </w:numPr>
      <w:tabs>
        <w:tab w:val="clear" w:pos="360"/>
        <w:tab w:val="num" w:pos="864"/>
      </w:tabs>
      <w:spacing w:before="240" w:after="60"/>
      <w:ind w:left="864" w:hanging="864"/>
      <w:outlineLvl w:val="3"/>
    </w:pPr>
    <w:rPr>
      <w:rFonts w:ascii="Arial" w:hAnsi="Arial"/>
      <w:b/>
    </w:rPr>
  </w:style>
  <w:style w:type="paragraph" w:styleId="Nadpis5">
    <w:name w:val="heading 5"/>
    <w:basedOn w:val="Normln"/>
    <w:next w:val="Normln"/>
    <w:link w:val="Nadpis5Char"/>
    <w:uiPriority w:val="99"/>
    <w:qFormat/>
    <w:rsid w:val="007630FF"/>
    <w:pPr>
      <w:numPr>
        <w:ilvl w:val="4"/>
        <w:numId w:val="1"/>
      </w:numPr>
      <w:tabs>
        <w:tab w:val="clear" w:pos="360"/>
        <w:tab w:val="num" w:pos="1008"/>
      </w:tabs>
      <w:spacing w:before="240" w:after="60"/>
      <w:ind w:left="1008" w:hanging="1008"/>
      <w:outlineLvl w:val="4"/>
    </w:pPr>
    <w:rPr>
      <w:sz w:val="22"/>
    </w:rPr>
  </w:style>
  <w:style w:type="paragraph" w:styleId="Nadpis6">
    <w:name w:val="heading 6"/>
    <w:basedOn w:val="Normln"/>
    <w:next w:val="Normln"/>
    <w:link w:val="Nadpis6Char"/>
    <w:uiPriority w:val="99"/>
    <w:qFormat/>
    <w:rsid w:val="007630FF"/>
    <w:pPr>
      <w:numPr>
        <w:ilvl w:val="5"/>
        <w:numId w:val="1"/>
      </w:numPr>
      <w:tabs>
        <w:tab w:val="clear" w:pos="360"/>
        <w:tab w:val="num" w:pos="1152"/>
      </w:tabs>
      <w:spacing w:before="240" w:after="60"/>
      <w:ind w:left="1152" w:hanging="1152"/>
      <w:outlineLvl w:val="5"/>
    </w:pPr>
    <w:rPr>
      <w:i/>
      <w:sz w:val="22"/>
    </w:rPr>
  </w:style>
  <w:style w:type="paragraph" w:styleId="Nadpis7">
    <w:name w:val="heading 7"/>
    <w:basedOn w:val="Normln"/>
    <w:next w:val="Normln"/>
    <w:link w:val="Nadpis7Char"/>
    <w:uiPriority w:val="99"/>
    <w:qFormat/>
    <w:rsid w:val="007630FF"/>
    <w:pPr>
      <w:numPr>
        <w:ilvl w:val="6"/>
        <w:numId w:val="1"/>
      </w:numPr>
      <w:tabs>
        <w:tab w:val="clear" w:pos="360"/>
        <w:tab w:val="num" w:pos="1296"/>
      </w:tabs>
      <w:spacing w:before="240" w:after="60"/>
      <w:ind w:left="1296" w:hanging="1296"/>
      <w:outlineLvl w:val="6"/>
    </w:pPr>
    <w:rPr>
      <w:rFonts w:ascii="Arial" w:hAnsi="Arial"/>
    </w:rPr>
  </w:style>
  <w:style w:type="paragraph" w:styleId="Nadpis8">
    <w:name w:val="heading 8"/>
    <w:basedOn w:val="Normln"/>
    <w:next w:val="Normln"/>
    <w:link w:val="Nadpis8Char"/>
    <w:uiPriority w:val="99"/>
    <w:qFormat/>
    <w:rsid w:val="007630FF"/>
    <w:pPr>
      <w:numPr>
        <w:ilvl w:val="7"/>
        <w:numId w:val="1"/>
      </w:numPr>
      <w:tabs>
        <w:tab w:val="clear" w:pos="360"/>
        <w:tab w:val="num" w:pos="1440"/>
      </w:tabs>
      <w:spacing w:before="240" w:after="60"/>
      <w:ind w:left="1440" w:hanging="1440"/>
      <w:outlineLvl w:val="7"/>
    </w:pPr>
    <w:rPr>
      <w:rFonts w:ascii="Arial" w:hAnsi="Arial"/>
      <w:i/>
    </w:rPr>
  </w:style>
  <w:style w:type="paragraph" w:styleId="Nadpis9">
    <w:name w:val="heading 9"/>
    <w:basedOn w:val="Normln"/>
    <w:next w:val="Normln"/>
    <w:link w:val="Nadpis9Char"/>
    <w:uiPriority w:val="99"/>
    <w:qFormat/>
    <w:rsid w:val="007630FF"/>
    <w:pPr>
      <w:numPr>
        <w:ilvl w:val="8"/>
        <w:numId w:val="1"/>
      </w:numPr>
      <w:tabs>
        <w:tab w:val="clear" w:pos="360"/>
        <w:tab w:val="num" w:pos="1584"/>
      </w:tabs>
      <w:spacing w:before="240" w:after="60"/>
      <w:ind w:left="1584" w:hanging="1584"/>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b/>
      <w:kern w:val="28"/>
      <w:sz w:val="28"/>
      <w:szCs w:val="20"/>
      <w:u w:val="single"/>
    </w:rPr>
  </w:style>
  <w:style w:type="character" w:customStyle="1" w:styleId="Nadpis2Char">
    <w:name w:val="Nadpis 2 Char"/>
    <w:link w:val="Nadpis2"/>
    <w:uiPriority w:val="99"/>
    <w:locked/>
    <w:rsid w:val="000704A4"/>
    <w:rPr>
      <w:rFonts w:cs="Times New Roman"/>
      <w:sz w:val="24"/>
      <w:lang w:val="cs-CZ" w:eastAsia="cs-CZ" w:bidi="ar-SA"/>
    </w:rPr>
  </w:style>
  <w:style w:type="character" w:customStyle="1" w:styleId="Nadpis3Char">
    <w:name w:val="Nadpis 3 Char"/>
    <w:link w:val="Nadpis3"/>
    <w:uiPriority w:val="99"/>
    <w:semiHidden/>
    <w:locked/>
    <w:rPr>
      <w:rFonts w:cs="Times New Roman"/>
      <w:sz w:val="24"/>
      <w:lang w:val="cs-CZ" w:eastAsia="cs-CZ" w:bidi="ar-SA"/>
    </w:rPr>
  </w:style>
  <w:style w:type="character" w:customStyle="1" w:styleId="Nadpis4Char">
    <w:name w:val="Nadpis 4 Char"/>
    <w:link w:val="Nadpis4"/>
    <w:uiPriority w:val="99"/>
    <w:semiHidden/>
    <w:locked/>
    <w:rPr>
      <w:rFonts w:ascii="Arial" w:hAnsi="Arial" w:cs="Times New Roman"/>
      <w:b/>
      <w:sz w:val="24"/>
      <w:lang w:val="cs-CZ" w:eastAsia="cs-CZ" w:bidi="ar-SA"/>
    </w:rPr>
  </w:style>
  <w:style w:type="character" w:customStyle="1" w:styleId="Nadpis5Char">
    <w:name w:val="Nadpis 5 Char"/>
    <w:link w:val="Nadpis5"/>
    <w:uiPriority w:val="99"/>
    <w:semiHidden/>
    <w:locked/>
    <w:rPr>
      <w:rFonts w:cs="Times New Roman"/>
      <w:sz w:val="22"/>
      <w:lang w:val="cs-CZ" w:eastAsia="cs-CZ" w:bidi="ar-SA"/>
    </w:rPr>
  </w:style>
  <w:style w:type="character" w:customStyle="1" w:styleId="Nadpis6Char">
    <w:name w:val="Nadpis 6 Char"/>
    <w:link w:val="Nadpis6"/>
    <w:uiPriority w:val="99"/>
    <w:semiHidden/>
    <w:locked/>
    <w:rPr>
      <w:rFonts w:cs="Times New Roman"/>
      <w:i/>
      <w:sz w:val="22"/>
      <w:lang w:val="cs-CZ" w:eastAsia="cs-CZ" w:bidi="ar-SA"/>
    </w:rPr>
  </w:style>
  <w:style w:type="character" w:customStyle="1" w:styleId="Nadpis7Char">
    <w:name w:val="Nadpis 7 Char"/>
    <w:link w:val="Nadpis7"/>
    <w:uiPriority w:val="99"/>
    <w:semiHidden/>
    <w:locked/>
    <w:rPr>
      <w:rFonts w:ascii="Arial" w:hAnsi="Arial" w:cs="Times New Roman"/>
      <w:sz w:val="24"/>
      <w:lang w:val="cs-CZ" w:eastAsia="cs-CZ" w:bidi="ar-SA"/>
    </w:rPr>
  </w:style>
  <w:style w:type="character" w:customStyle="1" w:styleId="Nadpis8Char">
    <w:name w:val="Nadpis 8 Char"/>
    <w:link w:val="Nadpis8"/>
    <w:uiPriority w:val="99"/>
    <w:semiHidden/>
    <w:locked/>
    <w:rPr>
      <w:rFonts w:ascii="Arial" w:hAnsi="Arial" w:cs="Times New Roman"/>
      <w:i/>
      <w:sz w:val="24"/>
      <w:lang w:val="cs-CZ" w:eastAsia="cs-CZ" w:bidi="ar-SA"/>
    </w:rPr>
  </w:style>
  <w:style w:type="character" w:customStyle="1" w:styleId="Nadpis9Char">
    <w:name w:val="Nadpis 9 Char"/>
    <w:link w:val="Nadpis9"/>
    <w:uiPriority w:val="99"/>
    <w:semiHidden/>
    <w:locked/>
    <w:rPr>
      <w:rFonts w:ascii="Arial" w:hAnsi="Arial" w:cs="Times New Roman"/>
      <w:b/>
      <w:i/>
      <w:sz w:val="18"/>
      <w:lang w:val="cs-CZ" w:eastAsia="cs-CZ" w:bidi="ar-SA"/>
    </w:rPr>
  </w:style>
  <w:style w:type="paragraph" w:styleId="Nzev">
    <w:name w:val="Title"/>
    <w:basedOn w:val="Normln"/>
    <w:link w:val="NzevChar"/>
    <w:uiPriority w:val="99"/>
    <w:qFormat/>
    <w:rsid w:val="007630FF"/>
    <w:pPr>
      <w:widowControl w:val="0"/>
      <w:jc w:val="center"/>
    </w:pPr>
    <w:rPr>
      <w:b/>
      <w:sz w:val="36"/>
    </w:rPr>
  </w:style>
  <w:style w:type="character" w:customStyle="1" w:styleId="NzevChar">
    <w:name w:val="Název Char"/>
    <w:link w:val="Nzev"/>
    <w:uiPriority w:val="99"/>
    <w:locked/>
    <w:rPr>
      <w:rFonts w:ascii="Cambria" w:hAnsi="Cambria" w:cs="Times New Roman"/>
      <w:b/>
      <w:bCs/>
      <w:kern w:val="28"/>
      <w:sz w:val="32"/>
      <w:szCs w:val="32"/>
    </w:rPr>
  </w:style>
  <w:style w:type="paragraph" w:styleId="Zkladntext">
    <w:name w:val="Body Text"/>
    <w:basedOn w:val="Normln"/>
    <w:link w:val="ZkladntextChar"/>
    <w:uiPriority w:val="99"/>
    <w:semiHidden/>
    <w:rsid w:val="007630FF"/>
  </w:style>
  <w:style w:type="character" w:customStyle="1" w:styleId="ZkladntextChar">
    <w:name w:val="Základní text Char"/>
    <w:link w:val="Zkladntext"/>
    <w:uiPriority w:val="99"/>
    <w:semiHidden/>
    <w:locked/>
    <w:rPr>
      <w:rFonts w:cs="Times New Roman"/>
      <w:sz w:val="20"/>
      <w:szCs w:val="20"/>
    </w:rPr>
  </w:style>
  <w:style w:type="paragraph" w:styleId="Zkladntext2">
    <w:name w:val="Body Text 2"/>
    <w:basedOn w:val="Normln"/>
    <w:link w:val="Zkladntext2Char"/>
    <w:uiPriority w:val="99"/>
    <w:semiHidden/>
    <w:rsid w:val="007630FF"/>
    <w:pPr>
      <w:jc w:val="center"/>
    </w:pPr>
  </w:style>
  <w:style w:type="character" w:customStyle="1" w:styleId="Zkladntext2Char">
    <w:name w:val="Základní text 2 Char"/>
    <w:link w:val="Zkladntext2"/>
    <w:uiPriority w:val="99"/>
    <w:semiHidden/>
    <w:locked/>
    <w:rPr>
      <w:rFonts w:cs="Times New Roman"/>
      <w:sz w:val="20"/>
      <w:szCs w:val="20"/>
    </w:rPr>
  </w:style>
  <w:style w:type="paragraph" w:styleId="Zhlav">
    <w:name w:val="header"/>
    <w:basedOn w:val="Normln"/>
    <w:link w:val="ZhlavChar"/>
    <w:uiPriority w:val="99"/>
    <w:semiHidden/>
    <w:rsid w:val="007630FF"/>
    <w:pPr>
      <w:tabs>
        <w:tab w:val="center" w:pos="4536"/>
        <w:tab w:val="right" w:pos="9072"/>
      </w:tabs>
    </w:pPr>
  </w:style>
  <w:style w:type="character" w:customStyle="1" w:styleId="ZhlavChar">
    <w:name w:val="Záhlaví Char"/>
    <w:link w:val="Zhlav"/>
    <w:uiPriority w:val="99"/>
    <w:semiHidden/>
    <w:locked/>
    <w:rPr>
      <w:rFonts w:cs="Times New Roman"/>
      <w:sz w:val="20"/>
      <w:szCs w:val="20"/>
    </w:rPr>
  </w:style>
  <w:style w:type="paragraph" w:styleId="Zpat">
    <w:name w:val="footer"/>
    <w:basedOn w:val="Normln"/>
    <w:link w:val="ZpatChar"/>
    <w:uiPriority w:val="99"/>
    <w:rsid w:val="007630FF"/>
    <w:pPr>
      <w:tabs>
        <w:tab w:val="center" w:pos="4536"/>
        <w:tab w:val="right" w:pos="9072"/>
      </w:tabs>
    </w:pPr>
  </w:style>
  <w:style w:type="character" w:customStyle="1" w:styleId="ZpatChar">
    <w:name w:val="Zápatí Char"/>
    <w:link w:val="Zpat"/>
    <w:uiPriority w:val="99"/>
    <w:locked/>
    <w:rsid w:val="00662735"/>
    <w:rPr>
      <w:rFonts w:cs="Times New Roman"/>
      <w:sz w:val="24"/>
    </w:rPr>
  </w:style>
  <w:style w:type="character" w:styleId="slostrnky">
    <w:name w:val="page number"/>
    <w:uiPriority w:val="99"/>
    <w:semiHidden/>
    <w:rsid w:val="007630FF"/>
    <w:rPr>
      <w:rFonts w:cs="Times New Roman"/>
    </w:rPr>
  </w:style>
  <w:style w:type="paragraph" w:styleId="Zkladntextodsazen">
    <w:name w:val="Body Text Indent"/>
    <w:basedOn w:val="Normln"/>
    <w:link w:val="ZkladntextodsazenChar"/>
    <w:uiPriority w:val="99"/>
    <w:semiHidden/>
    <w:rsid w:val="007630FF"/>
    <w:pPr>
      <w:ind w:left="0"/>
      <w:jc w:val="left"/>
    </w:pPr>
    <w:rPr>
      <w:b/>
      <w:sz w:val="48"/>
    </w:rPr>
  </w:style>
  <w:style w:type="character" w:customStyle="1" w:styleId="ZkladntextodsazenChar">
    <w:name w:val="Základní text odsazený Char"/>
    <w:link w:val="Zkladntextodsazen"/>
    <w:uiPriority w:val="99"/>
    <w:semiHidden/>
    <w:locked/>
    <w:rPr>
      <w:rFonts w:cs="Times New Roman"/>
      <w:sz w:val="20"/>
      <w:szCs w:val="20"/>
    </w:rPr>
  </w:style>
  <w:style w:type="paragraph" w:customStyle="1" w:styleId="Text11">
    <w:name w:val="Text 1.1."/>
    <w:basedOn w:val="Zkladntextodsazen"/>
    <w:uiPriority w:val="99"/>
    <w:rsid w:val="007630FF"/>
    <w:pPr>
      <w:tabs>
        <w:tab w:val="left" w:pos="993"/>
      </w:tabs>
      <w:spacing w:after="120"/>
      <w:ind w:left="993" w:hanging="709"/>
      <w:jc w:val="both"/>
    </w:pPr>
    <w:rPr>
      <w:rFonts w:ascii="Arial" w:hAnsi="Arial"/>
      <w:b w:val="0"/>
      <w:sz w:val="24"/>
    </w:rPr>
  </w:style>
  <w:style w:type="paragraph" w:styleId="Zkladntextodsazen2">
    <w:name w:val="Body Text Indent 2"/>
    <w:basedOn w:val="Normln"/>
    <w:link w:val="Zkladntextodsazen2Char"/>
    <w:uiPriority w:val="99"/>
    <w:semiHidden/>
    <w:rsid w:val="007630FF"/>
    <w:pPr>
      <w:spacing w:after="120"/>
      <w:ind w:left="1713"/>
    </w:pPr>
    <w:rPr>
      <w:rFonts w:ascii="Arial" w:hAnsi="Arial"/>
      <w:i/>
      <w:kern w:val="28"/>
    </w:rPr>
  </w:style>
  <w:style w:type="character" w:customStyle="1" w:styleId="Zkladntextodsazen2Char">
    <w:name w:val="Základní text odsazený 2 Char"/>
    <w:link w:val="Zkladntextodsazen2"/>
    <w:uiPriority w:val="99"/>
    <w:semiHidden/>
    <w:locked/>
    <w:rPr>
      <w:rFonts w:cs="Times New Roman"/>
      <w:sz w:val="20"/>
      <w:szCs w:val="20"/>
    </w:rPr>
  </w:style>
  <w:style w:type="paragraph" w:styleId="Zkladntextodsazen3">
    <w:name w:val="Body Text Indent 3"/>
    <w:basedOn w:val="Normln"/>
    <w:link w:val="Zkladntextodsazen3Char"/>
    <w:uiPriority w:val="99"/>
    <w:semiHidden/>
    <w:rsid w:val="007630FF"/>
    <w:pPr>
      <w:spacing w:after="120"/>
      <w:ind w:left="993"/>
    </w:pPr>
    <w:rPr>
      <w:rFonts w:ascii="Arial" w:hAnsi="Arial"/>
      <w:i/>
    </w:rPr>
  </w:style>
  <w:style w:type="character" w:customStyle="1" w:styleId="Zkladntextodsazen3Char">
    <w:name w:val="Základní text odsazený 3 Char"/>
    <w:link w:val="Zkladntextodsazen3"/>
    <w:uiPriority w:val="99"/>
    <w:semiHidden/>
    <w:locked/>
    <w:rPr>
      <w:rFonts w:cs="Times New Roman"/>
      <w:sz w:val="16"/>
      <w:szCs w:val="16"/>
    </w:rPr>
  </w:style>
  <w:style w:type="paragraph" w:styleId="Textbubliny">
    <w:name w:val="Balloon Text"/>
    <w:basedOn w:val="Normln"/>
    <w:link w:val="TextbublinyChar"/>
    <w:uiPriority w:val="99"/>
    <w:semiHidden/>
    <w:rsid w:val="007E5A0B"/>
    <w:rPr>
      <w:rFonts w:ascii="Tahoma" w:hAnsi="Tahoma" w:cs="Tahoma"/>
      <w:sz w:val="16"/>
      <w:szCs w:val="16"/>
    </w:rPr>
  </w:style>
  <w:style w:type="character" w:customStyle="1" w:styleId="TextbublinyChar">
    <w:name w:val="Text bubliny Char"/>
    <w:link w:val="Textbubliny"/>
    <w:uiPriority w:val="99"/>
    <w:semiHidden/>
    <w:locked/>
    <w:rsid w:val="007E5A0B"/>
    <w:rPr>
      <w:rFonts w:ascii="Tahoma" w:hAnsi="Tahoma" w:cs="Tahoma"/>
      <w:sz w:val="16"/>
      <w:szCs w:val="16"/>
    </w:rPr>
  </w:style>
  <w:style w:type="table" w:styleId="Mkatabulky">
    <w:name w:val="Table Grid"/>
    <w:basedOn w:val="Normlntabulka"/>
    <w:uiPriority w:val="99"/>
    <w:rsid w:val="00823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99"/>
    <w:qFormat/>
    <w:rsid w:val="0035615A"/>
    <w:pPr>
      <w:ind w:left="720"/>
      <w:contextualSpacing/>
    </w:pPr>
  </w:style>
  <w:style w:type="character" w:styleId="Odkaznakoment">
    <w:name w:val="annotation reference"/>
    <w:uiPriority w:val="99"/>
    <w:semiHidden/>
    <w:rsid w:val="0081312E"/>
    <w:rPr>
      <w:rFonts w:cs="Times New Roman"/>
      <w:sz w:val="16"/>
      <w:szCs w:val="16"/>
    </w:rPr>
  </w:style>
  <w:style w:type="paragraph" w:styleId="Textkomente">
    <w:name w:val="annotation text"/>
    <w:basedOn w:val="Normln"/>
    <w:link w:val="TextkomenteChar"/>
    <w:uiPriority w:val="99"/>
    <w:semiHidden/>
    <w:rsid w:val="0081312E"/>
    <w:rPr>
      <w:sz w:val="20"/>
    </w:rPr>
  </w:style>
  <w:style w:type="character" w:customStyle="1" w:styleId="TextkomenteChar">
    <w:name w:val="Text komentáře Char"/>
    <w:link w:val="Textkomente"/>
    <w:uiPriority w:val="99"/>
    <w:semiHidden/>
    <w:locked/>
    <w:rsid w:val="0081312E"/>
    <w:rPr>
      <w:rFonts w:cs="Times New Roman"/>
    </w:rPr>
  </w:style>
  <w:style w:type="paragraph" w:styleId="Pedmtkomente">
    <w:name w:val="annotation subject"/>
    <w:basedOn w:val="Textkomente"/>
    <w:next w:val="Textkomente"/>
    <w:link w:val="PedmtkomenteChar"/>
    <w:uiPriority w:val="99"/>
    <w:semiHidden/>
    <w:rsid w:val="0081312E"/>
    <w:rPr>
      <w:b/>
      <w:bCs/>
    </w:rPr>
  </w:style>
  <w:style w:type="character" w:customStyle="1" w:styleId="PedmtkomenteChar">
    <w:name w:val="Předmět komentáře Char"/>
    <w:link w:val="Pedmtkomente"/>
    <w:uiPriority w:val="99"/>
    <w:semiHidden/>
    <w:locked/>
    <w:rsid w:val="0081312E"/>
    <w:rPr>
      <w:rFonts w:cs="Times New Roman"/>
      <w:b/>
      <w:bCs/>
    </w:rPr>
  </w:style>
  <w:style w:type="paragraph" w:customStyle="1" w:styleId="Prvniuroven">
    <w:name w:val="Prvni_uroven"/>
    <w:basedOn w:val="slovanseznam"/>
    <w:next w:val="Druhauroven"/>
    <w:uiPriority w:val="99"/>
    <w:rsid w:val="00964C9E"/>
    <w:pPr>
      <w:keepNext/>
      <w:keepLines/>
      <w:widowControl w:val="0"/>
      <w:tabs>
        <w:tab w:val="num" w:pos="567"/>
      </w:tabs>
      <w:spacing w:before="480" w:after="240" w:line="280" w:lineRule="exact"/>
      <w:ind w:left="567" w:hanging="567"/>
      <w:contextualSpacing w:val="0"/>
      <w:outlineLvl w:val="0"/>
    </w:pPr>
    <w:rPr>
      <w:rFonts w:ascii="Garamond" w:hAnsi="Garamond"/>
      <w:b/>
      <w:caps/>
      <w:szCs w:val="24"/>
    </w:rPr>
  </w:style>
  <w:style w:type="paragraph" w:customStyle="1" w:styleId="Druhauroven">
    <w:name w:val="Druha_uroven"/>
    <w:basedOn w:val="Normln"/>
    <w:uiPriority w:val="99"/>
    <w:rsid w:val="00964C9E"/>
    <w:pPr>
      <w:widowControl w:val="0"/>
      <w:numPr>
        <w:ilvl w:val="1"/>
        <w:numId w:val="3"/>
      </w:numPr>
      <w:spacing w:before="240" w:after="240" w:line="300" w:lineRule="atLeast"/>
      <w:ind w:left="901" w:hanging="544"/>
      <w:outlineLvl w:val="1"/>
    </w:pPr>
    <w:rPr>
      <w:rFonts w:ascii="Garamond" w:hAnsi="Garamond"/>
      <w:szCs w:val="24"/>
    </w:rPr>
  </w:style>
  <w:style w:type="paragraph" w:styleId="slovanseznam">
    <w:name w:val="List Number"/>
    <w:basedOn w:val="Normln"/>
    <w:uiPriority w:val="99"/>
    <w:semiHidden/>
    <w:rsid w:val="00964C9E"/>
    <w:pPr>
      <w:tabs>
        <w:tab w:val="num" w:pos="397"/>
      </w:tabs>
      <w:ind w:left="397" w:hanging="397"/>
      <w:contextualSpacing/>
    </w:pPr>
  </w:style>
  <w:style w:type="paragraph" w:styleId="Normlnweb">
    <w:name w:val="Normal (Web)"/>
    <w:basedOn w:val="Normln"/>
    <w:uiPriority w:val="99"/>
    <w:rsid w:val="00BE5489"/>
    <w:pPr>
      <w:spacing w:before="100" w:beforeAutospacing="1" w:after="100" w:afterAutospacing="1"/>
      <w:ind w:left="0"/>
      <w:jc w:val="left"/>
    </w:pPr>
    <w:rPr>
      <w:szCs w:val="24"/>
    </w:rPr>
  </w:style>
  <w:style w:type="character" w:styleId="Siln">
    <w:name w:val="Strong"/>
    <w:uiPriority w:val="99"/>
    <w:qFormat/>
    <w:rsid w:val="00BE5489"/>
    <w:rPr>
      <w:rFonts w:cs="Times New Roman"/>
      <w:b/>
      <w:bCs/>
    </w:rPr>
  </w:style>
  <w:style w:type="character" w:customStyle="1" w:styleId="nowrap">
    <w:name w:val="nowrap"/>
    <w:uiPriority w:val="99"/>
    <w:rsid w:val="003532E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931292">
      <w:marLeft w:val="0"/>
      <w:marRight w:val="0"/>
      <w:marTop w:val="0"/>
      <w:marBottom w:val="0"/>
      <w:divBdr>
        <w:top w:val="none" w:sz="0" w:space="0" w:color="auto"/>
        <w:left w:val="none" w:sz="0" w:space="0" w:color="auto"/>
        <w:bottom w:val="none" w:sz="0" w:space="0" w:color="auto"/>
        <w:right w:val="none" w:sz="0" w:space="0" w:color="auto"/>
      </w:divBdr>
    </w:div>
    <w:div w:id="2094931293">
      <w:marLeft w:val="0"/>
      <w:marRight w:val="0"/>
      <w:marTop w:val="0"/>
      <w:marBottom w:val="0"/>
      <w:divBdr>
        <w:top w:val="none" w:sz="0" w:space="0" w:color="auto"/>
        <w:left w:val="none" w:sz="0" w:space="0" w:color="auto"/>
        <w:bottom w:val="none" w:sz="0" w:space="0" w:color="auto"/>
        <w:right w:val="none" w:sz="0" w:space="0" w:color="auto"/>
      </w:divBdr>
    </w:div>
    <w:div w:id="2094931294">
      <w:marLeft w:val="0"/>
      <w:marRight w:val="0"/>
      <w:marTop w:val="0"/>
      <w:marBottom w:val="0"/>
      <w:divBdr>
        <w:top w:val="none" w:sz="0" w:space="0" w:color="auto"/>
        <w:left w:val="none" w:sz="0" w:space="0" w:color="auto"/>
        <w:bottom w:val="none" w:sz="0" w:space="0" w:color="auto"/>
        <w:right w:val="none" w:sz="0" w:space="0" w:color="auto"/>
      </w:divBdr>
    </w:div>
    <w:div w:id="2094931295">
      <w:marLeft w:val="0"/>
      <w:marRight w:val="0"/>
      <w:marTop w:val="0"/>
      <w:marBottom w:val="0"/>
      <w:divBdr>
        <w:top w:val="none" w:sz="0" w:space="0" w:color="auto"/>
        <w:left w:val="none" w:sz="0" w:space="0" w:color="auto"/>
        <w:bottom w:val="none" w:sz="0" w:space="0" w:color="auto"/>
        <w:right w:val="none" w:sz="0" w:space="0" w:color="auto"/>
      </w:divBdr>
    </w:div>
    <w:div w:id="2094931296">
      <w:marLeft w:val="0"/>
      <w:marRight w:val="0"/>
      <w:marTop w:val="0"/>
      <w:marBottom w:val="0"/>
      <w:divBdr>
        <w:top w:val="none" w:sz="0" w:space="0" w:color="auto"/>
        <w:left w:val="none" w:sz="0" w:space="0" w:color="auto"/>
        <w:bottom w:val="none" w:sz="0" w:space="0" w:color="auto"/>
        <w:right w:val="none" w:sz="0" w:space="0" w:color="auto"/>
      </w:divBdr>
    </w:div>
    <w:div w:id="2094931297">
      <w:marLeft w:val="0"/>
      <w:marRight w:val="0"/>
      <w:marTop w:val="0"/>
      <w:marBottom w:val="0"/>
      <w:divBdr>
        <w:top w:val="none" w:sz="0" w:space="0" w:color="auto"/>
        <w:left w:val="none" w:sz="0" w:space="0" w:color="auto"/>
        <w:bottom w:val="none" w:sz="0" w:space="0" w:color="auto"/>
        <w:right w:val="none" w:sz="0" w:space="0" w:color="auto"/>
      </w:divBdr>
    </w:div>
    <w:div w:id="2094931298">
      <w:marLeft w:val="0"/>
      <w:marRight w:val="0"/>
      <w:marTop w:val="0"/>
      <w:marBottom w:val="0"/>
      <w:divBdr>
        <w:top w:val="none" w:sz="0" w:space="0" w:color="auto"/>
        <w:left w:val="none" w:sz="0" w:space="0" w:color="auto"/>
        <w:bottom w:val="none" w:sz="0" w:space="0" w:color="auto"/>
        <w:right w:val="none" w:sz="0" w:space="0" w:color="auto"/>
      </w:divBdr>
    </w:div>
    <w:div w:id="2094931300">
      <w:marLeft w:val="0"/>
      <w:marRight w:val="0"/>
      <w:marTop w:val="0"/>
      <w:marBottom w:val="0"/>
      <w:divBdr>
        <w:top w:val="none" w:sz="0" w:space="0" w:color="auto"/>
        <w:left w:val="none" w:sz="0" w:space="0" w:color="auto"/>
        <w:bottom w:val="none" w:sz="0" w:space="0" w:color="auto"/>
        <w:right w:val="none" w:sz="0" w:space="0" w:color="auto"/>
      </w:divBdr>
      <w:divsChild>
        <w:div w:id="2094931305">
          <w:marLeft w:val="0"/>
          <w:marRight w:val="0"/>
          <w:marTop w:val="0"/>
          <w:marBottom w:val="0"/>
          <w:divBdr>
            <w:top w:val="none" w:sz="0" w:space="0" w:color="auto"/>
            <w:left w:val="none" w:sz="0" w:space="0" w:color="auto"/>
            <w:bottom w:val="none" w:sz="0" w:space="0" w:color="auto"/>
            <w:right w:val="none" w:sz="0" w:space="0" w:color="auto"/>
          </w:divBdr>
          <w:divsChild>
            <w:div w:id="20949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1301">
      <w:marLeft w:val="0"/>
      <w:marRight w:val="0"/>
      <w:marTop w:val="0"/>
      <w:marBottom w:val="0"/>
      <w:divBdr>
        <w:top w:val="none" w:sz="0" w:space="0" w:color="auto"/>
        <w:left w:val="none" w:sz="0" w:space="0" w:color="auto"/>
        <w:bottom w:val="none" w:sz="0" w:space="0" w:color="auto"/>
        <w:right w:val="none" w:sz="0" w:space="0" w:color="auto"/>
      </w:divBdr>
    </w:div>
    <w:div w:id="2094931302">
      <w:marLeft w:val="0"/>
      <w:marRight w:val="0"/>
      <w:marTop w:val="0"/>
      <w:marBottom w:val="0"/>
      <w:divBdr>
        <w:top w:val="none" w:sz="0" w:space="0" w:color="auto"/>
        <w:left w:val="none" w:sz="0" w:space="0" w:color="auto"/>
        <w:bottom w:val="none" w:sz="0" w:space="0" w:color="auto"/>
        <w:right w:val="none" w:sz="0" w:space="0" w:color="auto"/>
      </w:divBdr>
    </w:div>
    <w:div w:id="2094931304">
      <w:marLeft w:val="0"/>
      <w:marRight w:val="0"/>
      <w:marTop w:val="0"/>
      <w:marBottom w:val="0"/>
      <w:divBdr>
        <w:top w:val="none" w:sz="0" w:space="0" w:color="auto"/>
        <w:left w:val="none" w:sz="0" w:space="0" w:color="auto"/>
        <w:bottom w:val="none" w:sz="0" w:space="0" w:color="auto"/>
        <w:right w:val="none" w:sz="0" w:space="0" w:color="auto"/>
      </w:divBdr>
    </w:div>
    <w:div w:id="2094931306">
      <w:marLeft w:val="0"/>
      <w:marRight w:val="0"/>
      <w:marTop w:val="0"/>
      <w:marBottom w:val="0"/>
      <w:divBdr>
        <w:top w:val="none" w:sz="0" w:space="0" w:color="auto"/>
        <w:left w:val="none" w:sz="0" w:space="0" w:color="auto"/>
        <w:bottom w:val="none" w:sz="0" w:space="0" w:color="auto"/>
        <w:right w:val="none" w:sz="0" w:space="0" w:color="auto"/>
      </w:divBdr>
    </w:div>
    <w:div w:id="2094931307">
      <w:marLeft w:val="0"/>
      <w:marRight w:val="0"/>
      <w:marTop w:val="0"/>
      <w:marBottom w:val="0"/>
      <w:divBdr>
        <w:top w:val="none" w:sz="0" w:space="0" w:color="auto"/>
        <w:left w:val="none" w:sz="0" w:space="0" w:color="auto"/>
        <w:bottom w:val="none" w:sz="0" w:space="0" w:color="auto"/>
        <w:right w:val="none" w:sz="0" w:space="0" w:color="auto"/>
      </w:divBdr>
    </w:div>
    <w:div w:id="2094931308">
      <w:marLeft w:val="0"/>
      <w:marRight w:val="0"/>
      <w:marTop w:val="0"/>
      <w:marBottom w:val="0"/>
      <w:divBdr>
        <w:top w:val="none" w:sz="0" w:space="0" w:color="auto"/>
        <w:left w:val="none" w:sz="0" w:space="0" w:color="auto"/>
        <w:bottom w:val="none" w:sz="0" w:space="0" w:color="auto"/>
        <w:right w:val="none" w:sz="0" w:space="0" w:color="auto"/>
      </w:divBdr>
      <w:divsChild>
        <w:div w:id="2094931303">
          <w:marLeft w:val="0"/>
          <w:marRight w:val="0"/>
          <w:marTop w:val="0"/>
          <w:marBottom w:val="0"/>
          <w:divBdr>
            <w:top w:val="none" w:sz="0" w:space="0" w:color="auto"/>
            <w:left w:val="none" w:sz="0" w:space="0" w:color="auto"/>
            <w:bottom w:val="none" w:sz="0" w:space="0" w:color="auto"/>
            <w:right w:val="none" w:sz="0" w:space="0" w:color="auto"/>
          </w:divBdr>
        </w:div>
      </w:divsChild>
    </w:div>
    <w:div w:id="2094931309">
      <w:marLeft w:val="0"/>
      <w:marRight w:val="0"/>
      <w:marTop w:val="0"/>
      <w:marBottom w:val="0"/>
      <w:divBdr>
        <w:top w:val="none" w:sz="0" w:space="0" w:color="auto"/>
        <w:left w:val="none" w:sz="0" w:space="0" w:color="auto"/>
        <w:bottom w:val="none" w:sz="0" w:space="0" w:color="auto"/>
        <w:right w:val="none" w:sz="0" w:space="0" w:color="auto"/>
      </w:divBdr>
    </w:div>
    <w:div w:id="20949313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1732</Words>
  <Characters>10223</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Dodatek č</vt:lpstr>
    </vt:vector>
  </TitlesOfParts>
  <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iveta.cimburkova@mesthenelaw.cz</dc:creator>
  <cp:keywords/>
  <dc:description/>
  <cp:lastModifiedBy>SILLEROH</cp:lastModifiedBy>
  <cp:revision>8</cp:revision>
  <cp:lastPrinted>2018-08-09T11:35:00Z</cp:lastPrinted>
  <dcterms:created xsi:type="dcterms:W3CDTF">2018-08-09T10:47:00Z</dcterms:created>
  <dcterms:modified xsi:type="dcterms:W3CDTF">2018-08-22T11:29:00Z</dcterms:modified>
</cp:coreProperties>
</file>