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81" w:rsidRPr="008C2A6A" w:rsidRDefault="00944781">
      <w:pPr>
        <w:ind w:right="-284"/>
        <w:jc w:val="center"/>
        <w:rPr>
          <w:sz w:val="28"/>
          <w:szCs w:val="28"/>
        </w:rPr>
      </w:pPr>
      <w:r w:rsidRPr="008C2A6A">
        <w:rPr>
          <w:b/>
          <w:sz w:val="28"/>
          <w:szCs w:val="28"/>
        </w:rPr>
        <w:t>Kupní smlouva</w:t>
      </w:r>
      <w:r w:rsidR="008C2A6A">
        <w:rPr>
          <w:b/>
          <w:sz w:val="28"/>
          <w:szCs w:val="28"/>
        </w:rPr>
        <w:t xml:space="preserve"> SM/</w:t>
      </w:r>
      <w:r w:rsidR="00C725C0">
        <w:rPr>
          <w:b/>
          <w:sz w:val="28"/>
          <w:szCs w:val="28"/>
        </w:rPr>
        <w:t>1257</w:t>
      </w:r>
      <w:r w:rsidR="008C2A6A">
        <w:rPr>
          <w:b/>
          <w:sz w:val="28"/>
          <w:szCs w:val="28"/>
        </w:rPr>
        <w:t>/2016</w:t>
      </w:r>
    </w:p>
    <w:p w:rsidR="00944781" w:rsidRDefault="00944781">
      <w:pPr>
        <w:ind w:right="-284"/>
        <w:jc w:val="center"/>
      </w:pPr>
      <w:r>
        <w:rPr>
          <w:lang w:eastAsia="cs-CZ"/>
        </w:rPr>
        <w:t xml:space="preserve">dle </w:t>
      </w:r>
      <w:r w:rsidR="008C2A6A">
        <w:rPr>
          <w:lang w:eastAsia="cs-CZ"/>
        </w:rPr>
        <w:t xml:space="preserve">§ </w:t>
      </w:r>
      <w:r>
        <w:rPr>
          <w:lang w:eastAsia="cs-CZ"/>
        </w:rPr>
        <w:t>2079</w:t>
      </w:r>
      <w:r w:rsidR="008C2A6A">
        <w:rPr>
          <w:lang w:eastAsia="cs-CZ"/>
        </w:rPr>
        <w:t xml:space="preserve"> a následujících zákona č.89/2012 Sb., občanský zákoník</w:t>
      </w:r>
    </w:p>
    <w:p w:rsidR="00944781" w:rsidRDefault="00944781">
      <w:pPr>
        <w:jc w:val="both"/>
        <w:rPr>
          <w:color w:val="000000"/>
        </w:rPr>
      </w:pPr>
    </w:p>
    <w:p w:rsidR="00944781" w:rsidRDefault="00944781">
      <w:pPr>
        <w:jc w:val="both"/>
        <w:rPr>
          <w:color w:val="000000"/>
        </w:rPr>
      </w:pPr>
    </w:p>
    <w:p w:rsidR="00944781" w:rsidRDefault="00944781">
      <w:pPr>
        <w:jc w:val="center"/>
      </w:pPr>
      <w:r>
        <w:rPr>
          <w:b/>
        </w:rPr>
        <w:t>Článek I</w:t>
      </w:r>
    </w:p>
    <w:p w:rsidR="00944781" w:rsidRDefault="00944781">
      <w:pPr>
        <w:jc w:val="center"/>
      </w:pPr>
      <w:r>
        <w:rPr>
          <w:b/>
          <w:u w:val="single"/>
        </w:rPr>
        <w:t>Smluvní strany</w:t>
      </w:r>
    </w:p>
    <w:p w:rsidR="00944781" w:rsidRDefault="00944781" w:rsidP="00BD310A">
      <w:pPr>
        <w:rPr>
          <w:b/>
          <w:u w:val="single"/>
        </w:rPr>
      </w:pPr>
    </w:p>
    <w:p w:rsidR="00BD310A" w:rsidRDefault="00944781" w:rsidP="00BD310A">
      <w:pPr>
        <w:pStyle w:val="Nadpis1"/>
        <w:spacing w:line="100" w:lineRule="atLeast"/>
        <w:ind w:left="2124" w:hanging="2124"/>
      </w:pPr>
      <w:r>
        <w:rPr>
          <w:rFonts w:ascii="Times New Roman" w:hAnsi="Times New Roman" w:cs="Times New Roman"/>
          <w:bCs w:val="0"/>
          <w:sz w:val="24"/>
          <w:szCs w:val="24"/>
        </w:rPr>
        <w:t>Kupující:</w:t>
      </w:r>
      <w:r>
        <w:rPr>
          <w:rFonts w:ascii="Times New Roman" w:hAnsi="Times New Roman" w:cs="Times New Roman"/>
          <w:bCs w:val="0"/>
          <w:sz w:val="24"/>
          <w:szCs w:val="24"/>
        </w:rPr>
        <w:tab/>
        <w:t>Město Jindřichův Hradec</w:t>
      </w:r>
    </w:p>
    <w:p w:rsidR="00944781" w:rsidRDefault="00944781" w:rsidP="00BD310A">
      <w:pPr>
        <w:pStyle w:val="Nadpis1"/>
        <w:numPr>
          <w:ilvl w:val="0"/>
          <w:numId w:val="0"/>
        </w:numPr>
        <w:spacing w:line="100" w:lineRule="atLeast"/>
        <w:ind w:left="2124"/>
      </w:pPr>
      <w:r w:rsidRPr="00BD310A">
        <w:rPr>
          <w:rFonts w:ascii="Times New Roman" w:hAnsi="Times New Roman" w:cs="Times New Roman"/>
          <w:b w:val="0"/>
          <w:sz w:val="24"/>
          <w:szCs w:val="24"/>
        </w:rPr>
        <w:t>se sídlem: Klášter</w:t>
      </w:r>
      <w:r w:rsidR="00BD310A" w:rsidRPr="00BD310A">
        <w:rPr>
          <w:rFonts w:ascii="Times New Roman" w:hAnsi="Times New Roman" w:cs="Times New Roman"/>
          <w:b w:val="0"/>
          <w:sz w:val="24"/>
          <w:szCs w:val="24"/>
        </w:rPr>
        <w:t>s</w:t>
      </w:r>
      <w:r w:rsidRPr="00BD310A">
        <w:rPr>
          <w:rFonts w:ascii="Times New Roman" w:hAnsi="Times New Roman" w:cs="Times New Roman"/>
          <w:b w:val="0"/>
          <w:sz w:val="24"/>
          <w:szCs w:val="24"/>
        </w:rPr>
        <w:t>ká 135/II, 377 22 Jindřichův Hradec</w:t>
      </w:r>
    </w:p>
    <w:p w:rsidR="00944781" w:rsidRDefault="00944781">
      <w:pPr>
        <w:spacing w:line="100" w:lineRule="atLeast"/>
        <w:ind w:left="1416" w:firstLine="708"/>
        <w:jc w:val="both"/>
      </w:pPr>
      <w:r>
        <w:t xml:space="preserve">IČO: </w:t>
      </w:r>
      <w:r>
        <w:rPr>
          <w:lang w:eastAsia="cs-CZ"/>
        </w:rPr>
        <w:t>00246875</w:t>
      </w:r>
    </w:p>
    <w:p w:rsidR="00BD310A" w:rsidRDefault="00BD310A" w:rsidP="00BD310A">
      <w:pPr>
        <w:spacing w:line="100" w:lineRule="atLeast"/>
        <w:ind w:left="1416" w:firstLine="708"/>
        <w:jc w:val="both"/>
        <w:rPr>
          <w:lang w:eastAsia="cs-CZ"/>
        </w:rPr>
      </w:pPr>
      <w:r>
        <w:rPr>
          <w:lang w:eastAsia="cs-CZ"/>
        </w:rPr>
        <w:t>DIČ</w:t>
      </w:r>
      <w:r w:rsidR="00944781">
        <w:rPr>
          <w:lang w:eastAsia="cs-CZ"/>
        </w:rPr>
        <w:t>: CZ00246875</w:t>
      </w:r>
    </w:p>
    <w:p w:rsidR="00BD310A" w:rsidRDefault="00944781" w:rsidP="00BD310A">
      <w:pPr>
        <w:spacing w:line="100" w:lineRule="atLeast"/>
        <w:ind w:left="1416" w:firstLine="708"/>
        <w:jc w:val="both"/>
      </w:pPr>
      <w:proofErr w:type="gramStart"/>
      <w:r>
        <w:t>č.ú.: 19</w:t>
      </w:r>
      <w:proofErr w:type="gramEnd"/>
      <w:r>
        <w:t>-0603140379/0800</w:t>
      </w:r>
    </w:p>
    <w:p w:rsidR="00944781" w:rsidRDefault="00944781" w:rsidP="00BD310A">
      <w:pPr>
        <w:spacing w:line="100" w:lineRule="atLeast"/>
        <w:ind w:left="1416" w:firstLine="708"/>
        <w:jc w:val="both"/>
      </w:pPr>
      <w:r>
        <w:t>zastoupen</w:t>
      </w:r>
      <w:r>
        <w:rPr>
          <w:lang w:eastAsia="cs-CZ"/>
        </w:rPr>
        <w:t>: Ing.</w:t>
      </w:r>
      <w:r w:rsidR="00BD310A">
        <w:rPr>
          <w:lang w:eastAsia="cs-CZ"/>
        </w:rPr>
        <w:t xml:space="preserve"> </w:t>
      </w:r>
      <w:r>
        <w:rPr>
          <w:lang w:eastAsia="cs-CZ"/>
        </w:rPr>
        <w:t>Stanislav</w:t>
      </w:r>
      <w:r w:rsidR="00BD310A">
        <w:rPr>
          <w:lang w:eastAsia="cs-CZ"/>
        </w:rPr>
        <w:t>em</w:t>
      </w:r>
      <w:r>
        <w:rPr>
          <w:lang w:eastAsia="cs-CZ"/>
        </w:rPr>
        <w:t xml:space="preserve"> Mrvk</w:t>
      </w:r>
      <w:r w:rsidR="00BD310A">
        <w:rPr>
          <w:lang w:eastAsia="cs-CZ"/>
        </w:rPr>
        <w:t>ou</w:t>
      </w:r>
      <w:r>
        <w:rPr>
          <w:lang w:eastAsia="cs-CZ"/>
        </w:rPr>
        <w:t>, starost</w:t>
      </w:r>
      <w:r w:rsidR="00BD310A">
        <w:rPr>
          <w:lang w:eastAsia="cs-CZ"/>
        </w:rPr>
        <w:t>ou města</w:t>
      </w:r>
    </w:p>
    <w:p w:rsidR="008C2A6A" w:rsidRDefault="008C2A6A" w:rsidP="008C2A6A"/>
    <w:p w:rsidR="00944781" w:rsidRDefault="008C2A6A" w:rsidP="00BD310A">
      <w:pPr>
        <w:ind w:left="1418" w:firstLine="709"/>
      </w:pPr>
      <w:r>
        <w:t xml:space="preserve"> </w:t>
      </w:r>
      <w:r w:rsidR="00944781">
        <w:t>(dále jen „kupující“)</w:t>
      </w:r>
    </w:p>
    <w:p w:rsidR="00944781" w:rsidRDefault="00944781" w:rsidP="00BD310A">
      <w:pPr>
        <w:rPr>
          <w:shd w:val="clear" w:color="auto" w:fill="FFFFFF"/>
        </w:rPr>
      </w:pPr>
    </w:p>
    <w:p w:rsidR="00944781" w:rsidRDefault="00944781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Prodávající: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b/>
          <w:shd w:val="clear" w:color="auto" w:fill="FFFFFF"/>
        </w:rPr>
        <w:t>SALMON-GASTRO s.</w:t>
      </w:r>
      <w:r w:rsidR="00BD310A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r.</w:t>
      </w:r>
      <w:r w:rsidR="00BD310A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o.</w:t>
      </w:r>
    </w:p>
    <w:p w:rsidR="00BD310A" w:rsidRDefault="00BD310A">
      <w:pPr>
        <w:jc w:val="both"/>
      </w:pPr>
    </w:p>
    <w:p w:rsidR="00944781" w:rsidRDefault="00944781">
      <w:pPr>
        <w:jc w:val="both"/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se sídlem: Opatovická 112/2, 370 10 České Budějovice</w:t>
      </w:r>
    </w:p>
    <w:p w:rsidR="00944781" w:rsidRDefault="00944781">
      <w:pPr>
        <w:ind w:left="1416" w:firstLine="708"/>
        <w:jc w:val="both"/>
      </w:pPr>
      <w:r>
        <w:rPr>
          <w:shd w:val="clear" w:color="auto" w:fill="FFFFFF"/>
        </w:rPr>
        <w:t>IČO: 26030357</w:t>
      </w:r>
    </w:p>
    <w:p w:rsidR="00944781" w:rsidRDefault="00944781">
      <w:pPr>
        <w:ind w:left="1416" w:firstLine="708"/>
        <w:jc w:val="both"/>
      </w:pPr>
      <w:r>
        <w:rPr>
          <w:shd w:val="clear" w:color="auto" w:fill="FFFFFF"/>
        </w:rPr>
        <w:t>DIČ: CZ26030357</w:t>
      </w:r>
    </w:p>
    <w:p w:rsidR="00944781" w:rsidRDefault="00BD699C"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č. </w:t>
      </w:r>
      <w:proofErr w:type="spellStart"/>
      <w:r>
        <w:rPr>
          <w:shd w:val="clear" w:color="auto" w:fill="FFFFFF"/>
        </w:rPr>
        <w:t>ú</w:t>
      </w:r>
      <w:proofErr w:type="spellEnd"/>
      <w:r>
        <w:rPr>
          <w:shd w:val="clear" w:color="auto" w:fill="FFFFFF"/>
        </w:rPr>
        <w:t xml:space="preserve">.: </w:t>
      </w:r>
      <w:proofErr w:type="spellStart"/>
      <w:r>
        <w:rPr>
          <w:shd w:val="clear" w:color="auto" w:fill="FFFFFF"/>
        </w:rPr>
        <w:t>xxx</w:t>
      </w:r>
      <w:proofErr w:type="spellEnd"/>
    </w:p>
    <w:p w:rsidR="00944781" w:rsidRDefault="00944781">
      <w:pPr>
        <w:ind w:left="1416" w:firstLine="708"/>
        <w:jc w:val="both"/>
      </w:pPr>
      <w:r>
        <w:rPr>
          <w:shd w:val="clear" w:color="auto" w:fill="FFFFFF"/>
        </w:rPr>
        <w:t>zastoupen: Ing. Pavlem Šebestou, jednatelem</w:t>
      </w:r>
      <w:r w:rsidR="00BD310A">
        <w:rPr>
          <w:shd w:val="clear" w:color="auto" w:fill="FFFFFF"/>
        </w:rPr>
        <w:t xml:space="preserve"> společnosti</w:t>
      </w:r>
    </w:p>
    <w:p w:rsidR="00944781" w:rsidRDefault="00944781">
      <w:pPr>
        <w:ind w:left="1416" w:firstLine="708"/>
        <w:jc w:val="both"/>
      </w:pPr>
      <w:r>
        <w:rPr>
          <w:shd w:val="clear" w:color="auto" w:fill="FFFFFF"/>
        </w:rPr>
        <w:t>tel.</w:t>
      </w:r>
      <w:r>
        <w:rPr>
          <w:shd w:val="clear" w:color="auto" w:fill="FFFFFF"/>
        </w:rPr>
        <w:tab/>
      </w:r>
      <w:proofErr w:type="spellStart"/>
      <w:r w:rsidR="00BD699C">
        <w:rPr>
          <w:shd w:val="clear" w:color="auto" w:fill="FFFFFF"/>
        </w:rPr>
        <w:t>xxx</w:t>
      </w:r>
      <w:proofErr w:type="spellEnd"/>
    </w:p>
    <w:p w:rsidR="00944781" w:rsidRDefault="00944781">
      <w:pPr>
        <w:ind w:left="1416" w:firstLine="708"/>
        <w:jc w:val="both"/>
      </w:pPr>
      <w:r>
        <w:t xml:space="preserve">e-mail: </w:t>
      </w:r>
      <w:r w:rsidR="00BD699C">
        <w:t>xxx</w:t>
      </w:r>
    </w:p>
    <w:p w:rsidR="00944781" w:rsidRDefault="00944781" w:rsidP="00BD310A">
      <w:pPr>
        <w:jc w:val="both"/>
      </w:pPr>
    </w:p>
    <w:p w:rsidR="00944781" w:rsidRDefault="00944781">
      <w:pPr>
        <w:ind w:left="1416" w:firstLine="708"/>
        <w:jc w:val="both"/>
      </w:pPr>
      <w:r>
        <w:t>(dále jen „prodávající“)</w:t>
      </w:r>
    </w:p>
    <w:p w:rsidR="00944781" w:rsidRDefault="00944781" w:rsidP="00BD310A">
      <w:pPr>
        <w:jc w:val="both"/>
      </w:pPr>
    </w:p>
    <w:p w:rsidR="00944781" w:rsidRDefault="00944781">
      <w:pPr>
        <w:tabs>
          <w:tab w:val="left" w:pos="8222"/>
        </w:tabs>
        <w:jc w:val="center"/>
      </w:pPr>
      <w:r>
        <w:rPr>
          <w:b/>
        </w:rPr>
        <w:t>Článek II</w:t>
      </w:r>
    </w:p>
    <w:p w:rsidR="00944781" w:rsidRDefault="00944781">
      <w:pPr>
        <w:jc w:val="center"/>
      </w:pPr>
      <w:r>
        <w:rPr>
          <w:b/>
          <w:u w:val="single"/>
        </w:rPr>
        <w:t>Předmět smlouvy</w:t>
      </w:r>
    </w:p>
    <w:p w:rsidR="00944781" w:rsidRDefault="00944781" w:rsidP="00BD310A"/>
    <w:p w:rsidR="00944781" w:rsidRDefault="00944781">
      <w:pPr>
        <w:widowControl w:val="0"/>
        <w:numPr>
          <w:ilvl w:val="0"/>
          <w:numId w:val="7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Na základě této smlouvy se prodávající zavazuje dodat kupujícímu zboží a převést na něj vlastnické právo ke zboží, za podmínek dohodnutých v dalších ustanoveních smlouvy. Kupující se zavazuje zboží bez vad předané převzít a zaplatit za ně prodávajícímu kupní cenu, specifikovanou v čl. IV smlouvy, na základě dohodnutých platebních podmínek.</w:t>
      </w:r>
    </w:p>
    <w:p w:rsidR="00944781" w:rsidRDefault="00944781">
      <w:pPr>
        <w:widowControl w:val="0"/>
        <w:numPr>
          <w:ilvl w:val="0"/>
          <w:numId w:val="7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Předmětem smlouvy je</w:t>
      </w:r>
      <w:r>
        <w:t xml:space="preserve"> dodání turbomixeru</w:t>
      </w:r>
      <w:r w:rsidR="00BD310A">
        <w:t xml:space="preserve"> TBX120F1V</w:t>
      </w:r>
      <w:r>
        <w:t xml:space="preserve">, škrabky </w:t>
      </w:r>
      <w:r w:rsidR="00BD310A">
        <w:t xml:space="preserve">na brambory a zeleninu ŠKBZ 12N </w:t>
      </w:r>
      <w:r>
        <w:t xml:space="preserve">s lapačem </w:t>
      </w:r>
      <w:r w:rsidR="00BD310A">
        <w:t xml:space="preserve">slupek a škrobu pro školní kuchyni Základní </w:t>
      </w:r>
      <w:r w:rsidR="008C2A6A">
        <w:t xml:space="preserve">školy </w:t>
      </w:r>
      <w:r w:rsidR="00BD310A">
        <w:t xml:space="preserve">Jindřichův Hradec III, Vajgar 592 </w:t>
      </w:r>
      <w:r>
        <w:t>a el</w:t>
      </w:r>
      <w:r w:rsidR="00BD310A">
        <w:t xml:space="preserve">ektrické </w:t>
      </w:r>
      <w:r>
        <w:t xml:space="preserve">pánve </w:t>
      </w:r>
      <w:r w:rsidR="00BD310A">
        <w:t xml:space="preserve">FAGOR SBE 9-101M 80 litrů </w:t>
      </w:r>
      <w:r>
        <w:t>pro školní kuchyn</w:t>
      </w:r>
      <w:r w:rsidR="00BD310A">
        <w:t xml:space="preserve">i Základní </w:t>
      </w:r>
      <w:r w:rsidR="008C2A6A">
        <w:t xml:space="preserve">školy </w:t>
      </w:r>
      <w:r w:rsidR="00BD310A">
        <w:t xml:space="preserve">Jindřichův Hradec III, </w:t>
      </w:r>
      <w:proofErr w:type="spellStart"/>
      <w:r w:rsidR="00BD310A">
        <w:t>Vajgar</w:t>
      </w:r>
      <w:proofErr w:type="spellEnd"/>
      <w:r w:rsidR="00BD310A">
        <w:t xml:space="preserve"> 692</w:t>
      </w:r>
      <w:r>
        <w:rPr>
          <w:b/>
          <w:color w:val="262626"/>
        </w:rPr>
        <w:t xml:space="preserve">. </w:t>
      </w:r>
      <w:r>
        <w:rPr>
          <w:color w:val="262626"/>
        </w:rPr>
        <w:t>Prodávající se zavazuje dodat kupujícímu zboží ve smluveném množství, jakosti, provedení, termínech a ceně. Dále je prodávající povinen předat kupujícímu doklady, které se ke zboží vztahují a umožnit kupujícímu nabýt vlastnické právo ke zboží. Součástí předmětu smlouvy je též doprava předmětu smlouvy na místo plnění, jeho instalace, revize, uvedení do provozu a zaškolení pracovníků kupujícího.</w:t>
      </w:r>
    </w:p>
    <w:p w:rsidR="00944781" w:rsidRDefault="00944781">
      <w:pPr>
        <w:widowControl w:val="0"/>
        <w:numPr>
          <w:ilvl w:val="0"/>
          <w:numId w:val="7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 xml:space="preserve">Prodávající se zavazuje dodržovat při plnění předmětu smlouvy opatření bezpečnosti, </w:t>
      </w:r>
      <w:r>
        <w:rPr>
          <w:color w:val="262626"/>
        </w:rPr>
        <w:lastRenderedPageBreak/>
        <w:t>požární ochrany a ochrany zdraví při práci.</w:t>
      </w:r>
    </w:p>
    <w:p w:rsidR="00944781" w:rsidRDefault="00944781">
      <w:pPr>
        <w:widowControl w:val="0"/>
        <w:numPr>
          <w:ilvl w:val="0"/>
          <w:numId w:val="7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Prodávající se zavazuje splnit předmět smlouvy prostřednictvím osob s potřebnou kvalifikací a odborností.</w:t>
      </w:r>
    </w:p>
    <w:p w:rsidR="00944781" w:rsidRDefault="00944781" w:rsidP="008912D1"/>
    <w:p w:rsidR="00944781" w:rsidRDefault="00944781">
      <w:pPr>
        <w:jc w:val="center"/>
      </w:pPr>
      <w:r>
        <w:rPr>
          <w:b/>
        </w:rPr>
        <w:t>Článek III</w:t>
      </w:r>
    </w:p>
    <w:p w:rsidR="00944781" w:rsidRDefault="00944781">
      <w:pPr>
        <w:jc w:val="center"/>
      </w:pPr>
      <w:r>
        <w:rPr>
          <w:b/>
          <w:u w:val="single"/>
        </w:rPr>
        <w:t>Dodání zboží – termín a místo plnění</w:t>
      </w:r>
    </w:p>
    <w:p w:rsidR="00944781" w:rsidRDefault="00944781" w:rsidP="008912D1"/>
    <w:p w:rsidR="00944781" w:rsidRDefault="00944781">
      <w:pPr>
        <w:widowControl w:val="0"/>
        <w:numPr>
          <w:ilvl w:val="0"/>
          <w:numId w:val="3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Prodávající je vlastníkem zboží a nese nebezpečí škody na zboží. Nebezpečí škody na zboží přechází z prodávajícího na kupujícího okamžikem, kdy kupující písemně potvrdí v místě plnění převzetí zboží. Dnem převzetí zboží nabývá kupující vlastnické právo ke zboží.</w:t>
      </w:r>
    </w:p>
    <w:p w:rsidR="00944781" w:rsidRDefault="008C2A6A">
      <w:pPr>
        <w:widowControl w:val="0"/>
        <w:numPr>
          <w:ilvl w:val="0"/>
          <w:numId w:val="3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Zboží bude</w:t>
      </w:r>
      <w:r w:rsidR="001F62FB">
        <w:rPr>
          <w:color w:val="262626"/>
        </w:rPr>
        <w:t xml:space="preserve"> kupujícímu dodáno nejpozději 25</w:t>
      </w:r>
      <w:r>
        <w:rPr>
          <w:color w:val="262626"/>
        </w:rPr>
        <w:t xml:space="preserve">. 11. 2016. </w:t>
      </w:r>
      <w:r w:rsidR="00944781">
        <w:rPr>
          <w:color w:val="262626"/>
        </w:rPr>
        <w:t>Datum a čas předání zboží oznámí prodávající kupujícímu nejpozději 2 pracovní dny před tímto datem.</w:t>
      </w:r>
    </w:p>
    <w:p w:rsidR="00944781" w:rsidRDefault="00944781">
      <w:pPr>
        <w:widowControl w:val="0"/>
        <w:numPr>
          <w:ilvl w:val="0"/>
          <w:numId w:val="3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 xml:space="preserve">Zboží bude protokolárně předáno </w:t>
      </w:r>
      <w:r w:rsidR="008912D1">
        <w:rPr>
          <w:color w:val="262626"/>
        </w:rPr>
        <w:t xml:space="preserve">ve školní kuchyni </w:t>
      </w:r>
      <w:r>
        <w:rPr>
          <w:color w:val="262626"/>
        </w:rPr>
        <w:t>Z</w:t>
      </w:r>
      <w:r w:rsidR="008912D1">
        <w:rPr>
          <w:color w:val="262626"/>
        </w:rPr>
        <w:t xml:space="preserve">ákladní školy </w:t>
      </w:r>
      <w:r>
        <w:rPr>
          <w:color w:val="262626"/>
        </w:rPr>
        <w:t>J</w:t>
      </w:r>
      <w:r w:rsidR="008912D1">
        <w:rPr>
          <w:color w:val="262626"/>
        </w:rPr>
        <w:t xml:space="preserve">indřichův </w:t>
      </w:r>
      <w:r>
        <w:rPr>
          <w:color w:val="262626"/>
        </w:rPr>
        <w:t xml:space="preserve">Hradec III, Vajgar 592 – škrabka a turbomixer a </w:t>
      </w:r>
      <w:r w:rsidR="008912D1">
        <w:rPr>
          <w:color w:val="262626"/>
        </w:rPr>
        <w:t xml:space="preserve">ve školní kuchyni </w:t>
      </w:r>
      <w:r>
        <w:rPr>
          <w:color w:val="262626"/>
        </w:rPr>
        <w:t>Z</w:t>
      </w:r>
      <w:r w:rsidR="008912D1">
        <w:rPr>
          <w:color w:val="262626"/>
        </w:rPr>
        <w:t>ákladní školy</w:t>
      </w:r>
      <w:r>
        <w:rPr>
          <w:color w:val="262626"/>
        </w:rPr>
        <w:t xml:space="preserve"> J</w:t>
      </w:r>
      <w:r w:rsidR="008912D1">
        <w:rPr>
          <w:color w:val="262626"/>
        </w:rPr>
        <w:t xml:space="preserve">indřichův </w:t>
      </w:r>
      <w:r>
        <w:rPr>
          <w:color w:val="262626"/>
        </w:rPr>
        <w:t xml:space="preserve">Hradec III, Vajgar 692 – el. </w:t>
      </w:r>
      <w:proofErr w:type="gramStart"/>
      <w:r w:rsidR="008912D1">
        <w:rPr>
          <w:color w:val="262626"/>
        </w:rPr>
        <w:t>p</w:t>
      </w:r>
      <w:r>
        <w:rPr>
          <w:color w:val="262626"/>
        </w:rPr>
        <w:t>ánev</w:t>
      </w:r>
      <w:proofErr w:type="gramEnd"/>
      <w:r>
        <w:rPr>
          <w:color w:val="262626"/>
        </w:rPr>
        <w:t xml:space="preserve"> (místo dodání)</w:t>
      </w:r>
    </w:p>
    <w:p w:rsidR="00944781" w:rsidRDefault="00944781">
      <w:pPr>
        <w:widowControl w:val="0"/>
        <w:numPr>
          <w:ilvl w:val="0"/>
          <w:numId w:val="3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Kupující je oprávněn odmítnout převzetí zboží, pokud se na něm budou vyskytovat v okamžiku předání vady. Zboží se považuje za dodané a závazek prodávajícího dodat zboží bude splněn až okamžikem převzetí zboží bez vad kupujícím.</w:t>
      </w:r>
    </w:p>
    <w:p w:rsidR="00944781" w:rsidRDefault="00944781" w:rsidP="00C725C0"/>
    <w:p w:rsidR="00944781" w:rsidRDefault="00944781">
      <w:pPr>
        <w:jc w:val="center"/>
      </w:pPr>
      <w:r>
        <w:rPr>
          <w:b/>
        </w:rPr>
        <w:t>Článek IV</w:t>
      </w:r>
    </w:p>
    <w:p w:rsidR="00944781" w:rsidRDefault="00944781">
      <w:pPr>
        <w:jc w:val="center"/>
      </w:pPr>
      <w:r>
        <w:rPr>
          <w:b/>
          <w:u w:val="single"/>
        </w:rPr>
        <w:t>Cena za zboží a platební podmínky</w:t>
      </w:r>
    </w:p>
    <w:p w:rsidR="00944781" w:rsidRDefault="00944781">
      <w:pPr>
        <w:tabs>
          <w:tab w:val="left" w:pos="1057"/>
        </w:tabs>
      </w:pPr>
    </w:p>
    <w:p w:rsidR="008912D1" w:rsidRDefault="00944781" w:rsidP="008912D1">
      <w:pPr>
        <w:widowControl w:val="0"/>
        <w:numPr>
          <w:ilvl w:val="0"/>
          <w:numId w:val="5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  <w:shd w:val="clear" w:color="auto" w:fill="FFFFFF"/>
        </w:rPr>
        <w:t>Cena za dílo je 266</w:t>
      </w:r>
      <w:r w:rsidR="008912D1">
        <w:rPr>
          <w:color w:val="262626"/>
          <w:shd w:val="clear" w:color="auto" w:fill="FFFFFF"/>
        </w:rPr>
        <w:t xml:space="preserve"> </w:t>
      </w:r>
      <w:r>
        <w:rPr>
          <w:color w:val="262626"/>
          <w:shd w:val="clear" w:color="auto" w:fill="FFFFFF"/>
        </w:rPr>
        <w:t>299,- Kč</w:t>
      </w:r>
      <w:r w:rsidR="008C2A6A">
        <w:rPr>
          <w:color w:val="262626"/>
          <w:shd w:val="clear" w:color="auto" w:fill="FFFFFF"/>
        </w:rPr>
        <w:t xml:space="preserve"> bez DPH</w:t>
      </w:r>
      <w:r>
        <w:rPr>
          <w:color w:val="262626"/>
          <w:shd w:val="clear" w:color="auto" w:fill="FFFFFF"/>
        </w:rPr>
        <w:t>, celková výše DPH je 56</w:t>
      </w:r>
      <w:r w:rsidR="008912D1">
        <w:rPr>
          <w:color w:val="262626"/>
          <w:shd w:val="clear" w:color="auto" w:fill="FFFFFF"/>
        </w:rPr>
        <w:t xml:space="preserve"> </w:t>
      </w:r>
      <w:r>
        <w:rPr>
          <w:color w:val="262626"/>
          <w:shd w:val="clear" w:color="auto" w:fill="FFFFFF"/>
        </w:rPr>
        <w:t>020,- Kč a celková cena za zboží s DPH činí 322</w:t>
      </w:r>
      <w:r w:rsidR="008912D1">
        <w:rPr>
          <w:color w:val="262626"/>
          <w:shd w:val="clear" w:color="auto" w:fill="FFFFFF"/>
        </w:rPr>
        <w:t xml:space="preserve"> </w:t>
      </w:r>
      <w:r>
        <w:rPr>
          <w:color w:val="262626"/>
          <w:shd w:val="clear" w:color="auto" w:fill="FFFFFF"/>
        </w:rPr>
        <w:t>222,- Kč</w:t>
      </w:r>
      <w:r w:rsidR="008912D1">
        <w:rPr>
          <w:color w:val="262626"/>
          <w:shd w:val="clear" w:color="auto" w:fill="FFFFFF"/>
        </w:rPr>
        <w:t>.</w:t>
      </w:r>
    </w:p>
    <w:p w:rsidR="008912D1" w:rsidRDefault="008912D1" w:rsidP="008912D1">
      <w:pPr>
        <w:pStyle w:val="Bezmezer"/>
        <w:ind w:firstLine="567"/>
        <w:rPr>
          <w:shd w:val="clear" w:color="auto" w:fill="FFFFFF"/>
        </w:rPr>
      </w:pPr>
      <w:r w:rsidRPr="008912D1">
        <w:rPr>
          <w:shd w:val="clear" w:color="auto" w:fill="FFFFFF"/>
        </w:rPr>
        <w:t>Cena</w:t>
      </w:r>
      <w:r>
        <w:rPr>
          <w:shd w:val="clear" w:color="auto" w:fill="FFFFFF"/>
        </w:rPr>
        <w:t xml:space="preserve"> jednotlivých zařízení:</w:t>
      </w:r>
    </w:p>
    <w:p w:rsidR="008912D1" w:rsidRDefault="00944781" w:rsidP="008912D1">
      <w:pPr>
        <w:pStyle w:val="Bezmezer"/>
        <w:ind w:firstLine="567"/>
        <w:rPr>
          <w:shd w:val="clear" w:color="auto" w:fill="FFFFFF"/>
        </w:rPr>
      </w:pPr>
      <w:r>
        <w:rPr>
          <w:shd w:val="clear" w:color="auto" w:fill="FFFFFF"/>
        </w:rPr>
        <w:t>T</w:t>
      </w:r>
      <w:r w:rsidR="008912D1" w:rsidRPr="008912D1">
        <w:rPr>
          <w:shd w:val="clear" w:color="auto" w:fill="FFFFFF"/>
        </w:rPr>
        <w:t>urbomixer TBX120F1V -</w:t>
      </w:r>
      <w:r w:rsidR="008912D1">
        <w:rPr>
          <w:shd w:val="clear" w:color="auto" w:fill="FFFFFF"/>
        </w:rPr>
        <w:t xml:space="preserve"> </w:t>
      </w:r>
      <w:r w:rsidR="008912D1" w:rsidRPr="008912D1">
        <w:rPr>
          <w:shd w:val="clear" w:color="auto" w:fill="FFFFFF"/>
        </w:rPr>
        <w:t>118 422,- Kč</w:t>
      </w:r>
      <w:r w:rsidR="008912D1">
        <w:rPr>
          <w:shd w:val="clear" w:color="auto" w:fill="FFFFFF"/>
        </w:rPr>
        <w:t xml:space="preserve"> </w:t>
      </w:r>
      <w:r w:rsidR="008912D1" w:rsidRPr="008912D1">
        <w:rPr>
          <w:shd w:val="clear" w:color="auto" w:fill="FFFFFF"/>
        </w:rPr>
        <w:t xml:space="preserve">bez </w:t>
      </w:r>
      <w:r w:rsidR="008912D1">
        <w:rPr>
          <w:shd w:val="clear" w:color="auto" w:fill="FFFFFF"/>
        </w:rPr>
        <w:t>DPH (143 291,- Kč s 21 % DPH)</w:t>
      </w:r>
    </w:p>
    <w:p w:rsidR="00944781" w:rsidRDefault="008912D1" w:rsidP="008912D1">
      <w:pPr>
        <w:pStyle w:val="Bezmezer"/>
        <w:ind w:left="567"/>
      </w:pPr>
      <w:r>
        <w:t>Škrabka na brambory ŠKBZ 12N – 28 9</w:t>
      </w:r>
      <w:r w:rsidR="000E167A">
        <w:t>1</w:t>
      </w:r>
      <w:r>
        <w:t>0,- Kč bez DPH (3</w:t>
      </w:r>
      <w:r w:rsidR="000E167A">
        <w:t>4 9</w:t>
      </w:r>
      <w:r>
        <w:t>8</w:t>
      </w:r>
      <w:r w:rsidR="000E167A">
        <w:t>1</w:t>
      </w:r>
      <w:r>
        <w:t>,- Kč s 21 % DPH)</w:t>
      </w:r>
    </w:p>
    <w:p w:rsidR="00944781" w:rsidRDefault="00944781" w:rsidP="008912D1">
      <w:pPr>
        <w:pStyle w:val="Bezmezer"/>
        <w:ind w:left="567"/>
      </w:pPr>
      <w:r>
        <w:t>Lapač slupek a škrobu – 3 890,- Kč bez DPH (4 707,- Kč s 21 % DPH)</w:t>
      </w:r>
    </w:p>
    <w:p w:rsidR="00944781" w:rsidRDefault="00944781" w:rsidP="008912D1">
      <w:pPr>
        <w:pStyle w:val="Bezmezer"/>
        <w:ind w:left="567"/>
      </w:pPr>
      <w:r>
        <w:t>Elektrická pánev FAGOR SBE 9-101M – 115 077,- Kč bez DPH (139 243,- Kč s 21 % DPH)</w:t>
      </w:r>
    </w:p>
    <w:p w:rsidR="00944781" w:rsidRDefault="00944781" w:rsidP="008912D1">
      <w:pPr>
        <w:pStyle w:val="Bezmezer"/>
        <w:ind w:left="567"/>
      </w:pPr>
      <w:r w:rsidRPr="008912D1">
        <w:t>Cena za zboží zahrnuje veškeré náklady a poplatky potřebné k řádnému splnění předmětu smlouvy.</w:t>
      </w:r>
    </w:p>
    <w:p w:rsidR="00944781" w:rsidRDefault="00944781">
      <w:pPr>
        <w:widowControl w:val="0"/>
        <w:numPr>
          <w:ilvl w:val="0"/>
          <w:numId w:val="5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Prodávající má právo vystavit kupujícímu daňový doklad (fakturu) až po řádném předání zboží a po jeho protokolárním převzetí.</w:t>
      </w:r>
    </w:p>
    <w:p w:rsidR="00944781" w:rsidRDefault="00944781">
      <w:pPr>
        <w:widowControl w:val="0"/>
        <w:numPr>
          <w:ilvl w:val="0"/>
          <w:numId w:val="5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 xml:space="preserve">Faktury musí mít všechny náležitosti daňového dokladu dle § 28 zákona č. 235/2004 Sb., o dani z přidané hodnoty, ve znění pozdějších předpisů, a § </w:t>
      </w:r>
      <w:r w:rsidR="008C2A6A">
        <w:rPr>
          <w:color w:val="262626"/>
        </w:rPr>
        <w:t xml:space="preserve">občanského </w:t>
      </w:r>
      <w:r>
        <w:rPr>
          <w:color w:val="262626"/>
        </w:rPr>
        <w:t xml:space="preserve">zákoníku. V případě, že některá faktura nebude obsahovat předepsané náležitosti, je kupující oprávněn ji zaslat ve lhůtě splatnosti zpět prodávajícímu k doplnění či opravě, aniž se dostane do prodlení se splatností. Lhůta splatnosti počíná běžet znovu od opětovného doručení náležitě doplněné či opravené faktury. Splatnost faktury bude </w:t>
      </w:r>
      <w:r>
        <w:rPr>
          <w:color w:val="262626"/>
          <w:shd w:val="clear" w:color="auto" w:fill="FFFFFF"/>
        </w:rPr>
        <w:t xml:space="preserve">15 </w:t>
      </w:r>
      <w:r>
        <w:rPr>
          <w:color w:val="262626"/>
        </w:rPr>
        <w:t>dnů.</w:t>
      </w:r>
    </w:p>
    <w:p w:rsidR="00944781" w:rsidRDefault="00944781">
      <w:pPr>
        <w:widowControl w:val="0"/>
        <w:numPr>
          <w:ilvl w:val="0"/>
          <w:numId w:val="5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lastRenderedPageBreak/>
        <w:t>Kupující se zavazuje provést úhradu kupní ceny bezhotovostním převodem na účet prodávajícího. Číslo bankovního účtu bude uvedeno na faktuře. Za den úhrady se považuje den, kdy byla fakturovaná částka odepsána z účtu kupujícího</w:t>
      </w:r>
    </w:p>
    <w:p w:rsidR="00944781" w:rsidRDefault="00944781" w:rsidP="00944781"/>
    <w:p w:rsidR="00944781" w:rsidRDefault="00944781">
      <w:pPr>
        <w:jc w:val="center"/>
      </w:pPr>
      <w:r>
        <w:rPr>
          <w:b/>
        </w:rPr>
        <w:t>Článek V</w:t>
      </w:r>
    </w:p>
    <w:p w:rsidR="00944781" w:rsidRDefault="00944781">
      <w:pPr>
        <w:jc w:val="center"/>
      </w:pPr>
      <w:r>
        <w:rPr>
          <w:b/>
          <w:u w:val="single"/>
        </w:rPr>
        <w:t>Záruční podmínky</w:t>
      </w:r>
    </w:p>
    <w:p w:rsidR="00944781" w:rsidRDefault="00944781" w:rsidP="00944781"/>
    <w:p w:rsidR="00944781" w:rsidRDefault="00944781">
      <w:pPr>
        <w:widowControl w:val="0"/>
        <w:numPr>
          <w:ilvl w:val="0"/>
          <w:numId w:val="4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Prodávající odpovídá za vady zjevné, skryté i právní, které má zboží v době jeho předání kupujícímu a dále za ty vady, které se na zboží vyskytnou v záruční době.</w:t>
      </w:r>
    </w:p>
    <w:p w:rsidR="00944781" w:rsidRDefault="00944781">
      <w:pPr>
        <w:widowControl w:val="0"/>
        <w:numPr>
          <w:ilvl w:val="0"/>
          <w:numId w:val="4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Prodávající se zavazuje, že předané zboží bude prosté jakýchkoli vad a bude mít vlastnosti dle této smlouvy, obecně závazných právních předpisů a norem a vlastnosti v  první jakosti kvality provedení.</w:t>
      </w:r>
    </w:p>
    <w:p w:rsidR="00944781" w:rsidRDefault="00944781">
      <w:pPr>
        <w:widowControl w:val="0"/>
        <w:numPr>
          <w:ilvl w:val="0"/>
          <w:numId w:val="4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Prodávající poskytuje na dodané zboží záruku v délce</w:t>
      </w:r>
      <w:r>
        <w:rPr>
          <w:color w:val="262626"/>
          <w:shd w:val="clear" w:color="auto" w:fill="FFFFFF"/>
        </w:rPr>
        <w:t xml:space="preserve"> 24</w:t>
      </w:r>
      <w:r>
        <w:rPr>
          <w:color w:val="262626"/>
        </w:rPr>
        <w:t xml:space="preserve"> měsíců.</w:t>
      </w:r>
    </w:p>
    <w:p w:rsidR="00944781" w:rsidRDefault="00944781">
      <w:pPr>
        <w:widowControl w:val="0"/>
        <w:numPr>
          <w:ilvl w:val="0"/>
          <w:numId w:val="4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Záruční doba počíná běžet od dne následujícího po dni převzetí zboží kupujícím, které je uvedeno v předávacím protokolu podepsaném oběma smluvními stranami.</w:t>
      </w:r>
    </w:p>
    <w:p w:rsidR="00944781" w:rsidRDefault="00944781">
      <w:pPr>
        <w:widowControl w:val="0"/>
        <w:numPr>
          <w:ilvl w:val="0"/>
          <w:numId w:val="4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Kupující je oprávněn reklamovat v záruční době vady zboží u prodávajícího, a to písemnou formou. V reklamaci musí být popsána vada zboží nebo alespoň způsob, jakým se projevuje a určen nárok kupujícího z vady zboží, případně požadavek na způsob odstranění vady zboží, a to včetně návrhu termínu pro odstranění vady zboží prodávajícím.</w:t>
      </w:r>
    </w:p>
    <w:p w:rsidR="00944781" w:rsidRDefault="00944781">
      <w:pPr>
        <w:widowControl w:val="0"/>
        <w:numPr>
          <w:ilvl w:val="0"/>
          <w:numId w:val="4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t>Záruční servis se prodávající zavazuje provádět u kupujícího, a to formou opravy zboží na místě či dodáním náhradního zboží zdarma.</w:t>
      </w:r>
    </w:p>
    <w:p w:rsidR="00944781" w:rsidRDefault="00944781">
      <w:pPr>
        <w:widowControl w:val="0"/>
        <w:numPr>
          <w:ilvl w:val="0"/>
          <w:numId w:val="4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Prodávající garantuje, že případný servis provádí odborně vyškolení technici (certifikovaný servis).</w:t>
      </w:r>
    </w:p>
    <w:p w:rsidR="00C725C0" w:rsidRDefault="00C725C0" w:rsidP="00C725C0">
      <w:pPr>
        <w:rPr>
          <w:b/>
        </w:rPr>
      </w:pPr>
    </w:p>
    <w:p w:rsidR="00944781" w:rsidRDefault="00944781">
      <w:pPr>
        <w:jc w:val="center"/>
      </w:pPr>
      <w:r>
        <w:rPr>
          <w:b/>
        </w:rPr>
        <w:t>Článek VI</w:t>
      </w:r>
    </w:p>
    <w:p w:rsidR="00944781" w:rsidRDefault="00944781">
      <w:pPr>
        <w:jc w:val="center"/>
      </w:pPr>
      <w:r>
        <w:rPr>
          <w:b/>
          <w:u w:val="single"/>
        </w:rPr>
        <w:t>Sankční ustanovení</w:t>
      </w:r>
    </w:p>
    <w:p w:rsidR="00944781" w:rsidRDefault="00944781" w:rsidP="00944781">
      <w:pPr>
        <w:rPr>
          <w:b/>
        </w:rPr>
      </w:pPr>
    </w:p>
    <w:p w:rsidR="00944781" w:rsidRDefault="00944781">
      <w:pPr>
        <w:widowControl w:val="0"/>
        <w:numPr>
          <w:ilvl w:val="0"/>
          <w:numId w:val="6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 xml:space="preserve">Kupující má právo požadovat na prodávajícím při nedodržení termínu předání zboží dle čl. III odst. 2 smlouvy smluvní pokutu ve výši 0,5 % z ceny za zboží, s jehož dodáním je prodávající v prodlení, a to za každý započatý den prodlení. </w:t>
      </w:r>
    </w:p>
    <w:p w:rsidR="00944781" w:rsidRPr="00944781" w:rsidRDefault="00944781">
      <w:pPr>
        <w:widowControl w:val="0"/>
        <w:numPr>
          <w:ilvl w:val="0"/>
          <w:numId w:val="6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Prodávající má právo požadovat na kupujícím při nedodržení termínu splatnosti faktury zákonný úrok z prodlení.</w:t>
      </w:r>
    </w:p>
    <w:p w:rsidR="00944781" w:rsidRDefault="00C725C0">
      <w:pPr>
        <w:jc w:val="center"/>
      </w:pPr>
      <w:r>
        <w:rPr>
          <w:b/>
        </w:rPr>
        <w:br w:type="page"/>
      </w:r>
      <w:r w:rsidR="00944781">
        <w:rPr>
          <w:b/>
        </w:rPr>
        <w:lastRenderedPageBreak/>
        <w:t>Článek VII</w:t>
      </w:r>
    </w:p>
    <w:p w:rsidR="00944781" w:rsidRDefault="00944781">
      <w:pPr>
        <w:jc w:val="center"/>
      </w:pPr>
      <w:r>
        <w:rPr>
          <w:b/>
          <w:u w:val="single"/>
        </w:rPr>
        <w:t>Závěrečná ustanovení</w:t>
      </w:r>
    </w:p>
    <w:p w:rsidR="00944781" w:rsidRDefault="00944781" w:rsidP="00944781">
      <w:pPr>
        <w:spacing w:before="120"/>
      </w:pPr>
    </w:p>
    <w:p w:rsidR="00944781" w:rsidRDefault="00944781">
      <w:pPr>
        <w:widowControl w:val="0"/>
        <w:numPr>
          <w:ilvl w:val="0"/>
          <w:numId w:val="2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Tuto smlouvu lze měnit pouze oboustranně odsouhlasenými, písemnými a průběžně číslovanými dodatky, podepsanými oprávněnými zástupci obou smluvních stran.</w:t>
      </w:r>
    </w:p>
    <w:p w:rsidR="00944781" w:rsidRDefault="00944781">
      <w:pPr>
        <w:widowControl w:val="0"/>
        <w:numPr>
          <w:ilvl w:val="0"/>
          <w:numId w:val="2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Případné spory vzniklé z této smlouvy budou řešeny podle platné právní úpravy věcně a místně příslušnými soudy České republiky.</w:t>
      </w:r>
    </w:p>
    <w:p w:rsidR="00944781" w:rsidRDefault="00944781">
      <w:pPr>
        <w:widowControl w:val="0"/>
        <w:numPr>
          <w:ilvl w:val="0"/>
          <w:numId w:val="2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Smluvní strany se dohodly, že právní vztahy založené touto smlouvou se budou řídit příslušnými ustanoveními občanského zákoníku.</w:t>
      </w:r>
    </w:p>
    <w:p w:rsidR="00944781" w:rsidRDefault="00944781">
      <w:pPr>
        <w:widowControl w:val="0"/>
        <w:numPr>
          <w:ilvl w:val="0"/>
          <w:numId w:val="2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Nedílnou součást této smlouvy tvoří jako příloha této smlouvy:</w:t>
      </w:r>
    </w:p>
    <w:p w:rsidR="00944781" w:rsidRDefault="00944781">
      <w:pPr>
        <w:pStyle w:val="Zkladntext"/>
        <w:jc w:val="left"/>
      </w:pPr>
      <w:r>
        <w:rPr>
          <w:rFonts w:ascii="Times New Roman" w:hAnsi="Times New Roman" w:cs="Times New Roman"/>
          <w:bCs/>
        </w:rPr>
        <w:tab/>
        <w:t xml:space="preserve">Příloha č. 1 – </w:t>
      </w:r>
      <w:r>
        <w:rPr>
          <w:rFonts w:ascii="Times New Roman" w:hAnsi="Times New Roman" w:cs="Times New Roman"/>
          <w:bCs/>
          <w:color w:val="262626"/>
        </w:rPr>
        <w:t>specifikace zboží s rozpočtem</w:t>
      </w:r>
    </w:p>
    <w:p w:rsidR="00944781" w:rsidRDefault="00944781">
      <w:pPr>
        <w:widowControl w:val="0"/>
        <w:numPr>
          <w:ilvl w:val="0"/>
          <w:numId w:val="2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Tato smlouva nabývá platnosti a účinnosti v den jejího podpisu oběma smluvními stranami.</w:t>
      </w:r>
    </w:p>
    <w:p w:rsidR="00944781" w:rsidRDefault="00944781">
      <w:pPr>
        <w:widowControl w:val="0"/>
        <w:numPr>
          <w:ilvl w:val="0"/>
          <w:numId w:val="2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Smluvní strany konstatují, že tato smlouva byla vyhotovena ve 2 stejnopisech, z nichž kupující obdrží 1 vyhotovení a prodávající rovněž 1 vyhotovení. Každý stejnopis má právní sílu originálu.</w:t>
      </w:r>
    </w:p>
    <w:p w:rsidR="00944781" w:rsidRDefault="00944781">
      <w:pPr>
        <w:widowControl w:val="0"/>
        <w:numPr>
          <w:ilvl w:val="0"/>
          <w:numId w:val="2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Obě smluvní strany potvrzují autentičnost této smlouvy a prohlašují, že si smlouvu přečetly, s jejím obsahem souhlasí, že smlouva byla sepsána na základě pravdivých údajů, z jejich pravé a svobodné vůle a bez jednostranně nevýhodných podmínek, což stvrzují svým podpisem, resp. podpisem svého oprávněného zástupce.</w:t>
      </w:r>
    </w:p>
    <w:p w:rsidR="00944781" w:rsidRDefault="00944781">
      <w:pPr>
        <w:rPr>
          <w:lang w:eastAsia="cs-CZ"/>
        </w:rPr>
      </w:pPr>
    </w:p>
    <w:p w:rsidR="00944781" w:rsidRDefault="00944781">
      <w:r>
        <w:rPr>
          <w:lang w:eastAsia="cs-CZ"/>
        </w:rPr>
        <w:t xml:space="preserve">V Jindřichově Hradci </w:t>
      </w:r>
      <w:r>
        <w:t>dne:</w:t>
      </w:r>
      <w:r>
        <w:tab/>
      </w:r>
      <w:r>
        <w:tab/>
      </w:r>
      <w:r>
        <w:tab/>
      </w:r>
      <w:r>
        <w:tab/>
      </w:r>
      <w:r>
        <w:rPr>
          <w:shd w:val="clear" w:color="auto" w:fill="FFFFFF"/>
        </w:rPr>
        <w:t>V </w:t>
      </w:r>
      <w:proofErr w:type="gramStart"/>
      <w:r>
        <w:rPr>
          <w:shd w:val="clear" w:color="auto" w:fill="FFFFFF"/>
        </w:rPr>
        <w:t>Č.Budějovicích</w:t>
      </w:r>
      <w:proofErr w:type="gramEnd"/>
      <w:r>
        <w:rPr>
          <w:shd w:val="clear" w:color="auto" w:fill="FFFFFF"/>
        </w:rPr>
        <w:t xml:space="preserve"> dne:</w:t>
      </w:r>
    </w:p>
    <w:p w:rsidR="00944781" w:rsidRDefault="00944781"/>
    <w:p w:rsidR="00944781" w:rsidRDefault="00944781"/>
    <w:p w:rsidR="00944781" w:rsidRDefault="00944781"/>
    <w:p w:rsidR="00944781" w:rsidRDefault="00944781">
      <w:r>
        <w:t>…………………………………….</w:t>
      </w:r>
      <w:r>
        <w:tab/>
      </w:r>
      <w:r>
        <w:tab/>
      </w:r>
      <w:r>
        <w:tab/>
        <w:t>…………………….…………………….</w:t>
      </w:r>
    </w:p>
    <w:p w:rsidR="00944781" w:rsidRDefault="00944781">
      <w:pPr>
        <w:rPr>
          <w:shd w:val="clear" w:color="auto" w:fill="FFFFFF"/>
        </w:rPr>
      </w:pPr>
      <w:r>
        <w:tab/>
        <w:t xml:space="preserve">za kupujícího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hd w:val="clear" w:color="auto" w:fill="FFFFFF"/>
        </w:rPr>
        <w:t>za prodávajícího</w:t>
      </w:r>
    </w:p>
    <w:p w:rsidR="00944781" w:rsidRDefault="00944781">
      <w:r>
        <w:rPr>
          <w:shd w:val="clear" w:color="auto" w:fill="FFFFFF"/>
        </w:rPr>
        <w:t>Ing. Stanislav Mrvka, starosta města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Ing. Pavel Šebesta, jednatel společnosti</w:t>
      </w:r>
    </w:p>
    <w:sectPr w:rsidR="00944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lang w:val="cs-CZ" w:eastAsia="cs-CZ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26262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color w:val="26262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color w:val="2626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BD310A"/>
    <w:rsid w:val="000E167A"/>
    <w:rsid w:val="001F62FB"/>
    <w:rsid w:val="00606117"/>
    <w:rsid w:val="008912D1"/>
    <w:rsid w:val="008C2A6A"/>
    <w:rsid w:val="00944781"/>
    <w:rsid w:val="00BD310A"/>
    <w:rsid w:val="00BD699C"/>
    <w:rsid w:val="00C725C0"/>
    <w:rsid w:val="00F3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kern w:val="1"/>
      <w:sz w:val="24"/>
      <w:szCs w:val="24"/>
      <w:lang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lang w:val="cs-CZ" w:eastAsia="cs-CZ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  <w:b/>
      <w:color w:val="262626"/>
    </w:rPr>
  </w:style>
  <w:style w:type="character" w:customStyle="1" w:styleId="WW8Num5z0">
    <w:name w:val="WW8Num5z0"/>
    <w:rPr>
      <w:rFonts w:cs="Times New Roman"/>
      <w:color w:val="262626"/>
    </w:rPr>
  </w:style>
  <w:style w:type="character" w:customStyle="1" w:styleId="WW8Num6z0">
    <w:name w:val="WW8Num6z0"/>
    <w:rPr>
      <w:rFonts w:cs="Times New Roman"/>
      <w:b/>
    </w:rPr>
  </w:style>
  <w:style w:type="character" w:customStyle="1" w:styleId="WW8Num7z0">
    <w:name w:val="WW8Num7z0"/>
    <w:rPr>
      <w:rFonts w:cs="Times New Roman"/>
      <w:color w:val="262626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Arial" w:hAnsi="Arial" w:cs="Arial"/>
      <w:b/>
      <w:bCs/>
      <w:kern w:val="1"/>
      <w:sz w:val="32"/>
      <w:szCs w:val="32"/>
      <w:lang w:val="cs-CZ" w:bidi="ar-SA"/>
    </w:rPr>
  </w:style>
  <w:style w:type="character" w:customStyle="1" w:styleId="ZkladntextChar">
    <w:name w:val="Základní text Char"/>
    <w:rPr>
      <w:rFonts w:ascii="Arial" w:hAnsi="Arial" w:cs="Arial"/>
      <w:sz w:val="24"/>
      <w:szCs w:val="24"/>
      <w:lang w:val="en-US" w:bidi="ar-SA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lang w:val="en-US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Bezmezer">
    <w:name w:val="No Spacing"/>
    <w:uiPriority w:val="1"/>
    <w:qFormat/>
    <w:rsid w:val="008912D1"/>
    <w:pPr>
      <w:suppressAutoHyphens/>
    </w:pPr>
    <w:rPr>
      <w:kern w:val="1"/>
      <w:sz w:val="24"/>
      <w:szCs w:val="24"/>
      <w:lang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1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117"/>
    <w:rPr>
      <w:rFonts w:ascii="Tahoma" w:hAnsi="Tahoma" w:cs="Tahoma"/>
      <w:kern w:val="1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1036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Havlíček, Jaromír</dc:creator>
  <cp:lastModifiedBy>Karel Holý</cp:lastModifiedBy>
  <cp:revision>2</cp:revision>
  <cp:lastPrinted>2015-10-12T07:50:00Z</cp:lastPrinted>
  <dcterms:created xsi:type="dcterms:W3CDTF">2016-11-16T13:53:00Z</dcterms:created>
  <dcterms:modified xsi:type="dcterms:W3CDTF">2016-11-16T13:53:00Z</dcterms:modified>
</cp:coreProperties>
</file>