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F837EB"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F837EB" w:rsidRPr="00F837EB">
        <w:rPr>
          <w:rFonts w:cs="Arial"/>
          <w:b/>
          <w:sz w:val="28"/>
          <w:szCs w:val="28"/>
        </w:rPr>
        <w:t>OPA-MN-56/2016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F837EB" w:rsidRPr="00F837EB">
        <w:rPr>
          <w:rFonts w:cs="Arial"/>
          <w:b/>
          <w:bCs/>
          <w:sz w:val="28"/>
          <w:szCs w:val="28"/>
        </w:rPr>
        <w:t>CZ.03</w:t>
      </w:r>
      <w:r w:rsidR="00F837EB" w:rsidRPr="00F837EB">
        <w:rPr>
          <w:rFonts w:cs="Arial"/>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F837EB" w:rsidRPr="00F837EB">
        <w:t xml:space="preserve">Ing. </w:t>
      </w:r>
      <w:r w:rsidR="00F837EB">
        <w:rPr>
          <w:szCs w:val="20"/>
        </w:rPr>
        <w:t>Jarmila Mateřanková</w:t>
      </w:r>
      <w:r w:rsidRPr="004521C7">
        <w:rPr>
          <w:rFonts w:cs="Arial"/>
          <w:szCs w:val="20"/>
        </w:rPr>
        <w:t xml:space="preserve">, </w:t>
      </w:r>
      <w:r w:rsidR="00F837EB" w:rsidRPr="00F837EB">
        <w:t>ředitelka kontaktního</w:t>
      </w:r>
      <w:r w:rsidR="00F837EB">
        <w:rPr>
          <w:szCs w:val="20"/>
        </w:rPr>
        <w:t xml:space="preserve"> pracoviště Opava, krajská pobočka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F837EB" w:rsidRPr="00F837EB">
        <w:t>Dobrovského 1278</w:t>
      </w:r>
      <w:r w:rsidR="00F837EB">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837EB" w:rsidRPr="00F837EB">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F837EB" w:rsidRPr="00F837EB">
        <w:t>Úřad práce</w:t>
      </w:r>
      <w:r w:rsidR="00F837EB">
        <w:rPr>
          <w:szCs w:val="20"/>
        </w:rPr>
        <w:t xml:space="preserve"> ČR - kontaktní pracoviště Opava, </w:t>
      </w:r>
      <w:proofErr w:type="spellStart"/>
      <w:r w:rsidR="00F837EB">
        <w:rPr>
          <w:szCs w:val="20"/>
        </w:rPr>
        <w:t>Bochenkova</w:t>
      </w:r>
      <w:proofErr w:type="spellEnd"/>
      <w:r w:rsidR="00F837EB">
        <w:rPr>
          <w:szCs w:val="20"/>
        </w:rPr>
        <w:t xml:space="preserve"> č.p. 2712/4, Předměstí, 746 01 Opava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837EB" w:rsidRPr="00F837EB">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F837EB"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F837EB" w:rsidRPr="00F837EB">
        <w:t>ARMATURY Group</w:t>
      </w:r>
      <w:r w:rsidR="00F837EB">
        <w:rPr>
          <w:szCs w:val="20"/>
        </w:rPr>
        <w:t xml:space="preserve"> a.s.</w:t>
      </w:r>
    </w:p>
    <w:p w:rsidR="000E23BB" w:rsidRPr="004521C7" w:rsidRDefault="00F837EB"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F837EB">
        <w:rPr>
          <w:noProof/>
        </w:rPr>
        <w:t>Martin Kornel</w:t>
      </w:r>
      <w:r>
        <w:rPr>
          <w:noProof/>
          <w:szCs w:val="20"/>
        </w:rPr>
        <w:t>, člen představenstva</w:t>
      </w:r>
    </w:p>
    <w:p w:rsidR="000E23BB" w:rsidRPr="004521C7" w:rsidRDefault="00F837EB"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F837EB">
        <w:t>Nádražní č</w:t>
      </w:r>
      <w:r>
        <w:rPr>
          <w:szCs w:val="20"/>
        </w:rPr>
        <w:t>.p. 129, 747 22 Dolní Benešov</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837EB" w:rsidRPr="00F837EB">
        <w:t>25572881</w:t>
      </w:r>
    </w:p>
    <w:p w:rsidR="00C2620A" w:rsidRPr="004521C7" w:rsidRDefault="00F837EB" w:rsidP="00C2620A">
      <w:pPr>
        <w:tabs>
          <w:tab w:val="left" w:pos="2977"/>
        </w:tabs>
        <w:ind w:left="2977" w:hanging="2977"/>
        <w:rPr>
          <w:rFonts w:cs="Arial"/>
          <w:szCs w:val="20"/>
        </w:rPr>
      </w:pPr>
      <w:r w:rsidRPr="00F837EB">
        <w:rPr>
          <w:rFonts w:cs="Arial"/>
          <w:noProof/>
          <w:szCs w:val="20"/>
        </w:rPr>
        <w:t>adresa provozovny:</w:t>
      </w:r>
      <w:r w:rsidR="00C2620A" w:rsidRPr="004521C7">
        <w:rPr>
          <w:rFonts w:cs="Arial"/>
          <w:szCs w:val="20"/>
        </w:rPr>
        <w:tab/>
      </w:r>
      <w:r w:rsidRPr="00F837EB">
        <w:t>Nádražní č</w:t>
      </w:r>
      <w:r>
        <w:rPr>
          <w:szCs w:val="20"/>
        </w:rPr>
        <w:t>.p. 129, 747 22 Dolní Benešov</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bookmarkStart w:id="0" w:name="_GoBack"/>
      <w:bookmarkEnd w:id="0"/>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F837EB" w:rsidRPr="00F837EB">
        <w:rPr>
          <w:bCs/>
        </w:rPr>
        <w:t>Podpora odborného</w:t>
      </w:r>
      <w:r w:rsidR="00F837EB">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F837EB" w:rsidRPr="00F837EB">
        <w:rPr>
          <w:bCs/>
        </w:rPr>
        <w:t>CZ.03</w:t>
      </w:r>
      <w:r w:rsidR="00F837EB">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F837EB" w:rsidRDefault="00F37B05" w:rsidP="00A44042">
      <w:pPr>
        <w:pStyle w:val="BoddohodyIII"/>
        <w:rPr>
          <w:b/>
        </w:rPr>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F837EB" w:rsidRPr="00F837EB">
        <w:rPr>
          <w:b/>
        </w:rPr>
        <w:t>Anglický jazyk</w:t>
      </w:r>
      <w:r w:rsidR="00F837EB" w:rsidRPr="00F837EB">
        <w:rPr>
          <w:b/>
          <w:szCs w:val="20"/>
        </w:rPr>
        <w:t xml:space="preserve"> - 5. skupina</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F837EB" w:rsidRPr="00F837EB">
        <w:rPr>
          <w:b/>
        </w:rPr>
        <w:t>90,00</w:t>
      </w:r>
      <w:r w:rsidRPr="00F837EB">
        <w:rPr>
          <w:b/>
        </w:rPr>
        <w:t xml:space="preserve"> </w:t>
      </w:r>
      <w:r w:rsidRPr="00F837EB">
        <w:rPr>
          <w:b/>
        </w:rPr>
        <w:tab/>
      </w:r>
      <w:r w:rsidR="00E53B1B" w:rsidRPr="00F837EB">
        <w:rPr>
          <w:b/>
        </w:rPr>
        <w:t>vyučovacích </w:t>
      </w:r>
      <w:r w:rsidRPr="00F837EB">
        <w:rPr>
          <w:b/>
        </w:rPr>
        <w:t>hodin</w:t>
      </w:r>
      <w:r w:rsidRPr="009218DC">
        <w:br/>
      </w:r>
      <w:r w:rsidRPr="00B75BEF">
        <w:t>z toho:</w:t>
      </w:r>
      <w:r w:rsidRPr="00B75BEF">
        <w:tab/>
        <w:t>- teoretická příprava:</w:t>
      </w:r>
      <w:r w:rsidRPr="009C0145">
        <w:tab/>
      </w:r>
      <w:r w:rsidR="00F837EB" w:rsidRPr="00F837EB">
        <w:t>88,00</w:t>
      </w:r>
      <w:r>
        <w:rPr>
          <w:lang w:val="en-US"/>
        </w:rPr>
        <w:tab/>
      </w:r>
      <w:r w:rsidR="00E53B1B" w:rsidRPr="00E53B1B">
        <w:t>vyučovacích</w:t>
      </w:r>
      <w:r w:rsidR="00E53B1B">
        <w:t> </w:t>
      </w:r>
      <w:r w:rsidRPr="00B75BEF">
        <w:t>hodin</w:t>
      </w:r>
      <w:r w:rsidRPr="00B75BEF">
        <w:br/>
      </w:r>
      <w:r w:rsidRPr="00B75BEF">
        <w:tab/>
        <w:t>- praktická příprava:</w:t>
      </w:r>
      <w:r>
        <w:tab/>
      </w:r>
      <w:r w:rsidR="00F837EB" w:rsidRPr="00F837EB">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F837EB" w:rsidRPr="00F837EB">
        <w:t>2,00</w:t>
      </w:r>
      <w:r>
        <w:tab/>
      </w:r>
      <w:r w:rsidR="00E53B1B" w:rsidRPr="00E53B1B">
        <w:t>vyuč</w:t>
      </w:r>
      <w:r w:rsidR="00F837EB">
        <w:t>ovacích</w:t>
      </w:r>
      <w:r w:rsidR="00E53B1B">
        <w:t> </w:t>
      </w:r>
      <w:r>
        <w:t>hodin</w:t>
      </w:r>
    </w:p>
    <w:p w:rsidR="005E6F04" w:rsidRDefault="005E6F04" w:rsidP="001F74BF">
      <w:pPr>
        <w:pStyle w:val="BoddohodyIII"/>
        <w:tabs>
          <w:tab w:val="left" w:pos="3969"/>
        </w:tabs>
      </w:pPr>
      <w:r>
        <w:lastRenderedPageBreak/>
        <w:t>Dodavatel vzdělávací aktivity:</w:t>
      </w:r>
      <w:r w:rsidR="00F837EB">
        <w:t xml:space="preserve"> </w:t>
      </w:r>
      <w:r w:rsidR="00F837EB" w:rsidRPr="00F837EB">
        <w:rPr>
          <w:b/>
          <w:szCs w:val="20"/>
        </w:rPr>
        <w:t>ISKRA LTD, s.r.o., IČO: 268 60 341</w:t>
      </w:r>
    </w:p>
    <w:p w:rsidR="002E2F9F" w:rsidRDefault="00671BC4" w:rsidP="006C454C">
      <w:pPr>
        <w:pStyle w:val="BoddohodyIII"/>
      </w:pPr>
      <w:r>
        <w:t>T</w:t>
      </w:r>
      <w:r w:rsidR="002E2F9F">
        <w:t>ermín realizace vzdělávací aktivity</w:t>
      </w:r>
      <w:r w:rsidR="000E23BB" w:rsidRPr="004521C7">
        <w:t>:</w:t>
      </w:r>
    </w:p>
    <w:p w:rsidR="000E23BB" w:rsidRPr="00F837EB" w:rsidRDefault="00204704" w:rsidP="00953873">
      <w:pPr>
        <w:pStyle w:val="BoddohodyII"/>
        <w:numPr>
          <w:ilvl w:val="0"/>
          <w:numId w:val="0"/>
        </w:numPr>
        <w:tabs>
          <w:tab w:val="left" w:pos="2977"/>
          <w:tab w:val="right" w:pos="6120"/>
          <w:tab w:val="left" w:pos="6660"/>
        </w:tabs>
        <w:ind w:left="720"/>
        <w:rPr>
          <w:b/>
        </w:rPr>
      </w:pPr>
      <w:r>
        <w:tab/>
      </w:r>
      <w:r w:rsidR="00671BC4" w:rsidRPr="009218DC">
        <w:t xml:space="preserve">Datum </w:t>
      </w:r>
      <w:r w:rsidR="000E23BB" w:rsidRPr="009218DC">
        <w:t>zahájení</w:t>
      </w:r>
      <w:r w:rsidR="00AA5674">
        <w:t>:</w:t>
      </w:r>
      <w:r w:rsidR="000E23BB" w:rsidRPr="009218DC">
        <w:tab/>
      </w:r>
      <w:r w:rsidR="00943374" w:rsidRPr="00F837EB">
        <w:rPr>
          <w:b/>
        </w:rPr>
        <w:t xml:space="preserve"> </w:t>
      </w:r>
      <w:r w:rsidR="00F837EB" w:rsidRPr="00F837EB">
        <w:rPr>
          <w:b/>
        </w:rPr>
        <w:t>2.11</w:t>
      </w:r>
      <w:r w:rsidR="00F837EB" w:rsidRPr="00F837EB">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F837EB">
        <w:rPr>
          <w:b/>
        </w:rPr>
        <w:t xml:space="preserve"> </w:t>
      </w:r>
      <w:r w:rsidR="00F837EB" w:rsidRPr="00F837EB">
        <w:rPr>
          <w:b/>
        </w:rPr>
        <w:t>22.4</w:t>
      </w:r>
      <w:r w:rsidR="00F837EB" w:rsidRPr="00F837EB">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F837EB" w:rsidRPr="00F837EB">
        <w:t>Závěrečný test</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F837EB" w:rsidRPr="00F837EB">
        <w:rPr>
          <w:b/>
        </w:rPr>
        <w:t>7</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F837EB" w:rsidRPr="00F837EB">
        <w:rPr>
          <w:b/>
        </w:rPr>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F837EB"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F837EB" w:rsidRPr="002A4979" w:rsidRDefault="00F837EB" w:rsidP="00F837EB">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F837EB" w:rsidRPr="00F837EB">
        <w:rPr>
          <w:b/>
          <w:szCs w:val="20"/>
        </w:rPr>
        <w:t>144 460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F837EB">
        <w:rPr>
          <w:szCs w:val="20"/>
        </w:rPr>
        <w:t>110 800</w:t>
      </w:r>
      <w:r>
        <w:rPr>
          <w:rFonts w:cs="Arial"/>
          <w:szCs w:val="20"/>
        </w:rPr>
        <w:t xml:space="preserve"> </w:t>
      </w:r>
      <w:r w:rsidRPr="009E7648">
        <w:t>Kč</w:t>
      </w:r>
      <w:r w:rsidRPr="00556278">
        <w:t xml:space="preserve"> a maximální výše příspěvku na vzdělávací aktivity činí </w:t>
      </w:r>
      <w:r w:rsidR="00F837EB" w:rsidRPr="00F837EB">
        <w:rPr>
          <w:bCs/>
          <w:lang w:val="en-US"/>
        </w:rPr>
        <w:t>33 660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F837EB" w:rsidRPr="00F837EB">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F837EB" w:rsidRPr="00F837EB">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00F837EB">
        <w:t>se zákonem č. 134/201</w:t>
      </w:r>
      <w:r w:rsidRPr="00C80548">
        <w:t xml:space="preserve">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w:t>
      </w:r>
      <w:r w:rsidR="00F837EB">
        <w:t>souladu se zákonem č. 134/201</w:t>
      </w:r>
      <w:r w:rsidRPr="00CE58AB">
        <w:t xml:space="preserve">6 Sb., o veřejných zakázkách,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F837EB" w:rsidRPr="00F837EB" w:rsidRDefault="00F837EB" w:rsidP="00F837EB">
      <w:pPr>
        <w:pStyle w:val="BoddohodyII"/>
        <w:numPr>
          <w:ilvl w:val="0"/>
          <w:numId w:val="11"/>
        </w:numPr>
        <w:tabs>
          <w:tab w:val="clear" w:pos="720"/>
          <w:tab w:val="left" w:pos="708"/>
        </w:tabs>
        <w:rPr>
          <w:rFonts w:cs="Arial"/>
          <w:szCs w:val="20"/>
        </w:rPr>
      </w:pPr>
      <w:r>
        <w:rPr>
          <w:rFonts w:cs="Arial"/>
          <w:szCs w:val="20"/>
        </w:rPr>
        <w:t>Zaměstnavatel je povinen postupovat v souladu s Manuálem pro zájemce o vstup do projektu POVEZ.</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F837EB" w:rsidP="001C4C77">
      <w:pPr>
        <w:pStyle w:val="BoddohodyII"/>
        <w:keepNext/>
        <w:numPr>
          <w:ilvl w:val="0"/>
          <w:numId w:val="0"/>
        </w:numPr>
      </w:pPr>
      <w:r w:rsidRPr="00F837EB">
        <w:t>Úřad práce</w:t>
      </w:r>
      <w:r>
        <w:rPr>
          <w:szCs w:val="20"/>
        </w:rPr>
        <w:t xml:space="preserve"> České republiky - kontaktní pracoviště Opava</w:t>
      </w:r>
      <w:r w:rsidR="005D3993">
        <w:t xml:space="preserve"> dne </w:t>
      </w:r>
      <w:r w:rsidRPr="00F837EB">
        <w:rPr>
          <w:bCs/>
          <w:lang w:val="en-US"/>
        </w:rPr>
        <w:t>1.11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F837EB" w:rsidP="001C4C77">
      <w:pPr>
        <w:keepNext/>
        <w:keepLines/>
        <w:jc w:val="center"/>
        <w:rPr>
          <w:rFonts w:cs="Arial"/>
          <w:szCs w:val="20"/>
        </w:rPr>
      </w:pPr>
      <w:r w:rsidRPr="00F837EB">
        <w:t>Martin Kornel</w:t>
      </w:r>
      <w:r>
        <w:rPr>
          <w:szCs w:val="20"/>
        </w:rPr>
        <w:tab/>
      </w:r>
      <w:r>
        <w:rPr>
          <w:szCs w:val="20"/>
        </w:rPr>
        <w:br/>
        <w:t>člen představenstva</w:t>
      </w:r>
      <w:r>
        <w:rPr>
          <w:szCs w:val="20"/>
        </w:rPr>
        <w:tab/>
      </w:r>
      <w:r>
        <w:rPr>
          <w:szCs w:val="20"/>
        </w:rPr>
        <w:br/>
        <w:t>ARMATURY Group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F837EB" w:rsidP="001C4C77">
      <w:pPr>
        <w:keepNext/>
        <w:tabs>
          <w:tab w:val="center" w:pos="1800"/>
          <w:tab w:val="center" w:pos="7200"/>
        </w:tabs>
        <w:jc w:val="center"/>
      </w:pPr>
      <w:r w:rsidRPr="00F837EB">
        <w:t xml:space="preserve">Ing. </w:t>
      </w:r>
      <w:r>
        <w:rPr>
          <w:szCs w:val="20"/>
        </w:rPr>
        <w:t>Jarmila Mateřanková</w:t>
      </w:r>
    </w:p>
    <w:p w:rsidR="00580136" w:rsidRDefault="00F837EB" w:rsidP="00580136">
      <w:pPr>
        <w:tabs>
          <w:tab w:val="center" w:pos="1800"/>
          <w:tab w:val="center" w:pos="7200"/>
        </w:tabs>
        <w:jc w:val="center"/>
      </w:pPr>
      <w:r w:rsidRPr="00F837EB">
        <w:t>ředitelka kontaktního</w:t>
      </w:r>
      <w:r>
        <w:rPr>
          <w:szCs w:val="20"/>
        </w:rPr>
        <w:t xml:space="preserve"> pracoviště Opava, krajská pobočka v Ostravě</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F837EB" w:rsidRPr="00F837EB">
        <w:t xml:space="preserve">Ing. </w:t>
      </w:r>
      <w:r w:rsidR="00F837EB">
        <w:rPr>
          <w:szCs w:val="20"/>
        </w:rPr>
        <w:t>Petra Janků</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F837EB" w:rsidRPr="00F837EB">
        <w:t>950 142</w:t>
      </w:r>
      <w:r w:rsidR="00F837EB">
        <w:rPr>
          <w:szCs w:val="20"/>
        </w:rPr>
        <w:t xml:space="preserve"> 450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7EB" w:rsidRDefault="00F837EB">
      <w:r>
        <w:separator/>
      </w:r>
    </w:p>
  </w:endnote>
  <w:endnote w:type="continuationSeparator" w:id="0">
    <w:p w:rsidR="00F837EB" w:rsidRDefault="00F8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7EB" w:rsidRDefault="00F837E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F837EB" w:rsidRPr="00F837EB">
      <w:rPr>
        <w:i/>
      </w:rPr>
      <w:t>OPA-MN-56/2016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DD055A">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DD055A">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F837EB" w:rsidRPr="00F837EB">
      <w:rPr>
        <w:i/>
      </w:rPr>
      <w:t>OPA-MN-56/2016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DD055A">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DD055A">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7EB" w:rsidRDefault="00F837EB">
      <w:r>
        <w:separator/>
      </w:r>
    </w:p>
  </w:footnote>
  <w:footnote w:type="continuationSeparator" w:id="0">
    <w:p w:rsidR="00F837EB" w:rsidRDefault="00F83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7EB" w:rsidRDefault="00F837E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F837EB">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95EDA"/>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03149"/>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055A"/>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837EB"/>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E8B74-A52F-4003-AF79-38E67AE44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3569</Words>
  <Characters>21427</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24947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Janků Petra  (UPT-OPA)</dc:creator>
  <cp:lastModifiedBy>Benešová Zuzana Mgr. (UPT- OPA)</cp:lastModifiedBy>
  <cp:revision>4</cp:revision>
  <cp:lastPrinted>2016-11-01T11:01:00Z</cp:lastPrinted>
  <dcterms:created xsi:type="dcterms:W3CDTF">2016-11-01T10:55:00Z</dcterms:created>
  <dcterms:modified xsi:type="dcterms:W3CDTF">2016-11-16T13:06:00Z</dcterms:modified>
</cp:coreProperties>
</file>