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71C" w:rsidRDefault="0031471C" w:rsidP="00402C02">
      <w:pPr>
        <w:spacing w:after="0"/>
        <w:jc w:val="center"/>
        <w:rPr>
          <w:rFonts w:ascii="Arial Narrow" w:hAnsi="Arial Narrow"/>
          <w:b/>
          <w:sz w:val="30"/>
          <w:szCs w:val="30"/>
        </w:rPr>
      </w:pPr>
    </w:p>
    <w:p w:rsidR="007916FA" w:rsidRPr="00402C02" w:rsidRDefault="007916FA" w:rsidP="00402C02">
      <w:pPr>
        <w:spacing w:after="0"/>
        <w:jc w:val="center"/>
        <w:rPr>
          <w:rFonts w:ascii="Arial Narrow" w:hAnsi="Arial Narrow"/>
          <w:b/>
          <w:sz w:val="30"/>
          <w:szCs w:val="30"/>
        </w:rPr>
      </w:pPr>
      <w:r w:rsidRPr="00402C02">
        <w:rPr>
          <w:rFonts w:ascii="Arial Narrow" w:hAnsi="Arial Narrow"/>
          <w:b/>
          <w:sz w:val="30"/>
          <w:szCs w:val="30"/>
        </w:rPr>
        <w:t>SMLOUVA</w:t>
      </w:r>
      <w:r w:rsidR="00804E52" w:rsidRPr="00402C02">
        <w:rPr>
          <w:rFonts w:ascii="Arial Narrow" w:hAnsi="Arial Narrow"/>
          <w:b/>
          <w:sz w:val="30"/>
          <w:szCs w:val="30"/>
        </w:rPr>
        <w:t xml:space="preserve"> O SBĚRU, PŘEPRAVĚ A LIKVIDACI ODPADŮ</w:t>
      </w:r>
    </w:p>
    <w:p w:rsidR="007916FA" w:rsidRDefault="00AB11F9" w:rsidP="00402C02">
      <w:pPr>
        <w:spacing w:after="0"/>
        <w:jc w:val="center"/>
        <w:rPr>
          <w:rFonts w:ascii="Arial Narrow" w:hAnsi="Arial Narrow"/>
          <w:sz w:val="20"/>
          <w:szCs w:val="20"/>
        </w:rPr>
      </w:pPr>
      <w:r w:rsidRPr="00402C02">
        <w:rPr>
          <w:rFonts w:ascii="Arial Narrow" w:hAnsi="Arial Narrow"/>
          <w:sz w:val="20"/>
          <w:szCs w:val="20"/>
        </w:rPr>
        <w:t xml:space="preserve">Uzavřená dle </w:t>
      </w:r>
      <w:r w:rsidR="00AA4C2D" w:rsidRPr="00402C02">
        <w:rPr>
          <w:rFonts w:ascii="Arial Narrow" w:hAnsi="Arial Narrow"/>
          <w:sz w:val="20"/>
          <w:szCs w:val="20"/>
        </w:rPr>
        <w:t>z</w:t>
      </w:r>
      <w:r w:rsidRPr="00402C02">
        <w:rPr>
          <w:rFonts w:ascii="Arial Narrow" w:hAnsi="Arial Narrow"/>
          <w:sz w:val="20"/>
          <w:szCs w:val="20"/>
        </w:rPr>
        <w:t>ákona č. 89/2012 Sb., občanský zákoník</w:t>
      </w:r>
    </w:p>
    <w:p w:rsidR="00402C02" w:rsidRPr="00402C02" w:rsidRDefault="00402C02" w:rsidP="00402C02">
      <w:pPr>
        <w:spacing w:after="0"/>
        <w:jc w:val="center"/>
        <w:rPr>
          <w:rFonts w:ascii="Arial Narrow" w:hAnsi="Arial Narrow"/>
          <w:sz w:val="20"/>
          <w:szCs w:val="20"/>
        </w:rPr>
      </w:pPr>
    </w:p>
    <w:p w:rsidR="00402C02" w:rsidRPr="00402C02" w:rsidRDefault="00402C02" w:rsidP="00402C02">
      <w:pPr>
        <w:spacing w:after="0"/>
        <w:rPr>
          <w:rFonts w:ascii="Arial Narrow" w:hAnsi="Arial Narrow"/>
          <w:b/>
          <w:sz w:val="24"/>
          <w:szCs w:val="24"/>
        </w:rPr>
      </w:pPr>
      <w:r w:rsidRPr="00402C02">
        <w:rPr>
          <w:rFonts w:ascii="Arial Narrow" w:hAnsi="Arial Narrow"/>
          <w:b/>
          <w:sz w:val="24"/>
          <w:szCs w:val="24"/>
        </w:rPr>
        <w:t>Objednatel: Oblastní nemocnice Kolín, a.s., nemocnice Středočeského kraje</w:t>
      </w:r>
    </w:p>
    <w:p w:rsidR="00402C02" w:rsidRPr="00402C02" w:rsidRDefault="00402C02" w:rsidP="00402C02">
      <w:pPr>
        <w:spacing w:after="0"/>
        <w:rPr>
          <w:rFonts w:ascii="Arial Narrow" w:hAnsi="Arial Narrow"/>
          <w:sz w:val="24"/>
          <w:szCs w:val="24"/>
        </w:rPr>
      </w:pPr>
      <w:r w:rsidRPr="00402C02">
        <w:rPr>
          <w:rFonts w:ascii="Arial Narrow" w:hAnsi="Arial Narrow"/>
          <w:sz w:val="24"/>
          <w:szCs w:val="24"/>
        </w:rPr>
        <w:t>Se sídlem: Žižkova 146, 280 00 Kolín III.</w:t>
      </w:r>
    </w:p>
    <w:p w:rsidR="00402C02" w:rsidRPr="00402C02" w:rsidRDefault="00402C02" w:rsidP="00402C02">
      <w:pPr>
        <w:tabs>
          <w:tab w:val="left" w:pos="1861"/>
        </w:tabs>
        <w:spacing w:after="0"/>
        <w:rPr>
          <w:rFonts w:ascii="Arial Narrow" w:hAnsi="Arial Narrow"/>
          <w:sz w:val="24"/>
          <w:szCs w:val="24"/>
        </w:rPr>
      </w:pPr>
      <w:r w:rsidRPr="00402C02">
        <w:rPr>
          <w:rFonts w:ascii="Arial Narrow" w:hAnsi="Arial Narrow"/>
          <w:sz w:val="24"/>
          <w:szCs w:val="24"/>
        </w:rPr>
        <w:t>IČ: 272 56 391</w:t>
      </w:r>
      <w:r w:rsidRPr="00402C02">
        <w:rPr>
          <w:rFonts w:ascii="Arial Narrow" w:hAnsi="Arial Narrow"/>
          <w:sz w:val="24"/>
          <w:szCs w:val="24"/>
        </w:rPr>
        <w:tab/>
      </w:r>
    </w:p>
    <w:p w:rsidR="00402C02" w:rsidRPr="00402C02" w:rsidRDefault="00402C02" w:rsidP="00402C02">
      <w:pPr>
        <w:spacing w:after="0"/>
        <w:rPr>
          <w:rFonts w:ascii="Arial Narrow" w:hAnsi="Arial Narrow"/>
          <w:sz w:val="24"/>
          <w:szCs w:val="24"/>
        </w:rPr>
      </w:pPr>
      <w:r w:rsidRPr="00402C02">
        <w:rPr>
          <w:rFonts w:ascii="Arial Narrow" w:hAnsi="Arial Narrow"/>
          <w:sz w:val="24"/>
          <w:szCs w:val="24"/>
        </w:rPr>
        <w:t>DIČ: CZ 272 56 391</w:t>
      </w:r>
    </w:p>
    <w:p w:rsidR="00402C02" w:rsidRPr="00402C02" w:rsidRDefault="00402C02" w:rsidP="00402C02">
      <w:pPr>
        <w:spacing w:after="0"/>
        <w:rPr>
          <w:rFonts w:ascii="Arial Narrow" w:hAnsi="Arial Narrow"/>
          <w:sz w:val="24"/>
          <w:szCs w:val="24"/>
        </w:rPr>
      </w:pPr>
      <w:r w:rsidRPr="00402C02">
        <w:rPr>
          <w:rFonts w:ascii="Arial Narrow" w:hAnsi="Arial Narrow"/>
          <w:sz w:val="24"/>
          <w:szCs w:val="24"/>
        </w:rPr>
        <w:t>Zastoupený: MUDr. Petrem Chudomelem, MBA – předsedou představenstva a Martinem Hermanem – místopředsedou představenstva.</w:t>
      </w:r>
    </w:p>
    <w:p w:rsidR="00402C02" w:rsidRPr="00402C02" w:rsidRDefault="000350EB" w:rsidP="00402C02">
      <w:pPr>
        <w:spacing w:after="0"/>
        <w:rPr>
          <w:rFonts w:ascii="Arial Narrow" w:hAnsi="Arial Narrow"/>
          <w:sz w:val="24"/>
          <w:szCs w:val="24"/>
        </w:rPr>
      </w:pPr>
      <w:r>
        <w:rPr>
          <w:rFonts w:ascii="Arial Narrow" w:hAnsi="Arial Narrow"/>
          <w:sz w:val="24"/>
          <w:szCs w:val="24"/>
        </w:rPr>
        <w:t xml:space="preserve">Bankovní spojení: </w:t>
      </w:r>
    </w:p>
    <w:p w:rsidR="00402C02" w:rsidRPr="00402C02" w:rsidRDefault="000350EB" w:rsidP="00402C02">
      <w:pPr>
        <w:spacing w:after="0"/>
        <w:rPr>
          <w:rFonts w:ascii="Arial Narrow" w:hAnsi="Arial Narrow"/>
          <w:sz w:val="24"/>
          <w:szCs w:val="24"/>
        </w:rPr>
      </w:pPr>
      <w:r>
        <w:rPr>
          <w:rFonts w:ascii="Arial Narrow" w:hAnsi="Arial Narrow"/>
          <w:sz w:val="24"/>
          <w:szCs w:val="24"/>
        </w:rPr>
        <w:t xml:space="preserve">č. účtu: </w:t>
      </w:r>
    </w:p>
    <w:p w:rsidR="00402C02" w:rsidRPr="00402C02" w:rsidRDefault="00402C02" w:rsidP="00402C02">
      <w:pPr>
        <w:spacing w:after="0"/>
        <w:rPr>
          <w:rFonts w:ascii="Arial Narrow" w:hAnsi="Arial Narrow"/>
          <w:bCs/>
          <w:sz w:val="24"/>
          <w:szCs w:val="24"/>
        </w:rPr>
      </w:pPr>
      <w:r w:rsidRPr="00402C02">
        <w:rPr>
          <w:rFonts w:ascii="Arial Narrow" w:hAnsi="Arial Narrow"/>
          <w:bCs/>
          <w:sz w:val="24"/>
          <w:szCs w:val="24"/>
        </w:rPr>
        <w:t>Společnost je zapsána v Obchodním rejstříku vedeném Městským soudem v Praze, dne 21. června 2005, oddíl B, vložka 10018.</w:t>
      </w:r>
    </w:p>
    <w:p w:rsidR="00402C02" w:rsidRDefault="00402C02" w:rsidP="00402C02">
      <w:pPr>
        <w:spacing w:after="0"/>
        <w:rPr>
          <w:rFonts w:ascii="Arial Narrow" w:hAnsi="Arial Narrow"/>
          <w:sz w:val="24"/>
          <w:szCs w:val="24"/>
        </w:rPr>
      </w:pPr>
    </w:p>
    <w:p w:rsidR="00402C02" w:rsidRPr="00402C02" w:rsidRDefault="00402C02" w:rsidP="00402C02">
      <w:pPr>
        <w:spacing w:after="0"/>
        <w:rPr>
          <w:rFonts w:ascii="Arial Narrow" w:hAnsi="Arial Narrow"/>
          <w:sz w:val="24"/>
          <w:szCs w:val="24"/>
        </w:rPr>
      </w:pPr>
      <w:r w:rsidRPr="00402C02">
        <w:rPr>
          <w:rFonts w:ascii="Arial Narrow" w:hAnsi="Arial Narrow"/>
          <w:sz w:val="24"/>
          <w:szCs w:val="24"/>
        </w:rPr>
        <w:t>na straně jedné (dále jen „</w:t>
      </w:r>
      <w:r w:rsidRPr="00402C02">
        <w:rPr>
          <w:rFonts w:ascii="Arial Narrow" w:hAnsi="Arial Narrow"/>
          <w:b/>
          <w:sz w:val="24"/>
          <w:szCs w:val="24"/>
        </w:rPr>
        <w:t>Objednatel</w:t>
      </w:r>
      <w:r w:rsidRPr="00402C02">
        <w:rPr>
          <w:rFonts w:ascii="Arial Narrow" w:hAnsi="Arial Narrow"/>
          <w:sz w:val="24"/>
          <w:szCs w:val="24"/>
        </w:rPr>
        <w:t>“)</w:t>
      </w:r>
    </w:p>
    <w:p w:rsidR="00402C02" w:rsidRPr="00402C02" w:rsidRDefault="00402C02" w:rsidP="00402C02">
      <w:pPr>
        <w:spacing w:after="0"/>
        <w:rPr>
          <w:rFonts w:ascii="Arial Narrow" w:hAnsi="Arial Narrow"/>
          <w:sz w:val="24"/>
          <w:szCs w:val="24"/>
        </w:rPr>
      </w:pPr>
    </w:p>
    <w:p w:rsidR="00402C02" w:rsidRPr="00402C02" w:rsidRDefault="00402C02" w:rsidP="00402C02">
      <w:pPr>
        <w:spacing w:after="0"/>
        <w:rPr>
          <w:rFonts w:ascii="Arial Narrow" w:hAnsi="Arial Narrow"/>
          <w:sz w:val="24"/>
          <w:szCs w:val="24"/>
        </w:rPr>
      </w:pPr>
      <w:r w:rsidRPr="00402C02">
        <w:rPr>
          <w:rFonts w:ascii="Arial Narrow" w:hAnsi="Arial Narrow"/>
          <w:sz w:val="24"/>
          <w:szCs w:val="24"/>
        </w:rPr>
        <w:t>a</w:t>
      </w:r>
    </w:p>
    <w:p w:rsidR="00402C02" w:rsidRPr="00402C02" w:rsidRDefault="00402C02" w:rsidP="00402C02">
      <w:pPr>
        <w:spacing w:after="0"/>
        <w:rPr>
          <w:rFonts w:ascii="Arial Narrow" w:hAnsi="Arial Narrow"/>
          <w:sz w:val="24"/>
          <w:szCs w:val="24"/>
        </w:rPr>
      </w:pPr>
    </w:p>
    <w:p w:rsidR="00402C02" w:rsidRPr="00402C02" w:rsidRDefault="00402C02" w:rsidP="00402C02">
      <w:pPr>
        <w:spacing w:after="0"/>
        <w:rPr>
          <w:rFonts w:ascii="Arial Narrow" w:hAnsi="Arial Narrow"/>
          <w:b/>
          <w:sz w:val="24"/>
          <w:szCs w:val="24"/>
        </w:rPr>
      </w:pPr>
      <w:r w:rsidRPr="00402C02">
        <w:rPr>
          <w:rFonts w:ascii="Arial Narrow" w:hAnsi="Arial Narrow"/>
          <w:b/>
          <w:sz w:val="24"/>
          <w:szCs w:val="24"/>
        </w:rPr>
        <w:t xml:space="preserve">Dodavatel: </w:t>
      </w:r>
      <w:r w:rsidR="00F4616F" w:rsidRPr="00F4616F">
        <w:rPr>
          <w:rFonts w:ascii="Arial Narrow" w:hAnsi="Arial Narrow"/>
          <w:b/>
          <w:sz w:val="24"/>
          <w:szCs w:val="24"/>
        </w:rPr>
        <w:t>AVE Kolín, s.r.o.</w:t>
      </w:r>
    </w:p>
    <w:p w:rsidR="00402C02" w:rsidRPr="00402C02" w:rsidRDefault="00402C02" w:rsidP="00402C02">
      <w:pPr>
        <w:spacing w:after="0"/>
        <w:rPr>
          <w:rFonts w:ascii="Arial Narrow" w:hAnsi="Arial Narrow"/>
          <w:sz w:val="24"/>
          <w:szCs w:val="24"/>
        </w:rPr>
      </w:pPr>
      <w:r w:rsidRPr="00402C02">
        <w:rPr>
          <w:rFonts w:ascii="Arial Narrow" w:hAnsi="Arial Narrow"/>
          <w:sz w:val="24"/>
          <w:szCs w:val="24"/>
        </w:rPr>
        <w:t xml:space="preserve">Zapsán: </w:t>
      </w:r>
      <w:r w:rsidR="00F4616F">
        <w:rPr>
          <w:rFonts w:ascii="Arial Narrow" w:hAnsi="Arial Narrow"/>
          <w:sz w:val="24"/>
          <w:szCs w:val="24"/>
        </w:rPr>
        <w:t xml:space="preserve">v obchodním rejstříku vedeném Městským soudem </w:t>
      </w:r>
      <w:r w:rsidRPr="00402C02">
        <w:rPr>
          <w:rFonts w:ascii="Arial Narrow" w:hAnsi="Arial Narrow"/>
          <w:sz w:val="24"/>
          <w:szCs w:val="24"/>
        </w:rPr>
        <w:t>v</w:t>
      </w:r>
      <w:r w:rsidR="00F4616F">
        <w:rPr>
          <w:rFonts w:ascii="Arial Narrow" w:hAnsi="Arial Narrow"/>
          <w:sz w:val="24"/>
          <w:szCs w:val="24"/>
        </w:rPr>
        <w:t> Praze, dne 28. srpna 1997, oddíl C, vložka 53627</w:t>
      </w:r>
    </w:p>
    <w:p w:rsidR="00402C02" w:rsidRPr="00402C02" w:rsidRDefault="00402C02" w:rsidP="00402C02">
      <w:pPr>
        <w:spacing w:after="0"/>
        <w:rPr>
          <w:rFonts w:ascii="Arial Narrow" w:hAnsi="Arial Narrow"/>
          <w:sz w:val="24"/>
          <w:szCs w:val="24"/>
        </w:rPr>
      </w:pPr>
      <w:r w:rsidRPr="00402C02">
        <w:rPr>
          <w:rFonts w:ascii="Arial Narrow" w:hAnsi="Arial Narrow"/>
          <w:sz w:val="24"/>
          <w:szCs w:val="24"/>
        </w:rPr>
        <w:t>Se sídlem:</w:t>
      </w:r>
      <w:r w:rsidRPr="00402C02">
        <w:rPr>
          <w:rFonts w:ascii="Arial Narrow" w:hAnsi="Arial Narrow"/>
          <w:b/>
          <w:sz w:val="24"/>
          <w:szCs w:val="24"/>
        </w:rPr>
        <w:t xml:space="preserve"> </w:t>
      </w:r>
      <w:r w:rsidR="00F4616F">
        <w:rPr>
          <w:rFonts w:ascii="Arial Narrow" w:hAnsi="Arial Narrow"/>
          <w:sz w:val="24"/>
          <w:szCs w:val="24"/>
        </w:rPr>
        <w:t>Třídvorská 1501, 280 02 Kolín V</w:t>
      </w:r>
    </w:p>
    <w:p w:rsidR="00402C02" w:rsidRPr="00402C02" w:rsidRDefault="00F4616F" w:rsidP="00402C02">
      <w:pPr>
        <w:spacing w:after="0"/>
        <w:rPr>
          <w:rFonts w:ascii="Arial Narrow" w:hAnsi="Arial Narrow"/>
          <w:sz w:val="24"/>
          <w:szCs w:val="24"/>
        </w:rPr>
      </w:pPr>
      <w:r>
        <w:rPr>
          <w:rFonts w:ascii="Arial Narrow" w:hAnsi="Arial Narrow"/>
          <w:sz w:val="24"/>
          <w:szCs w:val="24"/>
        </w:rPr>
        <w:t>IČ: 25148117</w:t>
      </w:r>
    </w:p>
    <w:p w:rsidR="00402C02" w:rsidRPr="00402C02" w:rsidRDefault="00402C02" w:rsidP="00402C02">
      <w:pPr>
        <w:spacing w:after="0"/>
        <w:rPr>
          <w:rFonts w:ascii="Arial Narrow" w:hAnsi="Arial Narrow"/>
          <w:sz w:val="24"/>
          <w:szCs w:val="24"/>
        </w:rPr>
      </w:pPr>
      <w:r w:rsidRPr="00402C02">
        <w:rPr>
          <w:rFonts w:ascii="Arial Narrow" w:hAnsi="Arial Narrow"/>
          <w:sz w:val="24"/>
          <w:szCs w:val="24"/>
        </w:rPr>
        <w:t xml:space="preserve">DIČ: </w:t>
      </w:r>
      <w:r w:rsidR="00F4616F">
        <w:rPr>
          <w:rFonts w:ascii="Arial Narrow" w:hAnsi="Arial Narrow"/>
          <w:sz w:val="24"/>
          <w:szCs w:val="24"/>
        </w:rPr>
        <w:t>CZ25148117</w:t>
      </w:r>
    </w:p>
    <w:p w:rsidR="00402C02" w:rsidRPr="00402C02" w:rsidRDefault="00402C02" w:rsidP="00402C02">
      <w:pPr>
        <w:spacing w:after="0"/>
        <w:rPr>
          <w:rFonts w:ascii="Arial Narrow" w:hAnsi="Arial Narrow"/>
          <w:sz w:val="24"/>
          <w:szCs w:val="24"/>
        </w:rPr>
      </w:pPr>
      <w:r w:rsidRPr="00402C02">
        <w:rPr>
          <w:rFonts w:ascii="Arial Narrow" w:hAnsi="Arial Narrow"/>
          <w:sz w:val="24"/>
          <w:szCs w:val="24"/>
        </w:rPr>
        <w:t xml:space="preserve">Zastoupený: </w:t>
      </w:r>
      <w:r w:rsidR="00F4616F">
        <w:rPr>
          <w:rFonts w:ascii="Arial Narrow" w:hAnsi="Arial Narrow"/>
          <w:sz w:val="24"/>
          <w:szCs w:val="24"/>
        </w:rPr>
        <w:t>Mgr. Věrou Suchomelovou – jednatelka a Ing. Karlem Sovou - jednatel</w:t>
      </w:r>
    </w:p>
    <w:p w:rsidR="00402C02" w:rsidRPr="00402C02" w:rsidRDefault="00F4616F" w:rsidP="00402C02">
      <w:pPr>
        <w:spacing w:after="0"/>
        <w:rPr>
          <w:rFonts w:ascii="Arial Narrow" w:hAnsi="Arial Narrow"/>
          <w:sz w:val="24"/>
          <w:szCs w:val="24"/>
        </w:rPr>
      </w:pPr>
      <w:r>
        <w:rPr>
          <w:rFonts w:ascii="Arial Narrow" w:hAnsi="Arial Narrow"/>
          <w:sz w:val="24"/>
          <w:szCs w:val="24"/>
        </w:rPr>
        <w:t xml:space="preserve">Bankovní spojení: </w:t>
      </w:r>
    </w:p>
    <w:p w:rsidR="0031471C" w:rsidRPr="00402C02" w:rsidRDefault="0031471C" w:rsidP="00402C02">
      <w:pPr>
        <w:spacing w:after="0"/>
        <w:rPr>
          <w:rFonts w:ascii="Arial Narrow" w:hAnsi="Arial Narrow"/>
          <w:sz w:val="24"/>
          <w:szCs w:val="24"/>
        </w:rPr>
      </w:pPr>
    </w:p>
    <w:p w:rsidR="00402C02" w:rsidRPr="00402C02" w:rsidRDefault="00402C02" w:rsidP="00402C02">
      <w:pPr>
        <w:spacing w:after="0"/>
        <w:rPr>
          <w:rFonts w:ascii="Arial Narrow" w:hAnsi="Arial Narrow"/>
          <w:sz w:val="24"/>
          <w:szCs w:val="24"/>
        </w:rPr>
      </w:pPr>
      <w:r w:rsidRPr="00402C02">
        <w:rPr>
          <w:rFonts w:ascii="Arial Narrow" w:hAnsi="Arial Narrow"/>
          <w:sz w:val="24"/>
          <w:szCs w:val="24"/>
        </w:rPr>
        <w:t>na straně druhé (dále jen „</w:t>
      </w:r>
      <w:r w:rsidR="00525970">
        <w:rPr>
          <w:rFonts w:ascii="Arial Narrow" w:hAnsi="Arial Narrow"/>
          <w:b/>
          <w:sz w:val="24"/>
          <w:szCs w:val="24"/>
        </w:rPr>
        <w:t>Dodavatel</w:t>
      </w:r>
      <w:r w:rsidRPr="00402C02">
        <w:rPr>
          <w:rFonts w:ascii="Arial Narrow" w:hAnsi="Arial Narrow"/>
          <w:sz w:val="24"/>
          <w:szCs w:val="24"/>
        </w:rPr>
        <w:t>“)</w:t>
      </w:r>
    </w:p>
    <w:p w:rsidR="00402C02" w:rsidRDefault="00402C02" w:rsidP="00402C02">
      <w:pPr>
        <w:spacing w:after="0"/>
        <w:rPr>
          <w:rFonts w:ascii="Arial Narrow" w:hAnsi="Arial Narrow"/>
          <w:sz w:val="24"/>
          <w:szCs w:val="24"/>
        </w:rPr>
      </w:pPr>
    </w:p>
    <w:p w:rsidR="0031471C" w:rsidRPr="00402C02" w:rsidRDefault="0031471C" w:rsidP="00402C02">
      <w:pPr>
        <w:spacing w:after="0"/>
        <w:rPr>
          <w:rFonts w:ascii="Arial Narrow" w:hAnsi="Arial Narrow"/>
          <w:sz w:val="24"/>
          <w:szCs w:val="24"/>
        </w:rPr>
      </w:pPr>
    </w:p>
    <w:p w:rsidR="00402C02" w:rsidRPr="00402C02" w:rsidRDefault="00525970" w:rsidP="00402C02">
      <w:pPr>
        <w:spacing w:after="0"/>
        <w:rPr>
          <w:rFonts w:ascii="Arial Narrow" w:hAnsi="Arial Narrow"/>
          <w:sz w:val="24"/>
          <w:szCs w:val="24"/>
        </w:rPr>
      </w:pPr>
      <w:r>
        <w:rPr>
          <w:rFonts w:ascii="Arial Narrow" w:hAnsi="Arial Narrow"/>
          <w:sz w:val="24"/>
          <w:szCs w:val="24"/>
        </w:rPr>
        <w:t>Dodavatel</w:t>
      </w:r>
      <w:r w:rsidR="00402C02">
        <w:rPr>
          <w:rFonts w:ascii="Arial Narrow" w:hAnsi="Arial Narrow"/>
          <w:sz w:val="24"/>
          <w:szCs w:val="24"/>
        </w:rPr>
        <w:t xml:space="preserve"> </w:t>
      </w:r>
      <w:r w:rsidR="00402C02" w:rsidRPr="00402C02">
        <w:rPr>
          <w:rFonts w:ascii="Arial Narrow" w:hAnsi="Arial Narrow"/>
          <w:sz w:val="24"/>
          <w:szCs w:val="24"/>
        </w:rPr>
        <w:t>a Objednatel dále také jako „</w:t>
      </w:r>
      <w:r w:rsidR="00402C02" w:rsidRPr="00402C02">
        <w:rPr>
          <w:rFonts w:ascii="Arial Narrow" w:hAnsi="Arial Narrow"/>
          <w:b/>
          <w:sz w:val="24"/>
          <w:szCs w:val="24"/>
        </w:rPr>
        <w:t>smluvní strany</w:t>
      </w:r>
      <w:r w:rsidR="00402C02" w:rsidRPr="00402C02">
        <w:rPr>
          <w:rFonts w:ascii="Arial Narrow" w:hAnsi="Arial Narrow"/>
          <w:sz w:val="24"/>
          <w:szCs w:val="24"/>
        </w:rPr>
        <w:t>“</w:t>
      </w:r>
    </w:p>
    <w:p w:rsidR="00402C02" w:rsidRPr="00402C02" w:rsidRDefault="00402C02" w:rsidP="00402C02">
      <w:pPr>
        <w:spacing w:after="0"/>
        <w:rPr>
          <w:rFonts w:ascii="Arial Narrow" w:hAnsi="Arial Narrow"/>
          <w:sz w:val="24"/>
          <w:szCs w:val="24"/>
        </w:rPr>
      </w:pPr>
      <w:r w:rsidRPr="00402C02">
        <w:rPr>
          <w:rFonts w:ascii="Arial Narrow" w:hAnsi="Arial Narrow"/>
          <w:sz w:val="24"/>
          <w:szCs w:val="24"/>
        </w:rPr>
        <w:t>nebo jednotlivě jako „</w:t>
      </w:r>
      <w:r w:rsidRPr="00402C02">
        <w:rPr>
          <w:rFonts w:ascii="Arial Narrow" w:hAnsi="Arial Narrow"/>
          <w:b/>
          <w:sz w:val="24"/>
          <w:szCs w:val="24"/>
        </w:rPr>
        <w:t>smluvní strana</w:t>
      </w:r>
      <w:r w:rsidRPr="00402C02">
        <w:rPr>
          <w:rFonts w:ascii="Arial Narrow" w:hAnsi="Arial Narrow"/>
          <w:sz w:val="24"/>
          <w:szCs w:val="24"/>
        </w:rPr>
        <w:t>“</w:t>
      </w:r>
    </w:p>
    <w:p w:rsidR="00402C02" w:rsidRDefault="00402C02" w:rsidP="00402C02">
      <w:pPr>
        <w:pStyle w:val="Vchozstyl"/>
        <w:spacing w:after="0"/>
        <w:rPr>
          <w:rFonts w:ascii="Arial Narrow" w:hAnsi="Arial Narrow" w:cs="Arial"/>
          <w:sz w:val="24"/>
          <w:szCs w:val="24"/>
        </w:rPr>
      </w:pPr>
    </w:p>
    <w:p w:rsidR="0031471C" w:rsidRPr="00402C02" w:rsidRDefault="0031471C" w:rsidP="00402C02">
      <w:pPr>
        <w:pStyle w:val="Vchozstyl"/>
        <w:spacing w:after="0"/>
        <w:rPr>
          <w:rFonts w:ascii="Arial Narrow" w:hAnsi="Arial Narrow" w:cs="Arial"/>
          <w:sz w:val="24"/>
          <w:szCs w:val="24"/>
        </w:rPr>
      </w:pPr>
    </w:p>
    <w:p w:rsidR="00402C02" w:rsidRPr="00402C02" w:rsidRDefault="00402C02" w:rsidP="00402C02">
      <w:pPr>
        <w:spacing w:after="0"/>
        <w:jc w:val="both"/>
        <w:rPr>
          <w:rFonts w:ascii="Arial Narrow" w:hAnsi="Arial Narrow"/>
          <w:sz w:val="24"/>
          <w:szCs w:val="24"/>
        </w:rPr>
      </w:pPr>
      <w:r w:rsidRPr="00402C02">
        <w:rPr>
          <w:rFonts w:ascii="Arial Narrow" w:hAnsi="Arial Narrow"/>
          <w:sz w:val="24"/>
          <w:szCs w:val="24"/>
        </w:rPr>
        <w:t>tímto uzavírají tuto smlouvu</w:t>
      </w:r>
      <w:r>
        <w:rPr>
          <w:rFonts w:ascii="Arial Narrow" w:hAnsi="Arial Narrow"/>
          <w:sz w:val="24"/>
          <w:szCs w:val="24"/>
        </w:rPr>
        <w:t xml:space="preserve"> o sběru, přepravě a likvidaci odpadů</w:t>
      </w:r>
      <w:r w:rsidRPr="00402C02">
        <w:rPr>
          <w:rFonts w:ascii="Arial Narrow" w:hAnsi="Arial Narrow"/>
          <w:sz w:val="24"/>
          <w:szCs w:val="24"/>
        </w:rPr>
        <w:t xml:space="preserve"> (dále jen jako „</w:t>
      </w:r>
      <w:r w:rsidRPr="00402C02">
        <w:rPr>
          <w:rFonts w:ascii="Arial Narrow" w:hAnsi="Arial Narrow"/>
          <w:b/>
          <w:sz w:val="24"/>
          <w:szCs w:val="24"/>
        </w:rPr>
        <w:t>smlouva</w:t>
      </w:r>
      <w:r w:rsidRPr="00402C02">
        <w:rPr>
          <w:rFonts w:ascii="Arial Narrow" w:hAnsi="Arial Narrow"/>
          <w:sz w:val="24"/>
          <w:szCs w:val="24"/>
        </w:rPr>
        <w:t>“) v souladu s ustanovením § 1746 a násl. zákona č. 89/2012 Sb., občanský zákoník, v platném a účinném znění (dále jen „</w:t>
      </w:r>
      <w:r w:rsidRPr="00402C02">
        <w:rPr>
          <w:rFonts w:ascii="Arial Narrow" w:hAnsi="Arial Narrow"/>
          <w:b/>
          <w:sz w:val="24"/>
          <w:szCs w:val="24"/>
        </w:rPr>
        <w:t>občanský zákoník</w:t>
      </w:r>
      <w:r w:rsidRPr="00402C02">
        <w:rPr>
          <w:rFonts w:ascii="Arial Narrow" w:hAnsi="Arial Narrow"/>
          <w:sz w:val="24"/>
          <w:szCs w:val="24"/>
        </w:rPr>
        <w:t>“), jako výsledek zadávacího řízení na realizaci veřejné zakázky nazvané „</w:t>
      </w:r>
      <w:r>
        <w:rPr>
          <w:rFonts w:ascii="Arial Narrow" w:hAnsi="Arial Narrow"/>
          <w:sz w:val="24"/>
          <w:szCs w:val="24"/>
        </w:rPr>
        <w:t>Sběr, přeprava a likvidace odpadů</w:t>
      </w:r>
      <w:r w:rsidRPr="00402C02">
        <w:rPr>
          <w:rFonts w:ascii="Arial Narrow" w:hAnsi="Arial Narrow"/>
          <w:sz w:val="24"/>
          <w:szCs w:val="24"/>
        </w:rPr>
        <w:t>“ (dále jen „</w:t>
      </w:r>
      <w:r w:rsidRPr="00402C02">
        <w:rPr>
          <w:rFonts w:ascii="Arial Narrow" w:hAnsi="Arial Narrow"/>
          <w:b/>
          <w:sz w:val="24"/>
          <w:szCs w:val="24"/>
        </w:rPr>
        <w:t>veřejná</w:t>
      </w:r>
      <w:r w:rsidRPr="00402C02">
        <w:rPr>
          <w:rFonts w:ascii="Arial Narrow" w:hAnsi="Arial Narrow"/>
          <w:sz w:val="24"/>
          <w:szCs w:val="24"/>
        </w:rPr>
        <w:t xml:space="preserve"> </w:t>
      </w:r>
      <w:r w:rsidRPr="00402C02">
        <w:rPr>
          <w:rFonts w:ascii="Arial Narrow" w:hAnsi="Arial Narrow"/>
          <w:b/>
          <w:sz w:val="24"/>
          <w:szCs w:val="24"/>
        </w:rPr>
        <w:t>zakázka</w:t>
      </w:r>
      <w:r w:rsidRPr="00402C02">
        <w:rPr>
          <w:rFonts w:ascii="Arial Narrow" w:hAnsi="Arial Narrow"/>
          <w:sz w:val="24"/>
          <w:szCs w:val="24"/>
        </w:rPr>
        <w:t>“).</w:t>
      </w:r>
    </w:p>
    <w:p w:rsidR="007916FA" w:rsidRDefault="007916FA" w:rsidP="00402C02">
      <w:pPr>
        <w:spacing w:after="0"/>
        <w:rPr>
          <w:rFonts w:ascii="Arial Narrow" w:hAnsi="Arial Narrow"/>
          <w:sz w:val="24"/>
          <w:szCs w:val="24"/>
        </w:rPr>
      </w:pPr>
    </w:p>
    <w:p w:rsidR="00402C02" w:rsidRPr="00402C02" w:rsidRDefault="00402C02" w:rsidP="00402C02">
      <w:pPr>
        <w:spacing w:after="0"/>
        <w:rPr>
          <w:rFonts w:ascii="Arial Narrow" w:hAnsi="Arial Narrow"/>
          <w:sz w:val="24"/>
          <w:szCs w:val="24"/>
        </w:rPr>
      </w:pPr>
    </w:p>
    <w:p w:rsidR="0026555D" w:rsidRDefault="0026555D" w:rsidP="00402C02">
      <w:pPr>
        <w:spacing w:after="0"/>
        <w:jc w:val="center"/>
        <w:rPr>
          <w:rFonts w:ascii="Arial Narrow" w:hAnsi="Arial Narrow"/>
          <w:b/>
          <w:sz w:val="24"/>
          <w:szCs w:val="24"/>
        </w:rPr>
      </w:pPr>
      <w:r w:rsidRPr="00402C02">
        <w:rPr>
          <w:rFonts w:ascii="Arial Narrow" w:hAnsi="Arial Narrow"/>
          <w:b/>
          <w:sz w:val="24"/>
          <w:szCs w:val="24"/>
        </w:rPr>
        <w:lastRenderedPageBreak/>
        <w:t>Článek I.</w:t>
      </w:r>
    </w:p>
    <w:p w:rsidR="0031471C" w:rsidRPr="00402C02" w:rsidRDefault="0031471C" w:rsidP="00402C02">
      <w:pPr>
        <w:spacing w:after="0"/>
        <w:jc w:val="center"/>
        <w:rPr>
          <w:rFonts w:ascii="Arial Narrow" w:hAnsi="Arial Narrow"/>
          <w:b/>
          <w:sz w:val="24"/>
          <w:szCs w:val="24"/>
        </w:rPr>
      </w:pPr>
    </w:p>
    <w:p w:rsidR="0026555D" w:rsidRPr="00402C02" w:rsidRDefault="00525970" w:rsidP="0031471C">
      <w:pPr>
        <w:pStyle w:val="Odstavecseseznamem"/>
        <w:numPr>
          <w:ilvl w:val="0"/>
          <w:numId w:val="19"/>
        </w:numPr>
        <w:spacing w:after="0"/>
        <w:ind w:left="284" w:hanging="284"/>
        <w:jc w:val="both"/>
        <w:rPr>
          <w:rFonts w:ascii="Arial Narrow" w:hAnsi="Arial Narrow"/>
          <w:sz w:val="24"/>
          <w:szCs w:val="24"/>
        </w:rPr>
      </w:pPr>
      <w:r>
        <w:rPr>
          <w:rFonts w:ascii="Arial Narrow" w:hAnsi="Arial Narrow"/>
          <w:sz w:val="24"/>
          <w:szCs w:val="24"/>
        </w:rPr>
        <w:t>Dodavatel</w:t>
      </w:r>
      <w:r w:rsidR="0026555D" w:rsidRPr="00402C02">
        <w:rPr>
          <w:rFonts w:ascii="Arial Narrow" w:hAnsi="Arial Narrow"/>
          <w:sz w:val="24"/>
          <w:szCs w:val="24"/>
        </w:rPr>
        <w:t xml:space="preserve"> prohlaš</w:t>
      </w:r>
      <w:r w:rsidR="00662EE3" w:rsidRPr="00402C02">
        <w:rPr>
          <w:rFonts w:ascii="Arial Narrow" w:hAnsi="Arial Narrow"/>
          <w:sz w:val="24"/>
          <w:szCs w:val="24"/>
        </w:rPr>
        <w:t>uje, že je ve smyslu zák. č.</w:t>
      </w:r>
      <w:r>
        <w:rPr>
          <w:rFonts w:ascii="Arial Narrow" w:hAnsi="Arial Narrow"/>
          <w:sz w:val="24"/>
          <w:szCs w:val="24"/>
        </w:rPr>
        <w:t xml:space="preserve"> 185/2001 Sb.</w:t>
      </w:r>
      <w:r w:rsidR="0026555D" w:rsidRPr="00402C02">
        <w:rPr>
          <w:rFonts w:ascii="Arial Narrow" w:hAnsi="Arial Narrow"/>
          <w:sz w:val="24"/>
          <w:szCs w:val="24"/>
        </w:rPr>
        <w:t>, o odpadech, ve znění pozdějších změn a doplňků, oprávněn vykonávat činnosti v této smlouvě uvedené</w:t>
      </w:r>
      <w:r w:rsidR="004E36F5">
        <w:rPr>
          <w:rFonts w:ascii="Arial Narrow" w:hAnsi="Arial Narrow"/>
          <w:sz w:val="24"/>
          <w:szCs w:val="24"/>
        </w:rPr>
        <w:t xml:space="preserve"> tj., že je oprávněn k</w:t>
      </w:r>
      <w:r w:rsidR="004E36F5" w:rsidRPr="004E36F5">
        <w:rPr>
          <w:rFonts w:ascii="Arial Narrow" w:hAnsi="Arial Narrow"/>
          <w:sz w:val="24"/>
          <w:szCs w:val="24"/>
        </w:rPr>
        <w:t xml:space="preserve"> převzetí odpadu do svého vlastnictví </w:t>
      </w:r>
      <w:r w:rsidR="004E36F5">
        <w:rPr>
          <w:rFonts w:ascii="Arial Narrow" w:hAnsi="Arial Narrow"/>
          <w:sz w:val="24"/>
          <w:szCs w:val="24"/>
        </w:rPr>
        <w:t>jako osoba</w:t>
      </w:r>
      <w:r w:rsidR="004E36F5" w:rsidRPr="004E36F5">
        <w:rPr>
          <w:rFonts w:ascii="Arial Narrow" w:hAnsi="Arial Narrow"/>
          <w:sz w:val="24"/>
          <w:szCs w:val="24"/>
        </w:rPr>
        <w:t xml:space="preserve"> oprávněná k podnikání, která je provozovatelem zařízení k využití nebo k odstranění nebo ke sběru nebo k výkupu určeného druhu odpadu</w:t>
      </w:r>
      <w:r w:rsidR="0026555D" w:rsidRPr="00402C02">
        <w:rPr>
          <w:rFonts w:ascii="Arial Narrow" w:hAnsi="Arial Narrow"/>
          <w:sz w:val="24"/>
          <w:szCs w:val="24"/>
        </w:rPr>
        <w:t xml:space="preserve">. </w:t>
      </w:r>
      <w:r w:rsidR="004E36F5">
        <w:rPr>
          <w:rFonts w:ascii="Arial Narrow" w:hAnsi="Arial Narrow"/>
          <w:sz w:val="24"/>
          <w:szCs w:val="24"/>
        </w:rPr>
        <w:t xml:space="preserve">Výpis z živnostenského rejstříku dodavatele </w:t>
      </w:r>
      <w:r w:rsidR="00662EE3" w:rsidRPr="00402C02">
        <w:rPr>
          <w:rFonts w:ascii="Arial Narrow" w:hAnsi="Arial Narrow"/>
          <w:sz w:val="24"/>
          <w:szCs w:val="24"/>
        </w:rPr>
        <w:t xml:space="preserve">a kopie </w:t>
      </w:r>
      <w:r w:rsidR="004E36F5" w:rsidRPr="004E36F5">
        <w:rPr>
          <w:rFonts w:ascii="Arial Narrow" w:hAnsi="Arial Narrow"/>
          <w:sz w:val="24"/>
          <w:szCs w:val="24"/>
        </w:rPr>
        <w:t xml:space="preserve">rozhodnutí krajského úřadu, kterým je udělen souhlas k provozování zařízení </w:t>
      </w:r>
      <w:r w:rsidR="004E36F5">
        <w:rPr>
          <w:rFonts w:ascii="Arial Narrow" w:hAnsi="Arial Narrow"/>
          <w:sz w:val="24"/>
          <w:szCs w:val="24"/>
        </w:rPr>
        <w:t xml:space="preserve">dodavatele </w:t>
      </w:r>
      <w:r w:rsidR="004E36F5" w:rsidRPr="004E36F5">
        <w:rPr>
          <w:rFonts w:ascii="Arial Narrow" w:hAnsi="Arial Narrow"/>
          <w:sz w:val="24"/>
          <w:szCs w:val="24"/>
        </w:rPr>
        <w:t>a s jeho provozním řádem</w:t>
      </w:r>
      <w:r w:rsidR="004E36F5">
        <w:rPr>
          <w:rFonts w:ascii="Arial Narrow" w:hAnsi="Arial Narrow"/>
          <w:sz w:val="24"/>
          <w:szCs w:val="24"/>
        </w:rPr>
        <w:t xml:space="preserve"> </w:t>
      </w:r>
      <w:r w:rsidR="00662EE3" w:rsidRPr="00402C02">
        <w:rPr>
          <w:rFonts w:ascii="Arial Narrow" w:hAnsi="Arial Narrow"/>
          <w:sz w:val="24"/>
          <w:szCs w:val="24"/>
        </w:rPr>
        <w:t xml:space="preserve">dle </w:t>
      </w:r>
      <w:r w:rsidR="004E36F5">
        <w:rPr>
          <w:rFonts w:ascii="Arial Narrow" w:hAnsi="Arial Narrow"/>
          <w:sz w:val="24"/>
          <w:szCs w:val="24"/>
        </w:rPr>
        <w:t xml:space="preserve">ustanovení § 14 odst. 1 </w:t>
      </w:r>
      <w:r w:rsidR="00662EE3" w:rsidRPr="00402C02">
        <w:rPr>
          <w:rFonts w:ascii="Arial Narrow" w:hAnsi="Arial Narrow"/>
          <w:sz w:val="24"/>
          <w:szCs w:val="24"/>
        </w:rPr>
        <w:t>zák. č.</w:t>
      </w:r>
      <w:r w:rsidRPr="00525970">
        <w:rPr>
          <w:rFonts w:ascii="Arial Narrow" w:hAnsi="Arial Narrow"/>
          <w:sz w:val="24"/>
          <w:szCs w:val="24"/>
        </w:rPr>
        <w:t xml:space="preserve"> </w:t>
      </w:r>
      <w:r>
        <w:rPr>
          <w:rFonts w:ascii="Arial Narrow" w:hAnsi="Arial Narrow"/>
          <w:sz w:val="24"/>
          <w:szCs w:val="24"/>
        </w:rPr>
        <w:t>185/2001 Sb.</w:t>
      </w:r>
      <w:r w:rsidR="0026555D" w:rsidRPr="00402C02">
        <w:rPr>
          <w:rFonts w:ascii="Arial Narrow" w:hAnsi="Arial Narrow"/>
          <w:sz w:val="24"/>
          <w:szCs w:val="24"/>
        </w:rPr>
        <w:t>, jsou příloh</w:t>
      </w:r>
      <w:r w:rsidR="004E36F5">
        <w:rPr>
          <w:rFonts w:ascii="Arial Narrow" w:hAnsi="Arial Narrow"/>
          <w:sz w:val="24"/>
          <w:szCs w:val="24"/>
        </w:rPr>
        <w:t xml:space="preserve">ami č. 3 a č. 4 </w:t>
      </w:r>
      <w:r w:rsidR="0026555D" w:rsidRPr="00402C02">
        <w:rPr>
          <w:rFonts w:ascii="Arial Narrow" w:hAnsi="Arial Narrow"/>
          <w:sz w:val="24"/>
          <w:szCs w:val="24"/>
        </w:rPr>
        <w:t xml:space="preserve"> této smlouvy.</w:t>
      </w:r>
    </w:p>
    <w:p w:rsidR="0026555D" w:rsidRPr="00402C02" w:rsidRDefault="0026555D" w:rsidP="00402C02">
      <w:pPr>
        <w:pStyle w:val="Odstavecseseznamem"/>
        <w:numPr>
          <w:ilvl w:val="0"/>
          <w:numId w:val="19"/>
        </w:numPr>
        <w:spacing w:after="0"/>
        <w:ind w:left="284" w:hanging="284"/>
        <w:jc w:val="both"/>
        <w:rPr>
          <w:rFonts w:ascii="Arial Narrow" w:hAnsi="Arial Narrow"/>
          <w:sz w:val="24"/>
          <w:szCs w:val="24"/>
        </w:rPr>
      </w:pPr>
      <w:r w:rsidRPr="00402C02">
        <w:rPr>
          <w:rFonts w:ascii="Arial Narrow" w:hAnsi="Arial Narrow"/>
          <w:sz w:val="24"/>
          <w:szCs w:val="24"/>
        </w:rPr>
        <w:t>Objednatel prohlaš</w:t>
      </w:r>
      <w:r w:rsidR="00662EE3" w:rsidRPr="00402C02">
        <w:rPr>
          <w:rFonts w:ascii="Arial Narrow" w:hAnsi="Arial Narrow"/>
          <w:sz w:val="24"/>
          <w:szCs w:val="24"/>
        </w:rPr>
        <w:t xml:space="preserve">uje, že je ve smyslu zák. č. </w:t>
      </w:r>
      <w:r w:rsidR="004E36F5">
        <w:rPr>
          <w:rFonts w:ascii="Arial Narrow" w:hAnsi="Arial Narrow"/>
          <w:sz w:val="24"/>
          <w:szCs w:val="24"/>
        </w:rPr>
        <w:t xml:space="preserve">185/2001 </w:t>
      </w:r>
      <w:r w:rsidRPr="00402C02">
        <w:rPr>
          <w:rFonts w:ascii="Arial Narrow" w:hAnsi="Arial Narrow"/>
          <w:sz w:val="24"/>
          <w:szCs w:val="24"/>
        </w:rPr>
        <w:t xml:space="preserve"> Sb., o odpadech původem odpadů, případně oprávněnou osobou nakládající s odpady, které jsou specifikovány v Článku IV., odstavci 2) této smlouvy. Objednatel je povinen před předáním odpadů </w:t>
      </w:r>
      <w:r w:rsidR="00525970">
        <w:rPr>
          <w:rFonts w:ascii="Arial Narrow" w:hAnsi="Arial Narrow"/>
          <w:sz w:val="24"/>
          <w:szCs w:val="24"/>
        </w:rPr>
        <w:t>Dodavatel</w:t>
      </w:r>
      <w:r w:rsidRPr="00402C02">
        <w:rPr>
          <w:rFonts w:ascii="Arial Narrow" w:hAnsi="Arial Narrow"/>
          <w:sz w:val="24"/>
          <w:szCs w:val="24"/>
        </w:rPr>
        <w:t>i plnit veškeré povin</w:t>
      </w:r>
      <w:r w:rsidR="00662EE3" w:rsidRPr="00402C02">
        <w:rPr>
          <w:rFonts w:ascii="Arial Narrow" w:hAnsi="Arial Narrow"/>
          <w:sz w:val="24"/>
          <w:szCs w:val="24"/>
        </w:rPr>
        <w:t xml:space="preserve">nosti </w:t>
      </w:r>
      <w:r w:rsidR="004E36F5">
        <w:rPr>
          <w:rFonts w:ascii="Arial Narrow" w:hAnsi="Arial Narrow"/>
          <w:sz w:val="24"/>
          <w:szCs w:val="24"/>
        </w:rPr>
        <w:t xml:space="preserve">původce odpadu </w:t>
      </w:r>
      <w:r w:rsidR="00662EE3" w:rsidRPr="00402C02">
        <w:rPr>
          <w:rFonts w:ascii="Arial Narrow" w:hAnsi="Arial Narrow"/>
          <w:sz w:val="24"/>
          <w:szCs w:val="24"/>
        </w:rPr>
        <w:t>vyplývající z</w:t>
      </w:r>
      <w:r w:rsidR="00B65350">
        <w:rPr>
          <w:rFonts w:ascii="Arial Narrow" w:hAnsi="Arial Narrow"/>
          <w:sz w:val="24"/>
          <w:szCs w:val="24"/>
        </w:rPr>
        <w:t>e</w:t>
      </w:r>
      <w:r w:rsidR="00662EE3" w:rsidRPr="00402C02">
        <w:rPr>
          <w:rFonts w:ascii="Arial Narrow" w:hAnsi="Arial Narrow"/>
          <w:sz w:val="24"/>
          <w:szCs w:val="24"/>
        </w:rPr>
        <w:t xml:space="preserve"> zák. č. </w:t>
      </w:r>
      <w:r w:rsidR="004E36F5">
        <w:rPr>
          <w:rFonts w:ascii="Arial Narrow" w:hAnsi="Arial Narrow"/>
          <w:sz w:val="24"/>
          <w:szCs w:val="24"/>
        </w:rPr>
        <w:t xml:space="preserve">185/2001 </w:t>
      </w:r>
      <w:r w:rsidRPr="00402C02">
        <w:rPr>
          <w:rFonts w:ascii="Arial Narrow" w:hAnsi="Arial Narrow"/>
          <w:sz w:val="24"/>
          <w:szCs w:val="24"/>
        </w:rPr>
        <w:t xml:space="preserve"> Sb., o odpadech vztahující se k odpadům předávaným </w:t>
      </w:r>
      <w:r w:rsidR="00525970">
        <w:rPr>
          <w:rFonts w:ascii="Arial Narrow" w:hAnsi="Arial Narrow"/>
          <w:sz w:val="24"/>
          <w:szCs w:val="24"/>
        </w:rPr>
        <w:t>Dodavatel</w:t>
      </w:r>
      <w:r w:rsidRPr="00402C02">
        <w:rPr>
          <w:rFonts w:ascii="Arial Narrow" w:hAnsi="Arial Narrow"/>
          <w:sz w:val="24"/>
          <w:szCs w:val="24"/>
        </w:rPr>
        <w:t xml:space="preserve">i (např. povinnost jejich řádné evidence, řádného označení, řádného třídění atd.) a odpovídá </w:t>
      </w:r>
      <w:r w:rsidR="00525970">
        <w:rPr>
          <w:rFonts w:ascii="Arial Narrow" w:hAnsi="Arial Narrow"/>
          <w:sz w:val="24"/>
          <w:szCs w:val="24"/>
        </w:rPr>
        <w:t>Dodavatel</w:t>
      </w:r>
      <w:r w:rsidRPr="00402C02">
        <w:rPr>
          <w:rFonts w:ascii="Arial Narrow" w:hAnsi="Arial Narrow"/>
          <w:sz w:val="24"/>
          <w:szCs w:val="24"/>
        </w:rPr>
        <w:t xml:space="preserve">i za veškeré škody, které by </w:t>
      </w:r>
      <w:r w:rsidR="00525970">
        <w:rPr>
          <w:rFonts w:ascii="Arial Narrow" w:hAnsi="Arial Narrow"/>
          <w:sz w:val="24"/>
          <w:szCs w:val="24"/>
        </w:rPr>
        <w:t>Dodavatel</w:t>
      </w:r>
      <w:r w:rsidRPr="00402C02">
        <w:rPr>
          <w:rFonts w:ascii="Arial Narrow" w:hAnsi="Arial Narrow"/>
          <w:sz w:val="24"/>
          <w:szCs w:val="24"/>
        </w:rPr>
        <w:t xml:space="preserve">i případným porušením této povinnosti způsobil. </w:t>
      </w:r>
    </w:p>
    <w:p w:rsidR="00402C02" w:rsidRDefault="00402C02" w:rsidP="00402C02">
      <w:pPr>
        <w:spacing w:after="0"/>
        <w:jc w:val="center"/>
        <w:rPr>
          <w:rFonts w:ascii="Arial Narrow" w:hAnsi="Arial Narrow"/>
          <w:b/>
          <w:sz w:val="24"/>
          <w:szCs w:val="24"/>
        </w:rPr>
      </w:pPr>
    </w:p>
    <w:p w:rsidR="00402C02" w:rsidRDefault="00402C02" w:rsidP="00402C02">
      <w:pPr>
        <w:spacing w:after="0"/>
        <w:jc w:val="center"/>
        <w:rPr>
          <w:rFonts w:ascii="Arial Narrow" w:hAnsi="Arial Narrow"/>
          <w:b/>
          <w:sz w:val="24"/>
          <w:szCs w:val="24"/>
        </w:rPr>
      </w:pPr>
    </w:p>
    <w:p w:rsidR="0026555D" w:rsidRDefault="0026555D" w:rsidP="00402C02">
      <w:pPr>
        <w:spacing w:after="0"/>
        <w:jc w:val="center"/>
        <w:rPr>
          <w:rFonts w:ascii="Arial Narrow" w:hAnsi="Arial Narrow"/>
          <w:b/>
          <w:sz w:val="24"/>
          <w:szCs w:val="24"/>
        </w:rPr>
      </w:pPr>
      <w:r w:rsidRPr="00402C02">
        <w:rPr>
          <w:rFonts w:ascii="Arial Narrow" w:hAnsi="Arial Narrow"/>
          <w:b/>
          <w:sz w:val="24"/>
          <w:szCs w:val="24"/>
        </w:rPr>
        <w:t>Článek II.</w:t>
      </w:r>
    </w:p>
    <w:p w:rsidR="0031471C" w:rsidRPr="00402C02" w:rsidRDefault="0031471C" w:rsidP="00402C02">
      <w:pPr>
        <w:spacing w:after="0"/>
        <w:jc w:val="center"/>
        <w:rPr>
          <w:rFonts w:ascii="Arial Narrow" w:hAnsi="Arial Narrow"/>
          <w:b/>
          <w:sz w:val="24"/>
          <w:szCs w:val="24"/>
        </w:rPr>
      </w:pPr>
    </w:p>
    <w:p w:rsidR="0026555D" w:rsidRPr="00402C02" w:rsidRDefault="00525970" w:rsidP="0031471C">
      <w:pPr>
        <w:pStyle w:val="Odstavecseseznamem"/>
        <w:numPr>
          <w:ilvl w:val="0"/>
          <w:numId w:val="20"/>
        </w:numPr>
        <w:spacing w:after="0"/>
        <w:ind w:left="426" w:hanging="426"/>
        <w:jc w:val="both"/>
        <w:rPr>
          <w:rFonts w:ascii="Arial Narrow" w:hAnsi="Arial Narrow"/>
          <w:sz w:val="24"/>
          <w:szCs w:val="24"/>
        </w:rPr>
      </w:pPr>
      <w:r>
        <w:rPr>
          <w:rFonts w:ascii="Arial Narrow" w:hAnsi="Arial Narrow"/>
          <w:sz w:val="24"/>
          <w:szCs w:val="24"/>
        </w:rPr>
        <w:t>Dodavatel</w:t>
      </w:r>
      <w:r w:rsidR="0026555D" w:rsidRPr="00402C02">
        <w:rPr>
          <w:rFonts w:ascii="Arial Narrow" w:hAnsi="Arial Narrow"/>
          <w:sz w:val="24"/>
          <w:szCs w:val="24"/>
        </w:rPr>
        <w:t xml:space="preserve"> se touto smlouvou zavazuje přebírat odpady objednatele, které jsou specifikovány v Článku IV. </w:t>
      </w:r>
      <w:r w:rsidR="00662EE3" w:rsidRPr="00402C02">
        <w:rPr>
          <w:rFonts w:ascii="Arial Narrow" w:hAnsi="Arial Narrow"/>
          <w:sz w:val="24"/>
          <w:szCs w:val="24"/>
        </w:rPr>
        <w:t>o</w:t>
      </w:r>
      <w:r w:rsidR="0026555D" w:rsidRPr="00402C02">
        <w:rPr>
          <w:rFonts w:ascii="Arial Narrow" w:hAnsi="Arial Narrow"/>
          <w:sz w:val="24"/>
          <w:szCs w:val="24"/>
        </w:rPr>
        <w:t>dst</w:t>
      </w:r>
      <w:r w:rsidR="00D92286" w:rsidRPr="00402C02">
        <w:rPr>
          <w:rFonts w:ascii="Arial Narrow" w:hAnsi="Arial Narrow"/>
          <w:sz w:val="24"/>
          <w:szCs w:val="24"/>
        </w:rPr>
        <w:t>. 2) této smlouvy, a tyto přijmout do svého v</w:t>
      </w:r>
      <w:r w:rsidR="00662EE3" w:rsidRPr="00402C02">
        <w:rPr>
          <w:rFonts w:ascii="Arial Narrow" w:hAnsi="Arial Narrow"/>
          <w:sz w:val="24"/>
          <w:szCs w:val="24"/>
        </w:rPr>
        <w:t xml:space="preserve">lastnictví ve smyslu zák. č. </w:t>
      </w:r>
      <w:r w:rsidR="004E36F5">
        <w:rPr>
          <w:rFonts w:ascii="Arial Narrow" w:hAnsi="Arial Narrow"/>
          <w:sz w:val="24"/>
          <w:szCs w:val="24"/>
        </w:rPr>
        <w:t xml:space="preserve">185/2001 </w:t>
      </w:r>
      <w:r w:rsidR="00D92286" w:rsidRPr="00402C02">
        <w:rPr>
          <w:rFonts w:ascii="Arial Narrow" w:hAnsi="Arial Narrow"/>
          <w:sz w:val="24"/>
          <w:szCs w:val="24"/>
        </w:rPr>
        <w:t xml:space="preserve"> Sb. a s převzatými odpady </w:t>
      </w:r>
      <w:r w:rsidR="00662EE3" w:rsidRPr="00402C02">
        <w:rPr>
          <w:rFonts w:ascii="Arial Narrow" w:hAnsi="Arial Narrow"/>
          <w:sz w:val="24"/>
          <w:szCs w:val="24"/>
        </w:rPr>
        <w:t xml:space="preserve">naložit v souladu se zák. č. </w:t>
      </w:r>
      <w:r w:rsidR="00D92286" w:rsidRPr="00402C02">
        <w:rPr>
          <w:rFonts w:ascii="Arial Narrow" w:hAnsi="Arial Narrow"/>
          <w:sz w:val="24"/>
          <w:szCs w:val="24"/>
        </w:rPr>
        <w:t xml:space="preserve"> </w:t>
      </w:r>
      <w:r w:rsidR="004E36F5">
        <w:rPr>
          <w:rFonts w:ascii="Arial Narrow" w:hAnsi="Arial Narrow"/>
          <w:sz w:val="24"/>
          <w:szCs w:val="24"/>
        </w:rPr>
        <w:t xml:space="preserve">185/2001 </w:t>
      </w:r>
      <w:r w:rsidR="00D92286" w:rsidRPr="00402C02">
        <w:rPr>
          <w:rFonts w:ascii="Arial Narrow" w:hAnsi="Arial Narrow"/>
          <w:sz w:val="24"/>
          <w:szCs w:val="24"/>
        </w:rPr>
        <w:t>Sb.</w:t>
      </w:r>
      <w:r w:rsidR="004E36F5">
        <w:rPr>
          <w:rFonts w:ascii="Arial Narrow" w:hAnsi="Arial Narrow"/>
          <w:sz w:val="24"/>
          <w:szCs w:val="24"/>
        </w:rPr>
        <w:t xml:space="preserve"> a souvisejícími právními předpisy (zejména vyhláškou ministerstva životního prostředí č. 383/2001 Sb.,</w:t>
      </w:r>
      <w:r w:rsidR="004E36F5" w:rsidRPr="004E36F5">
        <w:t xml:space="preserve"> </w:t>
      </w:r>
      <w:r w:rsidR="004E36F5" w:rsidRPr="004E36F5">
        <w:rPr>
          <w:rFonts w:ascii="Arial Narrow" w:hAnsi="Arial Narrow"/>
          <w:sz w:val="24"/>
          <w:szCs w:val="24"/>
        </w:rPr>
        <w:t>o podrobnostech nakládání s</w:t>
      </w:r>
      <w:r w:rsidR="004E36F5">
        <w:rPr>
          <w:rFonts w:ascii="Arial Narrow" w:hAnsi="Arial Narrow"/>
          <w:sz w:val="24"/>
          <w:szCs w:val="24"/>
        </w:rPr>
        <w:t> </w:t>
      </w:r>
      <w:r w:rsidR="004E36F5" w:rsidRPr="004E36F5">
        <w:rPr>
          <w:rFonts w:ascii="Arial Narrow" w:hAnsi="Arial Narrow"/>
          <w:sz w:val="24"/>
          <w:szCs w:val="24"/>
        </w:rPr>
        <w:t>odpady</w:t>
      </w:r>
      <w:r w:rsidR="004E36F5">
        <w:rPr>
          <w:rFonts w:ascii="Arial Narrow" w:hAnsi="Arial Narrow"/>
          <w:sz w:val="24"/>
          <w:szCs w:val="24"/>
        </w:rPr>
        <w:t>)</w:t>
      </w:r>
      <w:r w:rsidR="00D92286" w:rsidRPr="00402C02">
        <w:rPr>
          <w:rFonts w:ascii="Arial Narrow" w:hAnsi="Arial Narrow"/>
          <w:sz w:val="24"/>
          <w:szCs w:val="24"/>
        </w:rPr>
        <w:t xml:space="preserve">, to vše za předpokladu, že objednatel dodrží podmínky </w:t>
      </w:r>
      <w:r>
        <w:rPr>
          <w:rFonts w:ascii="Arial Narrow" w:hAnsi="Arial Narrow"/>
          <w:sz w:val="24"/>
          <w:szCs w:val="24"/>
        </w:rPr>
        <w:t>Dodavatel</w:t>
      </w:r>
      <w:r w:rsidR="00D92286" w:rsidRPr="00402C02">
        <w:rPr>
          <w:rFonts w:ascii="Arial Narrow" w:hAnsi="Arial Narrow"/>
          <w:sz w:val="24"/>
          <w:szCs w:val="24"/>
        </w:rPr>
        <w:t xml:space="preserve">e uvedené v této smlouvě. Objednatel se touto smlouvou zavazuje předávat odpady </w:t>
      </w:r>
      <w:r>
        <w:rPr>
          <w:rFonts w:ascii="Arial Narrow" w:hAnsi="Arial Narrow"/>
          <w:sz w:val="24"/>
          <w:szCs w:val="24"/>
        </w:rPr>
        <w:t>Dodavatel</w:t>
      </w:r>
      <w:r w:rsidR="00D92286" w:rsidRPr="00402C02">
        <w:rPr>
          <w:rFonts w:ascii="Arial Narrow" w:hAnsi="Arial Narrow"/>
          <w:sz w:val="24"/>
          <w:szCs w:val="24"/>
        </w:rPr>
        <w:t xml:space="preserve">i a za </w:t>
      </w:r>
      <w:r w:rsidR="004E36F5">
        <w:rPr>
          <w:rFonts w:ascii="Arial Narrow" w:hAnsi="Arial Narrow"/>
          <w:sz w:val="24"/>
          <w:szCs w:val="24"/>
        </w:rPr>
        <w:t>služby</w:t>
      </w:r>
      <w:r w:rsidR="004E36F5" w:rsidRPr="00402C02">
        <w:rPr>
          <w:rFonts w:ascii="Arial Narrow" w:hAnsi="Arial Narrow"/>
          <w:sz w:val="24"/>
          <w:szCs w:val="24"/>
        </w:rPr>
        <w:t xml:space="preserve"> </w:t>
      </w:r>
      <w:r w:rsidR="00D92286" w:rsidRPr="00402C02">
        <w:rPr>
          <w:rFonts w:ascii="Arial Narrow" w:hAnsi="Arial Narrow"/>
          <w:sz w:val="24"/>
          <w:szCs w:val="24"/>
        </w:rPr>
        <w:t>poskytovan</w:t>
      </w:r>
      <w:r w:rsidR="004E36F5">
        <w:rPr>
          <w:rFonts w:ascii="Arial Narrow" w:hAnsi="Arial Narrow"/>
          <w:sz w:val="24"/>
          <w:szCs w:val="24"/>
        </w:rPr>
        <w:t>é</w:t>
      </w:r>
      <w:r w:rsidR="00D92286" w:rsidRPr="00402C02">
        <w:rPr>
          <w:rFonts w:ascii="Arial Narrow" w:hAnsi="Arial Narrow"/>
          <w:sz w:val="24"/>
          <w:szCs w:val="24"/>
        </w:rPr>
        <w:t xml:space="preserve"> </w:t>
      </w:r>
      <w:r>
        <w:rPr>
          <w:rFonts w:ascii="Arial Narrow" w:hAnsi="Arial Narrow"/>
          <w:sz w:val="24"/>
          <w:szCs w:val="24"/>
        </w:rPr>
        <w:t>Dodavatel</w:t>
      </w:r>
      <w:r w:rsidR="00D92286" w:rsidRPr="00402C02">
        <w:rPr>
          <w:rFonts w:ascii="Arial Narrow" w:hAnsi="Arial Narrow"/>
          <w:sz w:val="24"/>
          <w:szCs w:val="24"/>
        </w:rPr>
        <w:t xml:space="preserve">em zaplatit </w:t>
      </w:r>
      <w:r>
        <w:rPr>
          <w:rFonts w:ascii="Arial Narrow" w:hAnsi="Arial Narrow"/>
          <w:sz w:val="24"/>
          <w:szCs w:val="24"/>
        </w:rPr>
        <w:t>Dodavatel</w:t>
      </w:r>
      <w:r w:rsidR="00D92286" w:rsidRPr="00402C02">
        <w:rPr>
          <w:rFonts w:ascii="Arial Narrow" w:hAnsi="Arial Narrow"/>
          <w:sz w:val="24"/>
          <w:szCs w:val="24"/>
        </w:rPr>
        <w:t>i úplatu sjednanou v Článku IV. této smlouvy, a plnit další povinnosti uvedené v této smlouvě.</w:t>
      </w:r>
    </w:p>
    <w:p w:rsidR="00D92286" w:rsidRPr="00402C02" w:rsidRDefault="00D92286" w:rsidP="00402C02">
      <w:pPr>
        <w:pStyle w:val="Odstavecseseznamem"/>
        <w:numPr>
          <w:ilvl w:val="0"/>
          <w:numId w:val="20"/>
        </w:numPr>
        <w:spacing w:after="0"/>
        <w:ind w:left="426" w:hanging="426"/>
        <w:jc w:val="both"/>
        <w:rPr>
          <w:rFonts w:ascii="Arial Narrow" w:hAnsi="Arial Narrow"/>
          <w:sz w:val="24"/>
          <w:szCs w:val="24"/>
        </w:rPr>
      </w:pPr>
      <w:r w:rsidRPr="00402C02">
        <w:rPr>
          <w:rFonts w:ascii="Arial Narrow" w:hAnsi="Arial Narrow"/>
          <w:sz w:val="24"/>
          <w:szCs w:val="24"/>
        </w:rPr>
        <w:t>Smluvní strany se dohod</w:t>
      </w:r>
      <w:r w:rsidR="00B65350">
        <w:rPr>
          <w:rFonts w:ascii="Arial Narrow" w:hAnsi="Arial Narrow"/>
          <w:sz w:val="24"/>
          <w:szCs w:val="24"/>
        </w:rPr>
        <w:t>l</w:t>
      </w:r>
      <w:r w:rsidRPr="00402C02">
        <w:rPr>
          <w:rFonts w:ascii="Arial Narrow" w:hAnsi="Arial Narrow"/>
          <w:sz w:val="24"/>
          <w:szCs w:val="24"/>
        </w:rPr>
        <w:t xml:space="preserve">y na tom, že odpad se má za převzatý </w:t>
      </w:r>
      <w:r w:rsidR="00525970">
        <w:rPr>
          <w:rFonts w:ascii="Arial Narrow" w:hAnsi="Arial Narrow"/>
          <w:sz w:val="24"/>
          <w:szCs w:val="24"/>
        </w:rPr>
        <w:t>Dodavatel</w:t>
      </w:r>
      <w:r w:rsidRPr="00402C02">
        <w:rPr>
          <w:rFonts w:ascii="Arial Narrow" w:hAnsi="Arial Narrow"/>
          <w:sz w:val="24"/>
          <w:szCs w:val="24"/>
        </w:rPr>
        <w:t xml:space="preserve">em v okamžiku, kdy jej převezme od </w:t>
      </w:r>
      <w:r w:rsidR="004E36F5">
        <w:rPr>
          <w:rFonts w:ascii="Arial Narrow" w:hAnsi="Arial Narrow"/>
          <w:sz w:val="24"/>
          <w:szCs w:val="24"/>
        </w:rPr>
        <w:t>O</w:t>
      </w:r>
      <w:r w:rsidR="004E36F5" w:rsidRPr="00402C02">
        <w:rPr>
          <w:rFonts w:ascii="Arial Narrow" w:hAnsi="Arial Narrow"/>
          <w:sz w:val="24"/>
          <w:szCs w:val="24"/>
        </w:rPr>
        <w:t xml:space="preserve">bjednatele </w:t>
      </w:r>
      <w:r w:rsidRPr="00402C02">
        <w:rPr>
          <w:rFonts w:ascii="Arial Narrow" w:hAnsi="Arial Narrow"/>
          <w:sz w:val="24"/>
          <w:szCs w:val="24"/>
        </w:rPr>
        <w:t xml:space="preserve">přímo </w:t>
      </w:r>
      <w:r w:rsidR="00525970">
        <w:rPr>
          <w:rFonts w:ascii="Arial Narrow" w:hAnsi="Arial Narrow"/>
          <w:sz w:val="24"/>
          <w:szCs w:val="24"/>
        </w:rPr>
        <w:t>Dodavatel</w:t>
      </w:r>
      <w:r w:rsidRPr="00402C02">
        <w:rPr>
          <w:rFonts w:ascii="Arial Narrow" w:hAnsi="Arial Narrow"/>
          <w:sz w:val="24"/>
          <w:szCs w:val="24"/>
        </w:rPr>
        <w:t xml:space="preserve">, nebo </w:t>
      </w:r>
      <w:r w:rsidR="004E36F5">
        <w:rPr>
          <w:rFonts w:ascii="Arial Narrow" w:hAnsi="Arial Narrow"/>
          <w:sz w:val="24"/>
          <w:szCs w:val="24"/>
        </w:rPr>
        <w:t>osoba</w:t>
      </w:r>
      <w:r w:rsidR="0021465C">
        <w:rPr>
          <w:rFonts w:ascii="Arial Narrow" w:hAnsi="Arial Narrow"/>
          <w:sz w:val="24"/>
          <w:szCs w:val="24"/>
        </w:rPr>
        <w:t xml:space="preserve"> řádně</w:t>
      </w:r>
      <w:r w:rsidR="004E36F5">
        <w:rPr>
          <w:rFonts w:ascii="Arial Narrow" w:hAnsi="Arial Narrow"/>
          <w:sz w:val="24"/>
          <w:szCs w:val="24"/>
        </w:rPr>
        <w:t xml:space="preserve"> zmocněná Dodavatelem k převzetí odpadu pro Dodavatele a jeho jménem od Objednatele</w:t>
      </w:r>
      <w:r w:rsidRPr="00402C02">
        <w:rPr>
          <w:rFonts w:ascii="Arial Narrow" w:hAnsi="Arial Narrow"/>
          <w:sz w:val="24"/>
          <w:szCs w:val="24"/>
        </w:rPr>
        <w:t>.</w:t>
      </w:r>
    </w:p>
    <w:p w:rsidR="00D92286" w:rsidRDefault="00D92286" w:rsidP="00402C02">
      <w:pPr>
        <w:spacing w:after="0"/>
        <w:rPr>
          <w:rFonts w:ascii="Arial Narrow" w:hAnsi="Arial Narrow"/>
          <w:sz w:val="24"/>
          <w:szCs w:val="24"/>
        </w:rPr>
      </w:pPr>
    </w:p>
    <w:p w:rsidR="00402C02" w:rsidRPr="00402C02" w:rsidRDefault="00402C02" w:rsidP="00402C02">
      <w:pPr>
        <w:spacing w:after="0"/>
        <w:rPr>
          <w:rFonts w:ascii="Arial Narrow" w:hAnsi="Arial Narrow"/>
          <w:sz w:val="24"/>
          <w:szCs w:val="24"/>
        </w:rPr>
      </w:pPr>
    </w:p>
    <w:p w:rsidR="00D92286" w:rsidRDefault="00D92286" w:rsidP="00402C02">
      <w:pPr>
        <w:spacing w:after="0"/>
        <w:jc w:val="center"/>
        <w:rPr>
          <w:rFonts w:ascii="Arial Narrow" w:hAnsi="Arial Narrow"/>
          <w:b/>
          <w:sz w:val="24"/>
          <w:szCs w:val="24"/>
        </w:rPr>
      </w:pPr>
      <w:r w:rsidRPr="00402C02">
        <w:rPr>
          <w:rFonts w:ascii="Arial Narrow" w:hAnsi="Arial Narrow"/>
          <w:b/>
          <w:sz w:val="24"/>
          <w:szCs w:val="24"/>
        </w:rPr>
        <w:t>Článek III.</w:t>
      </w:r>
    </w:p>
    <w:p w:rsidR="0031471C" w:rsidRPr="00402C02" w:rsidRDefault="0031471C" w:rsidP="00402C02">
      <w:pPr>
        <w:spacing w:after="0"/>
        <w:jc w:val="center"/>
        <w:rPr>
          <w:rFonts w:ascii="Arial Narrow" w:hAnsi="Arial Narrow"/>
          <w:b/>
          <w:sz w:val="24"/>
          <w:szCs w:val="24"/>
        </w:rPr>
      </w:pPr>
    </w:p>
    <w:p w:rsidR="00D92286" w:rsidRPr="00402C02" w:rsidRDefault="00D92286" w:rsidP="00402C02">
      <w:pPr>
        <w:pStyle w:val="Odstavecseseznamem"/>
        <w:numPr>
          <w:ilvl w:val="0"/>
          <w:numId w:val="21"/>
        </w:numPr>
        <w:spacing w:after="0"/>
        <w:ind w:left="426" w:hanging="426"/>
        <w:jc w:val="both"/>
        <w:rPr>
          <w:rFonts w:ascii="Arial Narrow" w:hAnsi="Arial Narrow"/>
          <w:sz w:val="24"/>
          <w:szCs w:val="24"/>
        </w:rPr>
      </w:pPr>
      <w:r w:rsidRPr="00402C02">
        <w:rPr>
          <w:rFonts w:ascii="Arial Narrow" w:hAnsi="Arial Narrow"/>
          <w:sz w:val="24"/>
          <w:szCs w:val="24"/>
        </w:rPr>
        <w:t xml:space="preserve">Odpady </w:t>
      </w:r>
      <w:r w:rsidR="004E36F5">
        <w:rPr>
          <w:rFonts w:ascii="Arial Narrow" w:hAnsi="Arial Narrow"/>
          <w:sz w:val="24"/>
          <w:szCs w:val="24"/>
        </w:rPr>
        <w:t>O</w:t>
      </w:r>
      <w:r w:rsidR="004E36F5" w:rsidRPr="00402C02">
        <w:rPr>
          <w:rFonts w:ascii="Arial Narrow" w:hAnsi="Arial Narrow"/>
          <w:sz w:val="24"/>
          <w:szCs w:val="24"/>
        </w:rPr>
        <w:t xml:space="preserve">bjednatele </w:t>
      </w:r>
      <w:r w:rsidRPr="00402C02">
        <w:rPr>
          <w:rFonts w:ascii="Arial Narrow" w:hAnsi="Arial Narrow"/>
          <w:sz w:val="24"/>
          <w:szCs w:val="24"/>
        </w:rPr>
        <w:t xml:space="preserve">budou </w:t>
      </w:r>
      <w:r w:rsidR="00525970">
        <w:rPr>
          <w:rFonts w:ascii="Arial Narrow" w:hAnsi="Arial Narrow"/>
          <w:sz w:val="24"/>
          <w:szCs w:val="24"/>
        </w:rPr>
        <w:t>Dodavatel</w:t>
      </w:r>
      <w:r w:rsidRPr="00402C02">
        <w:rPr>
          <w:rFonts w:ascii="Arial Narrow" w:hAnsi="Arial Narrow"/>
          <w:sz w:val="24"/>
          <w:szCs w:val="24"/>
        </w:rPr>
        <w:t xml:space="preserve">em přebírány na základě požadavku </w:t>
      </w:r>
      <w:r w:rsidR="004E36F5">
        <w:rPr>
          <w:rFonts w:ascii="Arial Narrow" w:hAnsi="Arial Narrow"/>
          <w:sz w:val="24"/>
          <w:szCs w:val="24"/>
        </w:rPr>
        <w:t>O</w:t>
      </w:r>
      <w:r w:rsidR="004E36F5" w:rsidRPr="00402C02">
        <w:rPr>
          <w:rFonts w:ascii="Arial Narrow" w:hAnsi="Arial Narrow"/>
          <w:sz w:val="24"/>
          <w:szCs w:val="24"/>
        </w:rPr>
        <w:t xml:space="preserve">bjednatele </w:t>
      </w:r>
      <w:r w:rsidRPr="00402C02">
        <w:rPr>
          <w:rFonts w:ascii="Arial Narrow" w:hAnsi="Arial Narrow"/>
          <w:sz w:val="24"/>
          <w:szCs w:val="24"/>
        </w:rPr>
        <w:t>a v  termínech</w:t>
      </w:r>
      <w:r w:rsidR="004E36F5">
        <w:rPr>
          <w:rFonts w:ascii="Arial Narrow" w:hAnsi="Arial Narrow"/>
          <w:sz w:val="24"/>
          <w:szCs w:val="24"/>
        </w:rPr>
        <w:t xml:space="preserve"> stanovených Objednatelem s frekvencí uvedenou v příloze č. 1 této smlouvy</w:t>
      </w:r>
      <w:r w:rsidRPr="00402C02">
        <w:rPr>
          <w:rFonts w:ascii="Arial Narrow" w:hAnsi="Arial Narrow"/>
          <w:sz w:val="24"/>
          <w:szCs w:val="24"/>
        </w:rPr>
        <w:t>.</w:t>
      </w:r>
    </w:p>
    <w:p w:rsidR="00F078A1" w:rsidRPr="00402C02" w:rsidRDefault="00D92286" w:rsidP="00402C02">
      <w:pPr>
        <w:pStyle w:val="Odstavecseseznamem"/>
        <w:numPr>
          <w:ilvl w:val="0"/>
          <w:numId w:val="21"/>
        </w:numPr>
        <w:spacing w:after="0"/>
        <w:ind w:left="426" w:hanging="426"/>
        <w:jc w:val="both"/>
        <w:rPr>
          <w:rFonts w:ascii="Arial Narrow" w:hAnsi="Arial Narrow"/>
          <w:sz w:val="24"/>
          <w:szCs w:val="24"/>
        </w:rPr>
      </w:pPr>
      <w:r w:rsidRPr="00402C02">
        <w:rPr>
          <w:rFonts w:ascii="Arial Narrow" w:hAnsi="Arial Narrow"/>
          <w:sz w:val="24"/>
          <w:szCs w:val="24"/>
        </w:rPr>
        <w:t xml:space="preserve">Převzetí odpadu, který neměl povinnost </w:t>
      </w:r>
      <w:r w:rsidR="00525970">
        <w:rPr>
          <w:rFonts w:ascii="Arial Narrow" w:hAnsi="Arial Narrow"/>
          <w:sz w:val="24"/>
          <w:szCs w:val="24"/>
        </w:rPr>
        <w:t>Dodavatel</w:t>
      </w:r>
      <w:r w:rsidRPr="00402C02">
        <w:rPr>
          <w:rFonts w:ascii="Arial Narrow" w:hAnsi="Arial Narrow"/>
          <w:sz w:val="24"/>
          <w:szCs w:val="24"/>
        </w:rPr>
        <w:t xml:space="preserve"> převzít</w:t>
      </w:r>
      <w:r w:rsidR="004E36F5">
        <w:rPr>
          <w:rFonts w:ascii="Arial Narrow" w:hAnsi="Arial Narrow"/>
          <w:sz w:val="24"/>
          <w:szCs w:val="24"/>
        </w:rPr>
        <w:t xml:space="preserve"> dle přílohy č. 1 této smlouvy</w:t>
      </w:r>
      <w:r w:rsidRPr="00402C02">
        <w:rPr>
          <w:rFonts w:ascii="Arial Narrow" w:hAnsi="Arial Narrow"/>
          <w:sz w:val="24"/>
          <w:szCs w:val="24"/>
        </w:rPr>
        <w:t xml:space="preserve">, může být provedeno pouze na základě operativní </w:t>
      </w:r>
      <w:r w:rsidR="004E36F5">
        <w:rPr>
          <w:rFonts w:ascii="Arial Narrow" w:hAnsi="Arial Narrow"/>
          <w:sz w:val="24"/>
          <w:szCs w:val="24"/>
        </w:rPr>
        <w:t xml:space="preserve">písemné </w:t>
      </w:r>
      <w:r w:rsidRPr="00402C02">
        <w:rPr>
          <w:rFonts w:ascii="Arial Narrow" w:hAnsi="Arial Narrow"/>
          <w:sz w:val="24"/>
          <w:szCs w:val="24"/>
        </w:rPr>
        <w:t>objednávky objednatele</w:t>
      </w:r>
      <w:r w:rsidR="004E36F5">
        <w:rPr>
          <w:rFonts w:ascii="Arial Narrow" w:hAnsi="Arial Narrow"/>
          <w:sz w:val="24"/>
          <w:szCs w:val="24"/>
        </w:rPr>
        <w:t xml:space="preserve"> postupem</w:t>
      </w:r>
      <w:r w:rsidRPr="00402C02">
        <w:rPr>
          <w:rFonts w:ascii="Arial Narrow" w:hAnsi="Arial Narrow"/>
          <w:sz w:val="24"/>
          <w:szCs w:val="24"/>
        </w:rPr>
        <w:t xml:space="preserve"> dle Článku III., odst. </w:t>
      </w:r>
      <w:r w:rsidR="004E36F5">
        <w:rPr>
          <w:rFonts w:ascii="Arial Narrow" w:hAnsi="Arial Narrow"/>
          <w:sz w:val="24"/>
          <w:szCs w:val="24"/>
        </w:rPr>
        <w:t>5</w:t>
      </w:r>
      <w:r w:rsidRPr="00402C02">
        <w:rPr>
          <w:rFonts w:ascii="Arial Narrow" w:hAnsi="Arial Narrow"/>
          <w:sz w:val="24"/>
          <w:szCs w:val="24"/>
        </w:rPr>
        <w:t>) této smlouvy.</w:t>
      </w:r>
    </w:p>
    <w:p w:rsidR="00DA0468" w:rsidRDefault="00D92286" w:rsidP="00402C02">
      <w:pPr>
        <w:pStyle w:val="Odstavecseseznamem"/>
        <w:numPr>
          <w:ilvl w:val="0"/>
          <w:numId w:val="21"/>
        </w:numPr>
        <w:spacing w:after="0"/>
        <w:ind w:left="426" w:hanging="426"/>
        <w:jc w:val="both"/>
        <w:rPr>
          <w:rFonts w:ascii="Arial Narrow" w:hAnsi="Arial Narrow"/>
          <w:sz w:val="24"/>
          <w:szCs w:val="24"/>
        </w:rPr>
      </w:pPr>
      <w:r w:rsidRPr="00402C02">
        <w:rPr>
          <w:rFonts w:ascii="Arial Narrow" w:hAnsi="Arial Narrow"/>
          <w:sz w:val="24"/>
          <w:szCs w:val="24"/>
        </w:rPr>
        <w:lastRenderedPageBreak/>
        <w:t>Objednatel se za</w:t>
      </w:r>
      <w:r w:rsidR="00804E52" w:rsidRPr="00402C02">
        <w:rPr>
          <w:rFonts w:ascii="Arial Narrow" w:hAnsi="Arial Narrow"/>
          <w:sz w:val="24"/>
          <w:szCs w:val="24"/>
        </w:rPr>
        <w:t xml:space="preserve">vazuje umožnit </w:t>
      </w:r>
      <w:r w:rsidR="00525970">
        <w:rPr>
          <w:rFonts w:ascii="Arial Narrow" w:hAnsi="Arial Narrow"/>
          <w:sz w:val="24"/>
          <w:szCs w:val="24"/>
        </w:rPr>
        <w:t>Dodavatel</w:t>
      </w:r>
      <w:r w:rsidR="00804E52" w:rsidRPr="00402C02">
        <w:rPr>
          <w:rFonts w:ascii="Arial Narrow" w:hAnsi="Arial Narrow"/>
          <w:sz w:val="24"/>
          <w:szCs w:val="24"/>
        </w:rPr>
        <w:t xml:space="preserve">i </w:t>
      </w:r>
      <w:r w:rsidRPr="00402C02">
        <w:rPr>
          <w:rFonts w:ascii="Arial Narrow" w:hAnsi="Arial Narrow"/>
          <w:sz w:val="24"/>
          <w:szCs w:val="24"/>
        </w:rPr>
        <w:t>převzetí odpadů v souladu s touto smlouvou. Smluvní strany se dohodly na tom, že místem předání a převzetí odpadů</w:t>
      </w:r>
      <w:r w:rsidR="00FE02E5">
        <w:rPr>
          <w:rFonts w:ascii="Arial Narrow" w:hAnsi="Arial Narrow"/>
          <w:sz w:val="24"/>
          <w:szCs w:val="24"/>
        </w:rPr>
        <w:t>,</w:t>
      </w:r>
      <w:r w:rsidRPr="00402C02">
        <w:rPr>
          <w:rFonts w:ascii="Arial Narrow" w:hAnsi="Arial Narrow"/>
          <w:sz w:val="24"/>
          <w:szCs w:val="24"/>
        </w:rPr>
        <w:t xml:space="preserve"> a tedy i místem jejich nakládky je adresa sídla/místo podnikání </w:t>
      </w:r>
      <w:r w:rsidR="0021465C">
        <w:rPr>
          <w:rFonts w:ascii="Arial Narrow" w:hAnsi="Arial Narrow"/>
          <w:sz w:val="24"/>
          <w:szCs w:val="24"/>
        </w:rPr>
        <w:t>O</w:t>
      </w:r>
      <w:r w:rsidR="0021465C" w:rsidRPr="00402C02">
        <w:rPr>
          <w:rFonts w:ascii="Arial Narrow" w:hAnsi="Arial Narrow"/>
          <w:sz w:val="24"/>
          <w:szCs w:val="24"/>
        </w:rPr>
        <w:t>bjednatele</w:t>
      </w:r>
      <w:r w:rsidRPr="00402C02">
        <w:rPr>
          <w:rFonts w:ascii="Arial Narrow" w:hAnsi="Arial Narrow"/>
          <w:sz w:val="24"/>
          <w:szCs w:val="24"/>
        </w:rPr>
        <w:t xml:space="preserve">, nedohodnou-li se smluvní strany v konkrétním případě prokazatelně jinak. Smluvní strany se dohodly na tom, že naložení odpadu k přepravě bude provádět </w:t>
      </w:r>
      <w:r w:rsidR="0021465C">
        <w:rPr>
          <w:rFonts w:ascii="Arial Narrow" w:hAnsi="Arial Narrow"/>
          <w:sz w:val="24"/>
          <w:szCs w:val="24"/>
        </w:rPr>
        <w:t>Dodavatel</w:t>
      </w:r>
      <w:r w:rsidRPr="00402C02">
        <w:rPr>
          <w:rFonts w:ascii="Arial Narrow" w:hAnsi="Arial Narrow"/>
          <w:sz w:val="24"/>
          <w:szCs w:val="24"/>
        </w:rPr>
        <w:t>, pokud se smluvní strany nedohodnou jinak.</w:t>
      </w:r>
    </w:p>
    <w:p w:rsidR="00D92286" w:rsidRPr="00DA0468" w:rsidRDefault="00D92286" w:rsidP="00402C02">
      <w:pPr>
        <w:pStyle w:val="Odstavecseseznamem"/>
        <w:numPr>
          <w:ilvl w:val="0"/>
          <w:numId w:val="21"/>
        </w:numPr>
        <w:spacing w:after="0"/>
        <w:ind w:left="426" w:hanging="426"/>
        <w:jc w:val="both"/>
        <w:rPr>
          <w:rFonts w:ascii="Arial Narrow" w:hAnsi="Arial Narrow"/>
          <w:sz w:val="24"/>
          <w:szCs w:val="24"/>
        </w:rPr>
      </w:pPr>
      <w:r w:rsidRPr="00DA0468">
        <w:rPr>
          <w:rFonts w:ascii="Arial Narrow" w:hAnsi="Arial Narrow"/>
          <w:sz w:val="24"/>
          <w:szCs w:val="24"/>
        </w:rPr>
        <w:t xml:space="preserve">Objednatel se zavazuje předat </w:t>
      </w:r>
      <w:r w:rsidR="00525970">
        <w:rPr>
          <w:rFonts w:ascii="Arial Narrow" w:hAnsi="Arial Narrow"/>
          <w:sz w:val="24"/>
          <w:szCs w:val="24"/>
        </w:rPr>
        <w:t>Dodavatel</w:t>
      </w:r>
      <w:r w:rsidRPr="00DA0468">
        <w:rPr>
          <w:rFonts w:ascii="Arial Narrow" w:hAnsi="Arial Narrow"/>
          <w:sz w:val="24"/>
          <w:szCs w:val="24"/>
        </w:rPr>
        <w:t xml:space="preserve">i i veškerou právními předpisy </w:t>
      </w:r>
      <w:r w:rsidR="00DA0468" w:rsidRPr="00DA0468">
        <w:rPr>
          <w:rFonts w:ascii="Arial Narrow" w:hAnsi="Arial Narrow"/>
          <w:sz w:val="24"/>
          <w:szCs w:val="24"/>
        </w:rPr>
        <w:t>stanovenou dokumentaci týkající</w:t>
      </w:r>
      <w:r w:rsidR="00DA0468">
        <w:rPr>
          <w:rFonts w:ascii="Arial Narrow" w:hAnsi="Arial Narrow"/>
          <w:sz w:val="24"/>
          <w:szCs w:val="24"/>
        </w:rPr>
        <w:t xml:space="preserve"> </w:t>
      </w:r>
      <w:r w:rsidRPr="00DA0468">
        <w:rPr>
          <w:rFonts w:ascii="Arial Narrow" w:hAnsi="Arial Narrow"/>
          <w:sz w:val="24"/>
          <w:szCs w:val="24"/>
        </w:rPr>
        <w:t xml:space="preserve">se odpadů, jejíž předání právní předpisy vyžadují, čímž potvrzuje předání odpadů </w:t>
      </w:r>
      <w:r w:rsidR="00525970">
        <w:rPr>
          <w:rFonts w:ascii="Arial Narrow" w:hAnsi="Arial Narrow"/>
          <w:sz w:val="24"/>
          <w:szCs w:val="24"/>
        </w:rPr>
        <w:t>Dodavatel</w:t>
      </w:r>
      <w:r w:rsidRPr="00DA0468">
        <w:rPr>
          <w:rFonts w:ascii="Arial Narrow" w:hAnsi="Arial Narrow"/>
          <w:sz w:val="24"/>
          <w:szCs w:val="24"/>
        </w:rPr>
        <w:t>i:</w:t>
      </w:r>
    </w:p>
    <w:p w:rsidR="00F078A1" w:rsidRPr="00402C02" w:rsidRDefault="00D92286" w:rsidP="00402C02">
      <w:pPr>
        <w:pStyle w:val="Odstavecseseznamem"/>
        <w:numPr>
          <w:ilvl w:val="0"/>
          <w:numId w:val="22"/>
        </w:numPr>
        <w:spacing w:after="0"/>
        <w:rPr>
          <w:rFonts w:ascii="Arial Narrow" w:hAnsi="Arial Narrow"/>
          <w:sz w:val="24"/>
          <w:szCs w:val="24"/>
        </w:rPr>
      </w:pPr>
      <w:r w:rsidRPr="00402C02">
        <w:rPr>
          <w:rFonts w:ascii="Arial Narrow" w:hAnsi="Arial Narrow"/>
          <w:sz w:val="24"/>
          <w:szCs w:val="24"/>
        </w:rPr>
        <w:t>Základní popis odpadu, popř. zjednodušený základní popis</w:t>
      </w:r>
      <w:r w:rsidR="00935FE7" w:rsidRPr="00402C02">
        <w:rPr>
          <w:rFonts w:ascii="Arial Narrow" w:hAnsi="Arial Narrow"/>
          <w:sz w:val="24"/>
          <w:szCs w:val="24"/>
        </w:rPr>
        <w:t xml:space="preserve"> </w:t>
      </w:r>
      <w:r w:rsidR="00F078A1" w:rsidRPr="00402C02">
        <w:rPr>
          <w:rFonts w:ascii="Arial Narrow" w:hAnsi="Arial Narrow"/>
          <w:sz w:val="24"/>
          <w:szCs w:val="24"/>
        </w:rPr>
        <w:t>odpadu</w:t>
      </w:r>
    </w:p>
    <w:p w:rsidR="00F078A1" w:rsidRPr="00402C02" w:rsidRDefault="00F078A1" w:rsidP="00DA0468">
      <w:pPr>
        <w:pStyle w:val="Odstavecseseznamem"/>
        <w:numPr>
          <w:ilvl w:val="0"/>
          <w:numId w:val="21"/>
        </w:numPr>
        <w:spacing w:after="0"/>
        <w:ind w:left="426" w:hanging="426"/>
        <w:jc w:val="both"/>
        <w:rPr>
          <w:rFonts w:ascii="Arial Narrow" w:hAnsi="Arial Narrow"/>
          <w:sz w:val="24"/>
          <w:szCs w:val="24"/>
        </w:rPr>
      </w:pPr>
      <w:r w:rsidRPr="00402C02">
        <w:rPr>
          <w:rFonts w:ascii="Arial Narrow" w:hAnsi="Arial Narrow"/>
          <w:sz w:val="24"/>
          <w:szCs w:val="24"/>
        </w:rPr>
        <w:t xml:space="preserve">Objednatel je oprávněn požadovat převzetí dalších odpadů </w:t>
      </w:r>
      <w:r w:rsidR="00525970">
        <w:rPr>
          <w:rFonts w:ascii="Arial Narrow" w:hAnsi="Arial Narrow"/>
          <w:sz w:val="24"/>
          <w:szCs w:val="24"/>
        </w:rPr>
        <w:t>Dodavatel</w:t>
      </w:r>
      <w:r w:rsidRPr="00402C02">
        <w:rPr>
          <w:rFonts w:ascii="Arial Narrow" w:hAnsi="Arial Narrow"/>
          <w:sz w:val="24"/>
          <w:szCs w:val="24"/>
        </w:rPr>
        <w:t>em nad rámec této smlouvy na základě písemn</w:t>
      </w:r>
      <w:r w:rsidR="006F043A" w:rsidRPr="00402C02">
        <w:rPr>
          <w:rFonts w:ascii="Arial Narrow" w:hAnsi="Arial Narrow"/>
          <w:sz w:val="24"/>
          <w:szCs w:val="24"/>
        </w:rPr>
        <w:t xml:space="preserve">ého dodatku k této smlouvě, </w:t>
      </w:r>
      <w:r w:rsidRPr="00402C02">
        <w:rPr>
          <w:rFonts w:ascii="Arial Narrow" w:hAnsi="Arial Narrow"/>
          <w:sz w:val="24"/>
          <w:szCs w:val="24"/>
        </w:rPr>
        <w:t>formou jednorázové tzv. operativní objednávky. Operativní objednávka musí být učiněna písemně, musí v ní být uvedeno množství odpadu k</w:t>
      </w:r>
      <w:r w:rsidR="0021465C">
        <w:rPr>
          <w:rFonts w:ascii="Arial Narrow" w:hAnsi="Arial Narrow"/>
          <w:sz w:val="24"/>
          <w:szCs w:val="24"/>
        </w:rPr>
        <w:t> </w:t>
      </w:r>
      <w:r w:rsidRPr="00402C02">
        <w:rPr>
          <w:rFonts w:ascii="Arial Narrow" w:hAnsi="Arial Narrow"/>
          <w:sz w:val="24"/>
          <w:szCs w:val="24"/>
        </w:rPr>
        <w:t>převzetí</w:t>
      </w:r>
      <w:r w:rsidR="0021465C">
        <w:rPr>
          <w:rFonts w:ascii="Arial Narrow" w:hAnsi="Arial Narrow"/>
          <w:sz w:val="24"/>
          <w:szCs w:val="24"/>
        </w:rPr>
        <w:t>,</w:t>
      </w:r>
      <w:r w:rsidRPr="00402C02">
        <w:rPr>
          <w:rFonts w:ascii="Arial Narrow" w:hAnsi="Arial Narrow"/>
          <w:sz w:val="24"/>
          <w:szCs w:val="24"/>
        </w:rPr>
        <w:t xml:space="preserve"> a den (tj. datum) požadovaného převzetí</w:t>
      </w:r>
      <w:r w:rsidR="0021465C">
        <w:rPr>
          <w:rFonts w:ascii="Arial Narrow" w:hAnsi="Arial Narrow"/>
          <w:sz w:val="24"/>
          <w:szCs w:val="24"/>
        </w:rPr>
        <w:t xml:space="preserve"> a cena tatko dodatečně požadované služby, která bude vypočtena analogicky dle cen za měrnou jednotku uvedených v článku IV. odst. 2) této smlouvy</w:t>
      </w:r>
      <w:r w:rsidRPr="00402C02">
        <w:rPr>
          <w:rFonts w:ascii="Arial Narrow" w:hAnsi="Arial Narrow"/>
          <w:sz w:val="24"/>
          <w:szCs w:val="24"/>
        </w:rPr>
        <w:t xml:space="preserve">. </w:t>
      </w:r>
    </w:p>
    <w:p w:rsidR="00FE02E5" w:rsidRDefault="00F078A1" w:rsidP="00DA0468">
      <w:pPr>
        <w:pStyle w:val="Odstavecseseznamem"/>
        <w:numPr>
          <w:ilvl w:val="0"/>
          <w:numId w:val="21"/>
        </w:numPr>
        <w:spacing w:after="0"/>
        <w:ind w:left="426" w:hanging="426"/>
        <w:jc w:val="both"/>
        <w:rPr>
          <w:rFonts w:ascii="Arial Narrow" w:hAnsi="Arial Narrow"/>
          <w:sz w:val="24"/>
          <w:szCs w:val="24"/>
        </w:rPr>
      </w:pPr>
      <w:r w:rsidRPr="00402C02">
        <w:rPr>
          <w:rFonts w:ascii="Arial Narrow" w:hAnsi="Arial Narrow"/>
          <w:sz w:val="24"/>
          <w:szCs w:val="24"/>
        </w:rPr>
        <w:t>Smluvní strany se dohodly, že minimální množství objednatelem předávaného odpadu k př</w:t>
      </w:r>
      <w:r w:rsidR="00B65350">
        <w:rPr>
          <w:rFonts w:ascii="Arial Narrow" w:hAnsi="Arial Narrow"/>
          <w:sz w:val="24"/>
          <w:szCs w:val="24"/>
        </w:rPr>
        <w:t>evzetí činí 0,02 tun, dále jen</w:t>
      </w:r>
      <w:r w:rsidRPr="00402C02">
        <w:rPr>
          <w:rFonts w:ascii="Arial Narrow" w:hAnsi="Arial Narrow"/>
          <w:sz w:val="24"/>
          <w:szCs w:val="24"/>
        </w:rPr>
        <w:t>,</w:t>
      </w:r>
      <w:r w:rsidR="00B65350">
        <w:rPr>
          <w:rFonts w:ascii="Arial Narrow" w:hAnsi="Arial Narrow"/>
          <w:sz w:val="24"/>
          <w:szCs w:val="24"/>
        </w:rPr>
        <w:t xml:space="preserve"> </w:t>
      </w:r>
      <w:r w:rsidRPr="00402C02">
        <w:rPr>
          <w:rFonts w:ascii="Arial Narrow" w:hAnsi="Arial Narrow"/>
          <w:sz w:val="24"/>
          <w:szCs w:val="24"/>
        </w:rPr>
        <w:t>minimální expediční množství“.</w:t>
      </w:r>
    </w:p>
    <w:p w:rsidR="00F078A1" w:rsidRDefault="00FE02E5" w:rsidP="0031471C">
      <w:pPr>
        <w:pStyle w:val="Odstavecseseznamem"/>
        <w:numPr>
          <w:ilvl w:val="0"/>
          <w:numId w:val="21"/>
        </w:numPr>
        <w:spacing w:after="0"/>
        <w:ind w:left="426" w:hanging="426"/>
        <w:jc w:val="both"/>
        <w:rPr>
          <w:rFonts w:ascii="Arial Narrow" w:hAnsi="Arial Narrow"/>
          <w:sz w:val="24"/>
          <w:szCs w:val="24"/>
        </w:rPr>
      </w:pPr>
      <w:r w:rsidRPr="00FE02E5">
        <w:rPr>
          <w:rFonts w:ascii="Arial Narrow" w:hAnsi="Arial Narrow"/>
          <w:sz w:val="24"/>
          <w:szCs w:val="24"/>
        </w:rPr>
        <w:t xml:space="preserve">V případě, že Dodavatel nebude schopen </w:t>
      </w:r>
      <w:r>
        <w:rPr>
          <w:rFonts w:ascii="Arial Narrow" w:hAnsi="Arial Narrow"/>
          <w:sz w:val="24"/>
          <w:szCs w:val="24"/>
        </w:rPr>
        <w:t xml:space="preserve">poskytnout sjednané služby ve stanoveném rozsahu </w:t>
      </w:r>
      <w:r w:rsidR="00B65350">
        <w:rPr>
          <w:rFonts w:ascii="Arial Narrow" w:hAnsi="Arial Narrow"/>
          <w:sz w:val="24"/>
          <w:szCs w:val="24"/>
        </w:rPr>
        <w:t xml:space="preserve">a </w:t>
      </w:r>
      <w:r w:rsidR="00CE19B7">
        <w:rPr>
          <w:rFonts w:ascii="Arial Narrow" w:hAnsi="Arial Narrow"/>
          <w:sz w:val="24"/>
          <w:szCs w:val="24"/>
        </w:rPr>
        <w:t>nebo lhu</w:t>
      </w:r>
      <w:r w:rsidRPr="00FE02E5">
        <w:rPr>
          <w:rFonts w:ascii="Arial Narrow" w:hAnsi="Arial Narrow"/>
          <w:sz w:val="24"/>
          <w:szCs w:val="24"/>
        </w:rPr>
        <w:t>tách</w:t>
      </w:r>
      <w:r>
        <w:rPr>
          <w:rFonts w:ascii="Arial Narrow" w:hAnsi="Arial Narrow"/>
          <w:sz w:val="24"/>
          <w:szCs w:val="24"/>
        </w:rPr>
        <w:t xml:space="preserve"> či termínech</w:t>
      </w:r>
      <w:r w:rsidRPr="00FE02E5">
        <w:rPr>
          <w:rFonts w:ascii="Arial Narrow" w:hAnsi="Arial Narrow"/>
          <w:sz w:val="24"/>
          <w:szCs w:val="24"/>
        </w:rPr>
        <w:t xml:space="preserve"> stanovených touto smlouvou z důvodů spočívajících na straně Dodavatele, je Dodavatel povinen neprodleně písemně uvědomit Objednatele o přerušení </w:t>
      </w:r>
      <w:r>
        <w:rPr>
          <w:rFonts w:ascii="Arial Narrow" w:hAnsi="Arial Narrow"/>
          <w:sz w:val="24"/>
          <w:szCs w:val="24"/>
        </w:rPr>
        <w:t>poskytování služeb</w:t>
      </w:r>
      <w:r w:rsidRPr="00FE02E5">
        <w:rPr>
          <w:rFonts w:ascii="Arial Narrow" w:hAnsi="Arial Narrow"/>
          <w:sz w:val="24"/>
          <w:szCs w:val="24"/>
        </w:rPr>
        <w:t xml:space="preserve">. Objednatel pak může </w:t>
      </w:r>
      <w:r>
        <w:rPr>
          <w:rFonts w:ascii="Arial Narrow" w:hAnsi="Arial Narrow"/>
          <w:sz w:val="24"/>
          <w:szCs w:val="24"/>
        </w:rPr>
        <w:t xml:space="preserve">využít služeb jiného poskytovatele služeb </w:t>
      </w:r>
      <w:r w:rsidRPr="00FE02E5">
        <w:rPr>
          <w:rFonts w:ascii="Arial Narrow" w:hAnsi="Arial Narrow"/>
          <w:sz w:val="24"/>
          <w:szCs w:val="24"/>
        </w:rPr>
        <w:t xml:space="preserve">za ceny obvyklé. </w:t>
      </w:r>
      <w:r>
        <w:rPr>
          <w:rFonts w:ascii="Arial Narrow" w:hAnsi="Arial Narrow"/>
          <w:sz w:val="24"/>
          <w:szCs w:val="24"/>
        </w:rPr>
        <w:t>Případný r</w:t>
      </w:r>
      <w:r w:rsidRPr="00FE02E5">
        <w:rPr>
          <w:rFonts w:ascii="Arial Narrow" w:hAnsi="Arial Narrow"/>
          <w:sz w:val="24"/>
          <w:szCs w:val="24"/>
        </w:rPr>
        <w:t>ozdíl v</w:t>
      </w:r>
      <w:r>
        <w:rPr>
          <w:rFonts w:ascii="Arial Narrow" w:hAnsi="Arial Narrow"/>
          <w:sz w:val="24"/>
          <w:szCs w:val="24"/>
        </w:rPr>
        <w:t> </w:t>
      </w:r>
      <w:r w:rsidRPr="00FE02E5">
        <w:rPr>
          <w:rFonts w:ascii="Arial Narrow" w:hAnsi="Arial Narrow"/>
          <w:sz w:val="24"/>
          <w:szCs w:val="24"/>
        </w:rPr>
        <w:t>cenách</w:t>
      </w:r>
      <w:r>
        <w:rPr>
          <w:rFonts w:ascii="Arial Narrow" w:hAnsi="Arial Narrow"/>
          <w:sz w:val="24"/>
          <w:szCs w:val="24"/>
        </w:rPr>
        <w:t xml:space="preserve"> služeb</w:t>
      </w:r>
      <w:r w:rsidRPr="00FE02E5">
        <w:rPr>
          <w:rFonts w:ascii="Arial Narrow" w:hAnsi="Arial Narrow"/>
          <w:sz w:val="24"/>
          <w:szCs w:val="24"/>
        </w:rPr>
        <w:t xml:space="preserve">, jež vznikne mezi cenami sjednanými touto smlouvou a cenami alternativního </w:t>
      </w:r>
      <w:r>
        <w:rPr>
          <w:rFonts w:ascii="Arial Narrow" w:hAnsi="Arial Narrow"/>
          <w:sz w:val="24"/>
          <w:szCs w:val="24"/>
        </w:rPr>
        <w:t>poskytovatele</w:t>
      </w:r>
      <w:r w:rsidRPr="00FE02E5">
        <w:rPr>
          <w:rFonts w:ascii="Arial Narrow" w:hAnsi="Arial Narrow"/>
          <w:sz w:val="24"/>
          <w:szCs w:val="24"/>
        </w:rPr>
        <w:t>, uhradí Dodavatel Objednateli do dvou (2) týdnů od výzvy Objednatele.</w:t>
      </w:r>
      <w:r w:rsidR="00F078A1" w:rsidRPr="00402C02">
        <w:rPr>
          <w:rFonts w:ascii="Arial Narrow" w:hAnsi="Arial Narrow"/>
          <w:sz w:val="24"/>
          <w:szCs w:val="24"/>
        </w:rPr>
        <w:t xml:space="preserve"> </w:t>
      </w:r>
    </w:p>
    <w:p w:rsidR="0021465C" w:rsidRDefault="0021465C" w:rsidP="0031471C">
      <w:pPr>
        <w:pStyle w:val="Odstavecseseznamem"/>
        <w:spacing w:after="0"/>
        <w:ind w:left="426"/>
        <w:jc w:val="both"/>
        <w:rPr>
          <w:rFonts w:ascii="Arial Narrow" w:hAnsi="Arial Narrow"/>
          <w:sz w:val="24"/>
          <w:szCs w:val="24"/>
        </w:rPr>
      </w:pPr>
    </w:p>
    <w:p w:rsidR="0031471C" w:rsidRPr="00402C02" w:rsidRDefault="0031471C" w:rsidP="0031471C">
      <w:pPr>
        <w:pStyle w:val="Odstavecseseznamem"/>
        <w:spacing w:after="0"/>
        <w:ind w:left="426"/>
        <w:jc w:val="both"/>
        <w:rPr>
          <w:rFonts w:ascii="Arial Narrow" w:hAnsi="Arial Narrow"/>
          <w:sz w:val="24"/>
          <w:szCs w:val="24"/>
        </w:rPr>
      </w:pPr>
    </w:p>
    <w:p w:rsidR="00F078A1" w:rsidRDefault="00F078A1" w:rsidP="00402C02">
      <w:pPr>
        <w:spacing w:after="0"/>
        <w:jc w:val="center"/>
        <w:rPr>
          <w:rFonts w:ascii="Arial Narrow" w:hAnsi="Arial Narrow"/>
          <w:b/>
          <w:sz w:val="24"/>
          <w:szCs w:val="24"/>
        </w:rPr>
      </w:pPr>
      <w:r w:rsidRPr="00402C02">
        <w:rPr>
          <w:rFonts w:ascii="Arial Narrow" w:hAnsi="Arial Narrow"/>
          <w:b/>
          <w:sz w:val="24"/>
          <w:szCs w:val="24"/>
        </w:rPr>
        <w:t>Článek IV.</w:t>
      </w:r>
    </w:p>
    <w:p w:rsidR="0031471C" w:rsidRPr="00402C02" w:rsidRDefault="0031471C" w:rsidP="00402C02">
      <w:pPr>
        <w:spacing w:after="0"/>
        <w:jc w:val="center"/>
        <w:rPr>
          <w:rFonts w:ascii="Arial Narrow" w:hAnsi="Arial Narrow"/>
          <w:b/>
          <w:sz w:val="24"/>
          <w:szCs w:val="24"/>
        </w:rPr>
      </w:pPr>
    </w:p>
    <w:p w:rsidR="00F078A1" w:rsidRDefault="00F078A1" w:rsidP="00DA0468">
      <w:pPr>
        <w:pStyle w:val="Odstavecseseznamem"/>
        <w:numPr>
          <w:ilvl w:val="0"/>
          <w:numId w:val="23"/>
        </w:numPr>
        <w:spacing w:after="0"/>
        <w:ind w:left="360"/>
        <w:jc w:val="both"/>
        <w:rPr>
          <w:rFonts w:ascii="Arial Narrow" w:hAnsi="Arial Narrow"/>
          <w:sz w:val="24"/>
          <w:szCs w:val="24"/>
        </w:rPr>
      </w:pPr>
      <w:r w:rsidRPr="00402C02">
        <w:rPr>
          <w:rFonts w:ascii="Arial Narrow" w:hAnsi="Arial Narrow"/>
          <w:sz w:val="24"/>
          <w:szCs w:val="24"/>
        </w:rPr>
        <w:t xml:space="preserve">Objednatel se zavazuje za plnění poskytovaná </w:t>
      </w:r>
      <w:r w:rsidR="00525970">
        <w:rPr>
          <w:rFonts w:ascii="Arial Narrow" w:hAnsi="Arial Narrow"/>
          <w:sz w:val="24"/>
          <w:szCs w:val="24"/>
        </w:rPr>
        <w:t>Dodavatel</w:t>
      </w:r>
      <w:r w:rsidRPr="00402C02">
        <w:rPr>
          <w:rFonts w:ascii="Arial Narrow" w:hAnsi="Arial Narrow"/>
          <w:sz w:val="24"/>
          <w:szCs w:val="24"/>
        </w:rPr>
        <w:t xml:space="preserve">em dle této smlouvy zaplatit </w:t>
      </w:r>
      <w:r w:rsidR="00525970">
        <w:rPr>
          <w:rFonts w:ascii="Arial Narrow" w:hAnsi="Arial Narrow"/>
          <w:sz w:val="24"/>
          <w:szCs w:val="24"/>
        </w:rPr>
        <w:t>Dodavatel</w:t>
      </w:r>
      <w:r w:rsidRPr="00402C02">
        <w:rPr>
          <w:rFonts w:ascii="Arial Narrow" w:hAnsi="Arial Narrow"/>
          <w:sz w:val="24"/>
          <w:szCs w:val="24"/>
        </w:rPr>
        <w:t xml:space="preserve">i sjednanou úplatu, která </w:t>
      </w:r>
      <w:r w:rsidR="0021465C">
        <w:rPr>
          <w:rFonts w:ascii="Arial Narrow" w:hAnsi="Arial Narrow"/>
          <w:sz w:val="24"/>
          <w:szCs w:val="24"/>
        </w:rPr>
        <w:t>bude kalkulována dle cen za měrnou jednotku dle odst. 2) tohoto článku (</w:t>
      </w:r>
      <w:r w:rsidR="00DA0E02" w:rsidRPr="00402C02">
        <w:rPr>
          <w:rFonts w:ascii="Arial Narrow" w:hAnsi="Arial Narrow"/>
          <w:sz w:val="24"/>
          <w:szCs w:val="24"/>
        </w:rPr>
        <w:t>sloup</w:t>
      </w:r>
      <w:r w:rsidR="0021465C">
        <w:rPr>
          <w:rFonts w:ascii="Arial Narrow" w:hAnsi="Arial Narrow"/>
          <w:sz w:val="24"/>
          <w:szCs w:val="24"/>
        </w:rPr>
        <w:t>e</w:t>
      </w:r>
      <w:r w:rsidR="00DA0E02" w:rsidRPr="00402C02">
        <w:rPr>
          <w:rFonts w:ascii="Arial Narrow" w:hAnsi="Arial Narrow"/>
          <w:sz w:val="24"/>
          <w:szCs w:val="24"/>
        </w:rPr>
        <w:t>c Cena za MJ bez DPH</w:t>
      </w:r>
      <w:r w:rsidRPr="00402C02">
        <w:rPr>
          <w:rFonts w:ascii="Arial Narrow" w:hAnsi="Arial Narrow"/>
          <w:sz w:val="24"/>
          <w:szCs w:val="24"/>
        </w:rPr>
        <w:t xml:space="preserve"> a skutečným převzatým množstvím</w:t>
      </w:r>
      <w:r w:rsidR="0021465C">
        <w:rPr>
          <w:rFonts w:ascii="Arial Narrow" w:hAnsi="Arial Narrow"/>
          <w:sz w:val="24"/>
          <w:szCs w:val="24"/>
        </w:rPr>
        <w:t xml:space="preserve"> odpadů</w:t>
      </w:r>
      <w:r w:rsidRPr="00402C02">
        <w:rPr>
          <w:rFonts w:ascii="Arial Narrow" w:hAnsi="Arial Narrow"/>
          <w:sz w:val="24"/>
          <w:szCs w:val="24"/>
        </w:rPr>
        <w:t>. K </w:t>
      </w:r>
      <w:r w:rsidR="0021465C">
        <w:rPr>
          <w:rFonts w:ascii="Arial Narrow" w:hAnsi="Arial Narrow"/>
          <w:sz w:val="24"/>
          <w:szCs w:val="24"/>
        </w:rPr>
        <w:t>vypočtené částce</w:t>
      </w:r>
      <w:r w:rsidR="0021465C" w:rsidRPr="00402C02">
        <w:rPr>
          <w:rFonts w:ascii="Arial Narrow" w:hAnsi="Arial Narrow"/>
          <w:sz w:val="24"/>
          <w:szCs w:val="24"/>
        </w:rPr>
        <w:t xml:space="preserve"> </w:t>
      </w:r>
      <w:r w:rsidRPr="00402C02">
        <w:rPr>
          <w:rFonts w:ascii="Arial Narrow" w:hAnsi="Arial Narrow"/>
          <w:sz w:val="24"/>
          <w:szCs w:val="24"/>
        </w:rPr>
        <w:t>úplat</w:t>
      </w:r>
      <w:r w:rsidR="0021465C">
        <w:rPr>
          <w:rFonts w:ascii="Arial Narrow" w:hAnsi="Arial Narrow"/>
          <w:sz w:val="24"/>
          <w:szCs w:val="24"/>
        </w:rPr>
        <w:t>y</w:t>
      </w:r>
      <w:r w:rsidRPr="00402C02">
        <w:rPr>
          <w:rFonts w:ascii="Arial Narrow" w:hAnsi="Arial Narrow"/>
          <w:sz w:val="24"/>
          <w:szCs w:val="24"/>
        </w:rPr>
        <w:t xml:space="preserve"> bude vždy připočítána DPH v</w:t>
      </w:r>
      <w:r w:rsidR="0021465C">
        <w:rPr>
          <w:rFonts w:ascii="Arial Narrow" w:hAnsi="Arial Narrow"/>
          <w:sz w:val="24"/>
          <w:szCs w:val="24"/>
        </w:rPr>
        <w:t>e výši dle platných právních předpisů</w:t>
      </w:r>
      <w:r w:rsidRPr="00402C02">
        <w:rPr>
          <w:rFonts w:ascii="Arial Narrow" w:hAnsi="Arial Narrow"/>
          <w:sz w:val="24"/>
          <w:szCs w:val="24"/>
        </w:rPr>
        <w:t xml:space="preserve">, kterou se objednatel rovněž zavazuje </w:t>
      </w:r>
      <w:r w:rsidR="00525970">
        <w:rPr>
          <w:rFonts w:ascii="Arial Narrow" w:hAnsi="Arial Narrow"/>
          <w:sz w:val="24"/>
          <w:szCs w:val="24"/>
        </w:rPr>
        <w:t>Dodavatel</w:t>
      </w:r>
      <w:r w:rsidRPr="00402C02">
        <w:rPr>
          <w:rFonts w:ascii="Arial Narrow" w:hAnsi="Arial Narrow"/>
          <w:sz w:val="24"/>
          <w:szCs w:val="24"/>
        </w:rPr>
        <w:t xml:space="preserve">i uhradit. Sjednaná úplata je splatná na základě daňového dokladu </w:t>
      </w:r>
      <w:r w:rsidR="00525970">
        <w:rPr>
          <w:rFonts w:ascii="Arial Narrow" w:hAnsi="Arial Narrow"/>
          <w:sz w:val="24"/>
          <w:szCs w:val="24"/>
        </w:rPr>
        <w:t>Dodavatel</w:t>
      </w:r>
      <w:r w:rsidRPr="00402C02">
        <w:rPr>
          <w:rFonts w:ascii="Arial Narrow" w:hAnsi="Arial Narrow"/>
          <w:sz w:val="24"/>
          <w:szCs w:val="24"/>
        </w:rPr>
        <w:t>e (faktury)</w:t>
      </w:r>
      <w:r w:rsidR="0021465C">
        <w:rPr>
          <w:rFonts w:ascii="Arial Narrow" w:hAnsi="Arial Narrow"/>
          <w:sz w:val="24"/>
          <w:szCs w:val="24"/>
        </w:rPr>
        <w:t>, které bude Dodavatele vystavovat měsíčně vždy po uplynutí každého kalendářního měsíce trvání této smlouvy</w:t>
      </w:r>
      <w:r w:rsidRPr="00402C02">
        <w:rPr>
          <w:rFonts w:ascii="Arial Narrow" w:hAnsi="Arial Narrow"/>
          <w:sz w:val="24"/>
          <w:szCs w:val="24"/>
        </w:rPr>
        <w:t xml:space="preserve">. </w:t>
      </w:r>
      <w:r w:rsidR="0021465C">
        <w:rPr>
          <w:rFonts w:ascii="Arial Narrow" w:hAnsi="Arial Narrow"/>
          <w:sz w:val="24"/>
          <w:szCs w:val="24"/>
        </w:rPr>
        <w:t>Částka vyúčtovaná Dodavatele v jím vystavené daňovém dokladu (f</w:t>
      </w:r>
      <w:r w:rsidRPr="00402C02">
        <w:rPr>
          <w:rFonts w:ascii="Arial Narrow" w:hAnsi="Arial Narrow"/>
          <w:sz w:val="24"/>
          <w:szCs w:val="24"/>
        </w:rPr>
        <w:t>akt</w:t>
      </w:r>
      <w:r w:rsidR="00CA332E" w:rsidRPr="00402C02">
        <w:rPr>
          <w:rFonts w:ascii="Arial Narrow" w:hAnsi="Arial Narrow"/>
          <w:sz w:val="24"/>
          <w:szCs w:val="24"/>
        </w:rPr>
        <w:t>u</w:t>
      </w:r>
      <w:r w:rsidR="0021465C">
        <w:rPr>
          <w:rFonts w:ascii="Arial Narrow" w:hAnsi="Arial Narrow"/>
          <w:sz w:val="24"/>
          <w:szCs w:val="24"/>
        </w:rPr>
        <w:t>ře)</w:t>
      </w:r>
      <w:r w:rsidR="00CA332E" w:rsidRPr="00402C02">
        <w:rPr>
          <w:rFonts w:ascii="Arial Narrow" w:hAnsi="Arial Narrow"/>
          <w:sz w:val="24"/>
          <w:szCs w:val="24"/>
        </w:rPr>
        <w:t xml:space="preserve"> bude splatná ve lhůtě do 30</w:t>
      </w:r>
      <w:r w:rsidRPr="00402C02">
        <w:rPr>
          <w:rFonts w:ascii="Arial Narrow" w:hAnsi="Arial Narrow"/>
          <w:sz w:val="24"/>
          <w:szCs w:val="24"/>
        </w:rPr>
        <w:t xml:space="preserve">-ti dnů, a to bezhotovostním převodem na účet </w:t>
      </w:r>
      <w:r w:rsidR="00525970">
        <w:rPr>
          <w:rFonts w:ascii="Arial Narrow" w:hAnsi="Arial Narrow"/>
          <w:sz w:val="24"/>
          <w:szCs w:val="24"/>
        </w:rPr>
        <w:t>Dodavatel</w:t>
      </w:r>
      <w:r w:rsidRPr="00402C02">
        <w:rPr>
          <w:rFonts w:ascii="Arial Narrow" w:hAnsi="Arial Narrow"/>
          <w:sz w:val="24"/>
          <w:szCs w:val="24"/>
        </w:rPr>
        <w:t>e uvedený v zá</w:t>
      </w:r>
      <w:r w:rsidR="00CA332E" w:rsidRPr="00402C02">
        <w:rPr>
          <w:rFonts w:ascii="Arial Narrow" w:hAnsi="Arial Narrow"/>
          <w:sz w:val="24"/>
          <w:szCs w:val="24"/>
        </w:rPr>
        <w:t xml:space="preserve">hlaví této smlouvy. </w:t>
      </w:r>
      <w:r w:rsidR="00525970">
        <w:rPr>
          <w:rFonts w:ascii="Arial Narrow" w:hAnsi="Arial Narrow"/>
          <w:sz w:val="24"/>
          <w:szCs w:val="24"/>
        </w:rPr>
        <w:t>Dodavatel</w:t>
      </w:r>
      <w:r w:rsidR="00A82D15" w:rsidRPr="00402C02">
        <w:rPr>
          <w:rFonts w:ascii="Arial Narrow" w:hAnsi="Arial Narrow"/>
          <w:sz w:val="24"/>
          <w:szCs w:val="24"/>
        </w:rPr>
        <w:t xml:space="preserve"> je povinen předávat Objednateli vážní lístky ve vztahu ke každému svozu odpadu, a to nejpozději s</w:t>
      </w:r>
      <w:r w:rsidR="0021465C">
        <w:rPr>
          <w:rFonts w:ascii="Arial Narrow" w:hAnsi="Arial Narrow"/>
          <w:sz w:val="24"/>
          <w:szCs w:val="24"/>
        </w:rPr>
        <w:t> daňovým dokladem (</w:t>
      </w:r>
      <w:r w:rsidR="00A82D15" w:rsidRPr="00402C02">
        <w:rPr>
          <w:rFonts w:ascii="Arial Narrow" w:hAnsi="Arial Narrow"/>
          <w:sz w:val="24"/>
          <w:szCs w:val="24"/>
        </w:rPr>
        <w:t>fakturou</w:t>
      </w:r>
      <w:r w:rsidR="0021465C">
        <w:rPr>
          <w:rFonts w:ascii="Arial Narrow" w:hAnsi="Arial Narrow"/>
          <w:sz w:val="24"/>
          <w:szCs w:val="24"/>
        </w:rPr>
        <w:t>) nejpozději</w:t>
      </w:r>
      <w:r w:rsidR="00A82D15" w:rsidRPr="00402C02">
        <w:rPr>
          <w:rFonts w:ascii="Arial Narrow" w:hAnsi="Arial Narrow"/>
          <w:sz w:val="24"/>
          <w:szCs w:val="24"/>
        </w:rPr>
        <w:t xml:space="preserve"> do</w:t>
      </w:r>
      <w:r w:rsidR="00317AA8" w:rsidRPr="00402C02">
        <w:rPr>
          <w:rFonts w:ascii="Arial Narrow" w:hAnsi="Arial Narrow"/>
          <w:sz w:val="24"/>
          <w:szCs w:val="24"/>
        </w:rPr>
        <w:t xml:space="preserve"> 15</w:t>
      </w:r>
      <w:r w:rsidR="00A82D15" w:rsidRPr="00402C02">
        <w:rPr>
          <w:rFonts w:ascii="Arial Narrow" w:hAnsi="Arial Narrow"/>
          <w:sz w:val="24"/>
          <w:szCs w:val="24"/>
        </w:rPr>
        <w:t xml:space="preserve"> dn</w:t>
      </w:r>
      <w:r w:rsidR="00317AA8" w:rsidRPr="00402C02">
        <w:rPr>
          <w:rFonts w:ascii="Arial Narrow" w:hAnsi="Arial Narrow"/>
          <w:sz w:val="24"/>
          <w:szCs w:val="24"/>
        </w:rPr>
        <w:t>e následujícího měsíce.</w:t>
      </w:r>
      <w:r w:rsidR="00A82D15" w:rsidRPr="00402C02">
        <w:rPr>
          <w:rFonts w:ascii="Arial Narrow" w:hAnsi="Arial Narrow"/>
          <w:sz w:val="24"/>
          <w:szCs w:val="24"/>
        </w:rPr>
        <w:t xml:space="preserve"> </w:t>
      </w:r>
      <w:r w:rsidR="0021465C">
        <w:rPr>
          <w:rFonts w:ascii="Arial Narrow" w:hAnsi="Arial Narrow"/>
          <w:sz w:val="24"/>
          <w:szCs w:val="24"/>
        </w:rPr>
        <w:t>Smluvní strany se dohodly, že Objednatel není povinen uhradit částku vyúčtovanou daňovým dokladem (f</w:t>
      </w:r>
      <w:r w:rsidR="00A82D15" w:rsidRPr="00402C02">
        <w:rPr>
          <w:rFonts w:ascii="Arial Narrow" w:hAnsi="Arial Narrow"/>
          <w:sz w:val="24"/>
          <w:szCs w:val="24"/>
        </w:rPr>
        <w:t>aktur</w:t>
      </w:r>
      <w:r w:rsidR="0021465C">
        <w:rPr>
          <w:rFonts w:ascii="Arial Narrow" w:hAnsi="Arial Narrow"/>
          <w:sz w:val="24"/>
          <w:szCs w:val="24"/>
        </w:rPr>
        <w:t xml:space="preserve">ou) Dodavatele, ke kterému nejsou přiloženy </w:t>
      </w:r>
      <w:r w:rsidR="00A82D15" w:rsidRPr="00402C02">
        <w:rPr>
          <w:rFonts w:ascii="Arial Narrow" w:hAnsi="Arial Narrow"/>
          <w:sz w:val="24"/>
          <w:szCs w:val="24"/>
        </w:rPr>
        <w:t>přílohy v podobě vážního lístku.</w:t>
      </w:r>
    </w:p>
    <w:p w:rsidR="00313637" w:rsidRPr="00313637" w:rsidRDefault="00313637" w:rsidP="00313637">
      <w:pPr>
        <w:spacing w:after="0"/>
        <w:jc w:val="both"/>
        <w:rPr>
          <w:rFonts w:ascii="Arial Narrow" w:hAnsi="Arial Narrow"/>
          <w:sz w:val="24"/>
          <w:szCs w:val="24"/>
        </w:rPr>
      </w:pPr>
    </w:p>
    <w:p w:rsidR="00F078A1" w:rsidRPr="00DA0468" w:rsidRDefault="00235354" w:rsidP="00DA0468">
      <w:pPr>
        <w:pStyle w:val="Odstavecseseznamem"/>
        <w:numPr>
          <w:ilvl w:val="0"/>
          <w:numId w:val="23"/>
        </w:numPr>
        <w:spacing w:after="0"/>
        <w:ind w:left="360"/>
        <w:rPr>
          <w:rFonts w:ascii="Arial Narrow" w:hAnsi="Arial Narrow"/>
          <w:sz w:val="24"/>
          <w:szCs w:val="24"/>
        </w:rPr>
      </w:pPr>
      <w:r w:rsidRPr="00402C02">
        <w:rPr>
          <w:rFonts w:ascii="Arial Narrow" w:eastAsia="Times New Roman" w:hAnsi="Arial Narrow" w:cs="Times New Roman"/>
          <w:color w:val="000000"/>
          <w:sz w:val="24"/>
          <w:szCs w:val="24"/>
          <w:lang w:eastAsia="cs-CZ"/>
        </w:rPr>
        <w:t>Seznam odpadů a ceny:</w:t>
      </w:r>
    </w:p>
    <w:tbl>
      <w:tblPr>
        <w:tblW w:w="9009" w:type="dxa"/>
        <w:jc w:val="center"/>
        <w:tblCellMar>
          <w:left w:w="70" w:type="dxa"/>
          <w:right w:w="70" w:type="dxa"/>
        </w:tblCellMar>
        <w:tblLook w:val="04A0" w:firstRow="1" w:lastRow="0" w:firstColumn="1" w:lastColumn="0" w:noHBand="0" w:noVBand="1"/>
      </w:tblPr>
      <w:tblGrid>
        <w:gridCol w:w="3230"/>
        <w:gridCol w:w="1275"/>
        <w:gridCol w:w="1843"/>
        <w:gridCol w:w="1134"/>
        <w:gridCol w:w="1527"/>
      </w:tblGrid>
      <w:tr w:rsidR="00DA0468" w:rsidRPr="00DA0468" w:rsidTr="00313637">
        <w:trPr>
          <w:trHeight w:val="976"/>
          <w:jc w:val="center"/>
        </w:trPr>
        <w:tc>
          <w:tcPr>
            <w:tcW w:w="3230" w:type="dxa"/>
            <w:tcBorders>
              <w:top w:val="single" w:sz="8" w:space="0" w:color="auto"/>
              <w:left w:val="single" w:sz="8" w:space="0" w:color="auto"/>
              <w:bottom w:val="single" w:sz="4" w:space="0" w:color="auto"/>
              <w:right w:val="single" w:sz="4" w:space="0" w:color="auto"/>
            </w:tcBorders>
            <w:shd w:val="clear" w:color="000000" w:fill="D9D9D9"/>
            <w:vAlign w:val="center"/>
            <w:hideMark/>
          </w:tcPr>
          <w:p w:rsidR="00DA0468" w:rsidRPr="00DA0468" w:rsidRDefault="00DA0468" w:rsidP="00DA0468">
            <w:pPr>
              <w:spacing w:after="0" w:line="240" w:lineRule="auto"/>
              <w:jc w:val="center"/>
              <w:rPr>
                <w:rFonts w:ascii="Arial Narrow" w:eastAsia="Times New Roman" w:hAnsi="Arial Narrow" w:cs="Times New Roman"/>
                <w:b/>
                <w:bCs/>
                <w:color w:val="000000"/>
                <w:lang w:eastAsia="cs-CZ"/>
              </w:rPr>
            </w:pPr>
            <w:r w:rsidRPr="00DA0468">
              <w:rPr>
                <w:rFonts w:ascii="Arial Narrow" w:eastAsia="Times New Roman" w:hAnsi="Arial Narrow" w:cs="Times New Roman"/>
                <w:b/>
                <w:bCs/>
                <w:color w:val="000000"/>
                <w:lang w:eastAsia="cs-CZ"/>
              </w:rPr>
              <w:t xml:space="preserve">Název odpadu </w:t>
            </w:r>
          </w:p>
        </w:tc>
        <w:tc>
          <w:tcPr>
            <w:tcW w:w="1275" w:type="dxa"/>
            <w:tcBorders>
              <w:top w:val="single" w:sz="8" w:space="0" w:color="auto"/>
              <w:left w:val="nil"/>
              <w:bottom w:val="single" w:sz="4" w:space="0" w:color="auto"/>
              <w:right w:val="single" w:sz="4" w:space="0" w:color="auto"/>
            </w:tcBorders>
            <w:shd w:val="clear" w:color="000000" w:fill="D9D9D9"/>
            <w:vAlign w:val="center"/>
            <w:hideMark/>
          </w:tcPr>
          <w:p w:rsidR="00DA0468" w:rsidRPr="00DA0468" w:rsidRDefault="00DA0468" w:rsidP="00DA0468">
            <w:pPr>
              <w:spacing w:after="0" w:line="240" w:lineRule="auto"/>
              <w:jc w:val="center"/>
              <w:rPr>
                <w:rFonts w:ascii="Arial Narrow" w:eastAsia="Times New Roman" w:hAnsi="Arial Narrow" w:cs="Times New Roman"/>
                <w:b/>
                <w:bCs/>
                <w:color w:val="000000"/>
                <w:lang w:eastAsia="cs-CZ"/>
              </w:rPr>
            </w:pPr>
            <w:r w:rsidRPr="00DA0468">
              <w:rPr>
                <w:rFonts w:ascii="Arial Narrow" w:eastAsia="Times New Roman" w:hAnsi="Arial Narrow" w:cs="Times New Roman"/>
                <w:b/>
                <w:bCs/>
                <w:color w:val="000000"/>
                <w:lang w:eastAsia="cs-CZ"/>
              </w:rPr>
              <w:t>kód odpadu + kategorie</w:t>
            </w:r>
          </w:p>
        </w:tc>
        <w:tc>
          <w:tcPr>
            <w:tcW w:w="1843" w:type="dxa"/>
            <w:tcBorders>
              <w:top w:val="single" w:sz="8" w:space="0" w:color="auto"/>
              <w:left w:val="nil"/>
              <w:bottom w:val="single" w:sz="4" w:space="0" w:color="auto"/>
              <w:right w:val="single" w:sz="4" w:space="0" w:color="auto"/>
            </w:tcBorders>
            <w:shd w:val="clear" w:color="000000" w:fill="D9D9D9"/>
            <w:vAlign w:val="center"/>
            <w:hideMark/>
          </w:tcPr>
          <w:p w:rsidR="00DA0468" w:rsidRPr="00DA0468" w:rsidRDefault="00DA0468" w:rsidP="00DA0468">
            <w:pPr>
              <w:spacing w:after="0" w:line="240" w:lineRule="auto"/>
              <w:jc w:val="center"/>
              <w:rPr>
                <w:rFonts w:ascii="Arial Narrow" w:eastAsia="Times New Roman" w:hAnsi="Arial Narrow" w:cs="Times New Roman"/>
                <w:b/>
                <w:bCs/>
                <w:color w:val="000000"/>
                <w:lang w:eastAsia="cs-CZ"/>
              </w:rPr>
            </w:pPr>
            <w:r w:rsidRPr="00DA0468">
              <w:rPr>
                <w:rFonts w:ascii="Arial Narrow" w:eastAsia="Times New Roman" w:hAnsi="Arial Narrow" w:cs="Times New Roman"/>
                <w:b/>
                <w:bCs/>
                <w:color w:val="000000"/>
                <w:lang w:eastAsia="cs-CZ"/>
              </w:rPr>
              <w:t>Předpokládané množství za 12 měsíců</w:t>
            </w:r>
          </w:p>
        </w:tc>
        <w:tc>
          <w:tcPr>
            <w:tcW w:w="1134" w:type="dxa"/>
            <w:tcBorders>
              <w:top w:val="single" w:sz="8" w:space="0" w:color="auto"/>
              <w:left w:val="nil"/>
              <w:bottom w:val="single" w:sz="4" w:space="0" w:color="auto"/>
              <w:right w:val="single" w:sz="4" w:space="0" w:color="auto"/>
            </w:tcBorders>
            <w:shd w:val="clear" w:color="000000" w:fill="D9D9D9"/>
            <w:vAlign w:val="center"/>
            <w:hideMark/>
          </w:tcPr>
          <w:p w:rsidR="00DA0468" w:rsidRPr="00DA0468" w:rsidRDefault="00DA0468" w:rsidP="00DA0468">
            <w:pPr>
              <w:spacing w:after="0" w:line="240" w:lineRule="auto"/>
              <w:jc w:val="center"/>
              <w:rPr>
                <w:rFonts w:ascii="Arial Narrow" w:eastAsia="Times New Roman" w:hAnsi="Arial Narrow" w:cs="Times New Roman"/>
                <w:b/>
                <w:bCs/>
                <w:color w:val="000000"/>
                <w:lang w:eastAsia="cs-CZ"/>
              </w:rPr>
            </w:pPr>
            <w:r w:rsidRPr="00DA0468">
              <w:rPr>
                <w:rFonts w:ascii="Arial Narrow" w:eastAsia="Times New Roman" w:hAnsi="Arial Narrow" w:cs="Times New Roman"/>
                <w:b/>
                <w:bCs/>
                <w:color w:val="000000"/>
                <w:lang w:eastAsia="cs-CZ"/>
              </w:rPr>
              <w:t>Měrná jednotka (MJ)</w:t>
            </w:r>
          </w:p>
        </w:tc>
        <w:tc>
          <w:tcPr>
            <w:tcW w:w="1527" w:type="dxa"/>
            <w:tcBorders>
              <w:top w:val="single" w:sz="8" w:space="0" w:color="auto"/>
              <w:left w:val="nil"/>
              <w:bottom w:val="single" w:sz="4" w:space="0" w:color="auto"/>
              <w:right w:val="single" w:sz="4" w:space="0" w:color="auto"/>
            </w:tcBorders>
            <w:shd w:val="clear" w:color="000000" w:fill="D9D9D9"/>
            <w:vAlign w:val="center"/>
            <w:hideMark/>
          </w:tcPr>
          <w:p w:rsidR="00DA0468" w:rsidRPr="00DA0468" w:rsidRDefault="00DA0468" w:rsidP="00DA0468">
            <w:pPr>
              <w:spacing w:after="0" w:line="240" w:lineRule="auto"/>
              <w:jc w:val="center"/>
              <w:rPr>
                <w:rFonts w:ascii="Arial Narrow" w:eastAsia="Times New Roman" w:hAnsi="Arial Narrow" w:cs="Times New Roman"/>
                <w:b/>
                <w:bCs/>
                <w:color w:val="000000"/>
                <w:lang w:eastAsia="cs-CZ"/>
              </w:rPr>
            </w:pPr>
            <w:r w:rsidRPr="00DA0468">
              <w:rPr>
                <w:rFonts w:ascii="Arial Narrow" w:eastAsia="Times New Roman" w:hAnsi="Arial Narrow" w:cs="Times New Roman"/>
                <w:b/>
                <w:bCs/>
                <w:color w:val="000000"/>
                <w:lang w:eastAsia="cs-CZ"/>
              </w:rPr>
              <w:t>Cena za MJ                   bez DPH</w:t>
            </w:r>
          </w:p>
        </w:tc>
      </w:tr>
      <w:tr w:rsidR="00313637" w:rsidRPr="00DA0468" w:rsidTr="00CE19B7">
        <w:trPr>
          <w:trHeight w:val="420"/>
          <w:jc w:val="center"/>
        </w:trPr>
        <w:tc>
          <w:tcPr>
            <w:tcW w:w="3230" w:type="dxa"/>
            <w:tcBorders>
              <w:top w:val="nil"/>
              <w:left w:val="single" w:sz="8" w:space="0" w:color="auto"/>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rPr>
                <w:rFonts w:ascii="Arial Narrow" w:eastAsia="Times New Roman" w:hAnsi="Arial Narrow" w:cs="Times New Roman"/>
                <w:b/>
                <w:bCs/>
                <w:color w:val="000000"/>
                <w:sz w:val="24"/>
                <w:szCs w:val="24"/>
                <w:lang w:eastAsia="cs-CZ"/>
              </w:rPr>
            </w:pPr>
            <w:r w:rsidRPr="00DA0468">
              <w:rPr>
                <w:rFonts w:ascii="Arial Narrow" w:eastAsia="Times New Roman" w:hAnsi="Arial Narrow" w:cs="Times New Roman"/>
                <w:b/>
                <w:bCs/>
                <w:color w:val="000000"/>
                <w:sz w:val="24"/>
                <w:szCs w:val="24"/>
                <w:lang w:eastAsia="cs-CZ"/>
              </w:rPr>
              <w:t>Směsný komunální odpad</w:t>
            </w:r>
          </w:p>
        </w:tc>
        <w:tc>
          <w:tcPr>
            <w:tcW w:w="1275"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20 03 01 - O</w:t>
            </w:r>
          </w:p>
        </w:tc>
        <w:tc>
          <w:tcPr>
            <w:tcW w:w="1843"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148 356</w:t>
            </w:r>
          </w:p>
        </w:tc>
        <w:tc>
          <w:tcPr>
            <w:tcW w:w="1134" w:type="dxa"/>
            <w:tcBorders>
              <w:top w:val="nil"/>
              <w:left w:val="nil"/>
              <w:bottom w:val="single" w:sz="4" w:space="0" w:color="auto"/>
              <w:right w:val="single" w:sz="4" w:space="0" w:color="auto"/>
            </w:tcBorders>
            <w:shd w:val="clear" w:color="000000" w:fill="FFFFFF"/>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kg</w:t>
            </w:r>
          </w:p>
        </w:tc>
        <w:tc>
          <w:tcPr>
            <w:tcW w:w="1527" w:type="dxa"/>
            <w:tcBorders>
              <w:top w:val="nil"/>
              <w:left w:val="nil"/>
              <w:bottom w:val="single" w:sz="4" w:space="0" w:color="auto"/>
              <w:right w:val="single" w:sz="4" w:space="0" w:color="auto"/>
            </w:tcBorders>
            <w:shd w:val="clear" w:color="auto" w:fill="FFFF00"/>
            <w:vAlign w:val="center"/>
          </w:tcPr>
          <w:p w:rsidR="00DA0468" w:rsidRPr="00DA0468" w:rsidRDefault="00DA0468" w:rsidP="00DA0468">
            <w:pPr>
              <w:spacing w:after="0" w:line="240" w:lineRule="auto"/>
              <w:jc w:val="center"/>
              <w:rPr>
                <w:rFonts w:ascii="Arial Narrow" w:eastAsia="Times New Roman" w:hAnsi="Arial Narrow" w:cs="Times New Roman"/>
                <w:b/>
                <w:bCs/>
                <w:color w:val="000000"/>
                <w:sz w:val="24"/>
                <w:szCs w:val="24"/>
                <w:lang w:eastAsia="cs-CZ"/>
              </w:rPr>
            </w:pPr>
          </w:p>
        </w:tc>
      </w:tr>
      <w:tr w:rsidR="00313637" w:rsidRPr="00DA0468" w:rsidTr="00CE19B7">
        <w:trPr>
          <w:trHeight w:val="569"/>
          <w:jc w:val="center"/>
        </w:trPr>
        <w:tc>
          <w:tcPr>
            <w:tcW w:w="3230" w:type="dxa"/>
            <w:tcBorders>
              <w:top w:val="nil"/>
              <w:left w:val="single" w:sz="8" w:space="0" w:color="auto"/>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Dopravné za 9 popelnic 1100 lt (260 svozů 9 kusů/rok)</w:t>
            </w:r>
          </w:p>
        </w:tc>
        <w:tc>
          <w:tcPr>
            <w:tcW w:w="1275"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w:t>
            </w:r>
          </w:p>
        </w:tc>
        <w:tc>
          <w:tcPr>
            <w:tcW w:w="1843"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260 svozů po 9 popelnicích</w:t>
            </w:r>
          </w:p>
        </w:tc>
        <w:tc>
          <w:tcPr>
            <w:tcW w:w="1134" w:type="dxa"/>
            <w:tcBorders>
              <w:top w:val="nil"/>
              <w:left w:val="nil"/>
              <w:bottom w:val="single" w:sz="4" w:space="0" w:color="auto"/>
              <w:right w:val="single" w:sz="4" w:space="0" w:color="auto"/>
            </w:tcBorders>
            <w:shd w:val="clear" w:color="000000" w:fill="FFFFFF"/>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1 svoz 9 popelnic</w:t>
            </w:r>
          </w:p>
        </w:tc>
        <w:tc>
          <w:tcPr>
            <w:tcW w:w="1527" w:type="dxa"/>
            <w:tcBorders>
              <w:top w:val="nil"/>
              <w:left w:val="nil"/>
              <w:bottom w:val="single" w:sz="4" w:space="0" w:color="auto"/>
              <w:right w:val="single" w:sz="4" w:space="0" w:color="auto"/>
            </w:tcBorders>
            <w:shd w:val="clear" w:color="auto" w:fill="FFFF00"/>
            <w:vAlign w:val="center"/>
          </w:tcPr>
          <w:p w:rsidR="00DA0468" w:rsidRPr="00DA0468" w:rsidRDefault="00DA0468" w:rsidP="005B17CF">
            <w:pPr>
              <w:spacing w:after="0" w:line="240" w:lineRule="auto"/>
              <w:jc w:val="center"/>
              <w:rPr>
                <w:rFonts w:ascii="Arial Narrow" w:eastAsia="Times New Roman" w:hAnsi="Arial Narrow" w:cs="Times New Roman"/>
                <w:b/>
                <w:bCs/>
                <w:color w:val="000000"/>
                <w:sz w:val="24"/>
                <w:szCs w:val="24"/>
                <w:lang w:eastAsia="cs-CZ"/>
              </w:rPr>
            </w:pPr>
          </w:p>
        </w:tc>
      </w:tr>
      <w:tr w:rsidR="00313637" w:rsidRPr="00DA0468" w:rsidTr="00CE19B7">
        <w:trPr>
          <w:trHeight w:val="420"/>
          <w:jc w:val="center"/>
        </w:trPr>
        <w:tc>
          <w:tcPr>
            <w:tcW w:w="3230" w:type="dxa"/>
            <w:tcBorders>
              <w:top w:val="nil"/>
              <w:left w:val="single" w:sz="8" w:space="0" w:color="auto"/>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rPr>
                <w:rFonts w:ascii="Arial Narrow" w:eastAsia="Times New Roman" w:hAnsi="Arial Narrow" w:cs="Times New Roman"/>
                <w:b/>
                <w:bCs/>
                <w:color w:val="000000"/>
                <w:sz w:val="24"/>
                <w:szCs w:val="24"/>
                <w:lang w:eastAsia="cs-CZ"/>
              </w:rPr>
            </w:pPr>
            <w:r w:rsidRPr="00DA0468">
              <w:rPr>
                <w:rFonts w:ascii="Arial Narrow" w:eastAsia="Times New Roman" w:hAnsi="Arial Narrow" w:cs="Times New Roman"/>
                <w:b/>
                <w:bCs/>
                <w:color w:val="000000"/>
                <w:sz w:val="24"/>
                <w:szCs w:val="24"/>
                <w:lang w:eastAsia="cs-CZ"/>
              </w:rPr>
              <w:t>Směsný komunální odpad</w:t>
            </w:r>
          </w:p>
        </w:tc>
        <w:tc>
          <w:tcPr>
            <w:tcW w:w="1275"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20 03 01 - O</w:t>
            </w:r>
          </w:p>
        </w:tc>
        <w:tc>
          <w:tcPr>
            <w:tcW w:w="1843"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3 380</w:t>
            </w:r>
          </w:p>
        </w:tc>
        <w:tc>
          <w:tcPr>
            <w:tcW w:w="1134" w:type="dxa"/>
            <w:tcBorders>
              <w:top w:val="nil"/>
              <w:left w:val="nil"/>
              <w:bottom w:val="single" w:sz="4" w:space="0" w:color="auto"/>
              <w:right w:val="single" w:sz="4" w:space="0" w:color="auto"/>
            </w:tcBorders>
            <w:shd w:val="clear" w:color="000000" w:fill="FFFFFF"/>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kg</w:t>
            </w:r>
          </w:p>
        </w:tc>
        <w:tc>
          <w:tcPr>
            <w:tcW w:w="1527" w:type="dxa"/>
            <w:tcBorders>
              <w:top w:val="nil"/>
              <w:left w:val="nil"/>
              <w:bottom w:val="single" w:sz="4" w:space="0" w:color="auto"/>
              <w:right w:val="single" w:sz="4" w:space="0" w:color="auto"/>
            </w:tcBorders>
            <w:shd w:val="clear" w:color="auto" w:fill="FFFF00"/>
            <w:vAlign w:val="center"/>
          </w:tcPr>
          <w:p w:rsidR="00DA0468" w:rsidRPr="00DA0468" w:rsidRDefault="00DA0468" w:rsidP="00F4616F">
            <w:pPr>
              <w:spacing w:after="0" w:line="240" w:lineRule="auto"/>
              <w:jc w:val="center"/>
              <w:rPr>
                <w:rFonts w:ascii="Arial Narrow" w:eastAsia="Times New Roman" w:hAnsi="Arial Narrow" w:cs="Times New Roman"/>
                <w:b/>
                <w:bCs/>
                <w:color w:val="000000"/>
                <w:sz w:val="24"/>
                <w:szCs w:val="24"/>
                <w:lang w:eastAsia="cs-CZ"/>
              </w:rPr>
            </w:pPr>
          </w:p>
        </w:tc>
      </w:tr>
      <w:tr w:rsidR="00313637" w:rsidRPr="00DA0468" w:rsidTr="00CE19B7">
        <w:trPr>
          <w:trHeight w:val="571"/>
          <w:jc w:val="center"/>
        </w:trPr>
        <w:tc>
          <w:tcPr>
            <w:tcW w:w="3230" w:type="dxa"/>
            <w:tcBorders>
              <w:top w:val="nil"/>
              <w:left w:val="single" w:sz="8" w:space="0" w:color="auto"/>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Dopravné 1 ks popelnic 1100 lt (52 svozů 1 kusu/rok)</w:t>
            </w:r>
          </w:p>
        </w:tc>
        <w:tc>
          <w:tcPr>
            <w:tcW w:w="1275"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w:t>
            </w:r>
          </w:p>
        </w:tc>
        <w:tc>
          <w:tcPr>
            <w:tcW w:w="1843"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52 svozů po 1 popelnici</w:t>
            </w:r>
          </w:p>
        </w:tc>
        <w:tc>
          <w:tcPr>
            <w:tcW w:w="1134" w:type="dxa"/>
            <w:tcBorders>
              <w:top w:val="nil"/>
              <w:left w:val="nil"/>
              <w:bottom w:val="single" w:sz="4" w:space="0" w:color="auto"/>
              <w:right w:val="single" w:sz="4" w:space="0" w:color="auto"/>
            </w:tcBorders>
            <w:shd w:val="clear" w:color="000000" w:fill="FFFFFF"/>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1 svoz 1 popelnice</w:t>
            </w:r>
          </w:p>
        </w:tc>
        <w:tc>
          <w:tcPr>
            <w:tcW w:w="1527" w:type="dxa"/>
            <w:tcBorders>
              <w:top w:val="nil"/>
              <w:left w:val="nil"/>
              <w:bottom w:val="single" w:sz="4" w:space="0" w:color="auto"/>
              <w:right w:val="single" w:sz="4" w:space="0" w:color="auto"/>
            </w:tcBorders>
            <w:shd w:val="clear" w:color="auto" w:fill="FFFF00"/>
            <w:vAlign w:val="center"/>
          </w:tcPr>
          <w:p w:rsidR="00DA0468" w:rsidRPr="00DA0468" w:rsidRDefault="00DA0468" w:rsidP="005B17CF">
            <w:pPr>
              <w:spacing w:after="0" w:line="240" w:lineRule="auto"/>
              <w:jc w:val="center"/>
              <w:rPr>
                <w:rFonts w:ascii="Arial Narrow" w:eastAsia="Times New Roman" w:hAnsi="Arial Narrow" w:cs="Times New Roman"/>
                <w:b/>
                <w:bCs/>
                <w:color w:val="000000"/>
                <w:sz w:val="24"/>
                <w:szCs w:val="24"/>
                <w:lang w:eastAsia="cs-CZ"/>
              </w:rPr>
            </w:pPr>
          </w:p>
        </w:tc>
      </w:tr>
      <w:tr w:rsidR="00313637" w:rsidRPr="00DA0468" w:rsidTr="00CE19B7">
        <w:trPr>
          <w:trHeight w:val="420"/>
          <w:jc w:val="center"/>
        </w:trPr>
        <w:tc>
          <w:tcPr>
            <w:tcW w:w="3230" w:type="dxa"/>
            <w:tcBorders>
              <w:top w:val="nil"/>
              <w:left w:val="single" w:sz="8" w:space="0" w:color="auto"/>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rPr>
                <w:rFonts w:ascii="Arial Narrow" w:eastAsia="Times New Roman" w:hAnsi="Arial Narrow" w:cs="Times New Roman"/>
                <w:b/>
                <w:bCs/>
                <w:color w:val="000000"/>
                <w:sz w:val="24"/>
                <w:szCs w:val="24"/>
                <w:lang w:eastAsia="cs-CZ"/>
              </w:rPr>
            </w:pPr>
            <w:r w:rsidRPr="00DA0468">
              <w:rPr>
                <w:rFonts w:ascii="Arial Narrow" w:eastAsia="Times New Roman" w:hAnsi="Arial Narrow" w:cs="Times New Roman"/>
                <w:b/>
                <w:bCs/>
                <w:color w:val="000000"/>
                <w:sz w:val="24"/>
                <w:szCs w:val="24"/>
                <w:lang w:eastAsia="cs-CZ"/>
              </w:rPr>
              <w:t>Směsný komunální odpad</w:t>
            </w:r>
          </w:p>
        </w:tc>
        <w:tc>
          <w:tcPr>
            <w:tcW w:w="1275"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20 03 01 - O</w:t>
            </w:r>
          </w:p>
        </w:tc>
        <w:tc>
          <w:tcPr>
            <w:tcW w:w="1843"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3 380</w:t>
            </w:r>
          </w:p>
        </w:tc>
        <w:tc>
          <w:tcPr>
            <w:tcW w:w="1134" w:type="dxa"/>
            <w:tcBorders>
              <w:top w:val="nil"/>
              <w:left w:val="nil"/>
              <w:bottom w:val="single" w:sz="4" w:space="0" w:color="auto"/>
              <w:right w:val="single" w:sz="4" w:space="0" w:color="auto"/>
            </w:tcBorders>
            <w:shd w:val="clear" w:color="000000" w:fill="FFFFFF"/>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kg</w:t>
            </w:r>
          </w:p>
        </w:tc>
        <w:tc>
          <w:tcPr>
            <w:tcW w:w="1527" w:type="dxa"/>
            <w:tcBorders>
              <w:top w:val="nil"/>
              <w:left w:val="nil"/>
              <w:bottom w:val="single" w:sz="4" w:space="0" w:color="auto"/>
              <w:right w:val="single" w:sz="4" w:space="0" w:color="auto"/>
            </w:tcBorders>
            <w:shd w:val="clear" w:color="auto" w:fill="FFFF00"/>
            <w:vAlign w:val="center"/>
          </w:tcPr>
          <w:p w:rsidR="00DA0468" w:rsidRPr="00DA0468" w:rsidRDefault="00DA0468" w:rsidP="005B17CF">
            <w:pPr>
              <w:spacing w:after="0" w:line="240" w:lineRule="auto"/>
              <w:jc w:val="center"/>
              <w:rPr>
                <w:rFonts w:ascii="Arial Narrow" w:eastAsia="Times New Roman" w:hAnsi="Arial Narrow" w:cs="Times New Roman"/>
                <w:b/>
                <w:bCs/>
                <w:color w:val="000000"/>
                <w:sz w:val="24"/>
                <w:szCs w:val="24"/>
                <w:lang w:eastAsia="cs-CZ"/>
              </w:rPr>
            </w:pPr>
          </w:p>
        </w:tc>
      </w:tr>
      <w:tr w:rsidR="00313637" w:rsidRPr="00DA0468" w:rsidTr="00CE19B7">
        <w:trPr>
          <w:trHeight w:val="559"/>
          <w:jc w:val="center"/>
        </w:trPr>
        <w:tc>
          <w:tcPr>
            <w:tcW w:w="3230" w:type="dxa"/>
            <w:tcBorders>
              <w:top w:val="nil"/>
              <w:left w:val="single" w:sz="8" w:space="0" w:color="auto"/>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Dopravné 1 ks popelnic 1100 lt (52 svozů 1 kusu/rok)</w:t>
            </w:r>
          </w:p>
        </w:tc>
        <w:tc>
          <w:tcPr>
            <w:tcW w:w="1275"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w:t>
            </w:r>
          </w:p>
        </w:tc>
        <w:tc>
          <w:tcPr>
            <w:tcW w:w="1843"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52 svozů po 1 popelnici</w:t>
            </w:r>
          </w:p>
        </w:tc>
        <w:tc>
          <w:tcPr>
            <w:tcW w:w="1134" w:type="dxa"/>
            <w:tcBorders>
              <w:top w:val="nil"/>
              <w:left w:val="nil"/>
              <w:bottom w:val="single" w:sz="4" w:space="0" w:color="auto"/>
              <w:right w:val="single" w:sz="4" w:space="0" w:color="auto"/>
            </w:tcBorders>
            <w:shd w:val="clear" w:color="000000" w:fill="FFFFFF"/>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1 svoz 1 popelnice</w:t>
            </w:r>
          </w:p>
        </w:tc>
        <w:tc>
          <w:tcPr>
            <w:tcW w:w="1527" w:type="dxa"/>
            <w:tcBorders>
              <w:top w:val="nil"/>
              <w:left w:val="nil"/>
              <w:bottom w:val="single" w:sz="4" w:space="0" w:color="auto"/>
              <w:right w:val="single" w:sz="4" w:space="0" w:color="auto"/>
            </w:tcBorders>
            <w:shd w:val="clear" w:color="auto" w:fill="FFFF00"/>
            <w:vAlign w:val="center"/>
          </w:tcPr>
          <w:p w:rsidR="00DA0468" w:rsidRPr="00DA0468" w:rsidRDefault="00DA0468" w:rsidP="00F4616F">
            <w:pPr>
              <w:spacing w:after="0" w:line="240" w:lineRule="auto"/>
              <w:jc w:val="center"/>
              <w:rPr>
                <w:rFonts w:ascii="Arial Narrow" w:eastAsia="Times New Roman" w:hAnsi="Arial Narrow" w:cs="Times New Roman"/>
                <w:b/>
                <w:bCs/>
                <w:color w:val="000000"/>
                <w:sz w:val="24"/>
                <w:szCs w:val="24"/>
                <w:lang w:eastAsia="cs-CZ"/>
              </w:rPr>
            </w:pPr>
          </w:p>
        </w:tc>
      </w:tr>
      <w:tr w:rsidR="00313637" w:rsidRPr="00DA0468" w:rsidTr="00CE19B7">
        <w:trPr>
          <w:trHeight w:val="390"/>
          <w:jc w:val="center"/>
        </w:trPr>
        <w:tc>
          <w:tcPr>
            <w:tcW w:w="3230" w:type="dxa"/>
            <w:tcBorders>
              <w:top w:val="nil"/>
              <w:left w:val="single" w:sz="8" w:space="0" w:color="auto"/>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rPr>
                <w:rFonts w:ascii="Arial Narrow" w:eastAsia="Times New Roman" w:hAnsi="Arial Narrow" w:cs="Times New Roman"/>
                <w:b/>
                <w:bCs/>
                <w:color w:val="000000"/>
                <w:sz w:val="24"/>
                <w:szCs w:val="24"/>
                <w:lang w:eastAsia="cs-CZ"/>
              </w:rPr>
            </w:pPr>
            <w:r w:rsidRPr="00DA0468">
              <w:rPr>
                <w:rFonts w:ascii="Arial Narrow" w:eastAsia="Times New Roman" w:hAnsi="Arial Narrow" w:cs="Times New Roman"/>
                <w:b/>
                <w:bCs/>
                <w:color w:val="000000"/>
                <w:sz w:val="24"/>
                <w:szCs w:val="24"/>
                <w:lang w:eastAsia="cs-CZ"/>
              </w:rPr>
              <w:t>Objemný odpad</w:t>
            </w:r>
          </w:p>
        </w:tc>
        <w:tc>
          <w:tcPr>
            <w:tcW w:w="1275"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20 03 07 - O</w:t>
            </w:r>
          </w:p>
        </w:tc>
        <w:tc>
          <w:tcPr>
            <w:tcW w:w="1843"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31 306</w:t>
            </w:r>
          </w:p>
        </w:tc>
        <w:tc>
          <w:tcPr>
            <w:tcW w:w="1134" w:type="dxa"/>
            <w:tcBorders>
              <w:top w:val="nil"/>
              <w:left w:val="nil"/>
              <w:bottom w:val="single" w:sz="4" w:space="0" w:color="auto"/>
              <w:right w:val="single" w:sz="4" w:space="0" w:color="auto"/>
            </w:tcBorders>
            <w:shd w:val="clear" w:color="000000" w:fill="FFFFFF"/>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kg</w:t>
            </w:r>
          </w:p>
        </w:tc>
        <w:tc>
          <w:tcPr>
            <w:tcW w:w="1527" w:type="dxa"/>
            <w:tcBorders>
              <w:top w:val="nil"/>
              <w:left w:val="nil"/>
              <w:bottom w:val="single" w:sz="4" w:space="0" w:color="auto"/>
              <w:right w:val="single" w:sz="4" w:space="0" w:color="auto"/>
            </w:tcBorders>
            <w:shd w:val="clear" w:color="auto" w:fill="FFFF00"/>
            <w:vAlign w:val="center"/>
          </w:tcPr>
          <w:p w:rsidR="00DA0468" w:rsidRPr="00DA0468" w:rsidRDefault="00DA0468" w:rsidP="00F4616F">
            <w:pPr>
              <w:spacing w:after="0" w:line="240" w:lineRule="auto"/>
              <w:jc w:val="center"/>
              <w:rPr>
                <w:rFonts w:ascii="Arial Narrow" w:eastAsia="Times New Roman" w:hAnsi="Arial Narrow" w:cs="Times New Roman"/>
                <w:b/>
                <w:bCs/>
                <w:color w:val="000000"/>
                <w:sz w:val="24"/>
                <w:szCs w:val="24"/>
                <w:lang w:eastAsia="cs-CZ"/>
              </w:rPr>
            </w:pPr>
          </w:p>
        </w:tc>
      </w:tr>
      <w:tr w:rsidR="00313637" w:rsidRPr="00DA0468" w:rsidTr="00CE19B7">
        <w:trPr>
          <w:trHeight w:val="573"/>
          <w:jc w:val="center"/>
        </w:trPr>
        <w:tc>
          <w:tcPr>
            <w:tcW w:w="3230" w:type="dxa"/>
            <w:tcBorders>
              <w:top w:val="nil"/>
              <w:left w:val="single" w:sz="8" w:space="0" w:color="auto"/>
              <w:bottom w:val="single" w:sz="4" w:space="0" w:color="auto"/>
              <w:right w:val="single" w:sz="4" w:space="0" w:color="auto"/>
            </w:tcBorders>
            <w:shd w:val="clear" w:color="auto" w:fill="auto"/>
            <w:vAlign w:val="center"/>
            <w:hideMark/>
          </w:tcPr>
          <w:p w:rsidR="00DA0468" w:rsidRPr="00DA0468" w:rsidRDefault="00DA0468" w:rsidP="00313637">
            <w:pPr>
              <w:spacing w:after="0" w:line="240" w:lineRule="auto"/>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Dopravné VOK (11 svozů 1 kusu VOK/rok)</w:t>
            </w:r>
          </w:p>
        </w:tc>
        <w:tc>
          <w:tcPr>
            <w:tcW w:w="1275"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w:t>
            </w:r>
          </w:p>
        </w:tc>
        <w:tc>
          <w:tcPr>
            <w:tcW w:w="1843"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11 svozů po 1 ks VOK</w:t>
            </w:r>
          </w:p>
        </w:tc>
        <w:tc>
          <w:tcPr>
            <w:tcW w:w="1134" w:type="dxa"/>
            <w:tcBorders>
              <w:top w:val="nil"/>
              <w:left w:val="nil"/>
              <w:bottom w:val="single" w:sz="4" w:space="0" w:color="auto"/>
              <w:right w:val="single" w:sz="4" w:space="0" w:color="auto"/>
            </w:tcBorders>
            <w:shd w:val="clear" w:color="000000" w:fill="FFFFFF"/>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1 svoz 1 ks VOK</w:t>
            </w:r>
          </w:p>
        </w:tc>
        <w:tc>
          <w:tcPr>
            <w:tcW w:w="1527" w:type="dxa"/>
            <w:tcBorders>
              <w:top w:val="nil"/>
              <w:left w:val="nil"/>
              <w:bottom w:val="single" w:sz="4" w:space="0" w:color="auto"/>
              <w:right w:val="single" w:sz="4" w:space="0" w:color="auto"/>
            </w:tcBorders>
            <w:shd w:val="clear" w:color="auto" w:fill="FFFF00"/>
            <w:vAlign w:val="center"/>
          </w:tcPr>
          <w:p w:rsidR="00DA0468" w:rsidRPr="00DA0468" w:rsidRDefault="00DA0468" w:rsidP="00F4616F">
            <w:pPr>
              <w:spacing w:after="0" w:line="240" w:lineRule="auto"/>
              <w:jc w:val="center"/>
              <w:rPr>
                <w:rFonts w:ascii="Arial Narrow" w:eastAsia="Times New Roman" w:hAnsi="Arial Narrow" w:cs="Times New Roman"/>
                <w:b/>
                <w:bCs/>
                <w:color w:val="000000"/>
                <w:sz w:val="24"/>
                <w:szCs w:val="24"/>
                <w:lang w:eastAsia="cs-CZ"/>
              </w:rPr>
            </w:pPr>
          </w:p>
        </w:tc>
      </w:tr>
      <w:tr w:rsidR="00313637" w:rsidRPr="00DA0468" w:rsidTr="00CE19B7">
        <w:trPr>
          <w:trHeight w:val="390"/>
          <w:jc w:val="center"/>
        </w:trPr>
        <w:tc>
          <w:tcPr>
            <w:tcW w:w="3230" w:type="dxa"/>
            <w:tcBorders>
              <w:top w:val="nil"/>
              <w:left w:val="single" w:sz="8" w:space="0" w:color="auto"/>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Pronájem VOK</w:t>
            </w:r>
            <w:r w:rsidR="005B17CF">
              <w:rPr>
                <w:rFonts w:ascii="Arial Narrow" w:eastAsia="Times New Roman" w:hAnsi="Arial Narrow" w:cs="Times New Roman"/>
                <w:color w:val="000000"/>
                <w:sz w:val="24"/>
                <w:szCs w:val="24"/>
                <w:lang w:eastAsia="cs-CZ"/>
              </w:rPr>
              <w:t>/rok</w:t>
            </w:r>
          </w:p>
        </w:tc>
        <w:tc>
          <w:tcPr>
            <w:tcW w:w="1275"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w:t>
            </w:r>
          </w:p>
        </w:tc>
        <w:tc>
          <w:tcPr>
            <w:tcW w:w="1843"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1</w:t>
            </w:r>
          </w:p>
        </w:tc>
        <w:tc>
          <w:tcPr>
            <w:tcW w:w="1134" w:type="dxa"/>
            <w:tcBorders>
              <w:top w:val="nil"/>
              <w:left w:val="nil"/>
              <w:bottom w:val="single" w:sz="4" w:space="0" w:color="auto"/>
              <w:right w:val="single" w:sz="4" w:space="0" w:color="auto"/>
            </w:tcBorders>
            <w:shd w:val="clear" w:color="000000" w:fill="FFFFFF"/>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ks</w:t>
            </w:r>
          </w:p>
        </w:tc>
        <w:tc>
          <w:tcPr>
            <w:tcW w:w="1527" w:type="dxa"/>
            <w:tcBorders>
              <w:top w:val="nil"/>
              <w:left w:val="nil"/>
              <w:bottom w:val="single" w:sz="4" w:space="0" w:color="auto"/>
              <w:right w:val="single" w:sz="4" w:space="0" w:color="auto"/>
            </w:tcBorders>
            <w:shd w:val="clear" w:color="auto" w:fill="FFFF00"/>
            <w:vAlign w:val="center"/>
          </w:tcPr>
          <w:p w:rsidR="00DA0468" w:rsidRPr="00DA0468" w:rsidRDefault="00DA0468" w:rsidP="00F4616F">
            <w:pPr>
              <w:spacing w:after="0" w:line="240" w:lineRule="auto"/>
              <w:jc w:val="center"/>
              <w:rPr>
                <w:rFonts w:ascii="Arial Narrow" w:eastAsia="Times New Roman" w:hAnsi="Arial Narrow" w:cs="Times New Roman"/>
                <w:b/>
                <w:bCs/>
                <w:color w:val="000000"/>
                <w:sz w:val="24"/>
                <w:szCs w:val="24"/>
                <w:lang w:eastAsia="cs-CZ"/>
              </w:rPr>
            </w:pPr>
          </w:p>
        </w:tc>
      </w:tr>
      <w:tr w:rsidR="00313637" w:rsidRPr="00DA0468" w:rsidTr="00CE19B7">
        <w:trPr>
          <w:trHeight w:val="540"/>
          <w:jc w:val="center"/>
        </w:trPr>
        <w:tc>
          <w:tcPr>
            <w:tcW w:w="3230" w:type="dxa"/>
            <w:tcBorders>
              <w:top w:val="nil"/>
              <w:left w:val="single" w:sz="8" w:space="0" w:color="auto"/>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rPr>
                <w:rFonts w:ascii="Arial Narrow" w:eastAsia="Times New Roman" w:hAnsi="Arial Narrow" w:cs="Times New Roman"/>
                <w:b/>
                <w:bCs/>
                <w:color w:val="000000"/>
                <w:sz w:val="24"/>
                <w:szCs w:val="24"/>
                <w:lang w:eastAsia="cs-CZ"/>
              </w:rPr>
            </w:pPr>
            <w:r w:rsidRPr="00DA0468">
              <w:rPr>
                <w:rFonts w:ascii="Arial Narrow" w:eastAsia="Times New Roman" w:hAnsi="Arial Narrow" w:cs="Times New Roman"/>
                <w:b/>
                <w:bCs/>
                <w:color w:val="000000"/>
                <w:sz w:val="24"/>
                <w:szCs w:val="24"/>
                <w:lang w:eastAsia="cs-CZ"/>
              </w:rPr>
              <w:t>Plastové obaly</w:t>
            </w:r>
          </w:p>
        </w:tc>
        <w:tc>
          <w:tcPr>
            <w:tcW w:w="1275"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15 01 02 - O</w:t>
            </w:r>
          </w:p>
        </w:tc>
        <w:tc>
          <w:tcPr>
            <w:tcW w:w="1843"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4 900</w:t>
            </w:r>
          </w:p>
        </w:tc>
        <w:tc>
          <w:tcPr>
            <w:tcW w:w="1134" w:type="dxa"/>
            <w:tcBorders>
              <w:top w:val="nil"/>
              <w:left w:val="nil"/>
              <w:bottom w:val="single" w:sz="4" w:space="0" w:color="auto"/>
              <w:right w:val="single" w:sz="4" w:space="0" w:color="auto"/>
            </w:tcBorders>
            <w:shd w:val="clear" w:color="000000" w:fill="FFFFFF"/>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kg</w:t>
            </w:r>
          </w:p>
        </w:tc>
        <w:tc>
          <w:tcPr>
            <w:tcW w:w="1527" w:type="dxa"/>
            <w:tcBorders>
              <w:top w:val="nil"/>
              <w:left w:val="nil"/>
              <w:bottom w:val="single" w:sz="4" w:space="0" w:color="auto"/>
              <w:right w:val="single" w:sz="4" w:space="0" w:color="auto"/>
            </w:tcBorders>
            <w:shd w:val="clear" w:color="auto" w:fill="FFFF00"/>
            <w:vAlign w:val="center"/>
          </w:tcPr>
          <w:p w:rsidR="00DA0468" w:rsidRPr="00DA0468" w:rsidRDefault="00DA0468" w:rsidP="00F4616F">
            <w:pPr>
              <w:spacing w:after="0" w:line="240" w:lineRule="auto"/>
              <w:jc w:val="center"/>
              <w:rPr>
                <w:rFonts w:ascii="Arial Narrow" w:eastAsia="Times New Roman" w:hAnsi="Arial Narrow" w:cs="Times New Roman"/>
                <w:b/>
                <w:bCs/>
                <w:color w:val="000000"/>
                <w:sz w:val="24"/>
                <w:szCs w:val="24"/>
                <w:lang w:eastAsia="cs-CZ"/>
              </w:rPr>
            </w:pPr>
          </w:p>
        </w:tc>
      </w:tr>
      <w:tr w:rsidR="00313637" w:rsidRPr="00DA0468" w:rsidTr="00CE19B7">
        <w:trPr>
          <w:trHeight w:val="610"/>
          <w:jc w:val="center"/>
        </w:trPr>
        <w:tc>
          <w:tcPr>
            <w:tcW w:w="3230" w:type="dxa"/>
            <w:tcBorders>
              <w:top w:val="nil"/>
              <w:left w:val="single" w:sz="8" w:space="0" w:color="auto"/>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Dopravné VOK (7 svozů 1 kusu VOK/rok)</w:t>
            </w:r>
          </w:p>
        </w:tc>
        <w:tc>
          <w:tcPr>
            <w:tcW w:w="1275"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w:t>
            </w:r>
          </w:p>
        </w:tc>
        <w:tc>
          <w:tcPr>
            <w:tcW w:w="1843"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7 svozů po 1ks VOK</w:t>
            </w:r>
          </w:p>
        </w:tc>
        <w:tc>
          <w:tcPr>
            <w:tcW w:w="1134" w:type="dxa"/>
            <w:tcBorders>
              <w:top w:val="nil"/>
              <w:left w:val="nil"/>
              <w:bottom w:val="single" w:sz="4" w:space="0" w:color="auto"/>
              <w:right w:val="single" w:sz="4" w:space="0" w:color="auto"/>
            </w:tcBorders>
            <w:shd w:val="clear" w:color="000000" w:fill="FFFFFF"/>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1 svoz 1 ks VOK</w:t>
            </w:r>
          </w:p>
        </w:tc>
        <w:tc>
          <w:tcPr>
            <w:tcW w:w="1527" w:type="dxa"/>
            <w:tcBorders>
              <w:top w:val="nil"/>
              <w:left w:val="nil"/>
              <w:bottom w:val="single" w:sz="4" w:space="0" w:color="auto"/>
              <w:right w:val="single" w:sz="4" w:space="0" w:color="auto"/>
            </w:tcBorders>
            <w:shd w:val="clear" w:color="auto" w:fill="FFFF00"/>
            <w:vAlign w:val="center"/>
          </w:tcPr>
          <w:p w:rsidR="00DA0468" w:rsidRPr="00DA0468" w:rsidRDefault="00DA0468" w:rsidP="00F4616F">
            <w:pPr>
              <w:spacing w:after="0" w:line="240" w:lineRule="auto"/>
              <w:jc w:val="center"/>
              <w:rPr>
                <w:rFonts w:ascii="Arial Narrow" w:eastAsia="Times New Roman" w:hAnsi="Arial Narrow" w:cs="Times New Roman"/>
                <w:b/>
                <w:bCs/>
                <w:color w:val="000000"/>
                <w:sz w:val="24"/>
                <w:szCs w:val="24"/>
                <w:lang w:eastAsia="cs-CZ"/>
              </w:rPr>
            </w:pPr>
          </w:p>
        </w:tc>
      </w:tr>
      <w:tr w:rsidR="00313637" w:rsidRPr="00DA0468" w:rsidTr="00CE19B7">
        <w:trPr>
          <w:trHeight w:val="390"/>
          <w:jc w:val="center"/>
        </w:trPr>
        <w:tc>
          <w:tcPr>
            <w:tcW w:w="3230" w:type="dxa"/>
            <w:tcBorders>
              <w:top w:val="nil"/>
              <w:left w:val="single" w:sz="8" w:space="0" w:color="auto"/>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rPr>
                <w:rFonts w:ascii="Arial Narrow" w:eastAsia="Times New Roman" w:hAnsi="Arial Narrow" w:cs="Times New Roman"/>
                <w:b/>
                <w:bCs/>
                <w:color w:val="000000"/>
                <w:sz w:val="24"/>
                <w:szCs w:val="24"/>
                <w:lang w:eastAsia="cs-CZ"/>
              </w:rPr>
            </w:pPr>
            <w:r w:rsidRPr="00DA0468">
              <w:rPr>
                <w:rFonts w:ascii="Arial Narrow" w:eastAsia="Times New Roman" w:hAnsi="Arial Narrow" w:cs="Times New Roman"/>
                <w:b/>
                <w:bCs/>
                <w:color w:val="000000"/>
                <w:sz w:val="24"/>
                <w:szCs w:val="24"/>
                <w:lang w:eastAsia="cs-CZ"/>
              </w:rPr>
              <w:t>Plastové obaly</w:t>
            </w:r>
          </w:p>
        </w:tc>
        <w:tc>
          <w:tcPr>
            <w:tcW w:w="1275"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15 01 02 - O</w:t>
            </w:r>
          </w:p>
        </w:tc>
        <w:tc>
          <w:tcPr>
            <w:tcW w:w="1843"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650</w:t>
            </w:r>
          </w:p>
        </w:tc>
        <w:tc>
          <w:tcPr>
            <w:tcW w:w="1134" w:type="dxa"/>
            <w:tcBorders>
              <w:top w:val="nil"/>
              <w:left w:val="nil"/>
              <w:bottom w:val="single" w:sz="4" w:space="0" w:color="auto"/>
              <w:right w:val="single" w:sz="4" w:space="0" w:color="auto"/>
            </w:tcBorders>
            <w:shd w:val="clear" w:color="000000" w:fill="FFFFFF"/>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kg</w:t>
            </w:r>
          </w:p>
        </w:tc>
        <w:tc>
          <w:tcPr>
            <w:tcW w:w="1527" w:type="dxa"/>
            <w:tcBorders>
              <w:top w:val="nil"/>
              <w:left w:val="nil"/>
              <w:bottom w:val="single" w:sz="4" w:space="0" w:color="auto"/>
              <w:right w:val="single" w:sz="4" w:space="0" w:color="auto"/>
            </w:tcBorders>
            <w:shd w:val="clear" w:color="auto" w:fill="FFFF00"/>
            <w:vAlign w:val="center"/>
          </w:tcPr>
          <w:p w:rsidR="00DA0468" w:rsidRPr="00DA0468" w:rsidRDefault="00DA0468" w:rsidP="00F4616F">
            <w:pPr>
              <w:spacing w:after="0" w:line="240" w:lineRule="auto"/>
              <w:jc w:val="center"/>
              <w:rPr>
                <w:rFonts w:ascii="Arial Narrow" w:eastAsia="Times New Roman" w:hAnsi="Arial Narrow" w:cs="Times New Roman"/>
                <w:b/>
                <w:bCs/>
                <w:color w:val="000000"/>
                <w:sz w:val="24"/>
                <w:szCs w:val="24"/>
                <w:lang w:eastAsia="cs-CZ"/>
              </w:rPr>
            </w:pPr>
          </w:p>
        </w:tc>
      </w:tr>
      <w:tr w:rsidR="00313637" w:rsidRPr="00DA0468" w:rsidTr="00CE19B7">
        <w:trPr>
          <w:trHeight w:val="598"/>
          <w:jc w:val="center"/>
        </w:trPr>
        <w:tc>
          <w:tcPr>
            <w:tcW w:w="3230" w:type="dxa"/>
            <w:tcBorders>
              <w:top w:val="nil"/>
              <w:left w:val="single" w:sz="8" w:space="0" w:color="auto"/>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Dopravné 1 ks popelnic 1100 lt (26 svozů 1 kusu/rok)</w:t>
            </w:r>
          </w:p>
        </w:tc>
        <w:tc>
          <w:tcPr>
            <w:tcW w:w="1275"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w:t>
            </w:r>
          </w:p>
        </w:tc>
        <w:tc>
          <w:tcPr>
            <w:tcW w:w="1843"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26 svozů po 1 popelnici</w:t>
            </w:r>
          </w:p>
        </w:tc>
        <w:tc>
          <w:tcPr>
            <w:tcW w:w="1134" w:type="dxa"/>
            <w:tcBorders>
              <w:top w:val="nil"/>
              <w:left w:val="nil"/>
              <w:bottom w:val="single" w:sz="4" w:space="0" w:color="auto"/>
              <w:right w:val="single" w:sz="4" w:space="0" w:color="auto"/>
            </w:tcBorders>
            <w:shd w:val="clear" w:color="000000" w:fill="FFFFFF"/>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1 svoz 1 popelnice</w:t>
            </w:r>
          </w:p>
        </w:tc>
        <w:tc>
          <w:tcPr>
            <w:tcW w:w="1527" w:type="dxa"/>
            <w:tcBorders>
              <w:top w:val="nil"/>
              <w:left w:val="nil"/>
              <w:bottom w:val="single" w:sz="4" w:space="0" w:color="auto"/>
              <w:right w:val="single" w:sz="4" w:space="0" w:color="auto"/>
            </w:tcBorders>
            <w:shd w:val="clear" w:color="auto" w:fill="FFFF00"/>
            <w:vAlign w:val="center"/>
          </w:tcPr>
          <w:p w:rsidR="00DA0468" w:rsidRPr="00DA0468" w:rsidRDefault="00DA0468" w:rsidP="005B17CF">
            <w:pPr>
              <w:spacing w:after="0" w:line="240" w:lineRule="auto"/>
              <w:jc w:val="center"/>
              <w:rPr>
                <w:rFonts w:ascii="Arial Narrow" w:eastAsia="Times New Roman" w:hAnsi="Arial Narrow" w:cs="Times New Roman"/>
                <w:b/>
                <w:bCs/>
                <w:color w:val="000000"/>
                <w:sz w:val="24"/>
                <w:szCs w:val="24"/>
                <w:lang w:eastAsia="cs-CZ"/>
              </w:rPr>
            </w:pPr>
          </w:p>
        </w:tc>
      </w:tr>
      <w:tr w:rsidR="00313637" w:rsidRPr="00DA0468" w:rsidTr="00CE19B7">
        <w:trPr>
          <w:trHeight w:val="540"/>
          <w:jc w:val="center"/>
        </w:trPr>
        <w:tc>
          <w:tcPr>
            <w:tcW w:w="3230" w:type="dxa"/>
            <w:tcBorders>
              <w:top w:val="nil"/>
              <w:left w:val="single" w:sz="8" w:space="0" w:color="auto"/>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rPr>
                <w:rFonts w:ascii="Arial Narrow" w:eastAsia="Times New Roman" w:hAnsi="Arial Narrow" w:cs="Times New Roman"/>
                <w:b/>
                <w:bCs/>
                <w:color w:val="000000"/>
                <w:sz w:val="24"/>
                <w:szCs w:val="24"/>
                <w:lang w:eastAsia="cs-CZ"/>
              </w:rPr>
            </w:pPr>
            <w:r w:rsidRPr="00DA0468">
              <w:rPr>
                <w:rFonts w:ascii="Arial Narrow" w:eastAsia="Times New Roman" w:hAnsi="Arial Narrow" w:cs="Times New Roman"/>
                <w:b/>
                <w:bCs/>
                <w:color w:val="000000"/>
                <w:sz w:val="24"/>
                <w:szCs w:val="24"/>
                <w:lang w:eastAsia="cs-CZ"/>
              </w:rPr>
              <w:t>Papír a lepenka</w:t>
            </w:r>
          </w:p>
        </w:tc>
        <w:tc>
          <w:tcPr>
            <w:tcW w:w="1275"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15 01 01 - O</w:t>
            </w:r>
          </w:p>
        </w:tc>
        <w:tc>
          <w:tcPr>
            <w:tcW w:w="1843"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21 250</w:t>
            </w:r>
          </w:p>
        </w:tc>
        <w:tc>
          <w:tcPr>
            <w:tcW w:w="1134" w:type="dxa"/>
            <w:tcBorders>
              <w:top w:val="nil"/>
              <w:left w:val="nil"/>
              <w:bottom w:val="single" w:sz="4" w:space="0" w:color="auto"/>
              <w:right w:val="single" w:sz="4" w:space="0" w:color="auto"/>
            </w:tcBorders>
            <w:shd w:val="clear" w:color="000000" w:fill="FFFFFF"/>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kg</w:t>
            </w:r>
          </w:p>
        </w:tc>
        <w:tc>
          <w:tcPr>
            <w:tcW w:w="1527" w:type="dxa"/>
            <w:tcBorders>
              <w:top w:val="nil"/>
              <w:left w:val="nil"/>
              <w:bottom w:val="single" w:sz="4" w:space="0" w:color="auto"/>
              <w:right w:val="single" w:sz="4" w:space="0" w:color="auto"/>
            </w:tcBorders>
            <w:shd w:val="clear" w:color="auto" w:fill="FFFF00"/>
            <w:vAlign w:val="center"/>
          </w:tcPr>
          <w:p w:rsidR="00DA0468" w:rsidRPr="00DA0468" w:rsidRDefault="00DA0468" w:rsidP="00F4616F">
            <w:pPr>
              <w:spacing w:after="0" w:line="240" w:lineRule="auto"/>
              <w:jc w:val="center"/>
              <w:rPr>
                <w:rFonts w:ascii="Arial Narrow" w:eastAsia="Times New Roman" w:hAnsi="Arial Narrow" w:cs="Times New Roman"/>
                <w:b/>
                <w:bCs/>
                <w:color w:val="000000"/>
                <w:sz w:val="24"/>
                <w:szCs w:val="24"/>
                <w:lang w:eastAsia="cs-CZ"/>
              </w:rPr>
            </w:pPr>
          </w:p>
        </w:tc>
      </w:tr>
      <w:tr w:rsidR="00313637" w:rsidRPr="00DA0468" w:rsidTr="00CE19B7">
        <w:trPr>
          <w:trHeight w:val="555"/>
          <w:jc w:val="center"/>
        </w:trPr>
        <w:tc>
          <w:tcPr>
            <w:tcW w:w="3230" w:type="dxa"/>
            <w:tcBorders>
              <w:top w:val="nil"/>
              <w:left w:val="single" w:sz="8" w:space="0" w:color="auto"/>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Dopravné VOK (25 svozů 1 kusu VOK/rok)</w:t>
            </w:r>
          </w:p>
        </w:tc>
        <w:tc>
          <w:tcPr>
            <w:tcW w:w="1275"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w:t>
            </w:r>
          </w:p>
        </w:tc>
        <w:tc>
          <w:tcPr>
            <w:tcW w:w="1843"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25 svozů po 1 ks VOK</w:t>
            </w:r>
          </w:p>
        </w:tc>
        <w:tc>
          <w:tcPr>
            <w:tcW w:w="1134" w:type="dxa"/>
            <w:tcBorders>
              <w:top w:val="nil"/>
              <w:left w:val="nil"/>
              <w:bottom w:val="single" w:sz="4" w:space="0" w:color="auto"/>
              <w:right w:val="single" w:sz="4" w:space="0" w:color="auto"/>
            </w:tcBorders>
            <w:shd w:val="clear" w:color="000000" w:fill="FFFFFF"/>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1 svoz 1 ks VOK</w:t>
            </w:r>
          </w:p>
        </w:tc>
        <w:tc>
          <w:tcPr>
            <w:tcW w:w="1527" w:type="dxa"/>
            <w:tcBorders>
              <w:top w:val="nil"/>
              <w:left w:val="nil"/>
              <w:bottom w:val="single" w:sz="4" w:space="0" w:color="auto"/>
              <w:right w:val="single" w:sz="4" w:space="0" w:color="auto"/>
            </w:tcBorders>
            <w:shd w:val="clear" w:color="auto" w:fill="FFFF00"/>
            <w:vAlign w:val="center"/>
          </w:tcPr>
          <w:p w:rsidR="00DA0468" w:rsidRPr="00DA0468" w:rsidRDefault="00DA0468" w:rsidP="005B17CF">
            <w:pPr>
              <w:spacing w:after="0" w:line="240" w:lineRule="auto"/>
              <w:jc w:val="center"/>
              <w:rPr>
                <w:rFonts w:ascii="Arial Narrow" w:eastAsia="Times New Roman" w:hAnsi="Arial Narrow" w:cs="Times New Roman"/>
                <w:b/>
                <w:bCs/>
                <w:color w:val="000000"/>
                <w:sz w:val="24"/>
                <w:szCs w:val="24"/>
                <w:lang w:eastAsia="cs-CZ"/>
              </w:rPr>
            </w:pPr>
          </w:p>
        </w:tc>
      </w:tr>
      <w:tr w:rsidR="00313637" w:rsidRPr="00DA0468" w:rsidTr="00CE19B7">
        <w:trPr>
          <w:trHeight w:val="405"/>
          <w:jc w:val="center"/>
        </w:trPr>
        <w:tc>
          <w:tcPr>
            <w:tcW w:w="323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rPr>
                <w:rFonts w:ascii="Arial Narrow" w:eastAsia="Times New Roman" w:hAnsi="Arial Narrow" w:cs="Times New Roman"/>
                <w:b/>
                <w:bCs/>
                <w:color w:val="000000"/>
                <w:sz w:val="24"/>
                <w:szCs w:val="24"/>
                <w:lang w:eastAsia="cs-CZ"/>
              </w:rPr>
            </w:pPr>
            <w:r w:rsidRPr="00DA0468">
              <w:rPr>
                <w:rFonts w:ascii="Arial Narrow" w:eastAsia="Times New Roman" w:hAnsi="Arial Narrow" w:cs="Times New Roman"/>
                <w:b/>
                <w:bCs/>
                <w:color w:val="000000"/>
                <w:sz w:val="24"/>
                <w:szCs w:val="24"/>
                <w:lang w:eastAsia="cs-CZ"/>
              </w:rPr>
              <w:t xml:space="preserve">Papír a lepenka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15 01 01 - 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2 600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kg</w:t>
            </w:r>
          </w:p>
        </w:tc>
        <w:tc>
          <w:tcPr>
            <w:tcW w:w="1527" w:type="dxa"/>
            <w:tcBorders>
              <w:top w:val="single" w:sz="4" w:space="0" w:color="auto"/>
              <w:left w:val="nil"/>
              <w:bottom w:val="single" w:sz="4" w:space="0" w:color="auto"/>
              <w:right w:val="single" w:sz="4" w:space="0" w:color="auto"/>
            </w:tcBorders>
            <w:shd w:val="clear" w:color="auto" w:fill="FFFF00"/>
            <w:vAlign w:val="center"/>
          </w:tcPr>
          <w:p w:rsidR="00DA0468" w:rsidRPr="00DA0468" w:rsidRDefault="00DA0468" w:rsidP="00F4616F">
            <w:pPr>
              <w:spacing w:after="0" w:line="240" w:lineRule="auto"/>
              <w:jc w:val="center"/>
              <w:rPr>
                <w:rFonts w:ascii="Arial Narrow" w:eastAsia="Times New Roman" w:hAnsi="Arial Narrow" w:cs="Times New Roman"/>
                <w:b/>
                <w:bCs/>
                <w:color w:val="000000"/>
                <w:sz w:val="24"/>
                <w:szCs w:val="24"/>
                <w:lang w:eastAsia="cs-CZ"/>
              </w:rPr>
            </w:pPr>
          </w:p>
        </w:tc>
      </w:tr>
      <w:tr w:rsidR="00313637" w:rsidRPr="00DA0468" w:rsidTr="00CE19B7">
        <w:trPr>
          <w:trHeight w:val="648"/>
          <w:jc w:val="center"/>
        </w:trPr>
        <w:tc>
          <w:tcPr>
            <w:tcW w:w="3230" w:type="dxa"/>
            <w:tcBorders>
              <w:top w:val="nil"/>
              <w:left w:val="single" w:sz="8" w:space="0" w:color="auto"/>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Dopravné 1 ks popelnic 1100 lt (52 svozů 1 kusu/rok)</w:t>
            </w:r>
          </w:p>
        </w:tc>
        <w:tc>
          <w:tcPr>
            <w:tcW w:w="1275"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w:t>
            </w:r>
          </w:p>
        </w:tc>
        <w:tc>
          <w:tcPr>
            <w:tcW w:w="1843"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52 svozů po 1 popelnici</w:t>
            </w:r>
          </w:p>
        </w:tc>
        <w:tc>
          <w:tcPr>
            <w:tcW w:w="1134" w:type="dxa"/>
            <w:tcBorders>
              <w:top w:val="nil"/>
              <w:left w:val="nil"/>
              <w:bottom w:val="single" w:sz="4" w:space="0" w:color="auto"/>
              <w:right w:val="single" w:sz="4" w:space="0" w:color="auto"/>
            </w:tcBorders>
            <w:shd w:val="clear" w:color="000000" w:fill="FFFFFF"/>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1 svoz 1 popelnice</w:t>
            </w:r>
          </w:p>
        </w:tc>
        <w:tc>
          <w:tcPr>
            <w:tcW w:w="1527" w:type="dxa"/>
            <w:tcBorders>
              <w:top w:val="nil"/>
              <w:left w:val="nil"/>
              <w:bottom w:val="single" w:sz="4" w:space="0" w:color="auto"/>
              <w:right w:val="single" w:sz="4" w:space="0" w:color="auto"/>
            </w:tcBorders>
            <w:shd w:val="clear" w:color="auto" w:fill="FFFF00"/>
            <w:vAlign w:val="center"/>
          </w:tcPr>
          <w:p w:rsidR="00DA0468" w:rsidRPr="00DA0468" w:rsidRDefault="00DA0468" w:rsidP="005B17CF">
            <w:pPr>
              <w:spacing w:after="0" w:line="240" w:lineRule="auto"/>
              <w:jc w:val="center"/>
              <w:rPr>
                <w:rFonts w:ascii="Arial Narrow" w:eastAsia="Times New Roman" w:hAnsi="Arial Narrow" w:cs="Times New Roman"/>
                <w:b/>
                <w:bCs/>
                <w:color w:val="000000"/>
                <w:sz w:val="24"/>
                <w:szCs w:val="24"/>
                <w:lang w:eastAsia="cs-CZ"/>
              </w:rPr>
            </w:pPr>
          </w:p>
        </w:tc>
      </w:tr>
      <w:tr w:rsidR="00313637" w:rsidRPr="00DA0468" w:rsidTr="00CE19B7">
        <w:trPr>
          <w:trHeight w:val="390"/>
          <w:jc w:val="center"/>
        </w:trPr>
        <w:tc>
          <w:tcPr>
            <w:tcW w:w="3230" w:type="dxa"/>
            <w:tcBorders>
              <w:top w:val="nil"/>
              <w:left w:val="single" w:sz="8" w:space="0" w:color="auto"/>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rPr>
                <w:rFonts w:ascii="Arial Narrow" w:eastAsia="Times New Roman" w:hAnsi="Arial Narrow" w:cs="Times New Roman"/>
                <w:b/>
                <w:bCs/>
                <w:color w:val="000000"/>
                <w:sz w:val="24"/>
                <w:szCs w:val="24"/>
                <w:lang w:eastAsia="cs-CZ"/>
              </w:rPr>
            </w:pPr>
            <w:r w:rsidRPr="00DA0468">
              <w:rPr>
                <w:rFonts w:ascii="Arial Narrow" w:eastAsia="Times New Roman" w:hAnsi="Arial Narrow" w:cs="Times New Roman"/>
                <w:b/>
                <w:bCs/>
                <w:color w:val="000000"/>
                <w:sz w:val="24"/>
                <w:szCs w:val="24"/>
                <w:lang w:eastAsia="cs-CZ"/>
              </w:rPr>
              <w:t>Papír a lepenka</w:t>
            </w:r>
          </w:p>
        </w:tc>
        <w:tc>
          <w:tcPr>
            <w:tcW w:w="1275"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15 01 01 - O</w:t>
            </w:r>
          </w:p>
        </w:tc>
        <w:tc>
          <w:tcPr>
            <w:tcW w:w="1843"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7 800</w:t>
            </w:r>
          </w:p>
        </w:tc>
        <w:tc>
          <w:tcPr>
            <w:tcW w:w="1134" w:type="dxa"/>
            <w:tcBorders>
              <w:top w:val="nil"/>
              <w:left w:val="nil"/>
              <w:bottom w:val="single" w:sz="4" w:space="0" w:color="auto"/>
              <w:right w:val="single" w:sz="4" w:space="0" w:color="auto"/>
            </w:tcBorders>
            <w:shd w:val="clear" w:color="000000" w:fill="FFFFFF"/>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kg</w:t>
            </w:r>
          </w:p>
        </w:tc>
        <w:tc>
          <w:tcPr>
            <w:tcW w:w="1527" w:type="dxa"/>
            <w:tcBorders>
              <w:top w:val="nil"/>
              <w:left w:val="nil"/>
              <w:bottom w:val="single" w:sz="4" w:space="0" w:color="auto"/>
              <w:right w:val="single" w:sz="4" w:space="0" w:color="auto"/>
            </w:tcBorders>
            <w:shd w:val="clear" w:color="auto" w:fill="FFFF00"/>
            <w:vAlign w:val="center"/>
          </w:tcPr>
          <w:p w:rsidR="00DA0468" w:rsidRPr="00DA0468" w:rsidRDefault="00DA0468" w:rsidP="005B17CF">
            <w:pPr>
              <w:spacing w:after="0" w:line="240" w:lineRule="auto"/>
              <w:jc w:val="center"/>
              <w:rPr>
                <w:rFonts w:ascii="Arial Narrow" w:eastAsia="Times New Roman" w:hAnsi="Arial Narrow" w:cs="Times New Roman"/>
                <w:b/>
                <w:bCs/>
                <w:color w:val="000000"/>
                <w:sz w:val="24"/>
                <w:szCs w:val="24"/>
                <w:lang w:eastAsia="cs-CZ"/>
              </w:rPr>
            </w:pPr>
          </w:p>
        </w:tc>
      </w:tr>
      <w:tr w:rsidR="00313637" w:rsidRPr="00DA0468" w:rsidTr="00CE19B7">
        <w:trPr>
          <w:trHeight w:val="707"/>
          <w:jc w:val="center"/>
        </w:trPr>
        <w:tc>
          <w:tcPr>
            <w:tcW w:w="3230" w:type="dxa"/>
            <w:tcBorders>
              <w:top w:val="nil"/>
              <w:left w:val="single" w:sz="8" w:space="0" w:color="auto"/>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Dopravné 1 ks popelnic 1100 lt (156 svozů 1 kusu/rok)</w:t>
            </w:r>
          </w:p>
        </w:tc>
        <w:tc>
          <w:tcPr>
            <w:tcW w:w="1275"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w:t>
            </w:r>
          </w:p>
        </w:tc>
        <w:tc>
          <w:tcPr>
            <w:tcW w:w="1843"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156 svozů po 1 popelnici</w:t>
            </w:r>
          </w:p>
        </w:tc>
        <w:tc>
          <w:tcPr>
            <w:tcW w:w="1134" w:type="dxa"/>
            <w:tcBorders>
              <w:top w:val="nil"/>
              <w:left w:val="nil"/>
              <w:bottom w:val="single" w:sz="4" w:space="0" w:color="auto"/>
              <w:right w:val="single" w:sz="4" w:space="0" w:color="auto"/>
            </w:tcBorders>
            <w:shd w:val="clear" w:color="000000" w:fill="FFFFFF"/>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1 svoz 1 popelnice</w:t>
            </w:r>
          </w:p>
        </w:tc>
        <w:tc>
          <w:tcPr>
            <w:tcW w:w="1527" w:type="dxa"/>
            <w:tcBorders>
              <w:top w:val="nil"/>
              <w:left w:val="nil"/>
              <w:bottom w:val="single" w:sz="4" w:space="0" w:color="auto"/>
              <w:right w:val="single" w:sz="4" w:space="0" w:color="auto"/>
            </w:tcBorders>
            <w:shd w:val="clear" w:color="auto" w:fill="FFFF00"/>
            <w:vAlign w:val="center"/>
          </w:tcPr>
          <w:p w:rsidR="00DA0468" w:rsidRPr="00DA0468" w:rsidRDefault="00DA0468" w:rsidP="00F4616F">
            <w:pPr>
              <w:spacing w:after="0" w:line="240" w:lineRule="auto"/>
              <w:jc w:val="center"/>
              <w:rPr>
                <w:rFonts w:ascii="Arial Narrow" w:eastAsia="Times New Roman" w:hAnsi="Arial Narrow" w:cs="Times New Roman"/>
                <w:b/>
                <w:bCs/>
                <w:color w:val="000000"/>
                <w:sz w:val="24"/>
                <w:szCs w:val="24"/>
                <w:lang w:eastAsia="cs-CZ"/>
              </w:rPr>
            </w:pPr>
          </w:p>
        </w:tc>
      </w:tr>
      <w:tr w:rsidR="00313637" w:rsidRPr="00DA0468" w:rsidTr="00CE19B7">
        <w:trPr>
          <w:trHeight w:val="510"/>
          <w:jc w:val="center"/>
        </w:trPr>
        <w:tc>
          <w:tcPr>
            <w:tcW w:w="3230" w:type="dxa"/>
            <w:tcBorders>
              <w:top w:val="nil"/>
              <w:left w:val="single" w:sz="8" w:space="0" w:color="auto"/>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 xml:space="preserve">Výkupní cena papíru </w:t>
            </w:r>
            <w:r w:rsidRPr="00DA0468">
              <w:rPr>
                <w:rFonts w:ascii="Arial Narrow" w:eastAsia="Times New Roman" w:hAnsi="Arial Narrow" w:cs="Times New Roman"/>
                <w:b/>
                <w:bCs/>
                <w:color w:val="000000"/>
                <w:sz w:val="24"/>
                <w:szCs w:val="24"/>
                <w:lang w:eastAsia="cs-CZ"/>
              </w:rPr>
              <w:t>*</w:t>
            </w:r>
          </w:p>
        </w:tc>
        <w:tc>
          <w:tcPr>
            <w:tcW w:w="1275"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w:t>
            </w:r>
          </w:p>
        </w:tc>
        <w:tc>
          <w:tcPr>
            <w:tcW w:w="1843"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w:t>
            </w:r>
          </w:p>
        </w:tc>
        <w:tc>
          <w:tcPr>
            <w:tcW w:w="1134" w:type="dxa"/>
            <w:tcBorders>
              <w:top w:val="nil"/>
              <w:left w:val="nil"/>
              <w:bottom w:val="single" w:sz="4" w:space="0" w:color="auto"/>
              <w:right w:val="single" w:sz="4" w:space="0" w:color="auto"/>
            </w:tcBorders>
            <w:shd w:val="clear" w:color="000000" w:fill="FFFFFF"/>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Kč/kg</w:t>
            </w:r>
          </w:p>
        </w:tc>
        <w:tc>
          <w:tcPr>
            <w:tcW w:w="1527" w:type="dxa"/>
            <w:tcBorders>
              <w:top w:val="nil"/>
              <w:left w:val="nil"/>
              <w:bottom w:val="single" w:sz="4" w:space="0" w:color="auto"/>
              <w:right w:val="single" w:sz="4" w:space="0" w:color="auto"/>
            </w:tcBorders>
            <w:shd w:val="clear" w:color="auto" w:fill="FFFF00"/>
            <w:vAlign w:val="center"/>
          </w:tcPr>
          <w:p w:rsidR="00DA0468" w:rsidRPr="00DA0468" w:rsidRDefault="00DA0468" w:rsidP="00F4616F">
            <w:pPr>
              <w:spacing w:after="0" w:line="240" w:lineRule="auto"/>
              <w:jc w:val="center"/>
              <w:rPr>
                <w:rFonts w:ascii="Arial Narrow" w:eastAsia="Times New Roman" w:hAnsi="Arial Narrow" w:cs="Times New Roman"/>
                <w:b/>
                <w:bCs/>
                <w:color w:val="000000"/>
                <w:sz w:val="24"/>
                <w:szCs w:val="24"/>
                <w:lang w:eastAsia="cs-CZ"/>
              </w:rPr>
            </w:pPr>
          </w:p>
        </w:tc>
      </w:tr>
      <w:tr w:rsidR="00313637" w:rsidRPr="00DA0468" w:rsidTr="00CE19B7">
        <w:trPr>
          <w:trHeight w:val="390"/>
          <w:jc w:val="center"/>
        </w:trPr>
        <w:tc>
          <w:tcPr>
            <w:tcW w:w="3230" w:type="dxa"/>
            <w:tcBorders>
              <w:top w:val="nil"/>
              <w:left w:val="single" w:sz="8" w:space="0" w:color="auto"/>
              <w:bottom w:val="single" w:sz="4" w:space="0" w:color="auto"/>
              <w:right w:val="single" w:sz="4" w:space="0" w:color="auto"/>
            </w:tcBorders>
            <w:shd w:val="clear" w:color="auto" w:fill="auto"/>
            <w:vAlign w:val="center"/>
            <w:hideMark/>
          </w:tcPr>
          <w:p w:rsidR="00DA0468" w:rsidRPr="00DA0468" w:rsidRDefault="00DA0468" w:rsidP="00063341">
            <w:pPr>
              <w:spacing w:after="0" w:line="240" w:lineRule="auto"/>
              <w:rPr>
                <w:rFonts w:ascii="Arial Narrow" w:eastAsia="Times New Roman" w:hAnsi="Arial Narrow" w:cs="Times New Roman"/>
                <w:b/>
                <w:bCs/>
                <w:color w:val="000000"/>
                <w:sz w:val="24"/>
                <w:szCs w:val="24"/>
                <w:lang w:eastAsia="cs-CZ"/>
              </w:rPr>
            </w:pPr>
            <w:r w:rsidRPr="00DA0468">
              <w:rPr>
                <w:rFonts w:ascii="Arial Narrow" w:eastAsia="Times New Roman" w:hAnsi="Arial Narrow" w:cs="Times New Roman"/>
                <w:b/>
                <w:bCs/>
                <w:color w:val="000000"/>
                <w:sz w:val="24"/>
                <w:szCs w:val="24"/>
                <w:lang w:eastAsia="cs-CZ"/>
              </w:rPr>
              <w:t xml:space="preserve">Skleněné obaly </w:t>
            </w:r>
          </w:p>
        </w:tc>
        <w:tc>
          <w:tcPr>
            <w:tcW w:w="1275"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15 01 07 - O</w:t>
            </w:r>
          </w:p>
        </w:tc>
        <w:tc>
          <w:tcPr>
            <w:tcW w:w="1843" w:type="dxa"/>
            <w:tcBorders>
              <w:top w:val="nil"/>
              <w:left w:val="nil"/>
              <w:bottom w:val="single" w:sz="4" w:space="0" w:color="auto"/>
              <w:right w:val="single" w:sz="4" w:space="0" w:color="auto"/>
            </w:tcBorders>
            <w:shd w:val="clear" w:color="auto" w:fill="auto"/>
            <w:vAlign w:val="center"/>
            <w:hideMark/>
          </w:tcPr>
          <w:p w:rsidR="00DA0468" w:rsidRPr="00DA0468" w:rsidRDefault="00063341" w:rsidP="00DA0468">
            <w:pPr>
              <w:spacing w:after="0" w:line="240" w:lineRule="auto"/>
              <w:jc w:val="center"/>
              <w:rPr>
                <w:rFonts w:ascii="Arial Narrow" w:eastAsia="Times New Roman" w:hAnsi="Arial Narrow" w:cs="Times New Roman"/>
                <w:color w:val="000000"/>
                <w:sz w:val="24"/>
                <w:szCs w:val="24"/>
                <w:lang w:eastAsia="cs-CZ"/>
              </w:rPr>
            </w:pPr>
            <w:r>
              <w:rPr>
                <w:rFonts w:ascii="Arial Narrow" w:eastAsia="Times New Roman" w:hAnsi="Arial Narrow" w:cs="Times New Roman"/>
                <w:color w:val="000000"/>
                <w:sz w:val="24"/>
                <w:szCs w:val="24"/>
                <w:lang w:eastAsia="cs-CZ"/>
              </w:rPr>
              <w:t>2 0</w:t>
            </w:r>
            <w:r w:rsidR="00DA0468" w:rsidRPr="00DA0468">
              <w:rPr>
                <w:rFonts w:ascii="Arial Narrow" w:eastAsia="Times New Roman" w:hAnsi="Arial Narrow" w:cs="Times New Roman"/>
                <w:color w:val="000000"/>
                <w:sz w:val="24"/>
                <w:szCs w:val="24"/>
                <w:lang w:eastAsia="cs-CZ"/>
              </w:rPr>
              <w:t>00</w:t>
            </w:r>
          </w:p>
        </w:tc>
        <w:tc>
          <w:tcPr>
            <w:tcW w:w="1134" w:type="dxa"/>
            <w:tcBorders>
              <w:top w:val="nil"/>
              <w:left w:val="nil"/>
              <w:bottom w:val="single" w:sz="4" w:space="0" w:color="auto"/>
              <w:right w:val="single" w:sz="4" w:space="0" w:color="auto"/>
            </w:tcBorders>
            <w:shd w:val="clear" w:color="000000" w:fill="FFFFFF"/>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kg</w:t>
            </w:r>
          </w:p>
        </w:tc>
        <w:tc>
          <w:tcPr>
            <w:tcW w:w="1527" w:type="dxa"/>
            <w:tcBorders>
              <w:top w:val="nil"/>
              <w:left w:val="nil"/>
              <w:bottom w:val="single" w:sz="4" w:space="0" w:color="auto"/>
              <w:right w:val="single" w:sz="4" w:space="0" w:color="auto"/>
            </w:tcBorders>
            <w:shd w:val="clear" w:color="auto" w:fill="FFFF00"/>
            <w:vAlign w:val="center"/>
          </w:tcPr>
          <w:p w:rsidR="00DA0468" w:rsidRPr="00DA0468" w:rsidRDefault="00DA0468" w:rsidP="00F4616F">
            <w:pPr>
              <w:spacing w:after="0" w:line="240" w:lineRule="auto"/>
              <w:jc w:val="center"/>
              <w:rPr>
                <w:rFonts w:ascii="Arial Narrow" w:eastAsia="Times New Roman" w:hAnsi="Arial Narrow" w:cs="Times New Roman"/>
                <w:b/>
                <w:bCs/>
                <w:color w:val="000000"/>
                <w:sz w:val="24"/>
                <w:szCs w:val="24"/>
                <w:lang w:eastAsia="cs-CZ"/>
              </w:rPr>
            </w:pPr>
          </w:p>
        </w:tc>
      </w:tr>
      <w:tr w:rsidR="00313637" w:rsidRPr="00DA0468" w:rsidTr="00CE19B7">
        <w:trPr>
          <w:trHeight w:val="706"/>
          <w:jc w:val="center"/>
        </w:trPr>
        <w:tc>
          <w:tcPr>
            <w:tcW w:w="3230" w:type="dxa"/>
            <w:tcBorders>
              <w:top w:val="nil"/>
              <w:left w:val="single" w:sz="8" w:space="0" w:color="auto"/>
              <w:bottom w:val="single" w:sz="4" w:space="0" w:color="auto"/>
              <w:right w:val="single" w:sz="4" w:space="0" w:color="auto"/>
            </w:tcBorders>
            <w:shd w:val="clear" w:color="auto" w:fill="auto"/>
            <w:vAlign w:val="center"/>
            <w:hideMark/>
          </w:tcPr>
          <w:p w:rsidR="00DA0468" w:rsidRPr="00DA0468" w:rsidRDefault="00DA0468" w:rsidP="00063341">
            <w:pPr>
              <w:spacing w:after="0" w:line="240" w:lineRule="auto"/>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lastRenderedPageBreak/>
              <w:t>Dopravné 1 ks popelnic 1</w:t>
            </w:r>
            <w:r w:rsidR="00063341">
              <w:rPr>
                <w:rFonts w:ascii="Arial Narrow" w:eastAsia="Times New Roman" w:hAnsi="Arial Narrow" w:cs="Times New Roman"/>
                <w:color w:val="000000"/>
                <w:sz w:val="24"/>
                <w:szCs w:val="24"/>
                <w:lang w:eastAsia="cs-CZ"/>
              </w:rPr>
              <w:t>5</w:t>
            </w:r>
            <w:r w:rsidRPr="00DA0468">
              <w:rPr>
                <w:rFonts w:ascii="Arial Narrow" w:eastAsia="Times New Roman" w:hAnsi="Arial Narrow" w:cs="Times New Roman"/>
                <w:color w:val="000000"/>
                <w:sz w:val="24"/>
                <w:szCs w:val="24"/>
                <w:lang w:eastAsia="cs-CZ"/>
              </w:rPr>
              <w:t>00 lt (</w:t>
            </w:r>
            <w:r w:rsidR="00063341">
              <w:rPr>
                <w:rFonts w:ascii="Arial Narrow" w:eastAsia="Times New Roman" w:hAnsi="Arial Narrow" w:cs="Times New Roman"/>
                <w:color w:val="000000"/>
                <w:sz w:val="24"/>
                <w:szCs w:val="24"/>
                <w:lang w:eastAsia="cs-CZ"/>
              </w:rPr>
              <w:t>12</w:t>
            </w:r>
            <w:r w:rsidRPr="00DA0468">
              <w:rPr>
                <w:rFonts w:ascii="Arial Narrow" w:eastAsia="Times New Roman" w:hAnsi="Arial Narrow" w:cs="Times New Roman"/>
                <w:color w:val="000000"/>
                <w:sz w:val="24"/>
                <w:szCs w:val="24"/>
                <w:lang w:eastAsia="cs-CZ"/>
              </w:rPr>
              <w:t xml:space="preserve"> svozů 1 kusu/rok)</w:t>
            </w:r>
          </w:p>
        </w:tc>
        <w:tc>
          <w:tcPr>
            <w:tcW w:w="1275"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w:t>
            </w:r>
          </w:p>
        </w:tc>
        <w:tc>
          <w:tcPr>
            <w:tcW w:w="1843" w:type="dxa"/>
            <w:tcBorders>
              <w:top w:val="nil"/>
              <w:left w:val="nil"/>
              <w:bottom w:val="single" w:sz="4" w:space="0" w:color="auto"/>
              <w:right w:val="single" w:sz="4" w:space="0" w:color="auto"/>
            </w:tcBorders>
            <w:shd w:val="clear" w:color="auto" w:fill="auto"/>
            <w:vAlign w:val="center"/>
            <w:hideMark/>
          </w:tcPr>
          <w:p w:rsidR="00DA0468" w:rsidRPr="00DA0468" w:rsidRDefault="00063341" w:rsidP="00063341">
            <w:pPr>
              <w:spacing w:after="0" w:line="240" w:lineRule="auto"/>
              <w:jc w:val="center"/>
              <w:rPr>
                <w:rFonts w:ascii="Arial Narrow" w:eastAsia="Times New Roman" w:hAnsi="Arial Narrow" w:cs="Times New Roman"/>
                <w:color w:val="000000"/>
                <w:sz w:val="24"/>
                <w:szCs w:val="24"/>
                <w:lang w:eastAsia="cs-CZ"/>
              </w:rPr>
            </w:pPr>
            <w:r>
              <w:rPr>
                <w:rFonts w:ascii="Arial Narrow" w:eastAsia="Times New Roman" w:hAnsi="Arial Narrow" w:cs="Times New Roman"/>
                <w:color w:val="000000"/>
                <w:sz w:val="24"/>
                <w:szCs w:val="24"/>
                <w:lang w:eastAsia="cs-CZ"/>
              </w:rPr>
              <w:t>12</w:t>
            </w:r>
            <w:r w:rsidR="00DA0468" w:rsidRPr="00DA0468">
              <w:rPr>
                <w:rFonts w:ascii="Arial Narrow" w:eastAsia="Times New Roman" w:hAnsi="Arial Narrow" w:cs="Times New Roman"/>
                <w:color w:val="000000"/>
                <w:sz w:val="24"/>
                <w:szCs w:val="24"/>
                <w:lang w:eastAsia="cs-CZ"/>
              </w:rPr>
              <w:t xml:space="preserve"> svoz</w:t>
            </w:r>
            <w:r>
              <w:rPr>
                <w:rFonts w:ascii="Arial Narrow" w:eastAsia="Times New Roman" w:hAnsi="Arial Narrow" w:cs="Times New Roman"/>
                <w:color w:val="000000"/>
                <w:sz w:val="24"/>
                <w:szCs w:val="24"/>
                <w:lang w:eastAsia="cs-CZ"/>
              </w:rPr>
              <w:t>ů</w:t>
            </w:r>
            <w:r w:rsidR="00DA0468" w:rsidRPr="00DA0468">
              <w:rPr>
                <w:rFonts w:ascii="Arial Narrow" w:eastAsia="Times New Roman" w:hAnsi="Arial Narrow" w:cs="Times New Roman"/>
                <w:color w:val="000000"/>
                <w:sz w:val="24"/>
                <w:szCs w:val="24"/>
                <w:lang w:eastAsia="cs-CZ"/>
              </w:rPr>
              <w:t xml:space="preserve"> po 1 </w:t>
            </w:r>
            <w:r>
              <w:rPr>
                <w:rFonts w:ascii="Arial Narrow" w:eastAsia="Times New Roman" w:hAnsi="Arial Narrow" w:cs="Times New Roman"/>
                <w:color w:val="000000"/>
                <w:sz w:val="24"/>
                <w:szCs w:val="24"/>
                <w:lang w:eastAsia="cs-CZ"/>
              </w:rPr>
              <w:t>nádobě</w:t>
            </w:r>
          </w:p>
        </w:tc>
        <w:tc>
          <w:tcPr>
            <w:tcW w:w="1134" w:type="dxa"/>
            <w:tcBorders>
              <w:top w:val="nil"/>
              <w:left w:val="nil"/>
              <w:bottom w:val="single" w:sz="4" w:space="0" w:color="auto"/>
              <w:right w:val="single" w:sz="4" w:space="0" w:color="auto"/>
            </w:tcBorders>
            <w:shd w:val="clear" w:color="000000" w:fill="FFFFFF"/>
            <w:vAlign w:val="center"/>
            <w:hideMark/>
          </w:tcPr>
          <w:p w:rsidR="00DA0468" w:rsidRPr="00DA0468" w:rsidRDefault="00DA0468" w:rsidP="00063341">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 xml:space="preserve">1 svoz 1 </w:t>
            </w:r>
            <w:r w:rsidR="00063341">
              <w:rPr>
                <w:rFonts w:ascii="Arial Narrow" w:eastAsia="Times New Roman" w:hAnsi="Arial Narrow" w:cs="Times New Roman"/>
                <w:color w:val="000000"/>
                <w:sz w:val="24"/>
                <w:szCs w:val="24"/>
                <w:lang w:eastAsia="cs-CZ"/>
              </w:rPr>
              <w:t>nádoba</w:t>
            </w:r>
          </w:p>
        </w:tc>
        <w:tc>
          <w:tcPr>
            <w:tcW w:w="1527" w:type="dxa"/>
            <w:tcBorders>
              <w:top w:val="nil"/>
              <w:left w:val="nil"/>
              <w:bottom w:val="single" w:sz="4" w:space="0" w:color="auto"/>
              <w:right w:val="single" w:sz="4" w:space="0" w:color="auto"/>
            </w:tcBorders>
            <w:shd w:val="clear" w:color="auto" w:fill="FFFF00"/>
            <w:vAlign w:val="center"/>
          </w:tcPr>
          <w:p w:rsidR="00DA0468" w:rsidRPr="00DA0468" w:rsidRDefault="00DA0468" w:rsidP="00F4616F">
            <w:pPr>
              <w:spacing w:after="0" w:line="240" w:lineRule="auto"/>
              <w:jc w:val="center"/>
              <w:rPr>
                <w:rFonts w:ascii="Arial Narrow" w:eastAsia="Times New Roman" w:hAnsi="Arial Narrow" w:cs="Times New Roman"/>
                <w:b/>
                <w:bCs/>
                <w:color w:val="000000"/>
                <w:sz w:val="24"/>
                <w:szCs w:val="24"/>
                <w:lang w:eastAsia="cs-CZ"/>
              </w:rPr>
            </w:pPr>
          </w:p>
        </w:tc>
      </w:tr>
      <w:tr w:rsidR="00F4616F" w:rsidRPr="00DA0468" w:rsidTr="00313637">
        <w:trPr>
          <w:trHeight w:val="706"/>
          <w:jc w:val="center"/>
        </w:trPr>
        <w:tc>
          <w:tcPr>
            <w:tcW w:w="3230" w:type="dxa"/>
            <w:tcBorders>
              <w:top w:val="nil"/>
              <w:left w:val="single" w:sz="8" w:space="0" w:color="auto"/>
              <w:bottom w:val="single" w:sz="4" w:space="0" w:color="auto"/>
              <w:right w:val="single" w:sz="4" w:space="0" w:color="auto"/>
            </w:tcBorders>
            <w:shd w:val="clear" w:color="auto" w:fill="auto"/>
            <w:vAlign w:val="center"/>
          </w:tcPr>
          <w:p w:rsidR="00F4616F" w:rsidRPr="00DA0468" w:rsidRDefault="00F4616F" w:rsidP="00063341">
            <w:pPr>
              <w:spacing w:after="0" w:line="240" w:lineRule="auto"/>
              <w:rPr>
                <w:rFonts w:ascii="Arial Narrow" w:eastAsia="Times New Roman" w:hAnsi="Arial Narrow" w:cs="Times New Roman"/>
                <w:color w:val="000000"/>
                <w:sz w:val="24"/>
                <w:szCs w:val="24"/>
                <w:lang w:eastAsia="cs-CZ"/>
              </w:rPr>
            </w:pPr>
            <w:r>
              <w:rPr>
                <w:rFonts w:ascii="Arial Narrow" w:eastAsia="Times New Roman" w:hAnsi="Arial Narrow" w:cs="Times New Roman"/>
                <w:color w:val="000000"/>
                <w:sz w:val="24"/>
                <w:szCs w:val="24"/>
                <w:lang w:eastAsia="cs-CZ"/>
              </w:rPr>
              <w:t>Pronájem nádoby</w:t>
            </w:r>
          </w:p>
        </w:tc>
        <w:tc>
          <w:tcPr>
            <w:tcW w:w="1275" w:type="dxa"/>
            <w:tcBorders>
              <w:top w:val="nil"/>
              <w:left w:val="nil"/>
              <w:bottom w:val="single" w:sz="4" w:space="0" w:color="auto"/>
              <w:right w:val="single" w:sz="4" w:space="0" w:color="auto"/>
            </w:tcBorders>
            <w:shd w:val="clear" w:color="auto" w:fill="auto"/>
            <w:vAlign w:val="center"/>
          </w:tcPr>
          <w:p w:rsidR="00F4616F" w:rsidRPr="00DA0468" w:rsidRDefault="00F4616F" w:rsidP="00DA0468">
            <w:pPr>
              <w:spacing w:after="0" w:line="240" w:lineRule="auto"/>
              <w:jc w:val="center"/>
              <w:rPr>
                <w:rFonts w:ascii="Arial Narrow" w:eastAsia="Times New Roman" w:hAnsi="Arial Narrow" w:cs="Times New Roman"/>
                <w:color w:val="000000"/>
                <w:sz w:val="24"/>
                <w:szCs w:val="24"/>
                <w:lang w:eastAsia="cs-CZ"/>
              </w:rPr>
            </w:pPr>
            <w:r>
              <w:rPr>
                <w:rFonts w:ascii="Arial Narrow" w:eastAsia="Times New Roman" w:hAnsi="Arial Narrow" w:cs="Times New Roman"/>
                <w:color w:val="000000"/>
                <w:sz w:val="24"/>
                <w:szCs w:val="24"/>
                <w:lang w:eastAsia="cs-CZ"/>
              </w:rPr>
              <w:t>-</w:t>
            </w:r>
          </w:p>
        </w:tc>
        <w:tc>
          <w:tcPr>
            <w:tcW w:w="1843" w:type="dxa"/>
            <w:tcBorders>
              <w:top w:val="nil"/>
              <w:left w:val="nil"/>
              <w:bottom w:val="single" w:sz="4" w:space="0" w:color="auto"/>
              <w:right w:val="single" w:sz="4" w:space="0" w:color="auto"/>
            </w:tcBorders>
            <w:shd w:val="clear" w:color="auto" w:fill="auto"/>
            <w:vAlign w:val="center"/>
          </w:tcPr>
          <w:p w:rsidR="00F4616F" w:rsidRDefault="00F4616F" w:rsidP="00063341">
            <w:pPr>
              <w:spacing w:after="0" w:line="240" w:lineRule="auto"/>
              <w:jc w:val="center"/>
              <w:rPr>
                <w:rFonts w:ascii="Arial Narrow" w:eastAsia="Times New Roman" w:hAnsi="Arial Narrow" w:cs="Times New Roman"/>
                <w:color w:val="000000"/>
                <w:sz w:val="24"/>
                <w:szCs w:val="24"/>
                <w:lang w:eastAsia="cs-CZ"/>
              </w:rPr>
            </w:pPr>
            <w:r>
              <w:rPr>
                <w:rFonts w:ascii="Arial Narrow" w:eastAsia="Times New Roman" w:hAnsi="Arial Narrow" w:cs="Times New Roman"/>
                <w:color w:val="000000"/>
                <w:sz w:val="24"/>
                <w:szCs w:val="24"/>
                <w:lang w:eastAsia="cs-CZ"/>
              </w:rPr>
              <w:t>1</w:t>
            </w:r>
          </w:p>
        </w:tc>
        <w:tc>
          <w:tcPr>
            <w:tcW w:w="1134" w:type="dxa"/>
            <w:tcBorders>
              <w:top w:val="nil"/>
              <w:left w:val="nil"/>
              <w:bottom w:val="single" w:sz="4" w:space="0" w:color="auto"/>
              <w:right w:val="single" w:sz="4" w:space="0" w:color="auto"/>
            </w:tcBorders>
            <w:shd w:val="clear" w:color="000000" w:fill="FFFFFF"/>
            <w:vAlign w:val="center"/>
          </w:tcPr>
          <w:p w:rsidR="00F4616F" w:rsidRPr="00DA0468" w:rsidRDefault="00F4616F" w:rsidP="00063341">
            <w:pPr>
              <w:spacing w:after="0" w:line="240" w:lineRule="auto"/>
              <w:jc w:val="center"/>
              <w:rPr>
                <w:rFonts w:ascii="Arial Narrow" w:eastAsia="Times New Roman" w:hAnsi="Arial Narrow" w:cs="Times New Roman"/>
                <w:color w:val="000000"/>
                <w:sz w:val="24"/>
                <w:szCs w:val="24"/>
                <w:lang w:eastAsia="cs-CZ"/>
              </w:rPr>
            </w:pPr>
            <w:r>
              <w:rPr>
                <w:rFonts w:ascii="Arial Narrow" w:eastAsia="Times New Roman" w:hAnsi="Arial Narrow" w:cs="Times New Roman"/>
                <w:color w:val="000000"/>
                <w:sz w:val="24"/>
                <w:szCs w:val="24"/>
                <w:lang w:eastAsia="cs-CZ"/>
              </w:rPr>
              <w:t>Ks/měs</w:t>
            </w:r>
          </w:p>
        </w:tc>
        <w:tc>
          <w:tcPr>
            <w:tcW w:w="1527" w:type="dxa"/>
            <w:tcBorders>
              <w:top w:val="nil"/>
              <w:left w:val="nil"/>
              <w:bottom w:val="single" w:sz="4" w:space="0" w:color="auto"/>
              <w:right w:val="single" w:sz="4" w:space="0" w:color="auto"/>
            </w:tcBorders>
            <w:shd w:val="clear" w:color="auto" w:fill="FFFF00"/>
            <w:vAlign w:val="center"/>
          </w:tcPr>
          <w:p w:rsidR="00F4616F" w:rsidRPr="00DA0468" w:rsidRDefault="00F4616F" w:rsidP="00F4616F">
            <w:pPr>
              <w:spacing w:after="0" w:line="240" w:lineRule="auto"/>
              <w:jc w:val="center"/>
              <w:rPr>
                <w:rFonts w:ascii="Arial Narrow" w:eastAsia="Times New Roman" w:hAnsi="Arial Narrow" w:cs="Times New Roman"/>
                <w:b/>
                <w:bCs/>
                <w:color w:val="000000"/>
                <w:sz w:val="24"/>
                <w:szCs w:val="24"/>
                <w:lang w:eastAsia="cs-CZ"/>
              </w:rPr>
            </w:pPr>
          </w:p>
        </w:tc>
      </w:tr>
      <w:tr w:rsidR="00313637" w:rsidRPr="00DA0468" w:rsidTr="00CE19B7">
        <w:trPr>
          <w:trHeight w:val="1116"/>
          <w:jc w:val="center"/>
        </w:trPr>
        <w:tc>
          <w:tcPr>
            <w:tcW w:w="3230" w:type="dxa"/>
            <w:tcBorders>
              <w:top w:val="nil"/>
              <w:left w:val="single" w:sz="8" w:space="0" w:color="auto"/>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rPr>
                <w:rFonts w:ascii="Arial Narrow" w:eastAsia="Times New Roman" w:hAnsi="Arial Narrow" w:cs="Times New Roman"/>
                <w:b/>
                <w:bCs/>
                <w:color w:val="000000"/>
                <w:sz w:val="24"/>
                <w:szCs w:val="24"/>
                <w:lang w:eastAsia="cs-CZ"/>
              </w:rPr>
            </w:pPr>
            <w:bookmarkStart w:id="0" w:name="RANGE!A44"/>
            <w:r w:rsidRPr="00DA0468">
              <w:rPr>
                <w:rFonts w:ascii="Arial Narrow" w:eastAsia="Times New Roman" w:hAnsi="Arial Narrow" w:cs="Times New Roman"/>
                <w:b/>
                <w:bCs/>
                <w:color w:val="000000"/>
                <w:sz w:val="24"/>
                <w:szCs w:val="24"/>
                <w:lang w:eastAsia="cs-CZ"/>
              </w:rPr>
              <w:t>Odpady, na jejichž sběr a odstraňování nejsou kladeny zvláštní požadavky s ohledem na prevenci infekce</w:t>
            </w:r>
            <w:bookmarkEnd w:id="0"/>
          </w:p>
        </w:tc>
        <w:tc>
          <w:tcPr>
            <w:tcW w:w="1275"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18 01 04 - O</w:t>
            </w:r>
          </w:p>
        </w:tc>
        <w:tc>
          <w:tcPr>
            <w:tcW w:w="1843"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200</w:t>
            </w:r>
          </w:p>
        </w:tc>
        <w:tc>
          <w:tcPr>
            <w:tcW w:w="1134" w:type="dxa"/>
            <w:tcBorders>
              <w:top w:val="nil"/>
              <w:left w:val="nil"/>
              <w:bottom w:val="single" w:sz="4" w:space="0" w:color="auto"/>
              <w:right w:val="single" w:sz="4" w:space="0" w:color="auto"/>
            </w:tcBorders>
            <w:shd w:val="clear" w:color="000000" w:fill="FFFFFF"/>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kg</w:t>
            </w:r>
          </w:p>
        </w:tc>
        <w:tc>
          <w:tcPr>
            <w:tcW w:w="1527" w:type="dxa"/>
            <w:tcBorders>
              <w:top w:val="nil"/>
              <w:left w:val="nil"/>
              <w:bottom w:val="single" w:sz="4" w:space="0" w:color="auto"/>
              <w:right w:val="single" w:sz="4" w:space="0" w:color="auto"/>
            </w:tcBorders>
            <w:shd w:val="clear" w:color="auto" w:fill="FFFF00"/>
            <w:vAlign w:val="center"/>
          </w:tcPr>
          <w:p w:rsidR="00DA0468" w:rsidRPr="00DA0468" w:rsidRDefault="00DA0468" w:rsidP="00F4616F">
            <w:pPr>
              <w:spacing w:after="0" w:line="240" w:lineRule="auto"/>
              <w:jc w:val="center"/>
              <w:rPr>
                <w:rFonts w:ascii="Arial Narrow" w:eastAsia="Times New Roman" w:hAnsi="Arial Narrow" w:cs="Times New Roman"/>
                <w:b/>
                <w:bCs/>
                <w:color w:val="000000"/>
                <w:sz w:val="24"/>
                <w:szCs w:val="24"/>
                <w:lang w:eastAsia="cs-CZ"/>
              </w:rPr>
            </w:pPr>
          </w:p>
        </w:tc>
      </w:tr>
      <w:tr w:rsidR="00313637" w:rsidRPr="00DA0468" w:rsidTr="00CE19B7">
        <w:trPr>
          <w:trHeight w:val="565"/>
          <w:jc w:val="center"/>
        </w:trPr>
        <w:tc>
          <w:tcPr>
            <w:tcW w:w="3230" w:type="dxa"/>
            <w:tcBorders>
              <w:top w:val="nil"/>
              <w:left w:val="single" w:sz="8" w:space="0" w:color="auto"/>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Dopravné 1 ks dle produkce (10 svozů/rok)</w:t>
            </w:r>
          </w:p>
        </w:tc>
        <w:tc>
          <w:tcPr>
            <w:tcW w:w="1275"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w:t>
            </w:r>
          </w:p>
        </w:tc>
        <w:tc>
          <w:tcPr>
            <w:tcW w:w="1843"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10</w:t>
            </w:r>
          </w:p>
        </w:tc>
        <w:tc>
          <w:tcPr>
            <w:tcW w:w="1134" w:type="dxa"/>
            <w:tcBorders>
              <w:top w:val="nil"/>
              <w:left w:val="nil"/>
              <w:bottom w:val="single" w:sz="4" w:space="0" w:color="auto"/>
              <w:right w:val="single" w:sz="4" w:space="0" w:color="auto"/>
            </w:tcBorders>
            <w:shd w:val="clear" w:color="000000" w:fill="FFFFFF"/>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1 svoz 1 ks</w:t>
            </w:r>
          </w:p>
        </w:tc>
        <w:tc>
          <w:tcPr>
            <w:tcW w:w="1527" w:type="dxa"/>
            <w:tcBorders>
              <w:top w:val="nil"/>
              <w:left w:val="nil"/>
              <w:bottom w:val="single" w:sz="4" w:space="0" w:color="auto"/>
              <w:right w:val="single" w:sz="4" w:space="0" w:color="auto"/>
            </w:tcBorders>
            <w:shd w:val="clear" w:color="auto" w:fill="FFFF00"/>
            <w:vAlign w:val="center"/>
          </w:tcPr>
          <w:p w:rsidR="00DA0468" w:rsidRPr="00DA0468" w:rsidRDefault="00DA0468" w:rsidP="005B17CF">
            <w:pPr>
              <w:spacing w:after="0" w:line="240" w:lineRule="auto"/>
              <w:jc w:val="center"/>
              <w:rPr>
                <w:rFonts w:ascii="Arial Narrow" w:eastAsia="Times New Roman" w:hAnsi="Arial Narrow" w:cs="Times New Roman"/>
                <w:b/>
                <w:bCs/>
                <w:color w:val="000000"/>
                <w:sz w:val="24"/>
                <w:szCs w:val="24"/>
                <w:lang w:eastAsia="cs-CZ"/>
              </w:rPr>
            </w:pPr>
          </w:p>
        </w:tc>
      </w:tr>
      <w:tr w:rsidR="00313637" w:rsidRPr="00DA0468" w:rsidTr="00CE19B7">
        <w:trPr>
          <w:trHeight w:val="405"/>
          <w:jc w:val="center"/>
        </w:trPr>
        <w:tc>
          <w:tcPr>
            <w:tcW w:w="3230" w:type="dxa"/>
            <w:tcBorders>
              <w:top w:val="nil"/>
              <w:left w:val="single" w:sz="8" w:space="0" w:color="auto"/>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rPr>
                <w:rFonts w:ascii="Arial Narrow" w:eastAsia="Times New Roman" w:hAnsi="Arial Narrow" w:cs="Times New Roman"/>
                <w:b/>
                <w:bCs/>
                <w:color w:val="000000"/>
                <w:sz w:val="24"/>
                <w:szCs w:val="24"/>
                <w:lang w:eastAsia="cs-CZ"/>
              </w:rPr>
            </w:pPr>
            <w:r w:rsidRPr="00DA0468">
              <w:rPr>
                <w:rFonts w:ascii="Arial Narrow" w:eastAsia="Times New Roman" w:hAnsi="Arial Narrow" w:cs="Times New Roman"/>
                <w:b/>
                <w:bCs/>
                <w:color w:val="000000"/>
                <w:sz w:val="24"/>
                <w:szCs w:val="24"/>
                <w:lang w:eastAsia="cs-CZ"/>
              </w:rPr>
              <w:t>Stavební a demoliční odpad</w:t>
            </w:r>
          </w:p>
        </w:tc>
        <w:tc>
          <w:tcPr>
            <w:tcW w:w="1275"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17 09 04 - O</w:t>
            </w:r>
          </w:p>
        </w:tc>
        <w:tc>
          <w:tcPr>
            <w:tcW w:w="1843"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4 500</w:t>
            </w:r>
          </w:p>
        </w:tc>
        <w:tc>
          <w:tcPr>
            <w:tcW w:w="1134" w:type="dxa"/>
            <w:tcBorders>
              <w:top w:val="nil"/>
              <w:left w:val="nil"/>
              <w:bottom w:val="single" w:sz="4" w:space="0" w:color="auto"/>
              <w:right w:val="single" w:sz="4" w:space="0" w:color="auto"/>
            </w:tcBorders>
            <w:shd w:val="clear" w:color="000000" w:fill="FFFFFF"/>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kg</w:t>
            </w:r>
          </w:p>
        </w:tc>
        <w:tc>
          <w:tcPr>
            <w:tcW w:w="1527" w:type="dxa"/>
            <w:tcBorders>
              <w:top w:val="nil"/>
              <w:left w:val="nil"/>
              <w:bottom w:val="single" w:sz="4" w:space="0" w:color="auto"/>
              <w:right w:val="single" w:sz="4" w:space="0" w:color="auto"/>
            </w:tcBorders>
            <w:shd w:val="clear" w:color="auto" w:fill="FFFF00"/>
            <w:vAlign w:val="center"/>
          </w:tcPr>
          <w:p w:rsidR="00DA0468" w:rsidRPr="00DA0468" w:rsidRDefault="00DA0468" w:rsidP="00F4616F">
            <w:pPr>
              <w:spacing w:after="0" w:line="240" w:lineRule="auto"/>
              <w:jc w:val="center"/>
              <w:rPr>
                <w:rFonts w:ascii="Arial Narrow" w:eastAsia="Times New Roman" w:hAnsi="Arial Narrow" w:cs="Times New Roman"/>
                <w:b/>
                <w:bCs/>
                <w:color w:val="000000"/>
                <w:sz w:val="24"/>
                <w:szCs w:val="24"/>
                <w:lang w:eastAsia="cs-CZ"/>
              </w:rPr>
            </w:pPr>
          </w:p>
        </w:tc>
      </w:tr>
      <w:tr w:rsidR="00313637" w:rsidRPr="00DA0468" w:rsidTr="00CE19B7">
        <w:trPr>
          <w:trHeight w:val="567"/>
          <w:jc w:val="center"/>
        </w:trPr>
        <w:tc>
          <w:tcPr>
            <w:tcW w:w="3230" w:type="dxa"/>
            <w:tcBorders>
              <w:top w:val="nil"/>
              <w:left w:val="single" w:sz="8" w:space="0" w:color="auto"/>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Dopravné VOK (2 svozy 1 kusu VOK/rok)</w:t>
            </w:r>
          </w:p>
        </w:tc>
        <w:tc>
          <w:tcPr>
            <w:tcW w:w="1275"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w:t>
            </w:r>
          </w:p>
        </w:tc>
        <w:tc>
          <w:tcPr>
            <w:tcW w:w="1843"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2 svozů po 1 ks VOK</w:t>
            </w:r>
          </w:p>
        </w:tc>
        <w:tc>
          <w:tcPr>
            <w:tcW w:w="1134" w:type="dxa"/>
            <w:tcBorders>
              <w:top w:val="nil"/>
              <w:left w:val="nil"/>
              <w:bottom w:val="single" w:sz="4" w:space="0" w:color="auto"/>
              <w:right w:val="single" w:sz="4" w:space="0" w:color="auto"/>
            </w:tcBorders>
            <w:shd w:val="clear" w:color="000000" w:fill="FFFFFF"/>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1 svoz 1 ks VOK</w:t>
            </w:r>
          </w:p>
        </w:tc>
        <w:tc>
          <w:tcPr>
            <w:tcW w:w="1527" w:type="dxa"/>
            <w:tcBorders>
              <w:top w:val="nil"/>
              <w:left w:val="nil"/>
              <w:bottom w:val="single" w:sz="4" w:space="0" w:color="auto"/>
              <w:right w:val="single" w:sz="4" w:space="0" w:color="auto"/>
            </w:tcBorders>
            <w:shd w:val="clear" w:color="auto" w:fill="FFFF00"/>
            <w:vAlign w:val="center"/>
          </w:tcPr>
          <w:p w:rsidR="00DA0468" w:rsidRPr="00DA0468" w:rsidRDefault="00DA0468" w:rsidP="00F4616F">
            <w:pPr>
              <w:spacing w:after="0" w:line="240" w:lineRule="auto"/>
              <w:jc w:val="center"/>
              <w:rPr>
                <w:rFonts w:ascii="Arial Narrow" w:eastAsia="Times New Roman" w:hAnsi="Arial Narrow" w:cs="Times New Roman"/>
                <w:b/>
                <w:bCs/>
                <w:color w:val="000000"/>
                <w:sz w:val="24"/>
                <w:szCs w:val="24"/>
                <w:lang w:eastAsia="cs-CZ"/>
              </w:rPr>
            </w:pPr>
          </w:p>
        </w:tc>
      </w:tr>
      <w:tr w:rsidR="00313637" w:rsidRPr="00DA0468" w:rsidTr="00CE19B7">
        <w:trPr>
          <w:trHeight w:val="845"/>
          <w:jc w:val="center"/>
        </w:trPr>
        <w:tc>
          <w:tcPr>
            <w:tcW w:w="3230" w:type="dxa"/>
            <w:tcBorders>
              <w:top w:val="nil"/>
              <w:left w:val="single" w:sz="8" w:space="0" w:color="auto"/>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rPr>
                <w:rFonts w:ascii="Arial Narrow" w:eastAsia="Times New Roman" w:hAnsi="Arial Narrow" w:cs="Times New Roman"/>
                <w:b/>
                <w:bCs/>
                <w:color w:val="000000"/>
                <w:sz w:val="24"/>
                <w:szCs w:val="24"/>
                <w:lang w:eastAsia="cs-CZ"/>
              </w:rPr>
            </w:pPr>
            <w:bookmarkStart w:id="1" w:name="RANGE!A50"/>
            <w:r w:rsidRPr="00DA0468">
              <w:rPr>
                <w:rFonts w:ascii="Arial Narrow" w:eastAsia="Times New Roman" w:hAnsi="Arial Narrow" w:cs="Times New Roman"/>
                <w:b/>
                <w:bCs/>
                <w:color w:val="000000"/>
                <w:sz w:val="24"/>
                <w:szCs w:val="24"/>
                <w:lang w:eastAsia="cs-CZ"/>
              </w:rPr>
              <w:t>Směs tuků a olejů z odlučovače tuků obsahující pouze jedlé oleje a jedlé tuky</w:t>
            </w:r>
            <w:bookmarkEnd w:id="1"/>
          </w:p>
        </w:tc>
        <w:tc>
          <w:tcPr>
            <w:tcW w:w="1275"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19 08 09 - O</w:t>
            </w:r>
          </w:p>
        </w:tc>
        <w:tc>
          <w:tcPr>
            <w:tcW w:w="1843"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8 000</w:t>
            </w:r>
          </w:p>
        </w:tc>
        <w:tc>
          <w:tcPr>
            <w:tcW w:w="1134" w:type="dxa"/>
            <w:tcBorders>
              <w:top w:val="nil"/>
              <w:left w:val="nil"/>
              <w:bottom w:val="single" w:sz="4" w:space="0" w:color="auto"/>
              <w:right w:val="single" w:sz="4" w:space="0" w:color="auto"/>
            </w:tcBorders>
            <w:shd w:val="clear" w:color="000000" w:fill="FFFFFF"/>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kg</w:t>
            </w:r>
          </w:p>
        </w:tc>
        <w:tc>
          <w:tcPr>
            <w:tcW w:w="1527" w:type="dxa"/>
            <w:tcBorders>
              <w:top w:val="nil"/>
              <w:left w:val="nil"/>
              <w:bottom w:val="single" w:sz="4" w:space="0" w:color="auto"/>
              <w:right w:val="single" w:sz="4" w:space="0" w:color="auto"/>
            </w:tcBorders>
            <w:shd w:val="clear" w:color="auto" w:fill="FFFF00"/>
            <w:vAlign w:val="center"/>
          </w:tcPr>
          <w:p w:rsidR="00DA0468" w:rsidRPr="00DA0468" w:rsidRDefault="00DA0468" w:rsidP="005B17CF">
            <w:pPr>
              <w:spacing w:after="0" w:line="240" w:lineRule="auto"/>
              <w:jc w:val="center"/>
              <w:rPr>
                <w:rFonts w:ascii="Arial Narrow" w:eastAsia="Times New Roman" w:hAnsi="Arial Narrow" w:cs="Times New Roman"/>
                <w:b/>
                <w:bCs/>
                <w:color w:val="000000"/>
                <w:sz w:val="24"/>
                <w:szCs w:val="24"/>
                <w:lang w:eastAsia="cs-CZ"/>
              </w:rPr>
            </w:pPr>
          </w:p>
        </w:tc>
      </w:tr>
      <w:tr w:rsidR="00313637" w:rsidRPr="00DA0468" w:rsidTr="00CE19B7">
        <w:trPr>
          <w:trHeight w:val="526"/>
          <w:jc w:val="center"/>
        </w:trPr>
        <w:tc>
          <w:tcPr>
            <w:tcW w:w="3230" w:type="dxa"/>
            <w:tcBorders>
              <w:top w:val="nil"/>
              <w:left w:val="single" w:sz="8" w:space="0" w:color="auto"/>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Vysátí, vyčištění a odvoz lapače tuků = 1ks</w:t>
            </w:r>
          </w:p>
        </w:tc>
        <w:tc>
          <w:tcPr>
            <w:tcW w:w="1275"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w:t>
            </w:r>
          </w:p>
        </w:tc>
        <w:tc>
          <w:tcPr>
            <w:tcW w:w="1843"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1 svoz</w:t>
            </w:r>
          </w:p>
        </w:tc>
        <w:tc>
          <w:tcPr>
            <w:tcW w:w="1134" w:type="dxa"/>
            <w:tcBorders>
              <w:top w:val="nil"/>
              <w:left w:val="nil"/>
              <w:bottom w:val="single" w:sz="4" w:space="0" w:color="auto"/>
              <w:right w:val="single" w:sz="4" w:space="0" w:color="auto"/>
            </w:tcBorders>
            <w:shd w:val="clear" w:color="000000" w:fill="FFFFFF"/>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1 svoz 1 ks</w:t>
            </w:r>
          </w:p>
        </w:tc>
        <w:tc>
          <w:tcPr>
            <w:tcW w:w="1527" w:type="dxa"/>
            <w:tcBorders>
              <w:top w:val="nil"/>
              <w:left w:val="nil"/>
              <w:bottom w:val="single" w:sz="4" w:space="0" w:color="auto"/>
              <w:right w:val="single" w:sz="4" w:space="0" w:color="auto"/>
            </w:tcBorders>
            <w:shd w:val="clear" w:color="auto" w:fill="FFFF00"/>
            <w:vAlign w:val="center"/>
          </w:tcPr>
          <w:p w:rsidR="00DA0468" w:rsidRPr="00DA0468" w:rsidRDefault="00DA0468" w:rsidP="00F4616F">
            <w:pPr>
              <w:spacing w:after="0" w:line="240" w:lineRule="auto"/>
              <w:jc w:val="center"/>
              <w:rPr>
                <w:rFonts w:ascii="Arial Narrow" w:eastAsia="Times New Roman" w:hAnsi="Arial Narrow" w:cs="Times New Roman"/>
                <w:b/>
                <w:bCs/>
                <w:color w:val="000000"/>
                <w:sz w:val="24"/>
                <w:szCs w:val="24"/>
                <w:lang w:eastAsia="cs-CZ"/>
              </w:rPr>
            </w:pPr>
          </w:p>
        </w:tc>
      </w:tr>
      <w:tr w:rsidR="00313637" w:rsidRPr="00DA0468" w:rsidTr="00CE19B7">
        <w:trPr>
          <w:trHeight w:val="585"/>
          <w:jc w:val="center"/>
        </w:trPr>
        <w:tc>
          <w:tcPr>
            <w:tcW w:w="3230" w:type="dxa"/>
            <w:tcBorders>
              <w:top w:val="nil"/>
              <w:left w:val="single" w:sz="8" w:space="0" w:color="auto"/>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rPr>
                <w:rFonts w:ascii="Arial Narrow" w:eastAsia="Times New Roman" w:hAnsi="Arial Narrow" w:cs="Times New Roman"/>
                <w:b/>
                <w:bCs/>
                <w:color w:val="000000"/>
                <w:sz w:val="24"/>
                <w:szCs w:val="24"/>
                <w:lang w:eastAsia="cs-CZ"/>
              </w:rPr>
            </w:pPr>
            <w:r w:rsidRPr="00DA0468">
              <w:rPr>
                <w:rFonts w:ascii="Arial Narrow" w:eastAsia="Times New Roman" w:hAnsi="Arial Narrow" w:cs="Times New Roman"/>
                <w:b/>
                <w:bCs/>
                <w:color w:val="000000"/>
                <w:sz w:val="24"/>
                <w:szCs w:val="24"/>
                <w:lang w:eastAsia="cs-CZ"/>
              </w:rPr>
              <w:t>Biologicky rozložitelný odpad</w:t>
            </w:r>
          </w:p>
        </w:tc>
        <w:tc>
          <w:tcPr>
            <w:tcW w:w="1275"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20 02 01 - O</w:t>
            </w:r>
          </w:p>
        </w:tc>
        <w:tc>
          <w:tcPr>
            <w:tcW w:w="1843"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16 500</w:t>
            </w:r>
          </w:p>
        </w:tc>
        <w:tc>
          <w:tcPr>
            <w:tcW w:w="1134" w:type="dxa"/>
            <w:tcBorders>
              <w:top w:val="nil"/>
              <w:left w:val="nil"/>
              <w:bottom w:val="single" w:sz="4" w:space="0" w:color="auto"/>
              <w:right w:val="single" w:sz="4" w:space="0" w:color="auto"/>
            </w:tcBorders>
            <w:shd w:val="clear" w:color="000000" w:fill="FFFFFF"/>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kg</w:t>
            </w:r>
          </w:p>
        </w:tc>
        <w:tc>
          <w:tcPr>
            <w:tcW w:w="1527" w:type="dxa"/>
            <w:tcBorders>
              <w:top w:val="nil"/>
              <w:left w:val="nil"/>
              <w:bottom w:val="single" w:sz="4" w:space="0" w:color="auto"/>
              <w:right w:val="single" w:sz="4" w:space="0" w:color="auto"/>
            </w:tcBorders>
            <w:shd w:val="clear" w:color="auto" w:fill="FFFF00"/>
            <w:vAlign w:val="center"/>
          </w:tcPr>
          <w:p w:rsidR="00DA0468" w:rsidRPr="00DA0468" w:rsidRDefault="00DA0468" w:rsidP="00F4616F">
            <w:pPr>
              <w:spacing w:after="0" w:line="240" w:lineRule="auto"/>
              <w:jc w:val="center"/>
              <w:rPr>
                <w:rFonts w:ascii="Arial Narrow" w:eastAsia="Times New Roman" w:hAnsi="Arial Narrow" w:cs="Times New Roman"/>
                <w:b/>
                <w:bCs/>
                <w:color w:val="000000"/>
                <w:sz w:val="24"/>
                <w:szCs w:val="24"/>
                <w:lang w:eastAsia="cs-CZ"/>
              </w:rPr>
            </w:pPr>
          </w:p>
        </w:tc>
      </w:tr>
      <w:tr w:rsidR="00313637" w:rsidRPr="00DA0468" w:rsidTr="00CE19B7">
        <w:trPr>
          <w:trHeight w:val="500"/>
          <w:jc w:val="center"/>
        </w:trPr>
        <w:tc>
          <w:tcPr>
            <w:tcW w:w="3230" w:type="dxa"/>
            <w:tcBorders>
              <w:top w:val="nil"/>
              <w:left w:val="single" w:sz="8" w:space="0" w:color="auto"/>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Dopravné VOK (11 svozů 1 ks VOK/rok)</w:t>
            </w:r>
          </w:p>
        </w:tc>
        <w:tc>
          <w:tcPr>
            <w:tcW w:w="1275"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w:t>
            </w:r>
          </w:p>
        </w:tc>
        <w:tc>
          <w:tcPr>
            <w:tcW w:w="1843" w:type="dxa"/>
            <w:tcBorders>
              <w:top w:val="nil"/>
              <w:left w:val="nil"/>
              <w:bottom w:val="single" w:sz="4"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11 svozů po 1 ks VOK</w:t>
            </w:r>
          </w:p>
        </w:tc>
        <w:tc>
          <w:tcPr>
            <w:tcW w:w="1134" w:type="dxa"/>
            <w:tcBorders>
              <w:top w:val="nil"/>
              <w:left w:val="nil"/>
              <w:bottom w:val="single" w:sz="4" w:space="0" w:color="auto"/>
              <w:right w:val="single" w:sz="4" w:space="0" w:color="auto"/>
            </w:tcBorders>
            <w:shd w:val="clear" w:color="000000" w:fill="FFFFFF"/>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1 svoz 1 ks VOK</w:t>
            </w:r>
          </w:p>
        </w:tc>
        <w:tc>
          <w:tcPr>
            <w:tcW w:w="1527" w:type="dxa"/>
            <w:tcBorders>
              <w:top w:val="nil"/>
              <w:left w:val="nil"/>
              <w:bottom w:val="single" w:sz="4" w:space="0" w:color="auto"/>
              <w:right w:val="single" w:sz="4" w:space="0" w:color="auto"/>
            </w:tcBorders>
            <w:shd w:val="clear" w:color="auto" w:fill="FFFF00"/>
            <w:vAlign w:val="center"/>
          </w:tcPr>
          <w:p w:rsidR="00DA0468" w:rsidRPr="00DA0468" w:rsidRDefault="00DA0468" w:rsidP="00F4616F">
            <w:pPr>
              <w:spacing w:after="0" w:line="240" w:lineRule="auto"/>
              <w:jc w:val="center"/>
              <w:rPr>
                <w:rFonts w:ascii="Arial Narrow" w:eastAsia="Times New Roman" w:hAnsi="Arial Narrow" w:cs="Times New Roman"/>
                <w:b/>
                <w:bCs/>
                <w:color w:val="000000"/>
                <w:sz w:val="24"/>
                <w:szCs w:val="24"/>
                <w:lang w:eastAsia="cs-CZ"/>
              </w:rPr>
            </w:pPr>
          </w:p>
        </w:tc>
      </w:tr>
      <w:tr w:rsidR="00313637" w:rsidRPr="00DA0468" w:rsidTr="00CE19B7">
        <w:trPr>
          <w:trHeight w:val="510"/>
          <w:jc w:val="center"/>
        </w:trPr>
        <w:tc>
          <w:tcPr>
            <w:tcW w:w="3230" w:type="dxa"/>
            <w:tcBorders>
              <w:top w:val="nil"/>
              <w:left w:val="single" w:sz="8" w:space="0" w:color="auto"/>
              <w:bottom w:val="single" w:sz="8" w:space="0" w:color="auto"/>
              <w:right w:val="single" w:sz="4" w:space="0" w:color="auto"/>
            </w:tcBorders>
            <w:shd w:val="clear" w:color="auto" w:fill="auto"/>
            <w:vAlign w:val="center"/>
            <w:hideMark/>
          </w:tcPr>
          <w:p w:rsidR="00DA0468" w:rsidRPr="00DA0468" w:rsidRDefault="00DA0468" w:rsidP="00DA0468">
            <w:pPr>
              <w:spacing w:after="0" w:line="240" w:lineRule="auto"/>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Pronájem VOK</w:t>
            </w:r>
            <w:r w:rsidR="005B17CF">
              <w:rPr>
                <w:rFonts w:ascii="Arial Narrow" w:eastAsia="Times New Roman" w:hAnsi="Arial Narrow" w:cs="Times New Roman"/>
                <w:color w:val="000000"/>
                <w:sz w:val="24"/>
                <w:szCs w:val="24"/>
                <w:lang w:eastAsia="cs-CZ"/>
              </w:rPr>
              <w:t>/rok</w:t>
            </w:r>
          </w:p>
        </w:tc>
        <w:tc>
          <w:tcPr>
            <w:tcW w:w="1275" w:type="dxa"/>
            <w:tcBorders>
              <w:top w:val="nil"/>
              <w:left w:val="nil"/>
              <w:bottom w:val="single" w:sz="8"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w:t>
            </w:r>
          </w:p>
        </w:tc>
        <w:tc>
          <w:tcPr>
            <w:tcW w:w="1843" w:type="dxa"/>
            <w:tcBorders>
              <w:top w:val="nil"/>
              <w:left w:val="nil"/>
              <w:bottom w:val="single" w:sz="8" w:space="0" w:color="auto"/>
              <w:right w:val="single" w:sz="4" w:space="0" w:color="auto"/>
            </w:tcBorders>
            <w:shd w:val="clear" w:color="auto" w:fill="auto"/>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1</w:t>
            </w:r>
          </w:p>
        </w:tc>
        <w:tc>
          <w:tcPr>
            <w:tcW w:w="1134" w:type="dxa"/>
            <w:tcBorders>
              <w:top w:val="nil"/>
              <w:left w:val="nil"/>
              <w:bottom w:val="single" w:sz="8" w:space="0" w:color="auto"/>
              <w:right w:val="single" w:sz="4" w:space="0" w:color="auto"/>
            </w:tcBorders>
            <w:shd w:val="clear" w:color="000000" w:fill="FFFFFF"/>
            <w:vAlign w:val="center"/>
            <w:hideMark/>
          </w:tcPr>
          <w:p w:rsidR="00DA0468" w:rsidRPr="00DA0468" w:rsidRDefault="00DA0468" w:rsidP="00DA0468">
            <w:pPr>
              <w:spacing w:after="0" w:line="240" w:lineRule="auto"/>
              <w:jc w:val="center"/>
              <w:rPr>
                <w:rFonts w:ascii="Arial Narrow" w:eastAsia="Times New Roman" w:hAnsi="Arial Narrow" w:cs="Times New Roman"/>
                <w:color w:val="000000"/>
                <w:sz w:val="24"/>
                <w:szCs w:val="24"/>
                <w:lang w:eastAsia="cs-CZ"/>
              </w:rPr>
            </w:pPr>
            <w:r w:rsidRPr="00DA0468">
              <w:rPr>
                <w:rFonts w:ascii="Arial Narrow" w:eastAsia="Times New Roman" w:hAnsi="Arial Narrow" w:cs="Times New Roman"/>
                <w:color w:val="000000"/>
                <w:sz w:val="24"/>
                <w:szCs w:val="24"/>
                <w:lang w:eastAsia="cs-CZ"/>
              </w:rPr>
              <w:t>ks</w:t>
            </w:r>
          </w:p>
        </w:tc>
        <w:tc>
          <w:tcPr>
            <w:tcW w:w="1527" w:type="dxa"/>
            <w:tcBorders>
              <w:top w:val="nil"/>
              <w:left w:val="nil"/>
              <w:bottom w:val="single" w:sz="8" w:space="0" w:color="auto"/>
              <w:right w:val="single" w:sz="4" w:space="0" w:color="auto"/>
            </w:tcBorders>
            <w:shd w:val="clear" w:color="auto" w:fill="FFFF00"/>
            <w:vAlign w:val="center"/>
          </w:tcPr>
          <w:p w:rsidR="00DA0468" w:rsidRPr="00DA0468" w:rsidRDefault="00DA0468" w:rsidP="00F4616F">
            <w:pPr>
              <w:spacing w:after="0" w:line="240" w:lineRule="auto"/>
              <w:jc w:val="center"/>
              <w:rPr>
                <w:rFonts w:ascii="Arial Narrow" w:eastAsia="Times New Roman" w:hAnsi="Arial Narrow" w:cs="Times New Roman"/>
                <w:b/>
                <w:bCs/>
                <w:color w:val="000000"/>
                <w:sz w:val="24"/>
                <w:szCs w:val="24"/>
                <w:lang w:eastAsia="cs-CZ"/>
              </w:rPr>
            </w:pPr>
          </w:p>
        </w:tc>
      </w:tr>
    </w:tbl>
    <w:p w:rsidR="00E82B50" w:rsidRPr="00402C02" w:rsidRDefault="00E82B50" w:rsidP="00402C02">
      <w:pPr>
        <w:spacing w:after="0"/>
        <w:rPr>
          <w:rFonts w:ascii="Arial Narrow" w:hAnsi="Arial Narrow"/>
          <w:sz w:val="24"/>
          <w:szCs w:val="24"/>
        </w:rPr>
      </w:pPr>
    </w:p>
    <w:p w:rsidR="00313637" w:rsidRDefault="00CA332E" w:rsidP="00DA0468">
      <w:pPr>
        <w:pStyle w:val="Odstavecseseznamem"/>
        <w:numPr>
          <w:ilvl w:val="0"/>
          <w:numId w:val="23"/>
        </w:numPr>
        <w:spacing w:after="0"/>
        <w:ind w:left="360"/>
        <w:jc w:val="both"/>
        <w:rPr>
          <w:rFonts w:ascii="Arial Narrow" w:hAnsi="Arial Narrow"/>
          <w:sz w:val="24"/>
          <w:szCs w:val="24"/>
        </w:rPr>
      </w:pPr>
      <w:r w:rsidRPr="00313637">
        <w:rPr>
          <w:rFonts w:ascii="Arial Narrow" w:hAnsi="Arial Narrow"/>
          <w:sz w:val="24"/>
          <w:szCs w:val="24"/>
        </w:rPr>
        <w:t xml:space="preserve">Objednatel si vyhrazuje právo předat </w:t>
      </w:r>
      <w:r w:rsidR="00525970">
        <w:rPr>
          <w:rFonts w:ascii="Arial Narrow" w:hAnsi="Arial Narrow"/>
          <w:sz w:val="24"/>
          <w:szCs w:val="24"/>
        </w:rPr>
        <w:t>Dodavatel</w:t>
      </w:r>
      <w:r w:rsidRPr="00313637">
        <w:rPr>
          <w:rFonts w:ascii="Arial Narrow" w:hAnsi="Arial Narrow"/>
          <w:sz w:val="24"/>
          <w:szCs w:val="24"/>
        </w:rPr>
        <w:t xml:space="preserve">i odpady </w:t>
      </w:r>
      <w:r w:rsidR="005B17CF">
        <w:rPr>
          <w:rFonts w:ascii="Arial Narrow" w:hAnsi="Arial Narrow"/>
          <w:sz w:val="24"/>
          <w:szCs w:val="24"/>
        </w:rPr>
        <w:t xml:space="preserve">pouze </w:t>
      </w:r>
      <w:r w:rsidRPr="00313637">
        <w:rPr>
          <w:rFonts w:ascii="Arial Narrow" w:hAnsi="Arial Narrow"/>
          <w:sz w:val="24"/>
          <w:szCs w:val="24"/>
        </w:rPr>
        <w:t>v </w:t>
      </w:r>
      <w:r w:rsidR="00376A79" w:rsidRPr="00313637">
        <w:rPr>
          <w:rFonts w:ascii="Arial Narrow" w:hAnsi="Arial Narrow"/>
          <w:sz w:val="24"/>
          <w:szCs w:val="24"/>
        </w:rPr>
        <w:t>množství</w:t>
      </w:r>
      <w:r w:rsidRPr="00313637">
        <w:rPr>
          <w:rFonts w:ascii="Arial Narrow" w:hAnsi="Arial Narrow"/>
          <w:sz w:val="24"/>
          <w:szCs w:val="24"/>
        </w:rPr>
        <w:t>,</w:t>
      </w:r>
      <w:r w:rsidR="00376A79" w:rsidRPr="00313637">
        <w:rPr>
          <w:rFonts w:ascii="Arial Narrow" w:hAnsi="Arial Narrow"/>
          <w:sz w:val="24"/>
          <w:szCs w:val="24"/>
        </w:rPr>
        <w:t xml:space="preserve"> které</w:t>
      </w:r>
      <w:r w:rsidRPr="00313637">
        <w:rPr>
          <w:rFonts w:ascii="Arial Narrow" w:hAnsi="Arial Narrow"/>
          <w:sz w:val="24"/>
          <w:szCs w:val="24"/>
        </w:rPr>
        <w:t xml:space="preserve"> bude odpovídat jeho skutečné potřebě</w:t>
      </w:r>
      <w:r w:rsidR="005B17CF">
        <w:rPr>
          <w:rFonts w:ascii="Arial Narrow" w:hAnsi="Arial Narrow"/>
          <w:sz w:val="24"/>
          <w:szCs w:val="24"/>
        </w:rPr>
        <w:t xml:space="preserve">. Objednatele </w:t>
      </w:r>
      <w:r w:rsidRPr="00313637">
        <w:rPr>
          <w:rFonts w:ascii="Arial Narrow" w:hAnsi="Arial Narrow"/>
          <w:sz w:val="24"/>
          <w:szCs w:val="24"/>
        </w:rPr>
        <w:t xml:space="preserve">není tedy povinen předat </w:t>
      </w:r>
      <w:r w:rsidR="00525970">
        <w:rPr>
          <w:rFonts w:ascii="Arial Narrow" w:hAnsi="Arial Narrow"/>
          <w:sz w:val="24"/>
          <w:szCs w:val="24"/>
        </w:rPr>
        <w:t>Dodavatel</w:t>
      </w:r>
      <w:r w:rsidRPr="00313637">
        <w:rPr>
          <w:rFonts w:ascii="Arial Narrow" w:hAnsi="Arial Narrow"/>
          <w:sz w:val="24"/>
          <w:szCs w:val="24"/>
        </w:rPr>
        <w:t xml:space="preserve">i odpady </w:t>
      </w:r>
      <w:r w:rsidR="00AC79B4">
        <w:rPr>
          <w:rFonts w:ascii="Arial Narrow" w:hAnsi="Arial Narrow"/>
          <w:sz w:val="24"/>
          <w:szCs w:val="24"/>
        </w:rPr>
        <w:t xml:space="preserve">přesně </w:t>
      </w:r>
      <w:r w:rsidRPr="00313637">
        <w:rPr>
          <w:rFonts w:ascii="Arial Narrow" w:hAnsi="Arial Narrow"/>
          <w:sz w:val="24"/>
          <w:szCs w:val="24"/>
        </w:rPr>
        <w:t xml:space="preserve">v celkovém </w:t>
      </w:r>
      <w:r w:rsidR="00AC79B4">
        <w:rPr>
          <w:rFonts w:ascii="Arial Narrow" w:hAnsi="Arial Narrow"/>
          <w:sz w:val="24"/>
          <w:szCs w:val="24"/>
        </w:rPr>
        <w:t xml:space="preserve">(předpokládaném) </w:t>
      </w:r>
      <w:r w:rsidRPr="00313637">
        <w:rPr>
          <w:rFonts w:ascii="Arial Narrow" w:hAnsi="Arial Narrow"/>
          <w:sz w:val="24"/>
          <w:szCs w:val="24"/>
        </w:rPr>
        <w:t>ročním množství, specifikovaném</w:t>
      </w:r>
      <w:r w:rsidR="006F043A" w:rsidRPr="00313637">
        <w:rPr>
          <w:rFonts w:ascii="Arial Narrow" w:hAnsi="Arial Narrow"/>
          <w:sz w:val="24"/>
          <w:szCs w:val="24"/>
        </w:rPr>
        <w:t xml:space="preserve"> v</w:t>
      </w:r>
      <w:r w:rsidRPr="00313637">
        <w:rPr>
          <w:rFonts w:ascii="Arial Narrow" w:hAnsi="Arial Narrow"/>
          <w:sz w:val="24"/>
          <w:szCs w:val="24"/>
        </w:rPr>
        <w:t> </w:t>
      </w:r>
      <w:r w:rsidR="00AC79B4">
        <w:rPr>
          <w:rFonts w:ascii="Arial Narrow" w:hAnsi="Arial Narrow"/>
          <w:sz w:val="24"/>
          <w:szCs w:val="24"/>
        </w:rPr>
        <w:t>odst.</w:t>
      </w:r>
      <w:r w:rsidR="00AC79B4" w:rsidRPr="00313637">
        <w:rPr>
          <w:rFonts w:ascii="Arial Narrow" w:hAnsi="Arial Narrow"/>
          <w:sz w:val="24"/>
          <w:szCs w:val="24"/>
        </w:rPr>
        <w:t xml:space="preserve"> </w:t>
      </w:r>
      <w:r w:rsidRPr="00313637">
        <w:rPr>
          <w:rFonts w:ascii="Arial Narrow" w:hAnsi="Arial Narrow"/>
          <w:sz w:val="24"/>
          <w:szCs w:val="24"/>
        </w:rPr>
        <w:t xml:space="preserve">2 tohoto </w:t>
      </w:r>
      <w:r w:rsidR="00AC79B4">
        <w:rPr>
          <w:rFonts w:ascii="Arial Narrow" w:hAnsi="Arial Narrow"/>
          <w:sz w:val="24"/>
          <w:szCs w:val="24"/>
        </w:rPr>
        <w:t>č</w:t>
      </w:r>
      <w:r w:rsidR="00AC79B4" w:rsidRPr="00313637">
        <w:rPr>
          <w:rFonts w:ascii="Arial Narrow" w:hAnsi="Arial Narrow"/>
          <w:sz w:val="24"/>
          <w:szCs w:val="24"/>
        </w:rPr>
        <w:t>lánku</w:t>
      </w:r>
      <w:r w:rsidRPr="00313637">
        <w:rPr>
          <w:rFonts w:ascii="Arial Narrow" w:hAnsi="Arial Narrow"/>
          <w:sz w:val="24"/>
          <w:szCs w:val="24"/>
        </w:rPr>
        <w:t>.</w:t>
      </w:r>
    </w:p>
    <w:p w:rsidR="00376A79" w:rsidRPr="00313637" w:rsidRDefault="00376A79" w:rsidP="00DA0468">
      <w:pPr>
        <w:pStyle w:val="Odstavecseseznamem"/>
        <w:numPr>
          <w:ilvl w:val="0"/>
          <w:numId w:val="23"/>
        </w:numPr>
        <w:spacing w:after="0"/>
        <w:ind w:left="360"/>
        <w:jc w:val="both"/>
        <w:rPr>
          <w:rFonts w:ascii="Arial Narrow" w:hAnsi="Arial Narrow"/>
          <w:sz w:val="24"/>
          <w:szCs w:val="24"/>
        </w:rPr>
      </w:pPr>
      <w:r w:rsidRPr="00313637">
        <w:rPr>
          <w:rFonts w:ascii="Arial Narrow" w:hAnsi="Arial Narrow"/>
          <w:sz w:val="24"/>
          <w:szCs w:val="24"/>
        </w:rPr>
        <w:t>C</w:t>
      </w:r>
      <w:r w:rsidR="000B50A5" w:rsidRPr="00313637">
        <w:rPr>
          <w:rFonts w:ascii="Arial Narrow" w:hAnsi="Arial Narrow"/>
          <w:sz w:val="24"/>
          <w:szCs w:val="24"/>
        </w:rPr>
        <w:t>ena</w:t>
      </w:r>
      <w:r w:rsidRPr="00313637">
        <w:rPr>
          <w:rFonts w:ascii="Arial Narrow" w:hAnsi="Arial Narrow"/>
          <w:sz w:val="24"/>
          <w:szCs w:val="24"/>
        </w:rPr>
        <w:t xml:space="preserve"> předmětu plnění</w:t>
      </w:r>
      <w:r w:rsidR="000B50A5" w:rsidRPr="00313637">
        <w:rPr>
          <w:rFonts w:ascii="Arial Narrow" w:hAnsi="Arial Narrow"/>
          <w:sz w:val="24"/>
          <w:szCs w:val="24"/>
        </w:rPr>
        <w:t xml:space="preserve"> </w:t>
      </w:r>
      <w:r w:rsidRPr="00313637">
        <w:rPr>
          <w:rFonts w:ascii="Arial Narrow" w:hAnsi="Arial Narrow"/>
          <w:sz w:val="24"/>
          <w:szCs w:val="24"/>
        </w:rPr>
        <w:t>může být měněna pouze v souvislosti se změnou daňových předpisů majících prokazatelný vliv na cenu předmětu plnění. Z jakýchkoliv jiných důvodů nesmí být nabídková cena měněna.</w:t>
      </w:r>
    </w:p>
    <w:p w:rsidR="000B50A5" w:rsidRPr="00402C02" w:rsidRDefault="000B50A5" w:rsidP="00DA0468">
      <w:pPr>
        <w:pStyle w:val="Odstavecseseznamem"/>
        <w:numPr>
          <w:ilvl w:val="0"/>
          <w:numId w:val="23"/>
        </w:numPr>
        <w:spacing w:after="0"/>
        <w:ind w:left="360"/>
        <w:jc w:val="both"/>
        <w:rPr>
          <w:rFonts w:ascii="Arial Narrow" w:hAnsi="Arial Narrow"/>
          <w:sz w:val="24"/>
          <w:szCs w:val="24"/>
        </w:rPr>
      </w:pPr>
      <w:r w:rsidRPr="00402C02">
        <w:rPr>
          <w:rFonts w:ascii="Arial Narrow" w:hAnsi="Arial Narrow"/>
          <w:sz w:val="24"/>
          <w:szCs w:val="24"/>
        </w:rPr>
        <w:t xml:space="preserve">Bude-li </w:t>
      </w:r>
      <w:r w:rsidR="00AC79B4">
        <w:rPr>
          <w:rFonts w:ascii="Arial Narrow" w:hAnsi="Arial Narrow"/>
          <w:sz w:val="24"/>
          <w:szCs w:val="24"/>
        </w:rPr>
        <w:t>O</w:t>
      </w:r>
      <w:r w:rsidR="00AC79B4" w:rsidRPr="00402C02">
        <w:rPr>
          <w:rFonts w:ascii="Arial Narrow" w:hAnsi="Arial Narrow"/>
          <w:sz w:val="24"/>
          <w:szCs w:val="24"/>
        </w:rPr>
        <w:t xml:space="preserve">bjednatel </w:t>
      </w:r>
      <w:r w:rsidRPr="00402C02">
        <w:rPr>
          <w:rFonts w:ascii="Arial Narrow" w:hAnsi="Arial Narrow"/>
          <w:sz w:val="24"/>
          <w:szCs w:val="24"/>
        </w:rPr>
        <w:t>v prodlení s úhradou sjednané úplaty</w:t>
      </w:r>
      <w:r w:rsidR="00AC79B4">
        <w:rPr>
          <w:rFonts w:ascii="Arial Narrow" w:hAnsi="Arial Narrow"/>
          <w:sz w:val="24"/>
          <w:szCs w:val="24"/>
        </w:rPr>
        <w:t xml:space="preserve"> za poskytované služby</w:t>
      </w:r>
      <w:r w:rsidRPr="00402C02">
        <w:rPr>
          <w:rFonts w:ascii="Arial Narrow" w:hAnsi="Arial Narrow"/>
          <w:sz w:val="24"/>
          <w:szCs w:val="24"/>
        </w:rPr>
        <w:t xml:space="preserve">, zavazuje se uhradit </w:t>
      </w:r>
      <w:r w:rsidR="00525970">
        <w:rPr>
          <w:rFonts w:ascii="Arial Narrow" w:hAnsi="Arial Narrow"/>
          <w:sz w:val="24"/>
          <w:szCs w:val="24"/>
        </w:rPr>
        <w:t>Dodavatel</w:t>
      </w:r>
      <w:r w:rsidRPr="00402C02">
        <w:rPr>
          <w:rFonts w:ascii="Arial Narrow" w:hAnsi="Arial Narrow"/>
          <w:sz w:val="24"/>
          <w:szCs w:val="24"/>
        </w:rPr>
        <w:t>i úrok z prodlení ve výši 0,</w:t>
      </w:r>
      <w:r w:rsidR="00622AF6" w:rsidRPr="00402C02">
        <w:rPr>
          <w:rFonts w:ascii="Arial Narrow" w:hAnsi="Arial Narrow"/>
          <w:sz w:val="24"/>
          <w:szCs w:val="24"/>
        </w:rPr>
        <w:t>01</w:t>
      </w:r>
      <w:r w:rsidRPr="00402C02">
        <w:rPr>
          <w:rFonts w:ascii="Arial Narrow" w:hAnsi="Arial Narrow"/>
          <w:sz w:val="24"/>
          <w:szCs w:val="24"/>
        </w:rPr>
        <w:t>% z dlužné částky za každý</w:t>
      </w:r>
      <w:r w:rsidR="00AC79B4">
        <w:rPr>
          <w:rFonts w:ascii="Arial Narrow" w:hAnsi="Arial Narrow"/>
          <w:sz w:val="24"/>
          <w:szCs w:val="24"/>
        </w:rPr>
        <w:t xml:space="preserve"> </w:t>
      </w:r>
      <w:r w:rsidRPr="00402C02">
        <w:rPr>
          <w:rFonts w:ascii="Arial Narrow" w:hAnsi="Arial Narrow"/>
          <w:sz w:val="24"/>
          <w:szCs w:val="24"/>
        </w:rPr>
        <w:t>den prodlení.</w:t>
      </w:r>
    </w:p>
    <w:p w:rsidR="00115041" w:rsidRDefault="00525970" w:rsidP="0031471C">
      <w:pPr>
        <w:pStyle w:val="Odstavecseseznamem"/>
        <w:numPr>
          <w:ilvl w:val="0"/>
          <w:numId w:val="23"/>
        </w:numPr>
        <w:spacing w:after="0"/>
        <w:ind w:left="360"/>
        <w:jc w:val="both"/>
        <w:rPr>
          <w:rFonts w:ascii="Arial Narrow" w:hAnsi="Arial Narrow"/>
          <w:sz w:val="24"/>
          <w:szCs w:val="24"/>
        </w:rPr>
      </w:pPr>
      <w:r>
        <w:rPr>
          <w:rFonts w:ascii="Arial Narrow" w:hAnsi="Arial Narrow"/>
          <w:sz w:val="24"/>
          <w:szCs w:val="24"/>
        </w:rPr>
        <w:t>Dodavatel</w:t>
      </w:r>
      <w:r w:rsidR="00115041" w:rsidRPr="00402C02">
        <w:rPr>
          <w:rFonts w:ascii="Arial Narrow" w:hAnsi="Arial Narrow"/>
          <w:sz w:val="24"/>
          <w:szCs w:val="24"/>
        </w:rPr>
        <w:t xml:space="preserve"> je povinen zaplatit </w:t>
      </w:r>
      <w:r w:rsidR="00AC79B4">
        <w:rPr>
          <w:rFonts w:ascii="Arial Narrow" w:hAnsi="Arial Narrow"/>
          <w:sz w:val="24"/>
          <w:szCs w:val="24"/>
        </w:rPr>
        <w:t>O</w:t>
      </w:r>
      <w:r w:rsidR="00AC79B4" w:rsidRPr="00402C02">
        <w:rPr>
          <w:rFonts w:ascii="Arial Narrow" w:hAnsi="Arial Narrow"/>
          <w:sz w:val="24"/>
          <w:szCs w:val="24"/>
        </w:rPr>
        <w:t xml:space="preserve">bjednateli </w:t>
      </w:r>
      <w:r w:rsidR="00115041" w:rsidRPr="00402C02">
        <w:rPr>
          <w:rFonts w:ascii="Arial Narrow" w:hAnsi="Arial Narrow"/>
          <w:sz w:val="24"/>
          <w:szCs w:val="24"/>
        </w:rPr>
        <w:t xml:space="preserve">smluvní pokutu ve výši 5.000,- Kč za každý i započatý den prodlení se splněním služeb </w:t>
      </w:r>
      <w:r w:rsidR="00AC79B4">
        <w:rPr>
          <w:rFonts w:ascii="Arial Narrow" w:hAnsi="Arial Narrow"/>
          <w:sz w:val="24"/>
          <w:szCs w:val="24"/>
        </w:rPr>
        <w:t xml:space="preserve">(provedením svozu odpadu) </w:t>
      </w:r>
      <w:r w:rsidR="00115041" w:rsidRPr="00402C02">
        <w:rPr>
          <w:rFonts w:ascii="Arial Narrow" w:hAnsi="Arial Narrow"/>
          <w:sz w:val="24"/>
          <w:szCs w:val="24"/>
        </w:rPr>
        <w:t xml:space="preserve">nebo s potvrzením písemné výzvy </w:t>
      </w:r>
      <w:r w:rsidR="00AC79B4">
        <w:rPr>
          <w:rFonts w:ascii="Arial Narrow" w:hAnsi="Arial Narrow"/>
          <w:sz w:val="24"/>
          <w:szCs w:val="24"/>
        </w:rPr>
        <w:t xml:space="preserve">Objednatele </w:t>
      </w:r>
      <w:r w:rsidR="00115041" w:rsidRPr="00402C02">
        <w:rPr>
          <w:rFonts w:ascii="Arial Narrow" w:hAnsi="Arial Narrow"/>
          <w:sz w:val="24"/>
          <w:szCs w:val="24"/>
        </w:rPr>
        <w:t xml:space="preserve">k poskytnutí plnění </w:t>
      </w:r>
      <w:r w:rsidR="00AC79B4">
        <w:rPr>
          <w:rFonts w:ascii="Arial Narrow" w:hAnsi="Arial Narrow"/>
          <w:sz w:val="24"/>
          <w:szCs w:val="24"/>
        </w:rPr>
        <w:t>předmětu této smlouvy</w:t>
      </w:r>
      <w:r w:rsidR="00115041" w:rsidRPr="00402C02">
        <w:rPr>
          <w:rFonts w:ascii="Arial Narrow" w:hAnsi="Arial Narrow"/>
          <w:sz w:val="24"/>
          <w:szCs w:val="24"/>
        </w:rPr>
        <w:t xml:space="preserve"> nebo s vyrozuměním v tomto směru </w:t>
      </w:r>
      <w:r w:rsidR="00AC79B4">
        <w:rPr>
          <w:rFonts w:ascii="Arial Narrow" w:hAnsi="Arial Narrow"/>
          <w:sz w:val="24"/>
          <w:szCs w:val="24"/>
        </w:rPr>
        <w:t>O</w:t>
      </w:r>
      <w:r w:rsidR="00AC79B4" w:rsidRPr="00402C02">
        <w:rPr>
          <w:rFonts w:ascii="Arial Narrow" w:hAnsi="Arial Narrow"/>
          <w:sz w:val="24"/>
          <w:szCs w:val="24"/>
        </w:rPr>
        <w:t>bjednatele</w:t>
      </w:r>
      <w:r w:rsidR="00115041" w:rsidRPr="00402C02">
        <w:rPr>
          <w:rFonts w:ascii="Arial Narrow" w:hAnsi="Arial Narrow"/>
          <w:sz w:val="24"/>
          <w:szCs w:val="24"/>
        </w:rPr>
        <w:t xml:space="preserve">, a to do deseti dnů ode dne obdržení písemné výzvy k její úhradě. Tím není dotčen nárok objednatele na náhradu škody, a to ani ve výši, v němž </w:t>
      </w:r>
      <w:r w:rsidR="00140CE2" w:rsidRPr="00402C02">
        <w:rPr>
          <w:rFonts w:ascii="Arial Narrow" w:hAnsi="Arial Narrow"/>
          <w:sz w:val="24"/>
          <w:szCs w:val="24"/>
        </w:rPr>
        <w:t>ne</w:t>
      </w:r>
      <w:r w:rsidR="00115041" w:rsidRPr="00402C02">
        <w:rPr>
          <w:rFonts w:ascii="Arial Narrow" w:hAnsi="Arial Narrow"/>
          <w:sz w:val="24"/>
          <w:szCs w:val="24"/>
        </w:rPr>
        <w:t>přesahuje výši smluvní pokuty.</w:t>
      </w:r>
      <w:r w:rsidR="00AC79B4">
        <w:rPr>
          <w:rFonts w:ascii="Arial Narrow" w:hAnsi="Arial Narrow"/>
          <w:sz w:val="24"/>
          <w:szCs w:val="24"/>
        </w:rPr>
        <w:t xml:space="preserve"> </w:t>
      </w:r>
    </w:p>
    <w:p w:rsidR="00115041" w:rsidRPr="00402C02" w:rsidRDefault="00024957" w:rsidP="00DA0468">
      <w:pPr>
        <w:widowControl w:val="0"/>
        <w:spacing w:after="0"/>
        <w:ind w:left="345" w:hanging="345"/>
        <w:jc w:val="both"/>
        <w:rPr>
          <w:rFonts w:ascii="Arial Narrow" w:hAnsi="Arial Narrow"/>
          <w:sz w:val="24"/>
          <w:szCs w:val="24"/>
        </w:rPr>
      </w:pPr>
      <w:r w:rsidRPr="00402C02">
        <w:rPr>
          <w:rFonts w:ascii="Arial Narrow" w:hAnsi="Arial Narrow"/>
          <w:sz w:val="24"/>
          <w:szCs w:val="24"/>
        </w:rPr>
        <w:t>7)</w:t>
      </w:r>
      <w:r w:rsidRPr="00402C02">
        <w:rPr>
          <w:rFonts w:ascii="Arial Narrow" w:hAnsi="Arial Narrow"/>
          <w:sz w:val="24"/>
          <w:szCs w:val="24"/>
        </w:rPr>
        <w:tab/>
      </w:r>
      <w:r w:rsidR="00115041" w:rsidRPr="00402C02">
        <w:rPr>
          <w:rFonts w:ascii="Arial Narrow" w:hAnsi="Arial Narrow"/>
          <w:sz w:val="24"/>
          <w:szCs w:val="24"/>
        </w:rPr>
        <w:t>Povinnost zaplatit smluvní pokutu může vzniknout i opakovaně, jejich celková výše není omezena.</w:t>
      </w:r>
      <w:r w:rsidR="00FE02E5">
        <w:rPr>
          <w:rFonts w:ascii="Arial Narrow" w:hAnsi="Arial Narrow"/>
          <w:sz w:val="24"/>
          <w:szCs w:val="24"/>
        </w:rPr>
        <w:t xml:space="preserve"> Smluvní strany prohlašují, že sjednanou smluvní pokutu nepovažují za n</w:t>
      </w:r>
      <w:r w:rsidR="00FE02E5" w:rsidRPr="00FE02E5">
        <w:rPr>
          <w:rFonts w:ascii="Arial Narrow" w:hAnsi="Arial Narrow"/>
          <w:sz w:val="24"/>
          <w:szCs w:val="24"/>
        </w:rPr>
        <w:t xml:space="preserve">epřiměřeně vysokou smluvní pokutu </w:t>
      </w:r>
      <w:r w:rsidR="00FE02E5">
        <w:rPr>
          <w:rFonts w:ascii="Arial Narrow" w:hAnsi="Arial Narrow"/>
          <w:sz w:val="24"/>
          <w:szCs w:val="24"/>
        </w:rPr>
        <w:t xml:space="preserve">a vzdávají se možnosti podat soudu </w:t>
      </w:r>
      <w:r w:rsidR="00FE02E5" w:rsidRPr="00FE02E5">
        <w:rPr>
          <w:rFonts w:ascii="Arial Narrow" w:hAnsi="Arial Narrow"/>
          <w:sz w:val="24"/>
          <w:szCs w:val="24"/>
        </w:rPr>
        <w:t xml:space="preserve">návrh </w:t>
      </w:r>
      <w:r w:rsidR="00FE02E5">
        <w:rPr>
          <w:rFonts w:ascii="Arial Narrow" w:hAnsi="Arial Narrow"/>
          <w:sz w:val="24"/>
          <w:szCs w:val="24"/>
        </w:rPr>
        <w:t>na snížení smluvní pokuty a vylučují tak použití ustanovení § 2051 občanského zákoníku.</w:t>
      </w:r>
    </w:p>
    <w:p w:rsidR="00115041" w:rsidRPr="00402C02" w:rsidRDefault="00024957" w:rsidP="00DA0468">
      <w:pPr>
        <w:widowControl w:val="0"/>
        <w:spacing w:after="0"/>
        <w:ind w:left="345" w:hanging="345"/>
        <w:jc w:val="both"/>
        <w:rPr>
          <w:rFonts w:ascii="Arial Narrow" w:hAnsi="Arial Narrow"/>
          <w:sz w:val="24"/>
          <w:szCs w:val="24"/>
        </w:rPr>
      </w:pPr>
      <w:r w:rsidRPr="00402C02">
        <w:rPr>
          <w:rFonts w:ascii="Arial Narrow" w:hAnsi="Arial Narrow"/>
          <w:snapToGrid w:val="0"/>
          <w:sz w:val="24"/>
          <w:szCs w:val="24"/>
        </w:rPr>
        <w:lastRenderedPageBreak/>
        <w:t>8)</w:t>
      </w:r>
      <w:r w:rsidRPr="00402C02">
        <w:rPr>
          <w:rFonts w:ascii="Arial Narrow" w:hAnsi="Arial Narrow"/>
          <w:snapToGrid w:val="0"/>
          <w:sz w:val="24"/>
          <w:szCs w:val="24"/>
        </w:rPr>
        <w:tab/>
      </w:r>
      <w:r w:rsidR="00115041" w:rsidRPr="00402C02">
        <w:rPr>
          <w:rFonts w:ascii="Arial Narrow" w:hAnsi="Arial Narrow"/>
          <w:snapToGrid w:val="0"/>
          <w:sz w:val="24"/>
          <w:szCs w:val="24"/>
        </w:rPr>
        <w:t>Zaplacením smluvní pokuty rovněž nezaniká povinnost, jejíž porušení je smluvní pokutou sankcionováno.</w:t>
      </w:r>
      <w:r w:rsidR="007F5729">
        <w:rPr>
          <w:rFonts w:ascii="Arial Narrow" w:hAnsi="Arial Narrow"/>
          <w:snapToGrid w:val="0"/>
          <w:sz w:val="24"/>
          <w:szCs w:val="24"/>
        </w:rPr>
        <w:t xml:space="preserve"> </w:t>
      </w:r>
      <w:r w:rsidR="007F5729" w:rsidRPr="007F5729">
        <w:rPr>
          <w:rFonts w:ascii="Arial Narrow" w:hAnsi="Arial Narrow"/>
          <w:snapToGrid w:val="0"/>
          <w:sz w:val="24"/>
          <w:szCs w:val="24"/>
        </w:rPr>
        <w:t xml:space="preserve">Strany </w:t>
      </w:r>
      <w:r w:rsidR="00FE02E5">
        <w:rPr>
          <w:rFonts w:ascii="Arial Narrow" w:hAnsi="Arial Narrow"/>
          <w:snapToGrid w:val="0"/>
          <w:sz w:val="24"/>
          <w:szCs w:val="24"/>
        </w:rPr>
        <w:t>sjednávají</w:t>
      </w:r>
      <w:r w:rsidR="007F5729" w:rsidRPr="007F5729">
        <w:rPr>
          <w:rFonts w:ascii="Arial Narrow" w:hAnsi="Arial Narrow"/>
          <w:snapToGrid w:val="0"/>
          <w:sz w:val="24"/>
          <w:szCs w:val="24"/>
        </w:rPr>
        <w:t>, že závazek zaplatit smluvní pokutu nevylučuje právo na náhradu škody ve výši, v jaké převyšuje smluvní pokutu</w:t>
      </w:r>
      <w:r w:rsidR="00FE02E5">
        <w:rPr>
          <w:rFonts w:ascii="Arial Narrow" w:hAnsi="Arial Narrow"/>
          <w:snapToGrid w:val="0"/>
          <w:sz w:val="24"/>
          <w:szCs w:val="24"/>
        </w:rPr>
        <w:t>.</w:t>
      </w:r>
    </w:p>
    <w:p w:rsidR="00376A79" w:rsidRDefault="00376A79" w:rsidP="00402C02">
      <w:pPr>
        <w:spacing w:after="0"/>
        <w:rPr>
          <w:rFonts w:ascii="Arial Narrow" w:hAnsi="Arial Narrow"/>
          <w:sz w:val="24"/>
          <w:szCs w:val="24"/>
        </w:rPr>
      </w:pPr>
    </w:p>
    <w:p w:rsidR="00313637" w:rsidRPr="00402C02" w:rsidRDefault="00313637" w:rsidP="00402C02">
      <w:pPr>
        <w:spacing w:after="0"/>
        <w:rPr>
          <w:rFonts w:ascii="Arial Narrow" w:hAnsi="Arial Narrow"/>
          <w:sz w:val="24"/>
          <w:szCs w:val="24"/>
        </w:rPr>
      </w:pPr>
    </w:p>
    <w:p w:rsidR="006930D4" w:rsidRDefault="006930D4" w:rsidP="00402C02">
      <w:pPr>
        <w:spacing w:after="0"/>
        <w:jc w:val="center"/>
        <w:rPr>
          <w:rFonts w:ascii="Arial Narrow" w:hAnsi="Arial Narrow"/>
          <w:b/>
          <w:sz w:val="24"/>
          <w:szCs w:val="24"/>
        </w:rPr>
      </w:pPr>
      <w:r w:rsidRPr="00402C02">
        <w:rPr>
          <w:rFonts w:ascii="Arial Narrow" w:hAnsi="Arial Narrow"/>
          <w:b/>
          <w:sz w:val="24"/>
          <w:szCs w:val="24"/>
        </w:rPr>
        <w:t>Článek V.</w:t>
      </w:r>
    </w:p>
    <w:p w:rsidR="0031471C" w:rsidRPr="00402C02" w:rsidRDefault="0031471C" w:rsidP="00402C02">
      <w:pPr>
        <w:spacing w:after="0"/>
        <w:jc w:val="center"/>
        <w:rPr>
          <w:rFonts w:ascii="Arial Narrow" w:hAnsi="Arial Narrow"/>
          <w:b/>
          <w:sz w:val="24"/>
          <w:szCs w:val="24"/>
        </w:rPr>
      </w:pPr>
    </w:p>
    <w:p w:rsidR="006930D4" w:rsidRPr="00313637" w:rsidRDefault="006930D4" w:rsidP="00313637">
      <w:pPr>
        <w:pStyle w:val="Odstavecseseznamem"/>
        <w:numPr>
          <w:ilvl w:val="0"/>
          <w:numId w:val="31"/>
        </w:numPr>
        <w:spacing w:after="0"/>
        <w:jc w:val="both"/>
        <w:rPr>
          <w:rFonts w:ascii="Arial Narrow" w:hAnsi="Arial Narrow"/>
          <w:sz w:val="24"/>
          <w:szCs w:val="24"/>
        </w:rPr>
      </w:pPr>
      <w:r w:rsidRPr="00313637">
        <w:rPr>
          <w:rFonts w:ascii="Arial Narrow" w:hAnsi="Arial Narrow"/>
          <w:sz w:val="24"/>
          <w:szCs w:val="24"/>
        </w:rPr>
        <w:t xml:space="preserve">Objednatel se zavazuje, že předá </w:t>
      </w:r>
      <w:r w:rsidR="00525970">
        <w:rPr>
          <w:rFonts w:ascii="Arial Narrow" w:hAnsi="Arial Narrow"/>
          <w:sz w:val="24"/>
          <w:szCs w:val="24"/>
        </w:rPr>
        <w:t>Dodavatel</w:t>
      </w:r>
      <w:r w:rsidRPr="00313637">
        <w:rPr>
          <w:rFonts w:ascii="Arial Narrow" w:hAnsi="Arial Narrow"/>
          <w:sz w:val="24"/>
          <w:szCs w:val="24"/>
        </w:rPr>
        <w:t>i pouze odpady, které jsou vymezeny</w:t>
      </w:r>
      <w:r w:rsidR="00E55506" w:rsidRPr="00313637">
        <w:rPr>
          <w:rFonts w:ascii="Arial Narrow" w:hAnsi="Arial Narrow"/>
          <w:sz w:val="24"/>
          <w:szCs w:val="24"/>
        </w:rPr>
        <w:t xml:space="preserve"> v Článku IV. odst. 2) </w:t>
      </w:r>
      <w:r w:rsidR="00840D3D" w:rsidRPr="00313637">
        <w:rPr>
          <w:rFonts w:ascii="Arial Narrow" w:hAnsi="Arial Narrow"/>
          <w:sz w:val="24"/>
          <w:szCs w:val="24"/>
        </w:rPr>
        <w:t>této smlouvy</w:t>
      </w:r>
      <w:r w:rsidR="00376A79" w:rsidRPr="00313637">
        <w:rPr>
          <w:rFonts w:ascii="Arial Narrow" w:hAnsi="Arial Narrow"/>
          <w:sz w:val="24"/>
          <w:szCs w:val="24"/>
        </w:rPr>
        <w:t>,</w:t>
      </w:r>
      <w:r w:rsidR="00840D3D" w:rsidRPr="00313637">
        <w:rPr>
          <w:rFonts w:ascii="Arial Narrow" w:hAnsi="Arial Narrow"/>
          <w:sz w:val="24"/>
          <w:szCs w:val="24"/>
        </w:rPr>
        <w:t xml:space="preserve"> nebudou jakkoliv kontaminované či obsahující jakékoli příměsi jiných prvků, látek a materiálů. </w:t>
      </w:r>
      <w:r w:rsidR="0025142B" w:rsidRPr="00313637">
        <w:rPr>
          <w:rFonts w:ascii="Arial Narrow" w:hAnsi="Arial Narrow"/>
          <w:sz w:val="24"/>
          <w:szCs w:val="24"/>
        </w:rPr>
        <w:t xml:space="preserve">V případě, že by objednatel kteroukoli z těchto svých povinností porušil, zavazuje se uhradit </w:t>
      </w:r>
      <w:r w:rsidR="00525970">
        <w:rPr>
          <w:rFonts w:ascii="Arial Narrow" w:hAnsi="Arial Narrow"/>
          <w:sz w:val="24"/>
          <w:szCs w:val="24"/>
        </w:rPr>
        <w:t>Dodavatel</w:t>
      </w:r>
      <w:r w:rsidR="0025142B" w:rsidRPr="00313637">
        <w:rPr>
          <w:rFonts w:ascii="Arial Narrow" w:hAnsi="Arial Narrow"/>
          <w:sz w:val="24"/>
          <w:szCs w:val="24"/>
        </w:rPr>
        <w:t xml:space="preserve">i veškeré škody, které </w:t>
      </w:r>
      <w:r w:rsidR="00525970">
        <w:rPr>
          <w:rFonts w:ascii="Arial Narrow" w:hAnsi="Arial Narrow"/>
          <w:sz w:val="24"/>
          <w:szCs w:val="24"/>
        </w:rPr>
        <w:t>Dodavatel</w:t>
      </w:r>
      <w:r w:rsidR="0025142B" w:rsidRPr="00313637">
        <w:rPr>
          <w:rFonts w:ascii="Arial Narrow" w:hAnsi="Arial Narrow"/>
          <w:sz w:val="24"/>
          <w:szCs w:val="24"/>
        </w:rPr>
        <w:t>i v důsledku takového porušení příslušné smluvní povinnosti objednatelem vzniknou.</w:t>
      </w:r>
    </w:p>
    <w:p w:rsidR="0025142B" w:rsidRPr="00402C02" w:rsidRDefault="0025142B" w:rsidP="00402C02">
      <w:pPr>
        <w:spacing w:after="0"/>
        <w:rPr>
          <w:rFonts w:ascii="Arial Narrow" w:hAnsi="Arial Narrow"/>
          <w:sz w:val="24"/>
          <w:szCs w:val="24"/>
        </w:rPr>
      </w:pPr>
    </w:p>
    <w:p w:rsidR="00C7213A" w:rsidRPr="00402C02" w:rsidRDefault="00C7213A" w:rsidP="00402C02">
      <w:pPr>
        <w:spacing w:after="0"/>
        <w:rPr>
          <w:rFonts w:ascii="Arial Narrow" w:hAnsi="Arial Narrow"/>
          <w:sz w:val="24"/>
          <w:szCs w:val="24"/>
        </w:rPr>
      </w:pPr>
    </w:p>
    <w:p w:rsidR="0025142B" w:rsidRDefault="0025142B" w:rsidP="00402C02">
      <w:pPr>
        <w:spacing w:after="0"/>
        <w:jc w:val="center"/>
        <w:rPr>
          <w:rFonts w:ascii="Arial Narrow" w:hAnsi="Arial Narrow"/>
          <w:b/>
          <w:sz w:val="24"/>
          <w:szCs w:val="24"/>
        </w:rPr>
      </w:pPr>
      <w:r w:rsidRPr="00402C02">
        <w:rPr>
          <w:rFonts w:ascii="Arial Narrow" w:hAnsi="Arial Narrow"/>
          <w:b/>
          <w:sz w:val="24"/>
          <w:szCs w:val="24"/>
        </w:rPr>
        <w:t>Článek VI.</w:t>
      </w:r>
    </w:p>
    <w:p w:rsidR="0031471C" w:rsidRPr="00402C02" w:rsidRDefault="0031471C" w:rsidP="00402C02">
      <w:pPr>
        <w:spacing w:after="0"/>
        <w:jc w:val="center"/>
        <w:rPr>
          <w:rFonts w:ascii="Arial Narrow" w:hAnsi="Arial Narrow"/>
          <w:b/>
          <w:sz w:val="24"/>
          <w:szCs w:val="24"/>
        </w:rPr>
      </w:pPr>
    </w:p>
    <w:p w:rsidR="0025142B" w:rsidRPr="00313637" w:rsidRDefault="0025142B" w:rsidP="00BB6EC1">
      <w:pPr>
        <w:pStyle w:val="Odstavecseseznamem"/>
        <w:numPr>
          <w:ilvl w:val="0"/>
          <w:numId w:val="35"/>
        </w:numPr>
        <w:spacing w:after="0"/>
        <w:jc w:val="both"/>
        <w:rPr>
          <w:rFonts w:ascii="Arial Narrow" w:hAnsi="Arial Narrow"/>
          <w:sz w:val="24"/>
          <w:szCs w:val="24"/>
        </w:rPr>
      </w:pPr>
      <w:r w:rsidRPr="00313637">
        <w:rPr>
          <w:rFonts w:ascii="Arial Narrow" w:hAnsi="Arial Narrow"/>
          <w:sz w:val="24"/>
          <w:szCs w:val="24"/>
        </w:rPr>
        <w:t xml:space="preserve">Smluvní strany se dohodly na tom, že každým jednotlivým převzetím odpadů </w:t>
      </w:r>
      <w:r w:rsidR="00525970">
        <w:rPr>
          <w:rFonts w:ascii="Arial Narrow" w:hAnsi="Arial Narrow"/>
          <w:sz w:val="24"/>
          <w:szCs w:val="24"/>
        </w:rPr>
        <w:t>Dodavatel</w:t>
      </w:r>
      <w:r w:rsidRPr="00313637">
        <w:rPr>
          <w:rFonts w:ascii="Arial Narrow" w:hAnsi="Arial Narrow"/>
          <w:sz w:val="24"/>
          <w:szCs w:val="24"/>
        </w:rPr>
        <w:t xml:space="preserve">em </w:t>
      </w:r>
      <w:r w:rsidR="00376A79" w:rsidRPr="00313637">
        <w:rPr>
          <w:rFonts w:ascii="Arial Narrow" w:hAnsi="Arial Narrow"/>
          <w:sz w:val="24"/>
          <w:szCs w:val="24"/>
        </w:rPr>
        <w:t xml:space="preserve">od </w:t>
      </w:r>
      <w:r w:rsidR="0073001B">
        <w:rPr>
          <w:rFonts w:ascii="Arial Narrow" w:hAnsi="Arial Narrow"/>
          <w:sz w:val="24"/>
          <w:szCs w:val="24"/>
        </w:rPr>
        <w:t>O</w:t>
      </w:r>
      <w:r w:rsidR="0073001B" w:rsidRPr="00313637">
        <w:rPr>
          <w:rFonts w:ascii="Arial Narrow" w:hAnsi="Arial Narrow"/>
          <w:sz w:val="24"/>
          <w:szCs w:val="24"/>
        </w:rPr>
        <w:t xml:space="preserve">bjednatele </w:t>
      </w:r>
      <w:r w:rsidR="00376A79" w:rsidRPr="00313637">
        <w:rPr>
          <w:rFonts w:ascii="Arial Narrow" w:hAnsi="Arial Narrow"/>
          <w:sz w:val="24"/>
          <w:szCs w:val="24"/>
        </w:rPr>
        <w:t>dojde</w:t>
      </w:r>
      <w:r w:rsidRPr="00313637">
        <w:rPr>
          <w:rFonts w:ascii="Arial Narrow" w:hAnsi="Arial Narrow"/>
          <w:sz w:val="24"/>
          <w:szCs w:val="24"/>
        </w:rPr>
        <w:t xml:space="preserve"> k převodu vlastnického práva k převzatým odpadům z </w:t>
      </w:r>
      <w:r w:rsidR="0073001B">
        <w:rPr>
          <w:rFonts w:ascii="Arial Narrow" w:hAnsi="Arial Narrow"/>
          <w:sz w:val="24"/>
          <w:szCs w:val="24"/>
        </w:rPr>
        <w:t>O</w:t>
      </w:r>
      <w:r w:rsidR="0073001B" w:rsidRPr="00313637">
        <w:rPr>
          <w:rFonts w:ascii="Arial Narrow" w:hAnsi="Arial Narrow"/>
          <w:sz w:val="24"/>
          <w:szCs w:val="24"/>
        </w:rPr>
        <w:t xml:space="preserve">bjednatele </w:t>
      </w:r>
      <w:r w:rsidRPr="00313637">
        <w:rPr>
          <w:rFonts w:ascii="Arial Narrow" w:hAnsi="Arial Narrow"/>
          <w:sz w:val="24"/>
          <w:szCs w:val="24"/>
        </w:rPr>
        <w:t xml:space="preserve">na </w:t>
      </w:r>
      <w:r w:rsidR="00525970">
        <w:rPr>
          <w:rFonts w:ascii="Arial Narrow" w:hAnsi="Arial Narrow"/>
          <w:sz w:val="24"/>
          <w:szCs w:val="24"/>
        </w:rPr>
        <w:t>Dodavatel</w:t>
      </w:r>
      <w:r w:rsidRPr="00313637">
        <w:rPr>
          <w:rFonts w:ascii="Arial Narrow" w:hAnsi="Arial Narrow"/>
          <w:sz w:val="24"/>
          <w:szCs w:val="24"/>
        </w:rPr>
        <w:t xml:space="preserve">e, a to i v případě, že by odpady převzal pro </w:t>
      </w:r>
      <w:r w:rsidR="00525970">
        <w:rPr>
          <w:rFonts w:ascii="Arial Narrow" w:hAnsi="Arial Narrow"/>
          <w:sz w:val="24"/>
          <w:szCs w:val="24"/>
        </w:rPr>
        <w:t>Dodavatel</w:t>
      </w:r>
      <w:r w:rsidRPr="00313637">
        <w:rPr>
          <w:rFonts w:ascii="Arial Narrow" w:hAnsi="Arial Narrow"/>
          <w:sz w:val="24"/>
          <w:szCs w:val="24"/>
        </w:rPr>
        <w:t xml:space="preserve">e dopravce. Od okamžiku, kdy </w:t>
      </w:r>
      <w:r w:rsidR="00525970">
        <w:rPr>
          <w:rFonts w:ascii="Arial Narrow" w:hAnsi="Arial Narrow"/>
          <w:sz w:val="24"/>
          <w:szCs w:val="24"/>
        </w:rPr>
        <w:t>Dodavatel</w:t>
      </w:r>
      <w:r w:rsidRPr="00313637">
        <w:rPr>
          <w:rFonts w:ascii="Arial Narrow" w:hAnsi="Arial Narrow"/>
          <w:sz w:val="24"/>
          <w:szCs w:val="24"/>
        </w:rPr>
        <w:t xml:space="preserve"> převezme odpady od </w:t>
      </w:r>
      <w:r w:rsidR="0073001B">
        <w:rPr>
          <w:rFonts w:ascii="Arial Narrow" w:hAnsi="Arial Narrow"/>
          <w:sz w:val="24"/>
          <w:szCs w:val="24"/>
        </w:rPr>
        <w:t>O</w:t>
      </w:r>
      <w:r w:rsidR="0073001B" w:rsidRPr="00313637">
        <w:rPr>
          <w:rFonts w:ascii="Arial Narrow" w:hAnsi="Arial Narrow"/>
          <w:sz w:val="24"/>
          <w:szCs w:val="24"/>
        </w:rPr>
        <w:t>bjednatele</w:t>
      </w:r>
      <w:r w:rsidRPr="00313637">
        <w:rPr>
          <w:rFonts w:ascii="Arial Narrow" w:hAnsi="Arial Narrow"/>
          <w:sz w:val="24"/>
          <w:szCs w:val="24"/>
        </w:rPr>
        <w:t>, odpovídá za nakládání s nimi dle příslušných obecně závazných právních předpisů. Tím není dotčeno ustanovení Článku V. této smlouvy.</w:t>
      </w:r>
    </w:p>
    <w:p w:rsidR="0025142B" w:rsidRDefault="0025142B" w:rsidP="00402C02">
      <w:pPr>
        <w:spacing w:after="0"/>
        <w:rPr>
          <w:rFonts w:ascii="Arial Narrow" w:hAnsi="Arial Narrow"/>
          <w:sz w:val="24"/>
          <w:szCs w:val="24"/>
        </w:rPr>
      </w:pPr>
    </w:p>
    <w:p w:rsidR="00313637" w:rsidRPr="00402C02" w:rsidRDefault="00313637" w:rsidP="00402C02">
      <w:pPr>
        <w:spacing w:after="0"/>
        <w:rPr>
          <w:rFonts w:ascii="Arial Narrow" w:hAnsi="Arial Narrow"/>
          <w:sz w:val="24"/>
          <w:szCs w:val="24"/>
        </w:rPr>
      </w:pPr>
    </w:p>
    <w:p w:rsidR="0025142B" w:rsidRDefault="0025142B" w:rsidP="00402C02">
      <w:pPr>
        <w:spacing w:after="0"/>
        <w:jc w:val="center"/>
        <w:rPr>
          <w:rFonts w:ascii="Arial Narrow" w:hAnsi="Arial Narrow"/>
          <w:b/>
          <w:sz w:val="24"/>
          <w:szCs w:val="24"/>
        </w:rPr>
      </w:pPr>
      <w:r w:rsidRPr="00402C02">
        <w:rPr>
          <w:rFonts w:ascii="Arial Narrow" w:hAnsi="Arial Narrow"/>
          <w:b/>
          <w:sz w:val="24"/>
          <w:szCs w:val="24"/>
        </w:rPr>
        <w:t>Článek VII.</w:t>
      </w:r>
    </w:p>
    <w:p w:rsidR="0031471C" w:rsidRPr="00402C02" w:rsidRDefault="0031471C" w:rsidP="00402C02">
      <w:pPr>
        <w:spacing w:after="0"/>
        <w:jc w:val="center"/>
        <w:rPr>
          <w:rFonts w:ascii="Arial Narrow" w:hAnsi="Arial Narrow"/>
          <w:b/>
          <w:sz w:val="24"/>
          <w:szCs w:val="24"/>
        </w:rPr>
      </w:pPr>
    </w:p>
    <w:p w:rsidR="0025142B" w:rsidRPr="00402C02" w:rsidRDefault="0025142B" w:rsidP="00313637">
      <w:pPr>
        <w:pStyle w:val="Odstavecseseznamem"/>
        <w:numPr>
          <w:ilvl w:val="0"/>
          <w:numId w:val="24"/>
        </w:numPr>
        <w:spacing w:after="0"/>
        <w:ind w:left="360"/>
        <w:jc w:val="both"/>
        <w:rPr>
          <w:rFonts w:ascii="Arial Narrow" w:hAnsi="Arial Narrow"/>
          <w:sz w:val="24"/>
          <w:szCs w:val="24"/>
        </w:rPr>
      </w:pPr>
      <w:r w:rsidRPr="00402C02">
        <w:rPr>
          <w:rFonts w:ascii="Arial Narrow" w:hAnsi="Arial Narrow"/>
          <w:sz w:val="24"/>
          <w:szCs w:val="24"/>
        </w:rPr>
        <w:t>Tato smlouva se uza</w:t>
      </w:r>
      <w:r w:rsidR="00376A79" w:rsidRPr="00402C02">
        <w:rPr>
          <w:rFonts w:ascii="Arial Narrow" w:hAnsi="Arial Narrow"/>
          <w:sz w:val="24"/>
          <w:szCs w:val="24"/>
        </w:rPr>
        <w:t xml:space="preserve">vírá na </w:t>
      </w:r>
      <w:r w:rsidR="00AB11F9" w:rsidRPr="00402C02">
        <w:rPr>
          <w:rFonts w:ascii="Arial Narrow" w:hAnsi="Arial Narrow"/>
          <w:sz w:val="24"/>
          <w:szCs w:val="24"/>
        </w:rPr>
        <w:t xml:space="preserve">dobu </w:t>
      </w:r>
      <w:r w:rsidR="0073001B">
        <w:rPr>
          <w:rFonts w:ascii="Arial Narrow" w:hAnsi="Arial Narrow"/>
          <w:sz w:val="24"/>
          <w:szCs w:val="24"/>
        </w:rPr>
        <w:t>čtyřicet osm (</w:t>
      </w:r>
      <w:r w:rsidR="00AB11F9" w:rsidRPr="00402C02">
        <w:rPr>
          <w:rFonts w:ascii="Arial Narrow" w:hAnsi="Arial Narrow"/>
          <w:sz w:val="24"/>
          <w:szCs w:val="24"/>
        </w:rPr>
        <w:t>48</w:t>
      </w:r>
      <w:r w:rsidR="0073001B">
        <w:rPr>
          <w:rFonts w:ascii="Arial Narrow" w:hAnsi="Arial Narrow"/>
          <w:sz w:val="24"/>
          <w:szCs w:val="24"/>
        </w:rPr>
        <w:t>)</w:t>
      </w:r>
      <w:r w:rsidR="00376A79" w:rsidRPr="00402C02">
        <w:rPr>
          <w:rFonts w:ascii="Arial Narrow" w:hAnsi="Arial Narrow"/>
          <w:sz w:val="24"/>
          <w:szCs w:val="24"/>
        </w:rPr>
        <w:t xml:space="preserve"> měsíců od data podpisu </w:t>
      </w:r>
      <w:r w:rsidR="0073001B">
        <w:rPr>
          <w:rFonts w:ascii="Arial Narrow" w:hAnsi="Arial Narrow"/>
          <w:sz w:val="24"/>
          <w:szCs w:val="24"/>
        </w:rPr>
        <w:t xml:space="preserve">této </w:t>
      </w:r>
      <w:r w:rsidR="00376A79" w:rsidRPr="00402C02">
        <w:rPr>
          <w:rFonts w:ascii="Arial Narrow" w:hAnsi="Arial Narrow"/>
          <w:sz w:val="24"/>
          <w:szCs w:val="24"/>
        </w:rPr>
        <w:t>smlouvy</w:t>
      </w:r>
      <w:r w:rsidR="0073001B">
        <w:rPr>
          <w:rFonts w:ascii="Arial Narrow" w:hAnsi="Arial Narrow"/>
          <w:sz w:val="24"/>
          <w:szCs w:val="24"/>
        </w:rPr>
        <w:t xml:space="preserve"> poslední smluvní stranou</w:t>
      </w:r>
      <w:r w:rsidR="00376A79" w:rsidRPr="00402C02">
        <w:rPr>
          <w:rFonts w:ascii="Arial Narrow" w:hAnsi="Arial Narrow"/>
          <w:sz w:val="24"/>
          <w:szCs w:val="24"/>
        </w:rPr>
        <w:t>.</w:t>
      </w:r>
    </w:p>
    <w:p w:rsidR="0025142B" w:rsidRPr="00402C02" w:rsidRDefault="0025142B" w:rsidP="00313637">
      <w:pPr>
        <w:pStyle w:val="Odstavecseseznamem"/>
        <w:numPr>
          <w:ilvl w:val="0"/>
          <w:numId w:val="24"/>
        </w:numPr>
        <w:spacing w:after="0"/>
        <w:ind w:left="360"/>
        <w:jc w:val="both"/>
        <w:rPr>
          <w:rFonts w:ascii="Arial Narrow" w:hAnsi="Arial Narrow"/>
          <w:sz w:val="24"/>
          <w:szCs w:val="24"/>
        </w:rPr>
      </w:pPr>
      <w:r w:rsidRPr="00402C02">
        <w:rPr>
          <w:rFonts w:ascii="Arial Narrow" w:hAnsi="Arial Narrow"/>
          <w:sz w:val="24"/>
          <w:szCs w:val="24"/>
        </w:rPr>
        <w:t xml:space="preserve">Kterákoli ze smluvních stran je oprávněna tuto smlouvu </w:t>
      </w:r>
      <w:r w:rsidR="00274902">
        <w:rPr>
          <w:rFonts w:ascii="Arial Narrow" w:hAnsi="Arial Narrow"/>
          <w:sz w:val="24"/>
          <w:szCs w:val="24"/>
        </w:rPr>
        <w:t xml:space="preserve">kdykoliv </w:t>
      </w:r>
      <w:r w:rsidRPr="00402C02">
        <w:rPr>
          <w:rFonts w:ascii="Arial Narrow" w:hAnsi="Arial Narrow"/>
          <w:sz w:val="24"/>
          <w:szCs w:val="24"/>
        </w:rPr>
        <w:t>píse</w:t>
      </w:r>
      <w:r w:rsidR="00274902">
        <w:rPr>
          <w:rFonts w:ascii="Arial Narrow" w:hAnsi="Arial Narrow"/>
          <w:sz w:val="24"/>
          <w:szCs w:val="24"/>
        </w:rPr>
        <w:t>m</w:t>
      </w:r>
      <w:r w:rsidRPr="00402C02">
        <w:rPr>
          <w:rFonts w:ascii="Arial Narrow" w:hAnsi="Arial Narrow"/>
          <w:sz w:val="24"/>
          <w:szCs w:val="24"/>
        </w:rPr>
        <w:t>ně vypovědět, a to i bez udání důvodu. Výpovědní lhůta činí dva měsíce a počíná běžet od prvního dne měsíce následujícího po dni, kdy dojde k doručení výpovědi druhé smluvní straně na adresu jejího sídla resp. místa podnikání.</w:t>
      </w:r>
    </w:p>
    <w:p w:rsidR="0025142B" w:rsidRPr="00402C02" w:rsidRDefault="00917CE8" w:rsidP="00313637">
      <w:pPr>
        <w:pStyle w:val="Odstavecseseznamem"/>
        <w:numPr>
          <w:ilvl w:val="0"/>
          <w:numId w:val="24"/>
        </w:numPr>
        <w:spacing w:after="0"/>
        <w:ind w:left="360"/>
        <w:jc w:val="both"/>
        <w:rPr>
          <w:rFonts w:ascii="Arial Narrow" w:hAnsi="Arial Narrow"/>
          <w:sz w:val="24"/>
          <w:szCs w:val="24"/>
        </w:rPr>
      </w:pPr>
      <w:r w:rsidRPr="00402C02">
        <w:rPr>
          <w:rFonts w:ascii="Arial Narrow" w:hAnsi="Arial Narrow"/>
          <w:sz w:val="24"/>
          <w:szCs w:val="24"/>
        </w:rPr>
        <w:t xml:space="preserve">V případě, že by </w:t>
      </w:r>
      <w:r w:rsidR="00525970">
        <w:rPr>
          <w:rFonts w:ascii="Arial Narrow" w:hAnsi="Arial Narrow"/>
          <w:sz w:val="24"/>
          <w:szCs w:val="24"/>
        </w:rPr>
        <w:t>Dodavatel</w:t>
      </w:r>
      <w:r w:rsidRPr="00402C02">
        <w:rPr>
          <w:rFonts w:ascii="Arial Narrow" w:hAnsi="Arial Narrow"/>
          <w:sz w:val="24"/>
          <w:szCs w:val="24"/>
        </w:rPr>
        <w:t xml:space="preserve"> ztratil příslušná podnikatelská oprávnění k výkonu činností dle této smlouvy či příslušné souhlasy k provozování předmětných zařízení k výkonu činností dle této smlouvy, je kterákoli ze smluvních stran oprávněna od této smlouvy písemně odstoupit. Odstoupení </w:t>
      </w:r>
      <w:r w:rsidR="00262850">
        <w:rPr>
          <w:rFonts w:ascii="Arial Narrow" w:hAnsi="Arial Narrow"/>
          <w:sz w:val="24"/>
          <w:szCs w:val="24"/>
        </w:rPr>
        <w:t xml:space="preserve">od smlouvy </w:t>
      </w:r>
      <w:r w:rsidRPr="00402C02">
        <w:rPr>
          <w:rFonts w:ascii="Arial Narrow" w:hAnsi="Arial Narrow"/>
          <w:sz w:val="24"/>
          <w:szCs w:val="24"/>
        </w:rPr>
        <w:t>nabývá účinnosti okamžikem</w:t>
      </w:r>
      <w:r w:rsidR="00262850">
        <w:rPr>
          <w:rFonts w:ascii="Arial Narrow" w:hAnsi="Arial Narrow"/>
          <w:sz w:val="24"/>
          <w:szCs w:val="24"/>
        </w:rPr>
        <w:t xml:space="preserve"> jeho doručení (popř. okamžikem, kdy se považuje dle platných orávních předpisů za doručené). </w:t>
      </w:r>
    </w:p>
    <w:p w:rsidR="00BB6EC1" w:rsidRDefault="00BB6EC1" w:rsidP="00313637">
      <w:pPr>
        <w:spacing w:after="0"/>
        <w:jc w:val="both"/>
        <w:rPr>
          <w:rFonts w:ascii="Arial Narrow" w:hAnsi="Arial Narrow"/>
          <w:sz w:val="24"/>
          <w:szCs w:val="24"/>
        </w:rPr>
      </w:pPr>
    </w:p>
    <w:p w:rsidR="0031471C" w:rsidRPr="00402C02" w:rsidRDefault="0031471C" w:rsidP="00313637">
      <w:pPr>
        <w:spacing w:after="0"/>
        <w:jc w:val="both"/>
        <w:rPr>
          <w:rFonts w:ascii="Arial Narrow" w:hAnsi="Arial Narrow"/>
          <w:sz w:val="24"/>
          <w:szCs w:val="24"/>
        </w:rPr>
      </w:pPr>
    </w:p>
    <w:p w:rsidR="00BB6EC1" w:rsidRPr="00402C02" w:rsidRDefault="00BB6EC1" w:rsidP="00BB6EC1">
      <w:pPr>
        <w:pStyle w:val="Odstavecseseznamem"/>
        <w:spacing w:after="0"/>
        <w:jc w:val="center"/>
        <w:rPr>
          <w:rFonts w:ascii="Arial Narrow" w:hAnsi="Arial Narrow"/>
          <w:b/>
          <w:sz w:val="24"/>
          <w:szCs w:val="24"/>
        </w:rPr>
      </w:pPr>
      <w:r w:rsidRPr="00402C02">
        <w:rPr>
          <w:rFonts w:ascii="Arial Narrow" w:hAnsi="Arial Narrow"/>
          <w:b/>
          <w:sz w:val="24"/>
          <w:szCs w:val="24"/>
        </w:rPr>
        <w:t>Článek VIII.</w:t>
      </w:r>
    </w:p>
    <w:p w:rsidR="00917CE8" w:rsidRDefault="00917CE8" w:rsidP="00402C02">
      <w:pPr>
        <w:pStyle w:val="Odstavecseseznamem"/>
        <w:spacing w:after="0"/>
        <w:rPr>
          <w:rFonts w:ascii="Arial Narrow" w:hAnsi="Arial Narrow"/>
          <w:sz w:val="24"/>
          <w:szCs w:val="24"/>
        </w:rPr>
      </w:pPr>
    </w:p>
    <w:p w:rsidR="00BB6EC1" w:rsidRDefault="00525970" w:rsidP="00BB6EC1">
      <w:pPr>
        <w:pStyle w:val="Odstavecseseznamem"/>
        <w:numPr>
          <w:ilvl w:val="0"/>
          <w:numId w:val="36"/>
        </w:numPr>
        <w:suppressAutoHyphens/>
        <w:spacing w:after="0"/>
        <w:jc w:val="both"/>
        <w:rPr>
          <w:rFonts w:ascii="Arial Narrow" w:eastAsia="Calibri" w:hAnsi="Arial Narrow"/>
          <w:sz w:val="24"/>
          <w:szCs w:val="24"/>
        </w:rPr>
      </w:pPr>
      <w:r>
        <w:rPr>
          <w:rFonts w:ascii="Arial Narrow" w:eastAsia="Calibri" w:hAnsi="Arial Narrow"/>
          <w:sz w:val="24"/>
          <w:szCs w:val="24"/>
        </w:rPr>
        <w:lastRenderedPageBreak/>
        <w:t>Dodavatel</w:t>
      </w:r>
      <w:r w:rsidR="00BB6EC1" w:rsidRPr="00E058F2">
        <w:rPr>
          <w:rFonts w:ascii="Arial Narrow" w:eastAsia="Calibri" w:hAnsi="Arial Narrow"/>
          <w:sz w:val="24"/>
          <w:szCs w:val="24"/>
        </w:rPr>
        <w:t xml:space="preserve"> se zavazuje při poskytování předmětu plnění využít výhradně poddodavatele, kteří jsou </w:t>
      </w:r>
      <w:r w:rsidR="00BB6EC1" w:rsidRPr="009F4942">
        <w:rPr>
          <w:rFonts w:ascii="Arial Narrow" w:hAnsi="Arial Narrow" w:cs="Arial"/>
          <w:sz w:val="24"/>
          <w:szCs w:val="24"/>
        </w:rPr>
        <w:t>uvedeni</w:t>
      </w:r>
      <w:r w:rsidR="00BB6EC1" w:rsidRPr="00E058F2">
        <w:rPr>
          <w:rFonts w:ascii="Arial Narrow" w:eastAsia="Calibri" w:hAnsi="Arial Narrow"/>
          <w:sz w:val="24"/>
          <w:szCs w:val="24"/>
        </w:rPr>
        <w:t xml:space="preserve"> v příloze č. </w:t>
      </w:r>
      <w:r w:rsidR="00BB6EC1">
        <w:rPr>
          <w:rFonts w:ascii="Arial Narrow" w:eastAsia="Calibri" w:hAnsi="Arial Narrow"/>
          <w:sz w:val="24"/>
          <w:szCs w:val="24"/>
        </w:rPr>
        <w:t>2</w:t>
      </w:r>
      <w:r w:rsidR="00BB6EC1" w:rsidRPr="00E058F2">
        <w:rPr>
          <w:rFonts w:ascii="Arial Narrow" w:eastAsia="Calibri" w:hAnsi="Arial Narrow"/>
          <w:sz w:val="24"/>
          <w:szCs w:val="24"/>
        </w:rPr>
        <w:t xml:space="preserve"> této smlouvy. Poddodavatelé jsou povinni plnit ty části předmětu plnění, které specifikuje příloha č. </w:t>
      </w:r>
      <w:r w:rsidR="00BB6EC1">
        <w:rPr>
          <w:rFonts w:ascii="Arial Narrow" w:eastAsia="Calibri" w:hAnsi="Arial Narrow"/>
          <w:sz w:val="24"/>
          <w:szCs w:val="24"/>
        </w:rPr>
        <w:t>2</w:t>
      </w:r>
      <w:r w:rsidR="00BB6EC1" w:rsidRPr="00E058F2">
        <w:rPr>
          <w:rFonts w:ascii="Arial Narrow" w:eastAsia="Calibri" w:hAnsi="Arial Narrow"/>
          <w:sz w:val="24"/>
          <w:szCs w:val="24"/>
        </w:rPr>
        <w:t xml:space="preserve"> smlouvy, a to plně v souladu s podmínkami této smlouvy. </w:t>
      </w:r>
      <w:r>
        <w:rPr>
          <w:rFonts w:ascii="Arial Narrow" w:eastAsia="Calibri" w:hAnsi="Arial Narrow"/>
          <w:sz w:val="24"/>
          <w:szCs w:val="24"/>
        </w:rPr>
        <w:t>Dodavatel</w:t>
      </w:r>
      <w:r w:rsidR="00BB6EC1" w:rsidRPr="00E058F2">
        <w:rPr>
          <w:rFonts w:ascii="Arial Narrow" w:eastAsia="Calibri" w:hAnsi="Arial Narrow"/>
          <w:sz w:val="24"/>
          <w:szCs w:val="24"/>
        </w:rPr>
        <w:t xml:space="preserve"> však odpovídá za plnění svých závazků podle této smlouvy bez ohledu na to, že k jejímu plnění bude užívat poddodavatele, a to včetně plné odpovědnosti za vznik škody způsobené poddodavateli.</w:t>
      </w:r>
      <w:bookmarkStart w:id="2" w:name="_Ref336248914"/>
    </w:p>
    <w:p w:rsidR="00BB6EC1" w:rsidRPr="00BB6EC1" w:rsidRDefault="00BB6EC1" w:rsidP="00BB6EC1">
      <w:pPr>
        <w:pStyle w:val="Odstavecseseznamem"/>
        <w:numPr>
          <w:ilvl w:val="0"/>
          <w:numId w:val="36"/>
        </w:numPr>
        <w:suppressAutoHyphens/>
        <w:spacing w:after="0"/>
        <w:jc w:val="both"/>
        <w:rPr>
          <w:rFonts w:ascii="Arial Narrow" w:eastAsia="Calibri" w:hAnsi="Arial Narrow"/>
          <w:sz w:val="24"/>
          <w:szCs w:val="24"/>
        </w:rPr>
      </w:pPr>
      <w:r w:rsidRPr="00BB6EC1">
        <w:rPr>
          <w:rFonts w:ascii="Arial Narrow" w:eastAsia="Calibri" w:hAnsi="Arial Narrow"/>
          <w:sz w:val="24"/>
          <w:szCs w:val="24"/>
        </w:rPr>
        <w:t xml:space="preserve">Výměna kteréhokoli z poddodavatelů uvedených v příloze č. 2 této smlouvy je možná jen s předchozím písemným souhlasem Objednatele, který svůj souhlas nebude bezdůvodně odpírat či zdržovat. Za důvod k odepření souhlasu se však považuje, pokud má jít o výměnu poddodavatele, pomocí kterého </w:t>
      </w:r>
      <w:r w:rsidR="00525970">
        <w:rPr>
          <w:rFonts w:ascii="Arial Narrow" w:eastAsia="Calibri" w:hAnsi="Arial Narrow"/>
          <w:sz w:val="24"/>
          <w:szCs w:val="24"/>
        </w:rPr>
        <w:t>Dodavatel</w:t>
      </w:r>
      <w:r>
        <w:rPr>
          <w:rFonts w:ascii="Arial Narrow" w:eastAsia="Calibri" w:hAnsi="Arial Narrow"/>
          <w:sz w:val="24"/>
          <w:szCs w:val="24"/>
        </w:rPr>
        <w:t xml:space="preserve"> </w:t>
      </w:r>
      <w:r w:rsidRPr="00BB6EC1">
        <w:rPr>
          <w:rFonts w:ascii="Arial Narrow" w:eastAsia="Calibri" w:hAnsi="Arial Narrow"/>
          <w:sz w:val="24"/>
          <w:szCs w:val="24"/>
        </w:rPr>
        <w:t xml:space="preserve">prokazoval v Zadávacím řízení kvalifikaci a </w:t>
      </w:r>
      <w:r w:rsidR="00525970">
        <w:rPr>
          <w:rFonts w:ascii="Arial Narrow" w:eastAsia="Calibri" w:hAnsi="Arial Narrow"/>
          <w:sz w:val="24"/>
          <w:szCs w:val="24"/>
        </w:rPr>
        <w:t>Dodavatel</w:t>
      </w:r>
      <w:r w:rsidRPr="00BB6EC1">
        <w:rPr>
          <w:rFonts w:ascii="Arial Narrow" w:eastAsia="Calibri" w:hAnsi="Arial Narrow"/>
          <w:sz w:val="24"/>
          <w:szCs w:val="24"/>
        </w:rPr>
        <w:t xml:space="preserve"> neprokáže způsobem stanoveným pro prokazování kvalifikace v Zadávacím řízení, že nový poddodavatel splňuje kvalifikaci minimálně v rozsahu, v němž ji v Zadávacím řízení prokázal původní poddodavatel; Objednatel je rovněž oprávněn odepřít souhlas s výměnou poddodavatele tehdy, pokud navrhovaný nový poddodavatel podal v zadávacím řízení na veřejnou zakázku vlastní nabídku nebo </w:t>
      </w:r>
      <w:bookmarkEnd w:id="2"/>
      <w:r w:rsidRPr="00BB6EC1">
        <w:rPr>
          <w:rFonts w:ascii="Arial Narrow" w:eastAsia="Calibri" w:hAnsi="Arial Narrow"/>
          <w:sz w:val="24"/>
          <w:szCs w:val="24"/>
        </w:rPr>
        <w:t xml:space="preserve">je subjektem, který již poskytoval Objednateli služby, na jejíchž základě vznikla Objednateli škoda nebo pokud měl Objednatel k takto poskytovaným službám námitky související s kvalitou, rozsahem či účtováním služeb. Objednatel je také oprávněn požadovat výměnu poddodavatele, pokud tento prokazatelně přispívá k vadnému poskytování předmětu plnění a </w:t>
      </w:r>
      <w:r w:rsidR="00525970">
        <w:rPr>
          <w:rFonts w:ascii="Arial Narrow" w:eastAsia="Calibri" w:hAnsi="Arial Narrow"/>
          <w:sz w:val="24"/>
          <w:szCs w:val="24"/>
        </w:rPr>
        <w:t>Dodavatel</w:t>
      </w:r>
      <w:r w:rsidRPr="00BB6EC1">
        <w:rPr>
          <w:rFonts w:ascii="Arial Narrow" w:eastAsia="Calibri" w:hAnsi="Arial Narrow"/>
          <w:sz w:val="24"/>
          <w:szCs w:val="24"/>
        </w:rPr>
        <w:t xml:space="preserve"> je povinen této žádosti vyhovět. </w:t>
      </w:r>
    </w:p>
    <w:p w:rsidR="00BB6EC1" w:rsidRDefault="00BB6EC1" w:rsidP="00402C02">
      <w:pPr>
        <w:pStyle w:val="Odstavecseseznamem"/>
        <w:spacing w:after="0"/>
        <w:rPr>
          <w:rFonts w:ascii="Arial Narrow" w:hAnsi="Arial Narrow"/>
          <w:sz w:val="24"/>
          <w:szCs w:val="24"/>
        </w:rPr>
      </w:pPr>
    </w:p>
    <w:p w:rsidR="00BB6EC1" w:rsidRPr="00402C02" w:rsidRDefault="00BB6EC1" w:rsidP="00402C02">
      <w:pPr>
        <w:pStyle w:val="Odstavecseseznamem"/>
        <w:spacing w:after="0"/>
        <w:rPr>
          <w:rFonts w:ascii="Arial Narrow" w:hAnsi="Arial Narrow"/>
          <w:sz w:val="24"/>
          <w:szCs w:val="24"/>
        </w:rPr>
      </w:pPr>
    </w:p>
    <w:p w:rsidR="00917CE8" w:rsidRPr="00402C02" w:rsidRDefault="00917CE8" w:rsidP="00402C02">
      <w:pPr>
        <w:pStyle w:val="Odstavecseseznamem"/>
        <w:spacing w:after="0"/>
        <w:jc w:val="center"/>
        <w:rPr>
          <w:rFonts w:ascii="Arial Narrow" w:hAnsi="Arial Narrow"/>
          <w:b/>
          <w:sz w:val="24"/>
          <w:szCs w:val="24"/>
        </w:rPr>
      </w:pPr>
      <w:r w:rsidRPr="00402C02">
        <w:rPr>
          <w:rFonts w:ascii="Arial Narrow" w:hAnsi="Arial Narrow"/>
          <w:b/>
          <w:sz w:val="24"/>
          <w:szCs w:val="24"/>
        </w:rPr>
        <w:t xml:space="preserve">Článek </w:t>
      </w:r>
      <w:r w:rsidR="00BB6EC1" w:rsidRPr="00402C02">
        <w:rPr>
          <w:rFonts w:ascii="Arial Narrow" w:hAnsi="Arial Narrow"/>
          <w:b/>
          <w:sz w:val="24"/>
          <w:szCs w:val="24"/>
        </w:rPr>
        <w:t>IX</w:t>
      </w:r>
      <w:r w:rsidRPr="00402C02">
        <w:rPr>
          <w:rFonts w:ascii="Arial Narrow" w:hAnsi="Arial Narrow"/>
          <w:b/>
          <w:sz w:val="24"/>
          <w:szCs w:val="24"/>
        </w:rPr>
        <w:t>.</w:t>
      </w:r>
    </w:p>
    <w:p w:rsidR="00917CE8" w:rsidRPr="00402C02" w:rsidRDefault="00917CE8" w:rsidP="00402C02">
      <w:pPr>
        <w:pStyle w:val="Odstavecseseznamem"/>
        <w:spacing w:after="0"/>
        <w:jc w:val="center"/>
        <w:rPr>
          <w:rFonts w:ascii="Arial Narrow" w:hAnsi="Arial Narrow"/>
          <w:sz w:val="24"/>
          <w:szCs w:val="24"/>
        </w:rPr>
      </w:pPr>
    </w:p>
    <w:p w:rsidR="00917CE8" w:rsidRPr="00402C02" w:rsidRDefault="00917CE8" w:rsidP="00402C02">
      <w:pPr>
        <w:pStyle w:val="Odstavecseseznamem"/>
        <w:spacing w:after="0"/>
        <w:ind w:left="0"/>
        <w:jc w:val="both"/>
        <w:rPr>
          <w:rFonts w:ascii="Arial Narrow" w:hAnsi="Arial Narrow"/>
          <w:sz w:val="24"/>
          <w:szCs w:val="24"/>
        </w:rPr>
      </w:pPr>
      <w:r w:rsidRPr="00402C02">
        <w:rPr>
          <w:rFonts w:ascii="Arial Narrow" w:hAnsi="Arial Narrow"/>
          <w:sz w:val="24"/>
          <w:szCs w:val="24"/>
        </w:rPr>
        <w:t>Odpovědným pracovníkem pro realizaci činnosti ve smyslu ustanovení této smlouvy je:</w:t>
      </w:r>
    </w:p>
    <w:p w:rsidR="00917CE8" w:rsidRPr="00402C02" w:rsidRDefault="00917CE8" w:rsidP="00402C02">
      <w:pPr>
        <w:pStyle w:val="Odstavecseseznamem"/>
        <w:numPr>
          <w:ilvl w:val="0"/>
          <w:numId w:val="25"/>
        </w:numPr>
        <w:spacing w:after="0"/>
        <w:rPr>
          <w:rFonts w:ascii="Arial Narrow" w:hAnsi="Arial Narrow"/>
          <w:sz w:val="24"/>
          <w:szCs w:val="24"/>
        </w:rPr>
      </w:pPr>
      <w:r w:rsidRPr="00402C02">
        <w:rPr>
          <w:rFonts w:ascii="Arial Narrow" w:hAnsi="Arial Narrow"/>
          <w:sz w:val="24"/>
          <w:szCs w:val="24"/>
        </w:rPr>
        <w:t>ze strany objednatele:</w:t>
      </w:r>
      <w:r w:rsidRPr="00402C02">
        <w:rPr>
          <w:rFonts w:ascii="Arial Narrow" w:hAnsi="Arial Narrow"/>
          <w:sz w:val="24"/>
          <w:szCs w:val="24"/>
        </w:rPr>
        <w:tab/>
      </w:r>
    </w:p>
    <w:p w:rsidR="00376A79" w:rsidRPr="00F4616F" w:rsidRDefault="00917CE8" w:rsidP="00402C02">
      <w:pPr>
        <w:pStyle w:val="Odstavecseseznamem"/>
        <w:numPr>
          <w:ilvl w:val="0"/>
          <w:numId w:val="25"/>
        </w:numPr>
        <w:spacing w:after="0"/>
        <w:rPr>
          <w:rFonts w:ascii="Arial Narrow" w:hAnsi="Arial Narrow"/>
          <w:sz w:val="24"/>
          <w:szCs w:val="24"/>
        </w:rPr>
      </w:pPr>
      <w:r w:rsidRPr="00F4616F">
        <w:rPr>
          <w:rFonts w:ascii="Arial Narrow" w:hAnsi="Arial Narrow"/>
          <w:sz w:val="24"/>
          <w:szCs w:val="24"/>
        </w:rPr>
        <w:t xml:space="preserve">ze strany </w:t>
      </w:r>
      <w:r w:rsidR="00525970" w:rsidRPr="00F4616F">
        <w:rPr>
          <w:rFonts w:ascii="Arial Narrow" w:hAnsi="Arial Narrow"/>
          <w:sz w:val="24"/>
          <w:szCs w:val="24"/>
        </w:rPr>
        <w:t>Dodavatel</w:t>
      </w:r>
      <w:r w:rsidRPr="00F4616F">
        <w:rPr>
          <w:rFonts w:ascii="Arial Narrow" w:hAnsi="Arial Narrow"/>
          <w:sz w:val="24"/>
          <w:szCs w:val="24"/>
        </w:rPr>
        <w:t>e:</w:t>
      </w:r>
      <w:r w:rsidRPr="00F4616F">
        <w:rPr>
          <w:rFonts w:ascii="Arial Narrow" w:hAnsi="Arial Narrow"/>
          <w:sz w:val="24"/>
          <w:szCs w:val="24"/>
        </w:rPr>
        <w:tab/>
      </w:r>
      <w:bookmarkStart w:id="3" w:name="_GoBack"/>
      <w:bookmarkEnd w:id="3"/>
    </w:p>
    <w:p w:rsidR="00F978C7" w:rsidRPr="00402C02" w:rsidRDefault="00917CE8" w:rsidP="00313637">
      <w:pPr>
        <w:pStyle w:val="Odstavecseseznamem"/>
        <w:spacing w:after="0"/>
        <w:rPr>
          <w:rFonts w:ascii="Arial Narrow" w:hAnsi="Arial Narrow"/>
          <w:sz w:val="24"/>
          <w:szCs w:val="24"/>
        </w:rPr>
      </w:pPr>
      <w:r w:rsidRPr="00402C02">
        <w:rPr>
          <w:rFonts w:ascii="Arial Narrow" w:hAnsi="Arial Narrow"/>
          <w:sz w:val="24"/>
          <w:szCs w:val="24"/>
        </w:rPr>
        <w:tab/>
      </w:r>
    </w:p>
    <w:p w:rsidR="00F978C7" w:rsidRPr="00402C02" w:rsidRDefault="00F978C7" w:rsidP="00402C02">
      <w:pPr>
        <w:spacing w:after="0"/>
        <w:rPr>
          <w:rFonts w:ascii="Arial Narrow" w:hAnsi="Arial Narrow"/>
          <w:sz w:val="24"/>
          <w:szCs w:val="24"/>
        </w:rPr>
      </w:pPr>
    </w:p>
    <w:p w:rsidR="00917CE8" w:rsidRDefault="00917CE8" w:rsidP="00BB6EC1">
      <w:pPr>
        <w:spacing w:after="0"/>
        <w:ind w:left="4395"/>
        <w:rPr>
          <w:rFonts w:ascii="Arial Narrow" w:hAnsi="Arial Narrow"/>
          <w:b/>
          <w:sz w:val="24"/>
          <w:szCs w:val="24"/>
        </w:rPr>
      </w:pPr>
      <w:r w:rsidRPr="00402C02">
        <w:rPr>
          <w:rFonts w:ascii="Arial Narrow" w:hAnsi="Arial Narrow"/>
          <w:b/>
          <w:sz w:val="24"/>
          <w:szCs w:val="24"/>
        </w:rPr>
        <w:t>Článek X.</w:t>
      </w:r>
    </w:p>
    <w:p w:rsidR="0031471C" w:rsidRPr="00402C02" w:rsidRDefault="0031471C" w:rsidP="00BB6EC1">
      <w:pPr>
        <w:spacing w:after="0"/>
        <w:ind w:left="4395"/>
        <w:rPr>
          <w:rFonts w:ascii="Arial Narrow" w:hAnsi="Arial Narrow"/>
          <w:b/>
          <w:sz w:val="24"/>
          <w:szCs w:val="24"/>
        </w:rPr>
      </w:pPr>
    </w:p>
    <w:p w:rsidR="00917CE8" w:rsidRPr="00402C02" w:rsidRDefault="00917CE8" w:rsidP="00402C02">
      <w:pPr>
        <w:pStyle w:val="Odstavecseseznamem"/>
        <w:numPr>
          <w:ilvl w:val="0"/>
          <w:numId w:val="26"/>
        </w:numPr>
        <w:spacing w:after="0"/>
        <w:jc w:val="both"/>
        <w:rPr>
          <w:rFonts w:ascii="Arial Narrow" w:hAnsi="Arial Narrow"/>
          <w:sz w:val="24"/>
          <w:szCs w:val="24"/>
        </w:rPr>
      </w:pPr>
      <w:r w:rsidRPr="00402C02">
        <w:rPr>
          <w:rFonts w:ascii="Arial Narrow" w:hAnsi="Arial Narrow"/>
          <w:sz w:val="24"/>
          <w:szCs w:val="24"/>
        </w:rPr>
        <w:t>Smluvní strany se dohodly na tom, že tuto smlouvu je možné měnit a doplňovat pouze písemnými, vzestupně číslovanými dodatky podepsanými oběma smluvními stranami.</w:t>
      </w:r>
      <w:r w:rsidR="00140CE2" w:rsidRPr="00402C02">
        <w:rPr>
          <w:rFonts w:ascii="Arial Narrow" w:hAnsi="Arial Narrow"/>
          <w:sz w:val="24"/>
          <w:szCs w:val="24"/>
        </w:rPr>
        <w:t xml:space="preserve"> </w:t>
      </w:r>
      <w:r w:rsidR="00622AF6" w:rsidRPr="00402C02">
        <w:rPr>
          <w:rFonts w:ascii="Arial Narrow" w:hAnsi="Arial Narrow"/>
          <w:sz w:val="24"/>
          <w:szCs w:val="24"/>
        </w:rPr>
        <w:t>Změny v jiné než písemné formě se vylučují a budou považovány za neplatné.</w:t>
      </w:r>
    </w:p>
    <w:p w:rsidR="00917CE8" w:rsidRPr="00402C02" w:rsidRDefault="00917CE8" w:rsidP="00402C02">
      <w:pPr>
        <w:pStyle w:val="Odstavecseseznamem"/>
        <w:numPr>
          <w:ilvl w:val="0"/>
          <w:numId w:val="26"/>
        </w:numPr>
        <w:spacing w:after="0"/>
        <w:jc w:val="both"/>
        <w:rPr>
          <w:rFonts w:ascii="Arial Narrow" w:hAnsi="Arial Narrow"/>
          <w:sz w:val="24"/>
          <w:szCs w:val="24"/>
        </w:rPr>
      </w:pPr>
      <w:r w:rsidRPr="00402C02">
        <w:rPr>
          <w:rFonts w:ascii="Arial Narrow" w:hAnsi="Arial Narrow"/>
          <w:sz w:val="24"/>
          <w:szCs w:val="24"/>
        </w:rPr>
        <w:t>Ostatní práva a povinnosti sml</w:t>
      </w:r>
      <w:r w:rsidR="00AB11F9" w:rsidRPr="00402C02">
        <w:rPr>
          <w:rFonts w:ascii="Arial Narrow" w:hAnsi="Arial Narrow"/>
          <w:sz w:val="24"/>
          <w:szCs w:val="24"/>
        </w:rPr>
        <w:t xml:space="preserve">uvních stran se řídí zák. č. </w:t>
      </w:r>
      <w:r w:rsidR="00525970">
        <w:rPr>
          <w:rFonts w:ascii="Arial Narrow" w:hAnsi="Arial Narrow"/>
          <w:sz w:val="24"/>
          <w:szCs w:val="24"/>
        </w:rPr>
        <w:t xml:space="preserve">185/2001 </w:t>
      </w:r>
      <w:r w:rsidR="00AB11F9" w:rsidRPr="00402C02">
        <w:rPr>
          <w:rFonts w:ascii="Arial Narrow" w:hAnsi="Arial Narrow"/>
          <w:sz w:val="24"/>
          <w:szCs w:val="24"/>
        </w:rPr>
        <w:t xml:space="preserve"> Sb. a zák. č. 89/2012 Sb. </w:t>
      </w:r>
      <w:r w:rsidRPr="00402C02">
        <w:rPr>
          <w:rFonts w:ascii="Arial Narrow" w:hAnsi="Arial Narrow"/>
          <w:sz w:val="24"/>
          <w:szCs w:val="24"/>
        </w:rPr>
        <w:t>a dalšími souvisejícími právními předpisy.</w:t>
      </w:r>
    </w:p>
    <w:p w:rsidR="00917CE8" w:rsidRPr="00402C02" w:rsidRDefault="00917CE8" w:rsidP="00402C02">
      <w:pPr>
        <w:pStyle w:val="Odstavecseseznamem"/>
        <w:numPr>
          <w:ilvl w:val="0"/>
          <w:numId w:val="26"/>
        </w:numPr>
        <w:spacing w:after="0"/>
        <w:jc w:val="both"/>
        <w:rPr>
          <w:rFonts w:ascii="Arial Narrow" w:hAnsi="Arial Narrow"/>
          <w:sz w:val="24"/>
          <w:szCs w:val="24"/>
        </w:rPr>
      </w:pPr>
      <w:r w:rsidRPr="00402C02">
        <w:rPr>
          <w:rFonts w:ascii="Arial Narrow" w:hAnsi="Arial Narrow"/>
          <w:sz w:val="24"/>
          <w:szCs w:val="24"/>
        </w:rPr>
        <w:t>Tato smlouva nabývá účinnosti okamžikem, kdy ji podepíše poslední za smluvních stran.</w:t>
      </w:r>
    </w:p>
    <w:p w:rsidR="00917CE8" w:rsidRPr="00402C02" w:rsidRDefault="00917CE8" w:rsidP="00402C02">
      <w:pPr>
        <w:pStyle w:val="Odstavecseseznamem"/>
        <w:numPr>
          <w:ilvl w:val="0"/>
          <w:numId w:val="26"/>
        </w:numPr>
        <w:spacing w:after="0"/>
        <w:jc w:val="both"/>
        <w:rPr>
          <w:rFonts w:ascii="Arial Narrow" w:hAnsi="Arial Narrow"/>
          <w:sz w:val="24"/>
          <w:szCs w:val="24"/>
        </w:rPr>
      </w:pPr>
      <w:r w:rsidRPr="00402C02">
        <w:rPr>
          <w:rFonts w:ascii="Arial Narrow" w:hAnsi="Arial Narrow"/>
          <w:sz w:val="24"/>
          <w:szCs w:val="24"/>
        </w:rPr>
        <w:t>Smlouva je vyhotovena ve dvou stejnopisech, z nichž každý má platnost originálu a z nichž každá ze smluvních stran obdrží jedno</w:t>
      </w:r>
      <w:r w:rsidR="00235354" w:rsidRPr="00402C02">
        <w:rPr>
          <w:rFonts w:ascii="Arial Narrow" w:hAnsi="Arial Narrow"/>
          <w:sz w:val="24"/>
          <w:szCs w:val="24"/>
        </w:rPr>
        <w:t xml:space="preserve"> vyhotovení</w:t>
      </w:r>
      <w:r w:rsidRPr="00402C02">
        <w:rPr>
          <w:rFonts w:ascii="Arial Narrow" w:hAnsi="Arial Narrow"/>
          <w:sz w:val="24"/>
          <w:szCs w:val="24"/>
        </w:rPr>
        <w:t>.</w:t>
      </w:r>
    </w:p>
    <w:p w:rsidR="00917CE8" w:rsidRDefault="00D251C1" w:rsidP="00402C02">
      <w:pPr>
        <w:pStyle w:val="Odstavecseseznamem"/>
        <w:numPr>
          <w:ilvl w:val="0"/>
          <w:numId w:val="26"/>
        </w:numPr>
        <w:spacing w:after="0"/>
        <w:jc w:val="both"/>
        <w:rPr>
          <w:rFonts w:ascii="Arial Narrow" w:hAnsi="Arial Narrow"/>
          <w:sz w:val="24"/>
          <w:szCs w:val="24"/>
        </w:rPr>
      </w:pPr>
      <w:r w:rsidRPr="00402C02">
        <w:rPr>
          <w:rFonts w:ascii="Arial Narrow" w:hAnsi="Arial Narrow"/>
          <w:sz w:val="24"/>
          <w:szCs w:val="24"/>
        </w:rPr>
        <w:t>Na důkaz toho, že si tuto smlouvu přečetly a že s ní souhlasí</w:t>
      </w:r>
      <w:r w:rsidR="00235354" w:rsidRPr="00402C02">
        <w:rPr>
          <w:rFonts w:ascii="Arial Narrow" w:hAnsi="Arial Narrow"/>
          <w:sz w:val="24"/>
          <w:szCs w:val="24"/>
        </w:rPr>
        <w:t>,</w:t>
      </w:r>
      <w:r w:rsidRPr="00402C02">
        <w:rPr>
          <w:rFonts w:ascii="Arial Narrow" w:hAnsi="Arial Narrow"/>
          <w:sz w:val="24"/>
          <w:szCs w:val="24"/>
        </w:rPr>
        <w:t xml:space="preserve"> připojuje každá ze smluvních stran svůj vlastnoruční podpis.</w:t>
      </w:r>
    </w:p>
    <w:p w:rsidR="00935D27" w:rsidRPr="00935D27" w:rsidRDefault="00935D27" w:rsidP="00935D27">
      <w:pPr>
        <w:pStyle w:val="Odstavecseseznamem"/>
        <w:numPr>
          <w:ilvl w:val="0"/>
          <w:numId w:val="26"/>
        </w:numPr>
        <w:spacing w:after="0"/>
        <w:jc w:val="both"/>
        <w:rPr>
          <w:rFonts w:ascii="Arial Narrow" w:hAnsi="Arial Narrow"/>
          <w:sz w:val="24"/>
          <w:szCs w:val="24"/>
        </w:rPr>
      </w:pPr>
      <w:r w:rsidRPr="00935D27">
        <w:rPr>
          <w:rFonts w:ascii="Arial Narrow" w:hAnsi="Arial Narrow"/>
          <w:sz w:val="24"/>
          <w:szCs w:val="24"/>
        </w:rPr>
        <w:t xml:space="preserve">Dodavatel je dle ustanovení § 2 písm. e) zákona č. 320/2001 Sb., o finanční kontrole ve veřejné správě a o změně některých zákonů (zákon o finanční kontrole), ve znění pozdějších předpisů, </w:t>
      </w:r>
      <w:r w:rsidRPr="00935D27">
        <w:rPr>
          <w:rFonts w:ascii="Arial Narrow" w:hAnsi="Arial Narrow"/>
          <w:sz w:val="24"/>
          <w:szCs w:val="24"/>
        </w:rPr>
        <w:lastRenderedPageBreak/>
        <w:t xml:space="preserve">osobou povinnou spolupůsobit při výkonu finanční kontroly prováděné v souvislosti s úhradou </w:t>
      </w:r>
      <w:r>
        <w:rPr>
          <w:rFonts w:ascii="Arial Narrow" w:hAnsi="Arial Narrow"/>
          <w:sz w:val="24"/>
          <w:szCs w:val="24"/>
        </w:rPr>
        <w:t xml:space="preserve">sjednaných </w:t>
      </w:r>
      <w:r w:rsidRPr="00935D27">
        <w:rPr>
          <w:rFonts w:ascii="Arial Narrow" w:hAnsi="Arial Narrow"/>
          <w:sz w:val="24"/>
          <w:szCs w:val="24"/>
        </w:rPr>
        <w:t xml:space="preserve">služeb z veřejných výdajů. </w:t>
      </w:r>
    </w:p>
    <w:p w:rsidR="00935D27" w:rsidRPr="00935D27" w:rsidRDefault="00935D27" w:rsidP="00935D27">
      <w:pPr>
        <w:pStyle w:val="Odstavecseseznamem"/>
        <w:numPr>
          <w:ilvl w:val="0"/>
          <w:numId w:val="26"/>
        </w:numPr>
        <w:spacing w:after="0"/>
        <w:jc w:val="both"/>
        <w:rPr>
          <w:rFonts w:ascii="Arial Narrow" w:hAnsi="Arial Narrow"/>
          <w:sz w:val="24"/>
          <w:szCs w:val="24"/>
        </w:rPr>
      </w:pPr>
      <w:r w:rsidRPr="00935D27">
        <w:rPr>
          <w:rFonts w:ascii="Arial Narrow" w:hAnsi="Arial Narrow"/>
          <w:sz w:val="24"/>
          <w:szCs w:val="24"/>
        </w:rPr>
        <w:t xml:space="preserve">Dodavatel je povinen archivovat originální vyhotovení </w:t>
      </w:r>
      <w:r>
        <w:rPr>
          <w:rFonts w:ascii="Arial Narrow" w:hAnsi="Arial Narrow"/>
          <w:sz w:val="24"/>
          <w:szCs w:val="24"/>
        </w:rPr>
        <w:t>této</w:t>
      </w:r>
      <w:r w:rsidRPr="00935D27">
        <w:rPr>
          <w:rFonts w:ascii="Arial Narrow" w:hAnsi="Arial Narrow"/>
          <w:sz w:val="24"/>
          <w:szCs w:val="24"/>
        </w:rPr>
        <w:t xml:space="preserve"> smlouvy, její dodatky, originály účetních dokladů a dalších dokladů vztahujících se k realizaci předmětu této smlouvy po dobu 10 let od zániku závazku vyplývajícího ze smlouvy, minimálně však do konce roku 2029. Po tuto dobu je Dodavatel povinen umožnit osobám oprávněným k výkonu kontroly projektů provést kontrolu dokladů souvisejících s plněním této smlouvy.</w:t>
      </w:r>
    </w:p>
    <w:p w:rsidR="00935D27" w:rsidRPr="00935D27" w:rsidRDefault="00935D27" w:rsidP="00935D27">
      <w:pPr>
        <w:pStyle w:val="Odstavecseseznamem"/>
        <w:numPr>
          <w:ilvl w:val="0"/>
          <w:numId w:val="26"/>
        </w:numPr>
        <w:spacing w:after="0"/>
        <w:jc w:val="both"/>
        <w:rPr>
          <w:rFonts w:ascii="Arial Narrow" w:hAnsi="Arial Narrow"/>
          <w:sz w:val="24"/>
          <w:szCs w:val="24"/>
        </w:rPr>
      </w:pPr>
      <w:r w:rsidRPr="00935D27">
        <w:rPr>
          <w:rFonts w:ascii="Arial Narrow" w:hAnsi="Arial Narrow"/>
          <w:sz w:val="24"/>
          <w:szCs w:val="24"/>
        </w:rPr>
        <w:t>Dodavatel, který je právnickou osobou, je povinen, pokud nelze zjistit údaje o skutečném majiteli podle zákona o některých opatřeních proti legalizaci výnosů z trestné činnosti a financování terorismu (dále jen "skutečný majitel") z evidence údajů o skutečných majitelích podle zákona upravujícího veřejné rejstříky právnických a fyzických osob, předložit výpis z evidence obdobné evidenci údajů o skutečných majitelích nebo sdělit identifikační údaje všech osob, které jsou jeho skutečným majitelem, a/nebo předložit doklady, z nichž vyplývá vztah všech těchto osob k osobě Dodavatele. Stejné údaje je Dodavatel povinen na výzvu Objednatele předložit i ve vztahu k poddodavatelům, jimž za plnění subdodávky uhradil více než 10 % z celkové ceny předmětu plnění (počítáno poměrně v období každých šesti měsíců trvání této smlouvy.</w:t>
      </w:r>
    </w:p>
    <w:p w:rsidR="00935D27" w:rsidRPr="00935D27" w:rsidRDefault="00935D27" w:rsidP="00935D27">
      <w:pPr>
        <w:pStyle w:val="Odstavecseseznamem"/>
        <w:numPr>
          <w:ilvl w:val="0"/>
          <w:numId w:val="26"/>
        </w:numPr>
        <w:spacing w:after="0"/>
        <w:jc w:val="both"/>
        <w:rPr>
          <w:rFonts w:ascii="Arial Narrow" w:hAnsi="Arial Narrow"/>
          <w:sz w:val="24"/>
          <w:szCs w:val="24"/>
        </w:rPr>
      </w:pPr>
      <w:r w:rsidRPr="00935D27">
        <w:rPr>
          <w:rFonts w:ascii="Arial Narrow" w:hAnsi="Arial Narrow"/>
          <w:sz w:val="24"/>
          <w:szCs w:val="24"/>
        </w:rPr>
        <w:t>Práva vzniklá z této smlouvy nesmí být postoupena bez předchozího písemného souhlasu druhé smluvní strany. Za písemnou formu nebude pro tento účel považována výměna e-mailových, či jiných elektronických zpráv.</w:t>
      </w:r>
    </w:p>
    <w:p w:rsidR="00935D27" w:rsidRPr="00935D27" w:rsidRDefault="00935D27" w:rsidP="00935D27">
      <w:pPr>
        <w:pStyle w:val="Odstavecseseznamem"/>
        <w:numPr>
          <w:ilvl w:val="0"/>
          <w:numId w:val="26"/>
        </w:numPr>
        <w:spacing w:after="0"/>
        <w:jc w:val="both"/>
        <w:rPr>
          <w:rFonts w:ascii="Arial Narrow" w:hAnsi="Arial Narrow"/>
          <w:sz w:val="24"/>
          <w:szCs w:val="24"/>
        </w:rPr>
      </w:pPr>
      <w:r w:rsidRPr="00935D27">
        <w:rPr>
          <w:rFonts w:ascii="Arial Narrow" w:hAnsi="Arial Narrow"/>
          <w:sz w:val="24"/>
          <w:szCs w:val="24"/>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935D27" w:rsidRPr="00935D27" w:rsidRDefault="00935D27" w:rsidP="00935D27">
      <w:pPr>
        <w:pStyle w:val="Odstavecseseznamem"/>
        <w:numPr>
          <w:ilvl w:val="0"/>
          <w:numId w:val="26"/>
        </w:numPr>
        <w:spacing w:after="0"/>
        <w:jc w:val="both"/>
        <w:rPr>
          <w:rFonts w:ascii="Arial Narrow" w:hAnsi="Arial Narrow"/>
          <w:sz w:val="24"/>
          <w:szCs w:val="24"/>
        </w:rPr>
      </w:pPr>
      <w:r w:rsidRPr="00935D27">
        <w:rPr>
          <w:rFonts w:ascii="Arial Narrow" w:hAnsi="Arial Narrow"/>
          <w:sz w:val="24"/>
          <w:szCs w:val="24"/>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935D27" w:rsidRPr="00935D27" w:rsidRDefault="00935D27" w:rsidP="00935D27">
      <w:pPr>
        <w:pStyle w:val="Odstavecseseznamem"/>
        <w:numPr>
          <w:ilvl w:val="0"/>
          <w:numId w:val="26"/>
        </w:numPr>
        <w:spacing w:after="0"/>
        <w:jc w:val="both"/>
        <w:rPr>
          <w:rFonts w:ascii="Arial Narrow" w:hAnsi="Arial Narrow"/>
          <w:sz w:val="24"/>
          <w:szCs w:val="24"/>
        </w:rPr>
      </w:pPr>
      <w:r>
        <w:rPr>
          <w:rFonts w:ascii="Arial Narrow" w:hAnsi="Arial Narrow"/>
          <w:sz w:val="24"/>
          <w:szCs w:val="24"/>
        </w:rPr>
        <w:t>Objednatel</w:t>
      </w:r>
      <w:r w:rsidRPr="00935D27">
        <w:rPr>
          <w:rFonts w:ascii="Arial Narrow" w:hAnsi="Arial Narrow"/>
          <w:sz w:val="24"/>
          <w:szCs w:val="24"/>
        </w:rPr>
        <w:t xml:space="preserve"> je oprávněn zveřejnit plné znění zadávací dokumentace veřejné zakázky a podmínky a obsah uzavřeného smluvního vztahu. </w:t>
      </w:r>
      <w:r>
        <w:rPr>
          <w:rFonts w:ascii="Arial Narrow" w:hAnsi="Arial Narrow"/>
          <w:sz w:val="24"/>
          <w:szCs w:val="24"/>
        </w:rPr>
        <w:t xml:space="preserve">Dodavatel </w:t>
      </w:r>
      <w:r w:rsidRPr="00935D27">
        <w:rPr>
          <w:rFonts w:ascii="Arial Narrow" w:hAnsi="Arial Narrow"/>
          <w:sz w:val="24"/>
          <w:szCs w:val="24"/>
        </w:rPr>
        <w:t xml:space="preserve">plně souhlasí se zveřejněním všech náležitostí tohoto smluvního vztahu (včetně plného textu této smlouvy a jejích příloh) a případně též smluvních vztahů s touto smlouvou souvisejících. </w:t>
      </w:r>
      <w:r>
        <w:rPr>
          <w:rFonts w:ascii="Arial Narrow" w:hAnsi="Arial Narrow"/>
          <w:sz w:val="24"/>
          <w:szCs w:val="24"/>
        </w:rPr>
        <w:t>Dodavatel</w:t>
      </w:r>
      <w:r w:rsidRPr="00935D27">
        <w:rPr>
          <w:rFonts w:ascii="Arial Narrow" w:hAnsi="Arial Narrow"/>
          <w:sz w:val="24"/>
          <w:szCs w:val="24"/>
        </w:rPr>
        <w:t xml:space="preserve"> v této souvislosti prohlašuje, že tato smlouva neobsahuje jeho obchodní tajemství, které by mělo být utajeno. </w:t>
      </w:r>
      <w:r>
        <w:rPr>
          <w:rFonts w:ascii="Arial Narrow" w:hAnsi="Arial Narrow"/>
          <w:sz w:val="24"/>
          <w:szCs w:val="24"/>
        </w:rPr>
        <w:t>Dodavatel</w:t>
      </w:r>
      <w:r w:rsidRPr="00935D27">
        <w:rPr>
          <w:rFonts w:ascii="Arial Narrow" w:hAnsi="Arial Narrow"/>
          <w:sz w:val="24"/>
          <w:szCs w:val="24"/>
        </w:rPr>
        <w:t xml:space="preserve"> je povinen zajistit a prohlašuje, že zajistil, že tato smlouva neobsahuje ani jiné údaje (např. osobní údaje osob), které by neměly být zveřejněny dle platných právních předpisů. Pro případ, že by </w:t>
      </w:r>
      <w:r>
        <w:rPr>
          <w:rFonts w:ascii="Arial Narrow" w:hAnsi="Arial Narrow"/>
          <w:sz w:val="24"/>
          <w:szCs w:val="24"/>
        </w:rPr>
        <w:t>Dodavatel</w:t>
      </w:r>
      <w:r w:rsidRPr="00935D27">
        <w:rPr>
          <w:rFonts w:ascii="Arial Narrow" w:hAnsi="Arial Narrow"/>
          <w:sz w:val="24"/>
          <w:szCs w:val="24"/>
        </w:rPr>
        <w:t xml:space="preserve"> zjistil, že tato smlouva obsahuje v určitých ustanovení údaje (např. osobní údaje osob), které dle právních předpisů nemají být zveřejněny, zavazuje se na tuto skutečnost </w:t>
      </w:r>
      <w:r>
        <w:rPr>
          <w:rFonts w:ascii="Arial Narrow" w:hAnsi="Arial Narrow"/>
          <w:sz w:val="24"/>
          <w:szCs w:val="24"/>
        </w:rPr>
        <w:t>Objednatele</w:t>
      </w:r>
      <w:r w:rsidRPr="00935D27">
        <w:rPr>
          <w:rFonts w:ascii="Arial Narrow" w:hAnsi="Arial Narrow"/>
          <w:sz w:val="24"/>
          <w:szCs w:val="24"/>
        </w:rPr>
        <w:t xml:space="preserve"> bez odkladu, nejdéle však do sedmi dnů od uzavření smlouvy, písemně upozornit, a současně </w:t>
      </w:r>
      <w:r>
        <w:rPr>
          <w:rFonts w:ascii="Arial Narrow" w:hAnsi="Arial Narrow"/>
          <w:sz w:val="24"/>
          <w:szCs w:val="24"/>
        </w:rPr>
        <w:t>Objednateli</w:t>
      </w:r>
      <w:r w:rsidRPr="00935D27">
        <w:rPr>
          <w:rFonts w:ascii="Arial Narrow" w:hAnsi="Arial Narrow"/>
          <w:sz w:val="24"/>
          <w:szCs w:val="24"/>
        </w:rPr>
        <w:t xml:space="preserve"> předat kopii uzavřené smlouvy se začerněnými údaji, které nemají být zveřejněny a písemně požádat, aby </w:t>
      </w:r>
      <w:r w:rsidRPr="00935D27">
        <w:rPr>
          <w:rFonts w:ascii="Arial Narrow" w:hAnsi="Arial Narrow"/>
          <w:sz w:val="24"/>
          <w:szCs w:val="24"/>
        </w:rPr>
        <w:lastRenderedPageBreak/>
        <w:t xml:space="preserve">smlouva byla zveřejněna bez těchto údajů. </w:t>
      </w:r>
      <w:r>
        <w:rPr>
          <w:rFonts w:ascii="Arial Narrow" w:hAnsi="Arial Narrow"/>
          <w:sz w:val="24"/>
          <w:szCs w:val="24"/>
        </w:rPr>
        <w:t>Objednatel</w:t>
      </w:r>
      <w:r w:rsidRPr="00935D27">
        <w:rPr>
          <w:rFonts w:ascii="Arial Narrow" w:hAnsi="Arial Narrow"/>
          <w:sz w:val="24"/>
          <w:szCs w:val="24"/>
        </w:rPr>
        <w:t xml:space="preserve"> však není povinen žádosti </w:t>
      </w:r>
      <w:r>
        <w:rPr>
          <w:rFonts w:ascii="Arial Narrow" w:hAnsi="Arial Narrow"/>
          <w:sz w:val="24"/>
          <w:szCs w:val="24"/>
        </w:rPr>
        <w:t xml:space="preserve">Dodavatele </w:t>
      </w:r>
      <w:r w:rsidRPr="00935D27">
        <w:rPr>
          <w:rFonts w:ascii="Arial Narrow" w:hAnsi="Arial Narrow"/>
          <w:sz w:val="24"/>
          <w:szCs w:val="24"/>
        </w:rPr>
        <w:t>vyhovět, pokud dojde k závěru, že je nedůvodná.</w:t>
      </w:r>
    </w:p>
    <w:p w:rsidR="00935D27" w:rsidRDefault="00935D27" w:rsidP="00935D27">
      <w:pPr>
        <w:pStyle w:val="Odstavecseseznamem"/>
        <w:numPr>
          <w:ilvl w:val="0"/>
          <w:numId w:val="26"/>
        </w:numPr>
        <w:spacing w:after="0"/>
        <w:jc w:val="both"/>
        <w:rPr>
          <w:rFonts w:ascii="Arial Narrow" w:hAnsi="Arial Narrow"/>
          <w:sz w:val="24"/>
          <w:szCs w:val="24"/>
        </w:rPr>
      </w:pPr>
      <w:r w:rsidRPr="00935D27">
        <w:rPr>
          <w:rFonts w:ascii="Arial Narrow" w:hAnsi="Arial Narrow"/>
          <w:sz w:val="24"/>
          <w:szCs w:val="24"/>
        </w:rPr>
        <w:t>Nedílnou součástí této smlouvy jsou její přílohy:</w:t>
      </w:r>
    </w:p>
    <w:p w:rsidR="00935D27" w:rsidRDefault="00935D27" w:rsidP="00313637">
      <w:pPr>
        <w:spacing w:after="0"/>
        <w:jc w:val="both"/>
        <w:rPr>
          <w:rFonts w:ascii="Arial Narrow" w:hAnsi="Arial Narrow"/>
          <w:sz w:val="24"/>
          <w:szCs w:val="24"/>
        </w:rPr>
      </w:pPr>
    </w:p>
    <w:p w:rsidR="00313637" w:rsidRPr="00E058F2" w:rsidRDefault="00313637" w:rsidP="0031471C">
      <w:pPr>
        <w:pStyle w:val="Vchozstyl"/>
        <w:spacing w:after="0"/>
        <w:jc w:val="both"/>
        <w:rPr>
          <w:rFonts w:ascii="Arial Narrow" w:hAnsi="Arial Narrow" w:cs="Arial"/>
          <w:sz w:val="24"/>
          <w:szCs w:val="24"/>
        </w:rPr>
      </w:pPr>
      <w:r w:rsidRPr="00E058F2">
        <w:rPr>
          <w:rFonts w:ascii="Arial Narrow" w:hAnsi="Arial Narrow" w:cs="Arial"/>
          <w:sz w:val="24"/>
          <w:szCs w:val="24"/>
        </w:rPr>
        <w:t xml:space="preserve">Příloha č. 1 – </w:t>
      </w:r>
      <w:r w:rsidRPr="00E058F2">
        <w:rPr>
          <w:rFonts w:ascii="Arial Narrow" w:hAnsi="Arial Narrow" w:cs="Arial"/>
          <w:sz w:val="24"/>
          <w:szCs w:val="24"/>
        </w:rPr>
        <w:tab/>
        <w:t xml:space="preserve">Specifikace </w:t>
      </w:r>
      <w:r>
        <w:rPr>
          <w:rFonts w:ascii="Arial Narrow" w:hAnsi="Arial Narrow" w:cs="Arial"/>
          <w:sz w:val="24"/>
          <w:szCs w:val="24"/>
        </w:rPr>
        <w:t>předmětu plnění</w:t>
      </w:r>
      <w:r w:rsidR="00935D27">
        <w:rPr>
          <w:rFonts w:ascii="Arial Narrow" w:hAnsi="Arial Narrow" w:cs="Arial"/>
          <w:sz w:val="24"/>
          <w:szCs w:val="24"/>
        </w:rPr>
        <w:t>,</w:t>
      </w:r>
    </w:p>
    <w:p w:rsidR="00525970" w:rsidRDefault="00313637" w:rsidP="0031471C">
      <w:pPr>
        <w:pStyle w:val="Vchozstyl"/>
        <w:spacing w:after="0"/>
        <w:jc w:val="both"/>
        <w:rPr>
          <w:rFonts w:ascii="Arial Narrow" w:eastAsia="Arial" w:hAnsi="Arial Narrow" w:cs="Arial"/>
          <w:sz w:val="24"/>
          <w:szCs w:val="24"/>
        </w:rPr>
      </w:pPr>
      <w:r w:rsidRPr="00E058F2">
        <w:rPr>
          <w:rFonts w:ascii="Arial Narrow" w:hAnsi="Arial Narrow" w:cs="Arial"/>
          <w:sz w:val="24"/>
          <w:szCs w:val="24"/>
        </w:rPr>
        <w:t xml:space="preserve">Příloha č. </w:t>
      </w:r>
      <w:r>
        <w:rPr>
          <w:rFonts w:ascii="Arial Narrow" w:hAnsi="Arial Narrow" w:cs="Arial"/>
          <w:sz w:val="24"/>
          <w:szCs w:val="24"/>
        </w:rPr>
        <w:t>2</w:t>
      </w:r>
      <w:r w:rsidRPr="00E058F2">
        <w:rPr>
          <w:rFonts w:ascii="Arial Narrow" w:hAnsi="Arial Narrow" w:cs="Arial"/>
          <w:sz w:val="24"/>
          <w:szCs w:val="24"/>
        </w:rPr>
        <w:t xml:space="preserve"> </w:t>
      </w:r>
      <w:r w:rsidR="00935D27">
        <w:rPr>
          <w:rFonts w:ascii="Arial Narrow" w:eastAsia="Arial" w:hAnsi="Arial Narrow" w:cs="Arial"/>
          <w:sz w:val="24"/>
          <w:szCs w:val="24"/>
        </w:rPr>
        <w:t>–</w:t>
      </w:r>
      <w:r w:rsidR="00935D27">
        <w:rPr>
          <w:rFonts w:ascii="Arial Narrow" w:eastAsia="Arial" w:hAnsi="Arial Narrow" w:cs="Arial"/>
          <w:sz w:val="24"/>
          <w:szCs w:val="24"/>
        </w:rPr>
        <w:tab/>
      </w:r>
      <w:r w:rsidRPr="00E058F2">
        <w:rPr>
          <w:rFonts w:ascii="Arial Narrow" w:eastAsia="Arial" w:hAnsi="Arial Narrow" w:cs="Arial"/>
          <w:sz w:val="24"/>
          <w:szCs w:val="24"/>
        </w:rPr>
        <w:t>Seznam poddodavatelů</w:t>
      </w:r>
      <w:r w:rsidR="00935D27">
        <w:rPr>
          <w:rFonts w:ascii="Arial Narrow" w:eastAsia="Arial" w:hAnsi="Arial Narrow" w:cs="Arial"/>
          <w:sz w:val="24"/>
          <w:szCs w:val="24"/>
        </w:rPr>
        <w:t>,</w:t>
      </w:r>
    </w:p>
    <w:p w:rsidR="00525970" w:rsidRDefault="00525970" w:rsidP="0031471C">
      <w:pPr>
        <w:pStyle w:val="Vchozstyl"/>
        <w:spacing w:after="0"/>
        <w:jc w:val="both"/>
        <w:rPr>
          <w:rFonts w:ascii="Arial Narrow" w:eastAsia="Arial" w:hAnsi="Arial Narrow" w:cs="Arial"/>
          <w:sz w:val="24"/>
          <w:szCs w:val="24"/>
        </w:rPr>
      </w:pPr>
      <w:r>
        <w:rPr>
          <w:rFonts w:ascii="Arial Narrow" w:eastAsia="Arial" w:hAnsi="Arial Narrow" w:cs="Arial"/>
          <w:sz w:val="24"/>
          <w:szCs w:val="24"/>
        </w:rPr>
        <w:t xml:space="preserve">Příloha č. 3 – </w:t>
      </w:r>
      <w:r w:rsidR="00935D27">
        <w:rPr>
          <w:rFonts w:ascii="Arial Narrow" w:eastAsia="Arial" w:hAnsi="Arial Narrow" w:cs="Arial"/>
          <w:sz w:val="24"/>
          <w:szCs w:val="24"/>
        </w:rPr>
        <w:tab/>
      </w:r>
      <w:r>
        <w:rPr>
          <w:rFonts w:ascii="Arial Narrow" w:eastAsia="Arial" w:hAnsi="Arial Narrow" w:cs="Arial"/>
          <w:sz w:val="24"/>
          <w:szCs w:val="24"/>
        </w:rPr>
        <w:t>Výpis z živnostenského rejstříku dodavatele</w:t>
      </w:r>
      <w:r w:rsidR="00935D27">
        <w:rPr>
          <w:rFonts w:ascii="Arial Narrow" w:eastAsia="Arial" w:hAnsi="Arial Narrow" w:cs="Arial"/>
          <w:sz w:val="24"/>
          <w:szCs w:val="24"/>
        </w:rPr>
        <w:t>,</w:t>
      </w:r>
    </w:p>
    <w:p w:rsidR="00313637" w:rsidRPr="00E058F2" w:rsidRDefault="00525970" w:rsidP="0031471C">
      <w:pPr>
        <w:pStyle w:val="Vchozstyl"/>
        <w:spacing w:after="0"/>
        <w:ind w:left="1418" w:hanging="1418"/>
        <w:jc w:val="both"/>
        <w:rPr>
          <w:rFonts w:ascii="Arial Narrow" w:hAnsi="Arial Narrow" w:cs="Arial"/>
          <w:sz w:val="24"/>
          <w:szCs w:val="24"/>
        </w:rPr>
      </w:pPr>
      <w:r>
        <w:rPr>
          <w:rFonts w:ascii="Arial Narrow" w:eastAsia="Arial" w:hAnsi="Arial Narrow" w:cs="Arial"/>
          <w:sz w:val="24"/>
          <w:szCs w:val="24"/>
        </w:rPr>
        <w:t>Příloha č. 4 –</w:t>
      </w:r>
      <w:r w:rsidR="00935D27">
        <w:rPr>
          <w:rFonts w:ascii="Arial Narrow" w:eastAsia="Arial" w:hAnsi="Arial Narrow" w:cs="Arial"/>
          <w:sz w:val="24"/>
          <w:szCs w:val="24"/>
        </w:rPr>
        <w:tab/>
      </w:r>
      <w:r>
        <w:rPr>
          <w:rFonts w:ascii="Arial Narrow" w:eastAsia="Arial" w:hAnsi="Arial Narrow" w:cs="Arial"/>
          <w:sz w:val="24"/>
          <w:szCs w:val="24"/>
        </w:rPr>
        <w:t xml:space="preserve">Kopie </w:t>
      </w:r>
      <w:r w:rsidR="00935D27" w:rsidRPr="00935D27">
        <w:rPr>
          <w:rFonts w:ascii="Arial Narrow" w:eastAsia="Arial" w:hAnsi="Arial Narrow" w:cs="Arial"/>
          <w:sz w:val="24"/>
          <w:szCs w:val="24"/>
        </w:rPr>
        <w:t xml:space="preserve">rozhodnutí krajského úřadu, kterým je udělen souhlas k provozování zařízení </w:t>
      </w:r>
      <w:r w:rsidR="00935D27">
        <w:rPr>
          <w:rFonts w:ascii="Arial Narrow" w:eastAsia="Arial" w:hAnsi="Arial Narrow" w:cs="Arial"/>
          <w:sz w:val="24"/>
          <w:szCs w:val="24"/>
        </w:rPr>
        <w:t>D</w:t>
      </w:r>
      <w:r w:rsidR="00935D27" w:rsidRPr="00935D27">
        <w:rPr>
          <w:rFonts w:ascii="Arial Narrow" w:eastAsia="Arial" w:hAnsi="Arial Narrow" w:cs="Arial"/>
          <w:sz w:val="24"/>
          <w:szCs w:val="24"/>
        </w:rPr>
        <w:t>odavatele</w:t>
      </w:r>
      <w:r w:rsidR="00935D27">
        <w:rPr>
          <w:rFonts w:ascii="Arial Narrow" w:eastAsia="Arial" w:hAnsi="Arial Narrow" w:cs="Arial"/>
          <w:sz w:val="24"/>
          <w:szCs w:val="24"/>
        </w:rPr>
        <w:t>.</w:t>
      </w:r>
    </w:p>
    <w:p w:rsidR="00313637" w:rsidRDefault="00313637" w:rsidP="00313637">
      <w:pPr>
        <w:pStyle w:val="Vchozstyl"/>
        <w:spacing w:after="0" w:line="240" w:lineRule="auto"/>
        <w:rPr>
          <w:rFonts w:ascii="Arial Narrow" w:hAnsi="Arial Narrow" w:cs="Arial"/>
          <w:sz w:val="24"/>
          <w:szCs w:val="24"/>
        </w:rPr>
      </w:pPr>
    </w:p>
    <w:p w:rsidR="00BB6EC1" w:rsidRDefault="00BB6EC1" w:rsidP="00313637">
      <w:pPr>
        <w:pStyle w:val="Vchozstyl"/>
        <w:spacing w:after="0" w:line="240" w:lineRule="auto"/>
        <w:rPr>
          <w:rFonts w:ascii="Arial Narrow" w:hAnsi="Arial Narrow" w:cs="Arial"/>
          <w:sz w:val="24"/>
          <w:szCs w:val="24"/>
        </w:rPr>
      </w:pPr>
    </w:p>
    <w:p w:rsidR="00313637" w:rsidRPr="00E058F2" w:rsidRDefault="00313637" w:rsidP="00313637">
      <w:pPr>
        <w:pStyle w:val="Vchozstyl"/>
        <w:spacing w:after="0" w:line="240" w:lineRule="auto"/>
        <w:rPr>
          <w:rFonts w:ascii="Arial Narrow" w:hAnsi="Arial Narrow" w:cs="Arial"/>
          <w:sz w:val="24"/>
          <w:szCs w:val="24"/>
        </w:rPr>
      </w:pPr>
    </w:p>
    <w:p w:rsidR="00313637" w:rsidRPr="00E058F2" w:rsidRDefault="00313637" w:rsidP="00313637">
      <w:pPr>
        <w:pStyle w:val="Vchozstyl"/>
        <w:spacing w:after="0" w:line="240" w:lineRule="auto"/>
        <w:rPr>
          <w:rFonts w:ascii="Arial Narrow" w:hAnsi="Arial Narrow" w:cs="Arial"/>
          <w:sz w:val="24"/>
          <w:szCs w:val="24"/>
        </w:rPr>
      </w:pPr>
      <w:r w:rsidRPr="00E058F2">
        <w:rPr>
          <w:rFonts w:ascii="Arial Narrow" w:hAnsi="Arial Narrow" w:cs="Arial"/>
          <w:sz w:val="24"/>
          <w:szCs w:val="24"/>
        </w:rPr>
        <w:t>V Kolíně dne ……………….</w:t>
      </w:r>
    </w:p>
    <w:p w:rsidR="00313637" w:rsidRDefault="00313637" w:rsidP="00313637">
      <w:pPr>
        <w:pStyle w:val="Vchozstyl"/>
        <w:spacing w:after="0" w:line="240" w:lineRule="auto"/>
        <w:rPr>
          <w:rFonts w:ascii="Arial Narrow" w:hAnsi="Arial Narrow" w:cs="Arial"/>
          <w:sz w:val="24"/>
          <w:szCs w:val="24"/>
        </w:rPr>
      </w:pPr>
    </w:p>
    <w:p w:rsidR="00313637" w:rsidRPr="00E058F2" w:rsidRDefault="00313637" w:rsidP="00313637">
      <w:pPr>
        <w:pStyle w:val="Vchozstyl"/>
        <w:spacing w:after="0" w:line="240" w:lineRule="auto"/>
        <w:rPr>
          <w:rFonts w:ascii="Arial Narrow" w:hAnsi="Arial Narrow" w:cs="Arial"/>
          <w:sz w:val="24"/>
          <w:szCs w:val="24"/>
        </w:rPr>
      </w:pPr>
      <w:r w:rsidRPr="00E058F2">
        <w:rPr>
          <w:rFonts w:ascii="Arial Narrow" w:hAnsi="Arial Narrow" w:cs="Arial"/>
          <w:sz w:val="24"/>
          <w:szCs w:val="24"/>
        </w:rPr>
        <w:t>OBJEDNATEL</w:t>
      </w:r>
      <w:r w:rsidRPr="00E058F2">
        <w:rPr>
          <w:rFonts w:ascii="Arial Narrow" w:hAnsi="Arial Narrow" w:cs="Arial"/>
          <w:sz w:val="24"/>
          <w:szCs w:val="24"/>
        </w:rPr>
        <w:tab/>
      </w:r>
      <w:r w:rsidRPr="00E058F2">
        <w:rPr>
          <w:rFonts w:ascii="Arial Narrow" w:hAnsi="Arial Narrow" w:cs="Arial"/>
          <w:sz w:val="24"/>
          <w:szCs w:val="24"/>
        </w:rPr>
        <w:tab/>
      </w:r>
      <w:r w:rsidRPr="00E058F2">
        <w:rPr>
          <w:rFonts w:ascii="Arial Narrow" w:hAnsi="Arial Narrow" w:cs="Arial"/>
          <w:sz w:val="24"/>
          <w:szCs w:val="24"/>
        </w:rPr>
        <w:tab/>
      </w:r>
      <w:r w:rsidRPr="00E058F2">
        <w:rPr>
          <w:rFonts w:ascii="Arial Narrow" w:hAnsi="Arial Narrow" w:cs="Arial"/>
          <w:sz w:val="24"/>
          <w:szCs w:val="24"/>
        </w:rPr>
        <w:tab/>
      </w:r>
      <w:r w:rsidRPr="00E058F2">
        <w:rPr>
          <w:rFonts w:ascii="Arial Narrow" w:hAnsi="Arial Narrow" w:cs="Arial"/>
          <w:sz w:val="24"/>
          <w:szCs w:val="24"/>
        </w:rPr>
        <w:tab/>
      </w:r>
      <w:r w:rsidRPr="00E058F2">
        <w:rPr>
          <w:rFonts w:ascii="Arial Narrow" w:hAnsi="Arial Narrow" w:cs="Arial"/>
          <w:sz w:val="24"/>
          <w:szCs w:val="24"/>
        </w:rPr>
        <w:tab/>
      </w:r>
      <w:r w:rsidR="00525970">
        <w:rPr>
          <w:rFonts w:ascii="Arial Narrow" w:hAnsi="Arial Narrow" w:cs="Arial"/>
          <w:sz w:val="24"/>
          <w:szCs w:val="24"/>
        </w:rPr>
        <w:t>DODAVATEL</w:t>
      </w:r>
    </w:p>
    <w:p w:rsidR="00313637" w:rsidRPr="002D4039" w:rsidRDefault="00313637" w:rsidP="00313637">
      <w:pPr>
        <w:pStyle w:val="Vchozstyl"/>
        <w:spacing w:after="0" w:line="240" w:lineRule="auto"/>
        <w:rPr>
          <w:rFonts w:ascii="Arial Narrow" w:hAnsi="Arial Narrow" w:cs="Arial"/>
        </w:rPr>
      </w:pPr>
    </w:p>
    <w:p w:rsidR="00313637" w:rsidRPr="002D4039" w:rsidRDefault="00313637" w:rsidP="00313637">
      <w:pPr>
        <w:pStyle w:val="Vchozstyl"/>
        <w:spacing w:after="0" w:line="240" w:lineRule="auto"/>
        <w:rPr>
          <w:rFonts w:ascii="Arial Narrow" w:hAnsi="Arial Narrow" w:cs="Arial"/>
        </w:rPr>
      </w:pPr>
    </w:p>
    <w:p w:rsidR="00313637" w:rsidRPr="002D4039" w:rsidRDefault="00313637" w:rsidP="00313637">
      <w:pPr>
        <w:pStyle w:val="Vchozstyl"/>
        <w:spacing w:after="0" w:line="240" w:lineRule="auto"/>
        <w:rPr>
          <w:rFonts w:ascii="Arial Narrow" w:hAnsi="Arial Narrow" w:cs="Arial"/>
        </w:rPr>
      </w:pPr>
    </w:p>
    <w:p w:rsidR="00313637" w:rsidRPr="00E058F2" w:rsidRDefault="00313637" w:rsidP="00313637">
      <w:pPr>
        <w:pStyle w:val="Vchozstyl"/>
        <w:spacing w:after="0" w:line="240" w:lineRule="auto"/>
        <w:jc w:val="both"/>
        <w:rPr>
          <w:rFonts w:ascii="Arial Narrow" w:hAnsi="Arial Narrow" w:cs="Arial"/>
          <w:sz w:val="24"/>
          <w:szCs w:val="24"/>
        </w:rPr>
      </w:pPr>
      <w:r w:rsidRPr="00E058F2">
        <w:rPr>
          <w:rFonts w:ascii="Arial Narrow" w:hAnsi="Arial Narrow" w:cs="Arial"/>
          <w:sz w:val="24"/>
          <w:szCs w:val="24"/>
        </w:rPr>
        <w:t>…................................................................</w:t>
      </w:r>
      <w:r w:rsidR="00BB6EC1">
        <w:rPr>
          <w:rFonts w:ascii="Arial Narrow" w:hAnsi="Arial Narrow" w:cs="Arial"/>
          <w:sz w:val="24"/>
          <w:szCs w:val="24"/>
        </w:rPr>
        <w:t>...</w:t>
      </w:r>
      <w:r w:rsidR="00BB6EC1">
        <w:rPr>
          <w:rFonts w:ascii="Arial Narrow" w:hAnsi="Arial Narrow" w:cs="Arial"/>
          <w:sz w:val="24"/>
          <w:szCs w:val="24"/>
        </w:rPr>
        <w:tab/>
      </w:r>
      <w:r w:rsidRPr="00E058F2">
        <w:rPr>
          <w:rFonts w:ascii="Arial Narrow" w:hAnsi="Arial Narrow" w:cs="Arial"/>
          <w:sz w:val="24"/>
          <w:szCs w:val="24"/>
        </w:rPr>
        <w:tab/>
        <w:t>…............................................................</w:t>
      </w:r>
    </w:p>
    <w:p w:rsidR="00313637" w:rsidRDefault="00313637" w:rsidP="00313637">
      <w:pPr>
        <w:pStyle w:val="Vchozstyl"/>
        <w:spacing w:after="0" w:line="240" w:lineRule="auto"/>
        <w:rPr>
          <w:rFonts w:ascii="Arial Narrow" w:hAnsi="Arial Narrow" w:cs="Arial"/>
          <w:sz w:val="24"/>
          <w:szCs w:val="24"/>
        </w:rPr>
      </w:pPr>
      <w:r w:rsidRPr="00E058F2">
        <w:rPr>
          <w:rFonts w:ascii="Arial Narrow" w:hAnsi="Arial Narrow" w:cs="Arial"/>
          <w:sz w:val="24"/>
          <w:szCs w:val="24"/>
        </w:rPr>
        <w:t>MUDr. Petr Chudomel, MBA</w:t>
      </w:r>
    </w:p>
    <w:p w:rsidR="00313637" w:rsidRDefault="00313637" w:rsidP="00313637">
      <w:pPr>
        <w:pStyle w:val="Vchozstyl"/>
        <w:spacing w:after="0" w:line="240" w:lineRule="auto"/>
        <w:rPr>
          <w:rFonts w:ascii="Arial Narrow" w:hAnsi="Arial Narrow" w:cs="Arial"/>
          <w:sz w:val="24"/>
          <w:szCs w:val="24"/>
        </w:rPr>
      </w:pPr>
      <w:r>
        <w:rPr>
          <w:rFonts w:ascii="Arial Narrow" w:hAnsi="Arial Narrow" w:cs="Arial"/>
          <w:sz w:val="24"/>
          <w:szCs w:val="24"/>
        </w:rPr>
        <w:t>předseda představenstva</w:t>
      </w:r>
    </w:p>
    <w:p w:rsidR="00313637" w:rsidRDefault="00313637" w:rsidP="00313637">
      <w:pPr>
        <w:pStyle w:val="Vchozstyl"/>
        <w:spacing w:after="0" w:line="240" w:lineRule="auto"/>
        <w:rPr>
          <w:rFonts w:ascii="Arial Narrow" w:hAnsi="Arial Narrow" w:cs="Arial"/>
          <w:sz w:val="24"/>
          <w:szCs w:val="24"/>
        </w:rPr>
      </w:pPr>
    </w:p>
    <w:p w:rsidR="00313637" w:rsidRDefault="00313637" w:rsidP="00313637">
      <w:pPr>
        <w:pStyle w:val="Vchozstyl"/>
        <w:spacing w:after="0" w:line="240" w:lineRule="auto"/>
        <w:rPr>
          <w:rFonts w:ascii="Arial Narrow" w:hAnsi="Arial Narrow" w:cs="Arial"/>
          <w:sz w:val="24"/>
          <w:szCs w:val="24"/>
        </w:rPr>
      </w:pPr>
    </w:p>
    <w:p w:rsidR="00313637" w:rsidRDefault="00313637" w:rsidP="00313637">
      <w:pPr>
        <w:pStyle w:val="Vchozstyl"/>
        <w:spacing w:after="0" w:line="240" w:lineRule="auto"/>
        <w:rPr>
          <w:rFonts w:ascii="Arial Narrow" w:hAnsi="Arial Narrow" w:cs="Arial"/>
          <w:sz w:val="24"/>
          <w:szCs w:val="24"/>
        </w:rPr>
      </w:pPr>
    </w:p>
    <w:p w:rsidR="00313637" w:rsidRDefault="00313637" w:rsidP="00313637">
      <w:pPr>
        <w:pStyle w:val="Vchozstyl"/>
        <w:spacing w:after="0" w:line="240" w:lineRule="auto"/>
        <w:rPr>
          <w:rFonts w:ascii="Arial Narrow" w:hAnsi="Arial Narrow" w:cs="Arial"/>
          <w:sz w:val="24"/>
          <w:szCs w:val="24"/>
        </w:rPr>
      </w:pPr>
    </w:p>
    <w:p w:rsidR="00313637" w:rsidRPr="00E058F2" w:rsidRDefault="00313637" w:rsidP="00313637">
      <w:pPr>
        <w:pStyle w:val="Vchozstyl"/>
        <w:spacing w:after="0" w:line="240" w:lineRule="auto"/>
        <w:jc w:val="both"/>
        <w:rPr>
          <w:rFonts w:ascii="Arial Narrow" w:hAnsi="Arial Narrow" w:cs="Arial"/>
          <w:sz w:val="24"/>
          <w:szCs w:val="24"/>
        </w:rPr>
      </w:pPr>
      <w:r w:rsidRPr="00E058F2">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r>
    </w:p>
    <w:p w:rsidR="00313637" w:rsidRDefault="00313637" w:rsidP="00313637">
      <w:pPr>
        <w:pStyle w:val="Vchozstyl"/>
        <w:spacing w:after="0" w:line="240" w:lineRule="auto"/>
        <w:rPr>
          <w:rFonts w:ascii="Arial Narrow" w:hAnsi="Arial Narrow" w:cs="Arial"/>
          <w:sz w:val="24"/>
          <w:szCs w:val="24"/>
        </w:rPr>
      </w:pPr>
      <w:r>
        <w:rPr>
          <w:rFonts w:ascii="Arial Narrow" w:hAnsi="Arial Narrow" w:cs="Arial"/>
          <w:sz w:val="24"/>
          <w:szCs w:val="24"/>
        </w:rPr>
        <w:t>Martin Herman</w:t>
      </w:r>
    </w:p>
    <w:p w:rsidR="00313637" w:rsidRDefault="00313637" w:rsidP="00313637">
      <w:pPr>
        <w:pStyle w:val="Vchozstyl"/>
        <w:spacing w:after="0" w:line="240" w:lineRule="auto"/>
        <w:rPr>
          <w:rFonts w:ascii="Arial Narrow" w:hAnsi="Arial Narrow" w:cs="Arial"/>
          <w:sz w:val="24"/>
          <w:szCs w:val="24"/>
        </w:rPr>
      </w:pPr>
      <w:r>
        <w:rPr>
          <w:rFonts w:ascii="Arial Narrow" w:hAnsi="Arial Narrow" w:cs="Arial"/>
          <w:sz w:val="24"/>
          <w:szCs w:val="24"/>
        </w:rPr>
        <w:t>místopředseda představenstva</w:t>
      </w:r>
    </w:p>
    <w:p w:rsidR="00313637" w:rsidRPr="00313637" w:rsidRDefault="00313637" w:rsidP="00313637">
      <w:pPr>
        <w:spacing w:after="0"/>
        <w:jc w:val="both"/>
        <w:rPr>
          <w:rFonts w:ascii="Arial Narrow" w:hAnsi="Arial Narrow"/>
          <w:sz w:val="24"/>
          <w:szCs w:val="24"/>
        </w:rPr>
      </w:pPr>
    </w:p>
    <w:sectPr w:rsidR="00313637" w:rsidRPr="00313637" w:rsidSect="0031471C">
      <w:headerReference w:type="default" r:id="rId8"/>
      <w:footerReference w:type="default" r:id="rId9"/>
      <w:pgSz w:w="11906" w:h="16838"/>
      <w:pgMar w:top="1417" w:right="1417" w:bottom="1701" w:left="1417" w:header="708" w:footer="6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615" w:rsidRDefault="004A7615" w:rsidP="007916FA">
      <w:pPr>
        <w:spacing w:after="0" w:line="240" w:lineRule="auto"/>
      </w:pPr>
      <w:r>
        <w:separator/>
      </w:r>
    </w:p>
  </w:endnote>
  <w:endnote w:type="continuationSeparator" w:id="0">
    <w:p w:rsidR="004A7615" w:rsidRDefault="004A7615" w:rsidP="0079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7CF" w:rsidRDefault="005B17CF" w:rsidP="00402C02">
    <w:pPr>
      <w:pStyle w:val="Zpat"/>
      <w:pBdr>
        <w:top w:val="single" w:sz="4" w:space="1" w:color="auto"/>
      </w:pBdr>
      <w:rPr>
        <w:rStyle w:val="Standardnpsmoodstavce1"/>
        <w:rFonts w:ascii="Arial" w:hAnsi="Arial" w:cs="Arial"/>
        <w:sz w:val="16"/>
        <w:szCs w:val="16"/>
      </w:rPr>
    </w:pPr>
    <w:r>
      <w:rPr>
        <w:rStyle w:val="Standardnpsmoodstavce1"/>
        <w:rFonts w:ascii="Arial" w:hAnsi="Arial" w:cs="Arial"/>
        <w:b/>
        <w:sz w:val="16"/>
        <w:szCs w:val="16"/>
      </w:rPr>
      <w:t>Oblastní nemocnice Kolín, a. s., nemocnice Středočeského kraje</w:t>
    </w:r>
    <w:r>
      <w:rPr>
        <w:rStyle w:val="Standardnpsmoodstavce1"/>
        <w:rFonts w:ascii="Arial" w:hAnsi="Arial" w:cs="Arial"/>
        <w:b/>
        <w:sz w:val="16"/>
        <w:szCs w:val="16"/>
      </w:rPr>
      <w:tab/>
      <w:t xml:space="preserve">Strana </w:t>
    </w:r>
    <w:r>
      <w:rPr>
        <w:rStyle w:val="Standardnpsmoodstavce1"/>
        <w:rFonts w:cs="Arial"/>
        <w:b/>
        <w:sz w:val="16"/>
        <w:szCs w:val="16"/>
      </w:rPr>
      <w:fldChar w:fldCharType="begin"/>
    </w:r>
    <w:r>
      <w:rPr>
        <w:rStyle w:val="Standardnpsmoodstavce1"/>
        <w:rFonts w:cs="Arial"/>
        <w:b/>
        <w:sz w:val="16"/>
        <w:szCs w:val="16"/>
      </w:rPr>
      <w:instrText xml:space="preserve"> PAGE </w:instrText>
    </w:r>
    <w:r>
      <w:rPr>
        <w:rStyle w:val="Standardnpsmoodstavce1"/>
        <w:rFonts w:cs="Arial"/>
        <w:b/>
        <w:sz w:val="16"/>
        <w:szCs w:val="16"/>
      </w:rPr>
      <w:fldChar w:fldCharType="separate"/>
    </w:r>
    <w:r w:rsidR="00CE19B7">
      <w:rPr>
        <w:rStyle w:val="Standardnpsmoodstavce1"/>
        <w:rFonts w:cs="Arial"/>
        <w:b/>
        <w:noProof/>
        <w:sz w:val="16"/>
        <w:szCs w:val="16"/>
      </w:rPr>
      <w:t>7</w:t>
    </w:r>
    <w:r>
      <w:rPr>
        <w:rStyle w:val="Standardnpsmoodstavce1"/>
        <w:rFonts w:cs="Arial"/>
        <w:b/>
        <w:sz w:val="16"/>
        <w:szCs w:val="16"/>
      </w:rPr>
      <w:fldChar w:fldCharType="end"/>
    </w:r>
    <w:r>
      <w:rPr>
        <w:rStyle w:val="Standardnpsmoodstavce1"/>
        <w:rFonts w:ascii="Arial" w:hAnsi="Arial" w:cs="Arial"/>
        <w:b/>
        <w:sz w:val="16"/>
        <w:szCs w:val="16"/>
      </w:rPr>
      <w:t xml:space="preserve"> z </w:t>
    </w:r>
    <w:r>
      <w:rPr>
        <w:rStyle w:val="Standardnpsmoodstavce1"/>
        <w:rFonts w:cs="Arial"/>
        <w:b/>
        <w:sz w:val="16"/>
        <w:szCs w:val="16"/>
      </w:rPr>
      <w:fldChar w:fldCharType="begin"/>
    </w:r>
    <w:r>
      <w:rPr>
        <w:rStyle w:val="Standardnpsmoodstavce1"/>
        <w:rFonts w:cs="Arial"/>
        <w:b/>
        <w:sz w:val="16"/>
        <w:szCs w:val="16"/>
      </w:rPr>
      <w:instrText xml:space="preserve"> NUMPAGES </w:instrText>
    </w:r>
    <w:r>
      <w:rPr>
        <w:rStyle w:val="Standardnpsmoodstavce1"/>
        <w:rFonts w:cs="Arial"/>
        <w:b/>
        <w:sz w:val="16"/>
        <w:szCs w:val="16"/>
      </w:rPr>
      <w:fldChar w:fldCharType="separate"/>
    </w:r>
    <w:r w:rsidR="00CE19B7">
      <w:rPr>
        <w:rStyle w:val="Standardnpsmoodstavce1"/>
        <w:rFonts w:cs="Arial"/>
        <w:b/>
        <w:noProof/>
        <w:sz w:val="16"/>
        <w:szCs w:val="16"/>
      </w:rPr>
      <w:t>9</w:t>
    </w:r>
    <w:r>
      <w:rPr>
        <w:rStyle w:val="Standardnpsmoodstavce1"/>
        <w:rFonts w:cs="Arial"/>
        <w:b/>
        <w:sz w:val="16"/>
        <w:szCs w:val="16"/>
      </w:rPr>
      <w:fldChar w:fldCharType="end"/>
    </w:r>
  </w:p>
  <w:p w:rsidR="005B17CF" w:rsidRDefault="005B17CF" w:rsidP="00402C02">
    <w:pPr>
      <w:pStyle w:val="Zpat"/>
      <w:rPr>
        <w:rFonts w:ascii="Arial" w:hAnsi="Arial" w:cs="Arial"/>
        <w:sz w:val="16"/>
        <w:szCs w:val="16"/>
      </w:rPr>
    </w:pPr>
    <w:r>
      <w:rPr>
        <w:rStyle w:val="Standardnpsmoodstavce1"/>
        <w:rFonts w:ascii="Arial" w:hAnsi="Arial" w:cs="Arial"/>
        <w:sz w:val="16"/>
        <w:szCs w:val="16"/>
      </w:rPr>
      <w:t>sídlo</w:t>
    </w:r>
    <w:r>
      <w:rPr>
        <w:rStyle w:val="Standardnpsmoodstavce1"/>
        <w:rFonts w:ascii="Arial" w:hAnsi="Arial" w:cs="Arial"/>
        <w:b/>
        <w:sz w:val="16"/>
        <w:szCs w:val="16"/>
      </w:rPr>
      <w:t xml:space="preserve">: </w:t>
    </w:r>
    <w:r>
      <w:rPr>
        <w:rStyle w:val="Standardnpsmoodstavce1"/>
        <w:rFonts w:ascii="Arial" w:hAnsi="Arial" w:cs="Arial"/>
        <w:sz w:val="16"/>
        <w:szCs w:val="16"/>
      </w:rPr>
      <w:t>Žižkova 146, 280 01 Kolín III</w:t>
    </w:r>
  </w:p>
  <w:p w:rsidR="005B17CF" w:rsidRDefault="005B17CF" w:rsidP="00402C02">
    <w:pPr>
      <w:pStyle w:val="Zpat"/>
      <w:rPr>
        <w:rFonts w:ascii="Arial" w:hAnsi="Arial" w:cs="Arial"/>
        <w:sz w:val="16"/>
        <w:szCs w:val="16"/>
      </w:rPr>
    </w:pPr>
  </w:p>
  <w:p w:rsidR="005B17CF" w:rsidRDefault="005B17CF" w:rsidP="00402C02">
    <w:pPr>
      <w:pStyle w:val="Zpat"/>
      <w:rPr>
        <w:rStyle w:val="Standardnpsmoodstavce1"/>
        <w:rFonts w:ascii="Arial" w:hAnsi="Arial" w:cs="Arial"/>
        <w:sz w:val="16"/>
        <w:szCs w:val="16"/>
      </w:rPr>
    </w:pPr>
    <w:r>
      <w:rPr>
        <w:rStyle w:val="Standardnpsmoodstavce1"/>
        <w:rFonts w:ascii="Arial" w:hAnsi="Arial" w:cs="Arial"/>
        <w:sz w:val="16"/>
        <w:szCs w:val="16"/>
      </w:rPr>
      <w:t>IČ: 272 56 391</w:t>
    </w:r>
    <w:r w:rsidRPr="005A0F1E">
      <w:rPr>
        <w:rStyle w:val="Standardnpsmoodstavce1"/>
        <w:rFonts w:ascii="Arial" w:hAnsi="Arial" w:cs="Arial"/>
        <w:sz w:val="16"/>
        <w:szCs w:val="16"/>
      </w:rPr>
      <w:t>;</w:t>
    </w:r>
    <w:r>
      <w:rPr>
        <w:rStyle w:val="Standardnpsmoodstavce1"/>
        <w:rFonts w:ascii="Arial" w:hAnsi="Arial" w:cs="Arial"/>
        <w:sz w:val="16"/>
        <w:szCs w:val="16"/>
      </w:rPr>
      <w:t xml:space="preserve"> DIČ: CZ27256391</w:t>
    </w:r>
    <w:r>
      <w:rPr>
        <w:rStyle w:val="Standardnpsmoodstavce1"/>
        <w:rFonts w:ascii="Arial" w:hAnsi="Arial" w:cs="Arial"/>
        <w:sz w:val="16"/>
        <w:szCs w:val="16"/>
      </w:rPr>
      <w:tab/>
    </w:r>
    <w:r>
      <w:rPr>
        <w:rStyle w:val="Standardnpsmoodstavce1"/>
        <w:rFonts w:ascii="Arial" w:hAnsi="Arial" w:cs="Arial"/>
        <w:sz w:val="16"/>
        <w:szCs w:val="16"/>
      </w:rPr>
      <w:tab/>
      <w:t>tel.:</w:t>
    </w:r>
    <w:r>
      <w:rPr>
        <w:rStyle w:val="Standardnpsmoodstavce1"/>
        <w:rFonts w:ascii="Arial" w:hAnsi="Arial" w:cs="Arial"/>
        <w:b/>
        <w:sz w:val="16"/>
        <w:szCs w:val="16"/>
      </w:rPr>
      <w:t xml:space="preserve"> </w:t>
    </w:r>
    <w:r>
      <w:rPr>
        <w:rStyle w:val="Standardnpsmoodstavce1"/>
        <w:rFonts w:ascii="Arial" w:hAnsi="Arial" w:cs="Arial"/>
        <w:sz w:val="16"/>
        <w:szCs w:val="16"/>
      </w:rPr>
      <w:t>+420 321 756 111</w:t>
    </w:r>
    <w:r w:rsidRPr="005A0F1E">
      <w:rPr>
        <w:rStyle w:val="Standardnpsmoodstavce1"/>
        <w:rFonts w:ascii="Arial" w:hAnsi="Arial" w:cs="Arial"/>
        <w:sz w:val="16"/>
        <w:szCs w:val="16"/>
      </w:rPr>
      <w:t>;</w:t>
    </w:r>
    <w:r>
      <w:rPr>
        <w:rStyle w:val="Standardnpsmoodstavce1"/>
        <w:rFonts w:ascii="Arial" w:hAnsi="Arial" w:cs="Arial"/>
        <w:sz w:val="16"/>
        <w:szCs w:val="16"/>
      </w:rPr>
      <w:t xml:space="preserve"> fax: +420 321 721 602</w:t>
    </w:r>
  </w:p>
  <w:p w:rsidR="005B17CF" w:rsidRDefault="005B17CF" w:rsidP="00402C02">
    <w:pPr>
      <w:pStyle w:val="Zpat"/>
      <w:rPr>
        <w:rFonts w:ascii="Arial" w:hAnsi="Arial" w:cs="Arial"/>
        <w:sz w:val="16"/>
        <w:szCs w:val="16"/>
      </w:rPr>
    </w:pPr>
    <w:r>
      <w:rPr>
        <w:rStyle w:val="Standardnpsmoodstavce1"/>
        <w:rFonts w:ascii="Arial" w:hAnsi="Arial" w:cs="Arial"/>
        <w:sz w:val="16"/>
        <w:szCs w:val="16"/>
      </w:rPr>
      <w:t>Bankovní spojení: Komerční banka, a. s.</w:t>
    </w:r>
    <w:r>
      <w:rPr>
        <w:rStyle w:val="Standardnpsmoodstavce1"/>
        <w:rFonts w:ascii="Arial" w:hAnsi="Arial" w:cs="Arial"/>
        <w:sz w:val="16"/>
        <w:szCs w:val="16"/>
      </w:rPr>
      <w:tab/>
    </w:r>
    <w:r>
      <w:rPr>
        <w:rStyle w:val="Standardnpsmoodstavce1"/>
        <w:rFonts w:ascii="Arial" w:hAnsi="Arial" w:cs="Arial"/>
        <w:sz w:val="16"/>
        <w:szCs w:val="16"/>
      </w:rPr>
      <w:tab/>
      <w:t>e-mail: info</w:t>
    </w:r>
    <w:r w:rsidRPr="005A0F1E">
      <w:rPr>
        <w:rStyle w:val="Standardnpsmoodstavce1"/>
        <w:rFonts w:ascii="Arial" w:hAnsi="Arial" w:cs="Arial"/>
        <w:sz w:val="16"/>
        <w:szCs w:val="16"/>
        <w:lang w:val="it-IT"/>
      </w:rPr>
      <w:t>@</w:t>
    </w:r>
    <w:r>
      <w:rPr>
        <w:rStyle w:val="Standardnpsmoodstavce1"/>
        <w:rFonts w:ascii="Arial" w:hAnsi="Arial" w:cs="Arial"/>
        <w:sz w:val="16"/>
        <w:szCs w:val="16"/>
      </w:rPr>
      <w:t xml:space="preserve">nemocnicekolin.cz; www.nemocnicekolin.cz </w:t>
    </w:r>
  </w:p>
  <w:p w:rsidR="005B17CF" w:rsidRDefault="005B17CF" w:rsidP="00402C02">
    <w:pPr>
      <w:pStyle w:val="Zpat"/>
      <w:rPr>
        <w:rFonts w:ascii="Arial" w:hAnsi="Arial" w:cs="Arial"/>
        <w:sz w:val="16"/>
        <w:szCs w:val="16"/>
      </w:rPr>
    </w:pPr>
    <w:r>
      <w:rPr>
        <w:rFonts w:ascii="Arial" w:hAnsi="Arial" w:cs="Arial"/>
        <w:sz w:val="16"/>
        <w:szCs w:val="16"/>
      </w:rPr>
      <w:t xml:space="preserve">Číslo účtu: 8138151/0100 </w:t>
    </w:r>
    <w:r>
      <w:rPr>
        <w:rFonts w:ascii="Arial" w:hAnsi="Arial" w:cs="Arial"/>
        <w:sz w:val="16"/>
        <w:szCs w:val="16"/>
      </w:rPr>
      <w:tab/>
    </w:r>
    <w:r>
      <w:rPr>
        <w:rFonts w:ascii="Arial" w:hAnsi="Arial" w:cs="Arial"/>
        <w:sz w:val="16"/>
        <w:szCs w:val="16"/>
      </w:rPr>
      <w:tab/>
      <w:t>datová schránka: t4pff8b</w:t>
    </w:r>
  </w:p>
  <w:p w:rsidR="005B17CF" w:rsidRDefault="005B17CF" w:rsidP="00402C02">
    <w:pPr>
      <w:pStyle w:val="Zpat"/>
      <w:rPr>
        <w:rFonts w:ascii="Arial" w:hAnsi="Arial" w:cs="Arial"/>
        <w:sz w:val="16"/>
        <w:szCs w:val="16"/>
      </w:rPr>
    </w:pPr>
  </w:p>
  <w:p w:rsidR="005B17CF" w:rsidRDefault="005B17CF">
    <w:pPr>
      <w:pStyle w:val="Zpat"/>
    </w:pPr>
    <w:r>
      <w:rPr>
        <w:rFonts w:ascii="Arial" w:hAnsi="Arial" w:cs="Arial"/>
        <w:sz w:val="12"/>
        <w:szCs w:val="12"/>
      </w:rPr>
      <w:t>Společnost je zapsána v Obchodním rejstříku vedeném Městským soudem v Praze, dne 21. června 2005, oddíl B, vložka 10018.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615" w:rsidRDefault="004A7615" w:rsidP="007916FA">
      <w:pPr>
        <w:spacing w:after="0" w:line="240" w:lineRule="auto"/>
      </w:pPr>
      <w:r>
        <w:separator/>
      </w:r>
    </w:p>
  </w:footnote>
  <w:footnote w:type="continuationSeparator" w:id="0">
    <w:p w:rsidR="004A7615" w:rsidRDefault="004A7615" w:rsidP="00791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7CF" w:rsidRDefault="005B17CF">
    <w:pPr>
      <w:pStyle w:val="Zhlav"/>
    </w:pPr>
    <w:r>
      <w:rPr>
        <w:noProof/>
        <w:lang w:eastAsia="cs-CZ"/>
      </w:rPr>
      <w:drawing>
        <wp:inline distT="0" distB="0" distL="0" distR="0" wp14:anchorId="23B9752C" wp14:editId="1CD0E676">
          <wp:extent cx="2305050" cy="485775"/>
          <wp:effectExtent l="0" t="0" r="0" b="9525"/>
          <wp:docPr id="3" name="Obrázek 3" descr="ONK_n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NK_no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485775"/>
                  </a:xfrm>
                  <a:prstGeom prst="rect">
                    <a:avLst/>
                  </a:prstGeom>
                  <a:noFill/>
                  <a:ln>
                    <a:noFill/>
                  </a:ln>
                </pic:spPr>
              </pic:pic>
            </a:graphicData>
          </a:graphic>
        </wp:inline>
      </w:drawing>
    </w:r>
  </w:p>
  <w:p w:rsidR="005B17CF" w:rsidRPr="00402C02" w:rsidRDefault="005B17CF">
    <w:pPr>
      <w:pStyle w:val="Zhlav"/>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AB7"/>
    <w:multiLevelType w:val="hybridMultilevel"/>
    <w:tmpl w:val="7B061DDE"/>
    <w:lvl w:ilvl="0" w:tplc="222E86F8">
      <w:start w:val="1"/>
      <w:numFmt w:val="lowerLetter"/>
      <w:lvlText w:val="%1)"/>
      <w:lvlJc w:val="left"/>
      <w:pPr>
        <w:ind w:left="1080" w:hanging="360"/>
      </w:pPr>
      <w:rPr>
        <w:rFonts w:eastAsia="SimSu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17B6953"/>
    <w:multiLevelType w:val="hybridMultilevel"/>
    <w:tmpl w:val="2EA85EA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55969B8"/>
    <w:multiLevelType w:val="hybridMultilevel"/>
    <w:tmpl w:val="18F2751A"/>
    <w:lvl w:ilvl="0" w:tplc="B5EE11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860CF4"/>
    <w:multiLevelType w:val="hybridMultilevel"/>
    <w:tmpl w:val="A3DA8716"/>
    <w:lvl w:ilvl="0" w:tplc="6D4ED43A">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9711CA"/>
    <w:multiLevelType w:val="hybridMultilevel"/>
    <w:tmpl w:val="6AE8D4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1902D9"/>
    <w:multiLevelType w:val="hybridMultilevel"/>
    <w:tmpl w:val="FBD8124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5BF6E4C"/>
    <w:multiLevelType w:val="hybridMultilevel"/>
    <w:tmpl w:val="29B21A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7311F9"/>
    <w:multiLevelType w:val="hybridMultilevel"/>
    <w:tmpl w:val="75B881A0"/>
    <w:lvl w:ilvl="0" w:tplc="0405000F">
      <w:start w:val="1"/>
      <w:numFmt w:val="decimal"/>
      <w:lvlText w:val="%1."/>
      <w:lvlJc w:val="left"/>
      <w:pPr>
        <w:ind w:left="360" w:hanging="360"/>
      </w:pPr>
    </w:lvl>
    <w:lvl w:ilvl="1" w:tplc="4D2E3A98">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BDF79DD"/>
    <w:multiLevelType w:val="hybridMultilevel"/>
    <w:tmpl w:val="A87ABAA2"/>
    <w:lvl w:ilvl="0" w:tplc="7FE2A2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CD2C5F"/>
    <w:multiLevelType w:val="hybridMultilevel"/>
    <w:tmpl w:val="3132A0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E01572"/>
    <w:multiLevelType w:val="hybridMultilevel"/>
    <w:tmpl w:val="6E3C7496"/>
    <w:lvl w:ilvl="0" w:tplc="04050001">
      <w:start w:val="1"/>
      <w:numFmt w:val="bullet"/>
      <w:lvlText w:val=""/>
      <w:lvlJc w:val="left"/>
      <w:pPr>
        <w:ind w:left="1785" w:hanging="360"/>
      </w:pPr>
      <w:rPr>
        <w:rFonts w:ascii="Symbol" w:hAnsi="Symbo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1" w15:restartNumberingAfterBreak="0">
    <w:nsid w:val="221359E2"/>
    <w:multiLevelType w:val="hybridMultilevel"/>
    <w:tmpl w:val="69985070"/>
    <w:lvl w:ilvl="0" w:tplc="637C1400">
      <w:start w:val="1"/>
      <w:numFmt w:val="decimal"/>
      <w:lvlText w:val="%1)"/>
      <w:lvlJc w:val="left"/>
      <w:pPr>
        <w:ind w:left="360" w:hanging="360"/>
      </w:pPr>
      <w:rPr>
        <w:rFonts w:hint="default"/>
      </w:rPr>
    </w:lvl>
    <w:lvl w:ilvl="1" w:tplc="484AC326">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2E728E2"/>
    <w:multiLevelType w:val="hybridMultilevel"/>
    <w:tmpl w:val="93B88E08"/>
    <w:lvl w:ilvl="0" w:tplc="6448B37E">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299448BA"/>
    <w:multiLevelType w:val="hybridMultilevel"/>
    <w:tmpl w:val="AB241DD8"/>
    <w:lvl w:ilvl="0" w:tplc="B5EE11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A438C3"/>
    <w:multiLevelType w:val="hybridMultilevel"/>
    <w:tmpl w:val="E9AE77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F63FBD"/>
    <w:multiLevelType w:val="hybridMultilevel"/>
    <w:tmpl w:val="01427C46"/>
    <w:lvl w:ilvl="0" w:tplc="A552D8B4">
      <w:start w:val="5"/>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BCC4AB8"/>
    <w:multiLevelType w:val="multilevel"/>
    <w:tmpl w:val="FFFFFFFF"/>
    <w:lvl w:ilvl="0">
      <w:start w:val="1"/>
      <w:numFmt w:val="bullet"/>
      <w:lvlText w:val=""/>
      <w:lvlJc w:val="left"/>
      <w:pPr>
        <w:tabs>
          <w:tab w:val="num" w:pos="587"/>
        </w:tabs>
        <w:ind w:left="587" w:hanging="227"/>
      </w:pPr>
      <w:rPr>
        <w:rFonts w:ascii="Symbol" w:hAnsi="Symbol" w:hint="default"/>
      </w:rPr>
    </w:lvl>
    <w:lvl w:ilvl="1">
      <w:start w:val="1"/>
      <w:numFmt w:val="bullet"/>
      <w:lvlText w:val=""/>
      <w:lvlJc w:val="left"/>
      <w:pPr>
        <w:tabs>
          <w:tab w:val="num" w:pos="814"/>
        </w:tabs>
        <w:ind w:left="814" w:hanging="227"/>
      </w:pPr>
      <w:rPr>
        <w:rFonts w:ascii="Symbol" w:hAnsi="Symbol" w:hint="default"/>
      </w:rPr>
    </w:lvl>
    <w:lvl w:ilvl="2">
      <w:start w:val="1"/>
      <w:numFmt w:val="bullet"/>
      <w:lvlText w:val=""/>
      <w:lvlJc w:val="left"/>
      <w:pPr>
        <w:tabs>
          <w:tab w:val="num" w:pos="1040"/>
        </w:tabs>
        <w:ind w:left="1040" w:hanging="227"/>
      </w:pPr>
      <w:rPr>
        <w:rFonts w:ascii="Symbol" w:hAnsi="Symbol" w:hint="default"/>
      </w:rPr>
    </w:lvl>
    <w:lvl w:ilvl="3">
      <w:start w:val="1"/>
      <w:numFmt w:val="bullet"/>
      <w:lvlText w:val=""/>
      <w:lvlJc w:val="left"/>
      <w:pPr>
        <w:tabs>
          <w:tab w:val="num" w:pos="1267"/>
        </w:tabs>
        <w:ind w:left="1267" w:hanging="227"/>
      </w:pPr>
      <w:rPr>
        <w:rFonts w:ascii="Symbol" w:hAnsi="Symbol" w:hint="default"/>
      </w:rPr>
    </w:lvl>
    <w:lvl w:ilvl="4">
      <w:start w:val="1"/>
      <w:numFmt w:val="bullet"/>
      <w:lvlText w:val=""/>
      <w:lvlJc w:val="left"/>
      <w:pPr>
        <w:tabs>
          <w:tab w:val="num" w:pos="1494"/>
        </w:tabs>
        <w:ind w:left="1494" w:hanging="227"/>
      </w:pPr>
      <w:rPr>
        <w:rFonts w:ascii="Symbol" w:hAnsi="Symbol" w:hint="default"/>
      </w:rPr>
    </w:lvl>
    <w:lvl w:ilvl="5">
      <w:start w:val="1"/>
      <w:numFmt w:val="bullet"/>
      <w:lvlText w:val=""/>
      <w:lvlJc w:val="left"/>
      <w:pPr>
        <w:tabs>
          <w:tab w:val="num" w:pos="1721"/>
        </w:tabs>
        <w:ind w:left="1721" w:hanging="227"/>
      </w:pPr>
      <w:rPr>
        <w:rFonts w:ascii="Symbol" w:hAnsi="Symbol" w:hint="default"/>
      </w:rPr>
    </w:lvl>
    <w:lvl w:ilvl="6">
      <w:start w:val="1"/>
      <w:numFmt w:val="bullet"/>
      <w:lvlText w:val=""/>
      <w:lvlJc w:val="left"/>
      <w:pPr>
        <w:tabs>
          <w:tab w:val="num" w:pos="1947"/>
        </w:tabs>
        <w:ind w:left="1947" w:hanging="227"/>
      </w:pPr>
      <w:rPr>
        <w:rFonts w:ascii="Symbol" w:hAnsi="Symbol" w:hint="default"/>
      </w:rPr>
    </w:lvl>
    <w:lvl w:ilvl="7">
      <w:start w:val="1"/>
      <w:numFmt w:val="bullet"/>
      <w:lvlText w:val=""/>
      <w:lvlJc w:val="left"/>
      <w:pPr>
        <w:tabs>
          <w:tab w:val="num" w:pos="2174"/>
        </w:tabs>
        <w:ind w:left="2174" w:hanging="227"/>
      </w:pPr>
      <w:rPr>
        <w:rFonts w:ascii="Symbol" w:hAnsi="Symbol" w:hint="default"/>
      </w:rPr>
    </w:lvl>
    <w:lvl w:ilvl="8">
      <w:start w:val="1"/>
      <w:numFmt w:val="bullet"/>
      <w:lvlText w:val=""/>
      <w:lvlJc w:val="left"/>
      <w:pPr>
        <w:tabs>
          <w:tab w:val="num" w:pos="2401"/>
        </w:tabs>
        <w:ind w:left="2401" w:hanging="227"/>
      </w:pPr>
      <w:rPr>
        <w:rFonts w:ascii="Symbol" w:hAnsi="Symbol" w:hint="default"/>
      </w:rPr>
    </w:lvl>
  </w:abstractNum>
  <w:abstractNum w:abstractNumId="17" w15:restartNumberingAfterBreak="0">
    <w:nsid w:val="3C5B240B"/>
    <w:multiLevelType w:val="hybridMultilevel"/>
    <w:tmpl w:val="7FEE62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DA1BEE"/>
    <w:multiLevelType w:val="hybridMultilevel"/>
    <w:tmpl w:val="69985070"/>
    <w:lvl w:ilvl="0" w:tplc="637C1400">
      <w:start w:val="1"/>
      <w:numFmt w:val="decimal"/>
      <w:lvlText w:val="%1)"/>
      <w:lvlJc w:val="left"/>
      <w:pPr>
        <w:ind w:left="360" w:hanging="360"/>
      </w:pPr>
      <w:rPr>
        <w:rFonts w:hint="default"/>
      </w:rPr>
    </w:lvl>
    <w:lvl w:ilvl="1" w:tplc="484AC326">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38E7000"/>
    <w:multiLevelType w:val="multilevel"/>
    <w:tmpl w:val="65D4FFBC"/>
    <w:lvl w:ilvl="0">
      <w:start w:val="1"/>
      <w:numFmt w:val="decimal"/>
      <w:lvlText w:val="%1."/>
      <w:lvlJc w:val="left"/>
      <w:pPr>
        <w:ind w:left="862" w:hanging="720"/>
      </w:pPr>
      <w:rPr>
        <w:rFonts w:ascii="Arial Narrow" w:eastAsia="Times New Roman" w:hAnsi="Arial Narrow" w:cs="Arial"/>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15:restartNumberingAfterBreak="0">
    <w:nsid w:val="4A684919"/>
    <w:multiLevelType w:val="multilevel"/>
    <w:tmpl w:val="69985070"/>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15:restartNumberingAfterBreak="0">
    <w:nsid w:val="4F6B0E89"/>
    <w:multiLevelType w:val="hybridMultilevel"/>
    <w:tmpl w:val="BD8E9F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5644FB"/>
    <w:multiLevelType w:val="hybridMultilevel"/>
    <w:tmpl w:val="69985070"/>
    <w:lvl w:ilvl="0" w:tplc="637C1400">
      <w:start w:val="1"/>
      <w:numFmt w:val="decimal"/>
      <w:lvlText w:val="%1)"/>
      <w:lvlJc w:val="left"/>
      <w:pPr>
        <w:ind w:left="360" w:hanging="360"/>
      </w:pPr>
      <w:rPr>
        <w:rFonts w:hint="default"/>
      </w:rPr>
    </w:lvl>
    <w:lvl w:ilvl="1" w:tplc="484AC326">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6C45C5B"/>
    <w:multiLevelType w:val="hybridMultilevel"/>
    <w:tmpl w:val="C8005994"/>
    <w:lvl w:ilvl="0" w:tplc="B5EE11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C585598"/>
    <w:multiLevelType w:val="hybridMultilevel"/>
    <w:tmpl w:val="F3A8140A"/>
    <w:lvl w:ilvl="0" w:tplc="7FE2A26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AE4197"/>
    <w:multiLevelType w:val="hybridMultilevel"/>
    <w:tmpl w:val="EB223CE6"/>
    <w:lvl w:ilvl="0" w:tplc="B5EE11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F77E0D"/>
    <w:multiLevelType w:val="hybridMultilevel"/>
    <w:tmpl w:val="C2C47B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B2786B"/>
    <w:multiLevelType w:val="hybridMultilevel"/>
    <w:tmpl w:val="85822DE6"/>
    <w:lvl w:ilvl="0" w:tplc="342623A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E13EAF"/>
    <w:multiLevelType w:val="hybridMultilevel"/>
    <w:tmpl w:val="71BA7A8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E197F33"/>
    <w:multiLevelType w:val="hybridMultilevel"/>
    <w:tmpl w:val="ECBC6E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5F3097"/>
    <w:multiLevelType w:val="hybridMultilevel"/>
    <w:tmpl w:val="87A2FC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56033B3"/>
    <w:multiLevelType w:val="hybridMultilevel"/>
    <w:tmpl w:val="14428B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767B0D77"/>
    <w:multiLevelType w:val="hybridMultilevel"/>
    <w:tmpl w:val="90A22E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94819FD"/>
    <w:multiLevelType w:val="hybridMultilevel"/>
    <w:tmpl w:val="590A58AA"/>
    <w:lvl w:ilvl="0" w:tplc="DEB8B7DA">
      <w:start w:val="1"/>
      <w:numFmt w:val="decimal"/>
      <w:lvlText w:val="%1. "/>
      <w:lvlJc w:val="left"/>
      <w:pPr>
        <w:ind w:left="720" w:hanging="360"/>
      </w:pPr>
      <w:rPr>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B611AA8"/>
    <w:multiLevelType w:val="hybridMultilevel"/>
    <w:tmpl w:val="982AF264"/>
    <w:lvl w:ilvl="0" w:tplc="93B05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6B4C5B"/>
    <w:multiLevelType w:val="hybridMultilevel"/>
    <w:tmpl w:val="E9B0BF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21"/>
  </w:num>
  <w:num w:numId="4">
    <w:abstractNumId w:val="15"/>
  </w:num>
  <w:num w:numId="5">
    <w:abstractNumId w:val="27"/>
  </w:num>
  <w:num w:numId="6">
    <w:abstractNumId w:val="35"/>
  </w:num>
  <w:num w:numId="7">
    <w:abstractNumId w:val="17"/>
  </w:num>
  <w:num w:numId="8">
    <w:abstractNumId w:val="24"/>
  </w:num>
  <w:num w:numId="9">
    <w:abstractNumId w:val="1"/>
  </w:num>
  <w:num w:numId="10">
    <w:abstractNumId w:val="23"/>
  </w:num>
  <w:num w:numId="11">
    <w:abstractNumId w:val="10"/>
  </w:num>
  <w:num w:numId="12">
    <w:abstractNumId w:val="2"/>
  </w:num>
  <w:num w:numId="13">
    <w:abstractNumId w:val="25"/>
  </w:num>
  <w:num w:numId="14">
    <w:abstractNumId w:val="13"/>
  </w:num>
  <w:num w:numId="15">
    <w:abstractNumId w:val="34"/>
  </w:num>
  <w:num w:numId="16">
    <w:abstractNumId w:val="3"/>
  </w:num>
  <w:num w:numId="17">
    <w:abstractNumId w:val="8"/>
  </w:num>
  <w:num w:numId="18">
    <w:abstractNumId w:val="12"/>
  </w:num>
  <w:num w:numId="19">
    <w:abstractNumId w:val="6"/>
  </w:num>
  <w:num w:numId="20">
    <w:abstractNumId w:val="32"/>
  </w:num>
  <w:num w:numId="21">
    <w:abstractNumId w:val="29"/>
  </w:num>
  <w:num w:numId="22">
    <w:abstractNumId w:val="31"/>
  </w:num>
  <w:num w:numId="23">
    <w:abstractNumId w:val="14"/>
  </w:num>
  <w:num w:numId="24">
    <w:abstractNumId w:val="26"/>
  </w:num>
  <w:num w:numId="25">
    <w:abstractNumId w:val="30"/>
  </w:num>
  <w:num w:numId="26">
    <w:abstractNumId w:val="28"/>
  </w:num>
  <w:num w:numId="27">
    <w:abstractNumId w:val="0"/>
  </w:num>
  <w:num w:numId="28">
    <w:abstractNumId w:val="33"/>
  </w:num>
  <w:num w:numId="29">
    <w:abstractNumId w:val="7"/>
  </w:num>
  <w:num w:numId="30">
    <w:abstractNumId w:val="5"/>
  </w:num>
  <w:num w:numId="31">
    <w:abstractNumId w:val="22"/>
  </w:num>
  <w:num w:numId="32">
    <w:abstractNumId w:val="16"/>
  </w:num>
  <w:num w:numId="33">
    <w:abstractNumId w:val="19"/>
  </w:num>
  <w:num w:numId="34">
    <w:abstractNumId w:val="20"/>
  </w:num>
  <w:num w:numId="35">
    <w:abstractNumId w:val="1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BE"/>
    <w:rsid w:val="00024957"/>
    <w:rsid w:val="000350EB"/>
    <w:rsid w:val="0004290E"/>
    <w:rsid w:val="00055730"/>
    <w:rsid w:val="0006319A"/>
    <w:rsid w:val="00063341"/>
    <w:rsid w:val="000852EB"/>
    <w:rsid w:val="00085E4C"/>
    <w:rsid w:val="000B50A5"/>
    <w:rsid w:val="001029F0"/>
    <w:rsid w:val="00115041"/>
    <w:rsid w:val="001231F0"/>
    <w:rsid w:val="00140CE2"/>
    <w:rsid w:val="00154DC2"/>
    <w:rsid w:val="0018029D"/>
    <w:rsid w:val="00183B4E"/>
    <w:rsid w:val="001919E9"/>
    <w:rsid w:val="00192B49"/>
    <w:rsid w:val="001A43AC"/>
    <w:rsid w:val="001C1546"/>
    <w:rsid w:val="001C6E26"/>
    <w:rsid w:val="001E150C"/>
    <w:rsid w:val="002064BE"/>
    <w:rsid w:val="00211F79"/>
    <w:rsid w:val="0021465C"/>
    <w:rsid w:val="00230C45"/>
    <w:rsid w:val="00235354"/>
    <w:rsid w:val="0025142B"/>
    <w:rsid w:val="00262850"/>
    <w:rsid w:val="0026555D"/>
    <w:rsid w:val="00273112"/>
    <w:rsid w:val="00274902"/>
    <w:rsid w:val="002C1EA1"/>
    <w:rsid w:val="002C5E0C"/>
    <w:rsid w:val="002F3466"/>
    <w:rsid w:val="002F54C4"/>
    <w:rsid w:val="00313637"/>
    <w:rsid w:val="0031471C"/>
    <w:rsid w:val="00317AA8"/>
    <w:rsid w:val="00325E0E"/>
    <w:rsid w:val="003469E5"/>
    <w:rsid w:val="003573E8"/>
    <w:rsid w:val="00376A79"/>
    <w:rsid w:val="003928EA"/>
    <w:rsid w:val="00402C02"/>
    <w:rsid w:val="00403649"/>
    <w:rsid w:val="00404950"/>
    <w:rsid w:val="0040661F"/>
    <w:rsid w:val="00414365"/>
    <w:rsid w:val="004A3AFA"/>
    <w:rsid w:val="004A5C77"/>
    <w:rsid w:val="004A7615"/>
    <w:rsid w:val="004B5DDA"/>
    <w:rsid w:val="004B7599"/>
    <w:rsid w:val="004E36F5"/>
    <w:rsid w:val="004E6CDB"/>
    <w:rsid w:val="004F3A9D"/>
    <w:rsid w:val="00525970"/>
    <w:rsid w:val="00534067"/>
    <w:rsid w:val="00537DA5"/>
    <w:rsid w:val="00583E1A"/>
    <w:rsid w:val="005B17CF"/>
    <w:rsid w:val="005E77D8"/>
    <w:rsid w:val="00622AF6"/>
    <w:rsid w:val="00646895"/>
    <w:rsid w:val="00655040"/>
    <w:rsid w:val="00662EE3"/>
    <w:rsid w:val="0066572E"/>
    <w:rsid w:val="006930D4"/>
    <w:rsid w:val="006A199B"/>
    <w:rsid w:val="006B071E"/>
    <w:rsid w:val="006B277E"/>
    <w:rsid w:val="006B554A"/>
    <w:rsid w:val="006F043A"/>
    <w:rsid w:val="0070615A"/>
    <w:rsid w:val="0073001B"/>
    <w:rsid w:val="00750F56"/>
    <w:rsid w:val="00753925"/>
    <w:rsid w:val="00755608"/>
    <w:rsid w:val="00764D0D"/>
    <w:rsid w:val="00786710"/>
    <w:rsid w:val="0079090F"/>
    <w:rsid w:val="007916FA"/>
    <w:rsid w:val="00797916"/>
    <w:rsid w:val="007C4178"/>
    <w:rsid w:val="007D6598"/>
    <w:rsid w:val="007F5729"/>
    <w:rsid w:val="00804E52"/>
    <w:rsid w:val="00804EBE"/>
    <w:rsid w:val="008254E4"/>
    <w:rsid w:val="00840D3D"/>
    <w:rsid w:val="008633C9"/>
    <w:rsid w:val="00877000"/>
    <w:rsid w:val="008D14FD"/>
    <w:rsid w:val="00911825"/>
    <w:rsid w:val="00917CE8"/>
    <w:rsid w:val="00935D27"/>
    <w:rsid w:val="00935FE7"/>
    <w:rsid w:val="00976E9A"/>
    <w:rsid w:val="009D3A72"/>
    <w:rsid w:val="00A61290"/>
    <w:rsid w:val="00A65A26"/>
    <w:rsid w:val="00A82D15"/>
    <w:rsid w:val="00A84A1C"/>
    <w:rsid w:val="00AA449B"/>
    <w:rsid w:val="00AA4C2D"/>
    <w:rsid w:val="00AB11F9"/>
    <w:rsid w:val="00AC79B4"/>
    <w:rsid w:val="00B569CA"/>
    <w:rsid w:val="00B6262C"/>
    <w:rsid w:val="00B65350"/>
    <w:rsid w:val="00B661DF"/>
    <w:rsid w:val="00B87753"/>
    <w:rsid w:val="00BB6EC1"/>
    <w:rsid w:val="00BC2B56"/>
    <w:rsid w:val="00C22D76"/>
    <w:rsid w:val="00C43FD2"/>
    <w:rsid w:val="00C7213A"/>
    <w:rsid w:val="00C93AD3"/>
    <w:rsid w:val="00CA332E"/>
    <w:rsid w:val="00CE19B7"/>
    <w:rsid w:val="00D01AE9"/>
    <w:rsid w:val="00D251C1"/>
    <w:rsid w:val="00D4332D"/>
    <w:rsid w:val="00D618A1"/>
    <w:rsid w:val="00D64FA8"/>
    <w:rsid w:val="00D92286"/>
    <w:rsid w:val="00DA0468"/>
    <w:rsid w:val="00DA0E02"/>
    <w:rsid w:val="00DD2BED"/>
    <w:rsid w:val="00E14D96"/>
    <w:rsid w:val="00E20039"/>
    <w:rsid w:val="00E402D7"/>
    <w:rsid w:val="00E50A9B"/>
    <w:rsid w:val="00E55506"/>
    <w:rsid w:val="00E66E08"/>
    <w:rsid w:val="00E73FC9"/>
    <w:rsid w:val="00E82B50"/>
    <w:rsid w:val="00E97FC9"/>
    <w:rsid w:val="00EC6D4E"/>
    <w:rsid w:val="00ED408E"/>
    <w:rsid w:val="00F078A1"/>
    <w:rsid w:val="00F135B8"/>
    <w:rsid w:val="00F42983"/>
    <w:rsid w:val="00F444A4"/>
    <w:rsid w:val="00F4616F"/>
    <w:rsid w:val="00F978C7"/>
    <w:rsid w:val="00FC53B9"/>
    <w:rsid w:val="00FE02E5"/>
    <w:rsid w:val="00FE1BF5"/>
    <w:rsid w:val="00FF61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522E"/>
  <w15:docId w15:val="{213ABF79-1BB6-4BD7-AE45-C11F3874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next w:val="Normln"/>
    <w:link w:val="Nadpis3Char"/>
    <w:uiPriority w:val="9"/>
    <w:unhideWhenUsed/>
    <w:qFormat/>
    <w:rsid w:val="00DD2BED"/>
    <w:pPr>
      <w:tabs>
        <w:tab w:val="left" w:pos="3261"/>
      </w:tabs>
      <w:contextualSpacing/>
      <w:jc w:val="center"/>
      <w:outlineLvl w:val="2"/>
    </w:pPr>
    <w:rPr>
      <w:rFonts w:ascii="Arial Black" w:eastAsia="Calibri" w:hAnsi="Arial Black" w:cs="Times New Roman"/>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7916FA"/>
    <w:pPr>
      <w:ind w:left="720"/>
      <w:contextualSpacing/>
    </w:pPr>
  </w:style>
  <w:style w:type="paragraph" w:styleId="Zhlav">
    <w:name w:val="header"/>
    <w:basedOn w:val="Normln"/>
    <w:link w:val="ZhlavChar"/>
    <w:uiPriority w:val="99"/>
    <w:unhideWhenUsed/>
    <w:rsid w:val="007916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16FA"/>
  </w:style>
  <w:style w:type="paragraph" w:styleId="Zpat">
    <w:name w:val="footer"/>
    <w:basedOn w:val="Normln"/>
    <w:link w:val="ZpatChar"/>
    <w:unhideWhenUsed/>
    <w:rsid w:val="007916FA"/>
    <w:pPr>
      <w:tabs>
        <w:tab w:val="center" w:pos="4536"/>
        <w:tab w:val="right" w:pos="9072"/>
      </w:tabs>
      <w:spacing w:after="0" w:line="240" w:lineRule="auto"/>
    </w:pPr>
  </w:style>
  <w:style w:type="character" w:customStyle="1" w:styleId="ZpatChar">
    <w:name w:val="Zápatí Char"/>
    <w:basedOn w:val="Standardnpsmoodstavce"/>
    <w:link w:val="Zpat"/>
    <w:uiPriority w:val="99"/>
    <w:rsid w:val="007916FA"/>
  </w:style>
  <w:style w:type="paragraph" w:styleId="Textbubliny">
    <w:name w:val="Balloon Text"/>
    <w:basedOn w:val="Normln"/>
    <w:link w:val="TextbublinyChar"/>
    <w:uiPriority w:val="99"/>
    <w:semiHidden/>
    <w:unhideWhenUsed/>
    <w:rsid w:val="007916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16FA"/>
    <w:rPr>
      <w:rFonts w:ascii="Tahoma" w:hAnsi="Tahoma" w:cs="Tahoma"/>
      <w:sz w:val="16"/>
      <w:szCs w:val="16"/>
    </w:rPr>
  </w:style>
  <w:style w:type="paragraph" w:styleId="Podnadpis">
    <w:name w:val="Subtitle"/>
    <w:aliases w:val="Char"/>
    <w:basedOn w:val="Normln"/>
    <w:link w:val="PodnadpisChar"/>
    <w:uiPriority w:val="99"/>
    <w:qFormat/>
    <w:rsid w:val="007D6598"/>
    <w:pPr>
      <w:spacing w:after="60" w:line="240" w:lineRule="auto"/>
      <w:jc w:val="center"/>
      <w:outlineLvl w:val="1"/>
    </w:pPr>
    <w:rPr>
      <w:rFonts w:ascii="Arial" w:eastAsia="Times New Roman" w:hAnsi="Arial" w:cs="Times New Roman"/>
      <w:sz w:val="24"/>
      <w:szCs w:val="20"/>
      <w:lang w:eastAsia="cs-CZ"/>
    </w:rPr>
  </w:style>
  <w:style w:type="character" w:customStyle="1" w:styleId="PodnadpisChar">
    <w:name w:val="Podnadpis Char"/>
    <w:aliases w:val="Char Char"/>
    <w:basedOn w:val="Standardnpsmoodstavce"/>
    <w:link w:val="Podnadpis"/>
    <w:uiPriority w:val="99"/>
    <w:rsid w:val="007D6598"/>
    <w:rPr>
      <w:rFonts w:ascii="Arial" w:eastAsia="Times New Roman" w:hAnsi="Arial" w:cs="Times New Roman"/>
      <w:sz w:val="24"/>
      <w:szCs w:val="20"/>
      <w:lang w:eastAsia="cs-CZ"/>
    </w:rPr>
  </w:style>
  <w:style w:type="character" w:customStyle="1" w:styleId="Nadpis3Char">
    <w:name w:val="Nadpis 3 Char"/>
    <w:basedOn w:val="Standardnpsmoodstavce"/>
    <w:link w:val="Nadpis3"/>
    <w:uiPriority w:val="9"/>
    <w:rsid w:val="00DD2BED"/>
    <w:rPr>
      <w:rFonts w:ascii="Arial Black" w:eastAsia="Calibri" w:hAnsi="Arial Black" w:cs="Times New Roman"/>
      <w:b/>
    </w:rPr>
  </w:style>
  <w:style w:type="character" w:customStyle="1" w:styleId="OdstavecseseznamemChar">
    <w:name w:val="Odstavec se seznamem Char"/>
    <w:basedOn w:val="Standardnpsmoodstavce"/>
    <w:link w:val="Odstavecseseznamem"/>
    <w:uiPriority w:val="99"/>
    <w:rsid w:val="00DD2BED"/>
  </w:style>
  <w:style w:type="character" w:styleId="Odkaznakoment">
    <w:name w:val="annotation reference"/>
    <w:basedOn w:val="Standardnpsmoodstavce"/>
    <w:uiPriority w:val="99"/>
    <w:semiHidden/>
    <w:unhideWhenUsed/>
    <w:rsid w:val="00786710"/>
    <w:rPr>
      <w:sz w:val="16"/>
      <w:szCs w:val="16"/>
    </w:rPr>
  </w:style>
  <w:style w:type="paragraph" w:styleId="Textkomente">
    <w:name w:val="annotation text"/>
    <w:basedOn w:val="Normln"/>
    <w:link w:val="TextkomenteChar"/>
    <w:uiPriority w:val="99"/>
    <w:semiHidden/>
    <w:unhideWhenUsed/>
    <w:rsid w:val="00786710"/>
    <w:pPr>
      <w:spacing w:line="240" w:lineRule="auto"/>
    </w:pPr>
    <w:rPr>
      <w:sz w:val="20"/>
      <w:szCs w:val="20"/>
    </w:rPr>
  </w:style>
  <w:style w:type="character" w:customStyle="1" w:styleId="TextkomenteChar">
    <w:name w:val="Text komentáře Char"/>
    <w:basedOn w:val="Standardnpsmoodstavce"/>
    <w:link w:val="Textkomente"/>
    <w:uiPriority w:val="99"/>
    <w:semiHidden/>
    <w:rsid w:val="00786710"/>
    <w:rPr>
      <w:sz w:val="20"/>
      <w:szCs w:val="20"/>
    </w:rPr>
  </w:style>
  <w:style w:type="paragraph" w:styleId="Pedmtkomente">
    <w:name w:val="annotation subject"/>
    <w:basedOn w:val="Textkomente"/>
    <w:next w:val="Textkomente"/>
    <w:link w:val="PedmtkomenteChar"/>
    <w:uiPriority w:val="99"/>
    <w:semiHidden/>
    <w:unhideWhenUsed/>
    <w:rsid w:val="00786710"/>
    <w:rPr>
      <w:b/>
      <w:bCs/>
    </w:rPr>
  </w:style>
  <w:style w:type="character" w:customStyle="1" w:styleId="PedmtkomenteChar">
    <w:name w:val="Předmět komentáře Char"/>
    <w:basedOn w:val="TextkomenteChar"/>
    <w:link w:val="Pedmtkomente"/>
    <w:uiPriority w:val="99"/>
    <w:semiHidden/>
    <w:rsid w:val="00786710"/>
    <w:rPr>
      <w:b/>
      <w:bCs/>
      <w:sz w:val="20"/>
      <w:szCs w:val="20"/>
    </w:rPr>
  </w:style>
  <w:style w:type="paragraph" w:customStyle="1" w:styleId="Vchozstyl">
    <w:name w:val="Výchozí styl"/>
    <w:uiPriority w:val="99"/>
    <w:rsid w:val="00402C02"/>
    <w:pPr>
      <w:suppressAutoHyphens/>
    </w:pPr>
    <w:rPr>
      <w:rFonts w:ascii="Calibri" w:eastAsia="SimSun" w:hAnsi="Calibri" w:cs="Calibri"/>
    </w:rPr>
  </w:style>
  <w:style w:type="character" w:customStyle="1" w:styleId="ZpatChar1">
    <w:name w:val="Zápatí Char1"/>
    <w:uiPriority w:val="99"/>
    <w:semiHidden/>
    <w:locked/>
    <w:rsid w:val="00402C02"/>
    <w:rPr>
      <w:rFonts w:cs="Times New Roman"/>
    </w:rPr>
  </w:style>
  <w:style w:type="character" w:customStyle="1" w:styleId="Standardnpsmoodstavce1">
    <w:name w:val="Standardní písmo odstavce1"/>
    <w:rsid w:val="00402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5888">
      <w:bodyDiv w:val="1"/>
      <w:marLeft w:val="0"/>
      <w:marRight w:val="0"/>
      <w:marTop w:val="0"/>
      <w:marBottom w:val="0"/>
      <w:divBdr>
        <w:top w:val="none" w:sz="0" w:space="0" w:color="auto"/>
        <w:left w:val="none" w:sz="0" w:space="0" w:color="auto"/>
        <w:bottom w:val="none" w:sz="0" w:space="0" w:color="auto"/>
        <w:right w:val="none" w:sz="0" w:space="0" w:color="auto"/>
      </w:divBdr>
    </w:div>
    <w:div w:id="1244530763">
      <w:bodyDiv w:val="1"/>
      <w:marLeft w:val="0"/>
      <w:marRight w:val="0"/>
      <w:marTop w:val="0"/>
      <w:marBottom w:val="0"/>
      <w:divBdr>
        <w:top w:val="none" w:sz="0" w:space="0" w:color="auto"/>
        <w:left w:val="none" w:sz="0" w:space="0" w:color="auto"/>
        <w:bottom w:val="none" w:sz="0" w:space="0" w:color="auto"/>
        <w:right w:val="none" w:sz="0" w:space="0" w:color="auto"/>
      </w:divBdr>
    </w:div>
    <w:div w:id="192757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38232-8FE8-4C59-9149-AEDBF414B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2858</Words>
  <Characters>16867</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Šenigl Jan</dc:creator>
  <cp:lastModifiedBy>Plíhalová Marie</cp:lastModifiedBy>
  <cp:revision>5</cp:revision>
  <cp:lastPrinted>2018-05-04T11:28:00Z</cp:lastPrinted>
  <dcterms:created xsi:type="dcterms:W3CDTF">2018-08-22T05:23:00Z</dcterms:created>
  <dcterms:modified xsi:type="dcterms:W3CDTF">2018-08-22T07:19:00Z</dcterms:modified>
</cp:coreProperties>
</file>