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98D" w14:textId="77777777" w:rsidR="006911CB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DODATEK Č. 1</w:t>
      </w:r>
    </w:p>
    <w:p w14:paraId="21CA1A13" w14:textId="3A34C875" w:rsidR="002B3E50" w:rsidRPr="008B24C4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SmlouvY</w:t>
      </w:r>
      <w:r w:rsidR="002B3E50" w:rsidRPr="008B24C4">
        <w:rPr>
          <w:rFonts w:asciiTheme="minorHAnsi" w:hAnsiTheme="minorHAnsi"/>
          <w:b/>
          <w:caps/>
          <w:sz w:val="26"/>
          <w:szCs w:val="26"/>
        </w:rPr>
        <w:t xml:space="preserve"> o poskytování služeb</w:t>
      </w:r>
    </w:p>
    <w:p w14:paraId="61572125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="Calibri" w:hAnsi="Calibri"/>
        </w:rPr>
      </w:pPr>
      <w:r w:rsidRPr="008B24C4">
        <w:rPr>
          <w:rFonts w:asciiTheme="minorHAnsi" w:hAnsiTheme="minorHAnsi"/>
        </w:rPr>
        <w:t xml:space="preserve">při </w:t>
      </w:r>
      <w:r w:rsidR="00C56126" w:rsidRPr="008B24C4">
        <w:rPr>
          <w:rFonts w:asciiTheme="minorHAnsi" w:hAnsiTheme="minorHAnsi"/>
        </w:rPr>
        <w:t xml:space="preserve">realizaci </w:t>
      </w:r>
      <w:r w:rsidRPr="008B24C4">
        <w:rPr>
          <w:rFonts w:ascii="Calibri" w:hAnsi="Calibri"/>
        </w:rPr>
        <w:t xml:space="preserve">projektu </w:t>
      </w:r>
    </w:p>
    <w:p w14:paraId="6A0B7881" w14:textId="78BAE84A" w:rsidR="00345638" w:rsidRDefault="00345638" w:rsidP="00345638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A23449">
        <w:rPr>
          <w:rFonts w:asciiTheme="minorHAnsi" w:hAnsiTheme="minorHAnsi"/>
          <w:b/>
          <w:caps/>
          <w:sz w:val="26"/>
          <w:szCs w:val="26"/>
        </w:rPr>
        <w:t>Stavební úpravy a vybavení učeben a laboratoří</w:t>
      </w:r>
      <w:r w:rsidRPr="0092076A">
        <w:rPr>
          <w:rFonts w:asciiTheme="minorHAnsi" w:hAnsiTheme="minorHAnsi"/>
        </w:rPr>
        <w:t xml:space="preserve"> </w:t>
      </w:r>
    </w:p>
    <w:p w14:paraId="2C3328AB" w14:textId="0689A855" w:rsidR="005E4760" w:rsidRPr="0092076A" w:rsidRDefault="005E4760" w:rsidP="00345638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92076A">
        <w:rPr>
          <w:rFonts w:asciiTheme="minorHAnsi" w:hAnsiTheme="minorHAnsi"/>
        </w:rPr>
        <w:t xml:space="preserve">v rámci </w:t>
      </w:r>
      <w:r w:rsidR="008B14EF" w:rsidRPr="0092076A">
        <w:rPr>
          <w:rFonts w:asciiTheme="minorHAnsi" w:hAnsiTheme="minorHAnsi"/>
        </w:rPr>
        <w:t xml:space="preserve">Integrovaného </w:t>
      </w:r>
      <w:r w:rsidR="00F54BE7" w:rsidRPr="0092076A">
        <w:rPr>
          <w:rFonts w:asciiTheme="minorHAnsi" w:hAnsiTheme="minorHAnsi"/>
        </w:rPr>
        <w:t xml:space="preserve">regionálního </w:t>
      </w:r>
      <w:r w:rsidR="008B14EF" w:rsidRPr="0092076A">
        <w:rPr>
          <w:rFonts w:asciiTheme="minorHAnsi" w:hAnsiTheme="minorHAnsi"/>
        </w:rPr>
        <w:t>operačního programu</w:t>
      </w:r>
    </w:p>
    <w:p w14:paraId="63E05994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8B24C4">
        <w:rPr>
          <w:rFonts w:asciiTheme="minorHAnsi" w:hAnsiTheme="minorHAnsi"/>
        </w:rPr>
        <w:t>ve smyslu občanského zákoníku č. 89/2012 Sb., ve znění pozdějších předpisů.</w:t>
      </w:r>
    </w:p>
    <w:p w14:paraId="30D95E1B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</w:rPr>
      </w:pPr>
    </w:p>
    <w:p w14:paraId="1DFBF565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Smluvní strany</w:t>
      </w:r>
    </w:p>
    <w:p w14:paraId="6601F762" w14:textId="77777777" w:rsidR="002B3E50" w:rsidRPr="0092076A" w:rsidRDefault="002B3E50" w:rsidP="0092076A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0D6F191" w14:textId="77777777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355B8A">
        <w:rPr>
          <w:rFonts w:asciiTheme="minorHAnsi" w:hAnsiTheme="minorHAnsi" w:cs="Calibri"/>
          <w:b/>
        </w:rPr>
        <w:t>Objednatel: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>Gymnázium Kroměříž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 </w:t>
      </w:r>
    </w:p>
    <w:p w14:paraId="50FDE7F8" w14:textId="77777777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Sídlo: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  <w:t>Masarykovo nám. 496, 767 01 Kroměříž</w:t>
      </w:r>
    </w:p>
    <w:p w14:paraId="37B8F9F3" w14:textId="77777777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IČ: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>708 433 09</w:t>
      </w:r>
    </w:p>
    <w:p w14:paraId="4E59B0F3" w14:textId="77777777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Statutární orgán: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>Mgr. Josef Havela</w:t>
      </w:r>
    </w:p>
    <w:p w14:paraId="61E633AA" w14:textId="77777777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 xml:space="preserve">Zastoupený: 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>Mgr. Josef Havela</w:t>
      </w:r>
    </w:p>
    <w:p w14:paraId="5758F558" w14:textId="1D85424D" w:rsidR="00345638" w:rsidRPr="00355B8A" w:rsidRDefault="00345638" w:rsidP="00345638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E-mail: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proofErr w:type="spellStart"/>
      <w:r w:rsidR="00776DC6">
        <w:rPr>
          <w:rFonts w:asciiTheme="minorHAnsi" w:hAnsiTheme="minorHAnsi" w:cs="Calibri"/>
        </w:rPr>
        <w:t>xxxxxxxxxxxx</w:t>
      </w:r>
      <w:proofErr w:type="spellEnd"/>
    </w:p>
    <w:p w14:paraId="7D28011F" w14:textId="77777777" w:rsidR="002B3E50" w:rsidRPr="008B24C4" w:rsidRDefault="002B3E50" w:rsidP="00A43466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dále jen </w:t>
      </w:r>
      <w:r w:rsidRPr="008B24C4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"objednatel"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na straně jedné</w:t>
      </w:r>
    </w:p>
    <w:p w14:paraId="02BFF3EF" w14:textId="77777777" w:rsidR="00A43466" w:rsidRPr="008B24C4" w:rsidRDefault="00A43466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8FDBA12" w14:textId="77777777" w:rsidR="002B3E50" w:rsidRPr="008B24C4" w:rsidRDefault="002B3E50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14:paraId="3211AFB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841B16">
        <w:rPr>
          <w:rFonts w:asciiTheme="minorHAnsi" w:hAnsiTheme="minorHAnsi"/>
          <w:b/>
        </w:rPr>
        <w:t>Poskytovatel:</w:t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  <w:t>regiozona s.r.o.</w:t>
      </w:r>
    </w:p>
    <w:p w14:paraId="6B8FD214" w14:textId="77777777" w:rsidR="008B14EF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17D4FC37" w14:textId="7AEA7D65" w:rsidR="003B20BE" w:rsidRPr="00841B16" w:rsidRDefault="003B20BE" w:rsidP="003B20BE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077B431A" w14:textId="41B4A356" w:rsidR="008B14EF" w:rsidRPr="00841B16" w:rsidRDefault="00496D07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E721CE">
        <w:rPr>
          <w:rFonts w:asciiTheme="minorHAnsi" w:eastAsia="Times New Roman" w:hAnsiTheme="minorHAnsi" w:cs="Calibri"/>
          <w:lang w:eastAsia="cs-CZ"/>
        </w:rPr>
        <w:t>IČ:</w:t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>03624625</w:t>
      </w:r>
    </w:p>
    <w:p w14:paraId="1EC9FD69" w14:textId="1704D219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Statutární orgán: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="00496D07">
        <w:rPr>
          <w:rFonts w:asciiTheme="minorHAnsi" w:hAnsiTheme="minorHAnsi"/>
        </w:rPr>
        <w:t>RNDr. Roman Kašpar, jednatel</w:t>
      </w:r>
    </w:p>
    <w:p w14:paraId="3F199D7E" w14:textId="66B2C446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E-mail: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proofErr w:type="spellStart"/>
      <w:r w:rsidR="00776DC6">
        <w:rPr>
          <w:rFonts w:asciiTheme="minorHAnsi" w:hAnsiTheme="minorHAnsi"/>
        </w:rPr>
        <w:t>xxxxxxxxxx</w:t>
      </w:r>
      <w:proofErr w:type="spellEnd"/>
    </w:p>
    <w:p w14:paraId="54BBAFB5" w14:textId="165C097E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 xml:space="preserve">Bankovní spojení:                 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proofErr w:type="spellStart"/>
      <w:r w:rsidR="00776DC6">
        <w:rPr>
          <w:rFonts w:asciiTheme="minorHAnsi" w:hAnsiTheme="minorHAnsi"/>
        </w:rPr>
        <w:t>xxxxxxxxxx</w:t>
      </w:r>
      <w:proofErr w:type="spellEnd"/>
    </w:p>
    <w:p w14:paraId="7BAA7062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B24C4">
        <w:rPr>
          <w:rFonts w:asciiTheme="minorHAnsi" w:hAnsiTheme="minorHAnsi" w:cs="Calibri"/>
          <w:sz w:val="22"/>
          <w:szCs w:val="22"/>
        </w:rPr>
        <w:t xml:space="preserve">dále jen 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="00EF36E4" w:rsidRPr="008B24C4">
        <w:rPr>
          <w:rFonts w:asciiTheme="minorHAnsi" w:hAnsiTheme="minorHAnsi" w:cs="Calibri"/>
          <w:b/>
          <w:sz w:val="22"/>
          <w:szCs w:val="22"/>
        </w:rPr>
        <w:t>poskytovatel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Pr="008B24C4">
        <w:rPr>
          <w:rFonts w:asciiTheme="minorHAnsi" w:hAnsiTheme="minorHAnsi" w:cs="Calibri"/>
          <w:sz w:val="22"/>
          <w:szCs w:val="22"/>
        </w:rPr>
        <w:t xml:space="preserve"> na straně druhé</w:t>
      </w:r>
    </w:p>
    <w:p w14:paraId="54A64833" w14:textId="77777777" w:rsidR="002B3E50" w:rsidRPr="008B24C4" w:rsidRDefault="002B3E50" w:rsidP="002B3E50">
      <w:pPr>
        <w:pStyle w:val="odrkyChar"/>
        <w:spacing w:before="0" w:after="0" w:line="276" w:lineRule="auto"/>
        <w:jc w:val="left"/>
        <w:rPr>
          <w:rFonts w:asciiTheme="minorHAnsi" w:hAnsiTheme="minorHAnsi"/>
          <w:b/>
        </w:rPr>
      </w:pPr>
    </w:p>
    <w:p w14:paraId="2F2924BB" w14:textId="33735A4B" w:rsidR="002B3E50" w:rsidRPr="008B14EF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 w:rsidR="006911CB">
        <w:rPr>
          <w:rFonts w:asciiTheme="minorHAnsi" w:hAnsiTheme="minorHAnsi"/>
          <w:b/>
        </w:rPr>
        <w:t>dodatku č. 1</w:t>
      </w:r>
    </w:p>
    <w:p w14:paraId="4A4606A5" w14:textId="77777777" w:rsidR="006911CB" w:rsidRDefault="006911CB" w:rsidP="006911CB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288D73A8" w14:textId="356E6887" w:rsidR="005405A7" w:rsidRDefault="005405A7" w:rsidP="005405A7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</w:t>
      </w:r>
      <w:r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>
        <w:rPr>
          <w:rFonts w:asciiTheme="minorHAnsi" w:hAnsiTheme="minorHAnsi"/>
        </w:rPr>
        <w:t xml:space="preserve"> (viz článek VII. smlouvy)</w:t>
      </w:r>
      <w:r w:rsidRPr="006911CB">
        <w:rPr>
          <w:rFonts w:asciiTheme="minorHAnsi" w:hAnsiTheme="minorHAnsi"/>
        </w:rPr>
        <w:t xml:space="preserve"> v rámci realizace projektu „</w:t>
      </w:r>
      <w:r w:rsidRPr="00933CD1">
        <w:rPr>
          <w:rFonts w:asciiTheme="minorHAnsi" w:hAnsiTheme="minorHAnsi"/>
          <w:b/>
        </w:rPr>
        <w:t>Stavební úpravy a vybavení učeben a laboratoří</w:t>
      </w:r>
      <w:r w:rsidRPr="006911CB">
        <w:rPr>
          <w:rFonts w:asciiTheme="minorHAnsi" w:hAnsiTheme="minorHAnsi"/>
          <w:caps/>
          <w:color w:val="000000" w:themeColor="text1"/>
          <w:sz w:val="26"/>
          <w:szCs w:val="26"/>
        </w:rPr>
        <w:t>“</w:t>
      </w:r>
      <w:r w:rsidRPr="006911CB">
        <w:rPr>
          <w:rFonts w:asciiTheme="minorHAnsi" w:hAnsiTheme="minorHAnsi"/>
        </w:rPr>
        <w:t xml:space="preserve"> dle podmínek Integrovaného operačního programu (dále jako „</w:t>
      </w:r>
      <w:r w:rsidRPr="006911CB">
        <w:rPr>
          <w:rFonts w:asciiTheme="minorHAnsi" w:hAnsiTheme="minorHAnsi"/>
          <w:b/>
        </w:rPr>
        <w:t>Dílo</w:t>
      </w:r>
      <w:r w:rsidRPr="006911CB">
        <w:rPr>
          <w:rFonts w:asciiTheme="minorHAnsi" w:hAnsiTheme="minorHAnsi"/>
        </w:rPr>
        <w:t>“; Integrovaného operačního programu dále jako „</w:t>
      </w:r>
      <w:r w:rsidRPr="006911CB">
        <w:rPr>
          <w:rFonts w:asciiTheme="minorHAnsi" w:hAnsiTheme="minorHAnsi"/>
          <w:b/>
        </w:rPr>
        <w:t>IROP</w:t>
      </w:r>
      <w:r w:rsidRPr="006911CB">
        <w:rPr>
          <w:rFonts w:asciiTheme="minorHAnsi" w:hAnsiTheme="minorHAnsi"/>
        </w:rPr>
        <w:t xml:space="preserve">“). </w:t>
      </w:r>
    </w:p>
    <w:p w14:paraId="7B79D2A3" w14:textId="77777777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FA276A6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Specifikace předmětu plnění</w:t>
      </w:r>
    </w:p>
    <w:p w14:paraId="66AE723A" w14:textId="77777777" w:rsidR="002B3E50" w:rsidRPr="008B24C4" w:rsidRDefault="002B3E50" w:rsidP="002B3E50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D61168D" w14:textId="36AFFD35" w:rsidR="002B3E50" w:rsidRDefault="006911CB" w:rsidP="002B3E50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</w:t>
      </w:r>
      <w:r w:rsidR="0019102D">
        <w:rPr>
          <w:rFonts w:asciiTheme="minorHAnsi" w:hAnsiTheme="minorHAnsi"/>
        </w:rPr>
        <w:t xml:space="preserve"> aktualizaci rozdělení veřejných zakázek v rámci </w:t>
      </w:r>
      <w:r>
        <w:rPr>
          <w:rFonts w:asciiTheme="minorHAnsi" w:hAnsiTheme="minorHAnsi"/>
        </w:rPr>
        <w:t>poskytovatele</w:t>
      </w:r>
      <w:r w:rsidR="0019102D">
        <w:rPr>
          <w:rFonts w:asciiTheme="minorHAnsi" w:hAnsiTheme="minorHAnsi"/>
        </w:rPr>
        <w:t>m realizovaných těchto služeb</w:t>
      </w:r>
      <w:r>
        <w:rPr>
          <w:rFonts w:asciiTheme="minorHAnsi" w:hAnsiTheme="minorHAnsi"/>
        </w:rPr>
        <w:t>:</w:t>
      </w:r>
    </w:p>
    <w:p w14:paraId="2294849B" w14:textId="612B7C01" w:rsidR="0019102D" w:rsidRPr="007E10A0" w:rsidRDefault="0019102D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469DBAC3" w14:textId="77777777" w:rsidR="00207A8E" w:rsidRDefault="00207A8E" w:rsidP="00FE6BD3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E269117" w14:textId="1E63F81E" w:rsidR="002B3E50" w:rsidRPr="00114BBA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t xml:space="preserve">Cena </w:t>
      </w:r>
      <w:r w:rsidR="00EA128E" w:rsidRPr="00114BBA">
        <w:rPr>
          <w:rFonts w:asciiTheme="minorHAnsi" w:hAnsiTheme="minorHAnsi"/>
          <w:b/>
        </w:rPr>
        <w:t>Díla</w:t>
      </w:r>
      <w:r w:rsidRPr="00114BBA">
        <w:rPr>
          <w:rFonts w:asciiTheme="minorHAnsi" w:hAnsiTheme="minorHAnsi"/>
          <w:b/>
        </w:rPr>
        <w:t>, platební podmínky</w:t>
      </w:r>
    </w:p>
    <w:p w14:paraId="3898F1A1" w14:textId="77777777" w:rsidR="002B3E50" w:rsidRPr="00114BBA" w:rsidRDefault="002B3E50" w:rsidP="002B3E50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632A58A9" w14:textId="27EC84C3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</w:t>
      </w:r>
      <w:r w:rsidR="005405A7">
        <w:rPr>
          <w:rFonts w:asciiTheme="minorHAnsi" w:hAnsiTheme="minorHAnsi"/>
        </w:rPr>
        <w:t xml:space="preserve">jednotlivých cen </w:t>
      </w:r>
      <w:r>
        <w:rPr>
          <w:rFonts w:asciiTheme="minorHAnsi" w:hAnsiTheme="minorHAnsi"/>
        </w:rPr>
        <w:t xml:space="preserve">díla vzhledem </w:t>
      </w:r>
      <w:r w:rsidR="005405A7">
        <w:rPr>
          <w:rFonts w:asciiTheme="minorHAnsi" w:hAnsiTheme="minorHAnsi"/>
        </w:rPr>
        <w:t>k aktualizaci rozdělení veřejných zakázek. Celková cena zůstává nezměněna.</w:t>
      </w:r>
    </w:p>
    <w:p w14:paraId="3955BBB8" w14:textId="77777777" w:rsidR="005405A7" w:rsidRPr="00114BBA" w:rsidRDefault="005405A7" w:rsidP="005405A7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 xml:space="preserve">Zpracování žádosti o dotaci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1946"/>
      </w:tblGrid>
      <w:tr w:rsidR="005405A7" w:rsidRPr="00114BBA" w14:paraId="1CBD9267" w14:textId="77777777" w:rsidTr="00AC5F59">
        <w:trPr>
          <w:trHeight w:val="315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577D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217D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5405A7" w:rsidRPr="00114BBA" w14:paraId="117BB742" w14:textId="77777777" w:rsidTr="00AC5F59">
        <w:trPr>
          <w:trHeight w:val="300"/>
        </w:trPr>
        <w:tc>
          <w:tcPr>
            <w:tcW w:w="3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32AA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žádosti o dotaci v MS 2014+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, </w:t>
            </w: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CBA a dalších příloh žádosti o</w:t>
            </w: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dotaci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74E8" w14:textId="77777777" w:rsidR="005405A7" w:rsidRPr="00E55D09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sz w:val="22"/>
                <w:szCs w:val="22"/>
              </w:rPr>
              <w:t xml:space="preserve">24 793 </w:t>
            </w:r>
            <w:proofErr w:type="spellStart"/>
            <w:r w:rsidRPr="00E55D09">
              <w:rPr>
                <w:rFonts w:ascii="Calibri" w:hAnsi="Calibri"/>
                <w:sz w:val="22"/>
                <w:szCs w:val="22"/>
              </w:rPr>
              <w:t>Kč</w:t>
            </w:r>
            <w:proofErr w:type="spellEnd"/>
          </w:p>
        </w:tc>
      </w:tr>
      <w:tr w:rsidR="005405A7" w:rsidRPr="00114BBA" w14:paraId="7293D0CD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3AF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registraci žádosti o dotaci)</w:t>
            </w:r>
          </w:p>
        </w:tc>
        <w:tc>
          <w:tcPr>
            <w:tcW w:w="10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FE011" w14:textId="77777777" w:rsidR="005405A7" w:rsidRPr="00E55D09" w:rsidRDefault="005405A7" w:rsidP="00AC5F5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5405A7" w:rsidRPr="00114BBA" w14:paraId="4602169E" w14:textId="77777777" w:rsidTr="00AC5F59">
        <w:trPr>
          <w:trHeight w:val="300"/>
        </w:trPr>
        <w:tc>
          <w:tcPr>
            <w:tcW w:w="3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4681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studie proveditelnosti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8A6C" w14:textId="77777777" w:rsidR="005405A7" w:rsidRPr="00E55D09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  <w:r w:rsidRPr="00E55D09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000</w:t>
            </w:r>
            <w:r w:rsidRPr="00E55D0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55D09">
              <w:rPr>
                <w:rFonts w:ascii="Calibri" w:hAnsi="Calibri"/>
                <w:sz w:val="22"/>
                <w:szCs w:val="22"/>
              </w:rPr>
              <w:t>Kč</w:t>
            </w:r>
            <w:proofErr w:type="spellEnd"/>
          </w:p>
        </w:tc>
      </w:tr>
      <w:tr w:rsidR="005405A7" w:rsidRPr="00114BBA" w14:paraId="4626639E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8CE1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akceptaci projektu)</w:t>
            </w:r>
          </w:p>
        </w:tc>
        <w:tc>
          <w:tcPr>
            <w:tcW w:w="10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B79A4" w14:textId="77777777" w:rsidR="005405A7" w:rsidRPr="00E55D09" w:rsidRDefault="005405A7" w:rsidP="00AC5F5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5405A7" w:rsidRPr="00114BBA" w14:paraId="08C6C2F0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7279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7023" w14:textId="77777777" w:rsidR="005405A7" w:rsidRPr="00E55D09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94</w:t>
            </w:r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793</w:t>
            </w:r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  <w:tr w:rsidR="005405A7" w:rsidRPr="00114BBA" w14:paraId="4C6C972A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2AF5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D492" w14:textId="77777777" w:rsidR="005405A7" w:rsidRPr="00E55D09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114 700</w:t>
            </w:r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</w:tbl>
    <w:p w14:paraId="213A4E7C" w14:textId="77777777" w:rsidR="005405A7" w:rsidRPr="00114BBA" w:rsidRDefault="005405A7" w:rsidP="005405A7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>Zpracování zadávací dokumentace včetně organizace zadávacího/výběrového řízení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1946"/>
      </w:tblGrid>
      <w:tr w:rsidR="005405A7" w:rsidRPr="00114BBA" w14:paraId="62B3CCC8" w14:textId="77777777" w:rsidTr="005405A7">
        <w:trPr>
          <w:trHeight w:val="315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B29A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A9B1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5405A7" w:rsidRPr="00114BBA" w14:paraId="210E93E1" w14:textId="77777777" w:rsidTr="005405A7">
        <w:trPr>
          <w:trHeight w:val="600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AF74" w14:textId="77777777" w:rsidR="005405A7" w:rsidRDefault="005405A7" w:rsidP="005405A7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zadávací dokumentace + organizace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nadlimitní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VZ</w:t>
            </w:r>
            <w:r w:rsidRPr="00AC45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4538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AC45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4538">
              <w:rPr>
                <w:rFonts w:ascii="Calibri" w:hAnsi="Calibri" w:cs="Calibri"/>
                <w:sz w:val="22"/>
                <w:szCs w:val="22"/>
              </w:rPr>
              <w:t>dodávku</w:t>
            </w:r>
            <w:proofErr w:type="spellEnd"/>
          </w:p>
          <w:p w14:paraId="26C3FAA3" w14:textId="0A94D08F" w:rsidR="005405A7" w:rsidRPr="00114BBA" w:rsidRDefault="005405A7" w:rsidP="005405A7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(fakturace proběhne po realizaci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VZ</w:t>
            </w: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FADC" w14:textId="0EB0236F" w:rsidR="005405A7" w:rsidRPr="00114BBA" w:rsidRDefault="007E10A0" w:rsidP="007E10A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70</w:t>
            </w:r>
            <w:r w:rsidR="005405A7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000</w:t>
            </w:r>
            <w:r w:rsidR="005405A7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5405A7" w:rsidRPr="00114BBA">
              <w:rPr>
                <w:rFonts w:asciiTheme="minorHAnsi" w:hAnsiTheme="minorHAnsi"/>
                <w:sz w:val="22"/>
                <w:szCs w:val="22"/>
                <w:lang w:val="cs-CZ"/>
              </w:rPr>
              <w:t>Kč</w:t>
            </w:r>
          </w:p>
        </w:tc>
      </w:tr>
      <w:tr w:rsidR="005405A7" w:rsidRPr="00114BBA" w14:paraId="4B1D6469" w14:textId="77777777" w:rsidTr="005405A7">
        <w:trPr>
          <w:trHeight w:val="600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436D" w14:textId="0EC10AFF" w:rsidR="005405A7" w:rsidRDefault="005405A7" w:rsidP="005405A7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zadávací dokumentace + organizace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nadlimitní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konektivitu</w:t>
            </w:r>
            <w:proofErr w:type="spellEnd"/>
          </w:p>
          <w:p w14:paraId="6EECF2C2" w14:textId="4FCC8EFA" w:rsidR="005405A7" w:rsidRPr="00114BBA" w:rsidRDefault="005405A7" w:rsidP="005405A7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(fakturace proběhne po realizaci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VZ</w:t>
            </w: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9F15E" w14:textId="01822465" w:rsidR="005405A7" w:rsidRDefault="007E10A0" w:rsidP="00AC5F5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61 157</w:t>
            </w:r>
            <w:r w:rsidR="005405A7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Kč</w:t>
            </w:r>
          </w:p>
        </w:tc>
      </w:tr>
      <w:tr w:rsidR="005405A7" w:rsidRPr="00114BBA" w14:paraId="7D62BDFC" w14:textId="77777777" w:rsidTr="005405A7">
        <w:trPr>
          <w:trHeight w:val="600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5F99D" w14:textId="622F8E85" w:rsidR="005405A7" w:rsidRDefault="005405A7" w:rsidP="005405A7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zadávací dokumentace + organizace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podlimitní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VZ</w:t>
            </w:r>
            <w:r w:rsidRPr="00AC45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4538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AC45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stavební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práce</w:t>
            </w:r>
            <w:proofErr w:type="spellEnd"/>
          </w:p>
          <w:p w14:paraId="7E269208" w14:textId="1595F25A" w:rsidR="005405A7" w:rsidRPr="00114BBA" w:rsidRDefault="005405A7" w:rsidP="005405A7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(fakturace proběhne po realizaci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VZ</w:t>
            </w: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D3338" w14:textId="7AAF60FE" w:rsidR="005405A7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30 000 Kč</w:t>
            </w:r>
          </w:p>
        </w:tc>
      </w:tr>
      <w:tr w:rsidR="005405A7" w:rsidRPr="00114BBA" w14:paraId="0175DA9B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D9A9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3004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161 157</w:t>
            </w:r>
            <w:r w:rsidRPr="00114BBA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 Kč</w:t>
            </w:r>
          </w:p>
        </w:tc>
      </w:tr>
      <w:tr w:rsidR="005405A7" w:rsidRPr="00114BBA" w14:paraId="5349F80B" w14:textId="77777777" w:rsidTr="00AC5F59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14EC" w14:textId="77777777" w:rsidR="005405A7" w:rsidRPr="00114BBA" w:rsidRDefault="005405A7" w:rsidP="00AC5F5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6673" w14:textId="77777777" w:rsidR="005405A7" w:rsidRPr="00114BBA" w:rsidRDefault="005405A7" w:rsidP="00AC5F5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195 000</w:t>
            </w:r>
            <w:r w:rsidRPr="00114BBA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 Kč</w:t>
            </w:r>
          </w:p>
        </w:tc>
      </w:tr>
    </w:tbl>
    <w:p w14:paraId="5AC6128F" w14:textId="77777777" w:rsidR="000457E8" w:rsidRPr="00114BBA" w:rsidRDefault="000457E8" w:rsidP="000457E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>Administrace projektu (dotační management)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1946"/>
      </w:tblGrid>
      <w:tr w:rsidR="000457E8" w:rsidRPr="00E55D09" w14:paraId="48324602" w14:textId="77777777" w:rsidTr="008F0C0B">
        <w:trPr>
          <w:trHeight w:val="300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DD2D" w14:textId="77777777" w:rsidR="000457E8" w:rsidRPr="00E55D09" w:rsidRDefault="000457E8" w:rsidP="008F0C0B">
            <w:pPr>
              <w:spacing w:line="240" w:lineRule="auto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sz w:val="22"/>
                <w:szCs w:val="22"/>
                <w:lang w:val="cs-CZ"/>
              </w:rPr>
              <w:t>Realizace dotačního managementu do podání žádosti o platbu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F065" w14:textId="77777777" w:rsidR="000457E8" w:rsidRPr="00E55D09" w:rsidRDefault="000457E8" w:rsidP="008F0C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sz w:val="22"/>
                <w:szCs w:val="22"/>
                <w:lang w:val="cs-CZ"/>
              </w:rPr>
              <w:t>30 000 Kč</w:t>
            </w:r>
          </w:p>
        </w:tc>
      </w:tr>
      <w:tr w:rsidR="000457E8" w:rsidRPr="00E55D09" w14:paraId="55AB4916" w14:textId="77777777" w:rsidTr="008F0C0B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832F" w14:textId="77777777" w:rsidR="000457E8" w:rsidRPr="00E55D09" w:rsidRDefault="000457E8" w:rsidP="008F0C0B">
            <w:pPr>
              <w:spacing w:line="240" w:lineRule="auto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sz w:val="22"/>
                <w:szCs w:val="22"/>
                <w:lang w:val="cs-CZ"/>
              </w:rPr>
              <w:t>(fakturace proběhne v souvislosti s realizací žádosti o platbu)</w:t>
            </w:r>
          </w:p>
        </w:tc>
        <w:tc>
          <w:tcPr>
            <w:tcW w:w="10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96E59" w14:textId="77777777" w:rsidR="000457E8" w:rsidRPr="00E55D09" w:rsidRDefault="000457E8" w:rsidP="008F0C0B">
            <w:pPr>
              <w:spacing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0457E8" w:rsidRPr="00E55D09" w14:paraId="3F8558F3" w14:textId="77777777" w:rsidTr="008F0C0B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BB64" w14:textId="77777777" w:rsidR="000457E8" w:rsidRPr="00E55D09" w:rsidRDefault="000457E8" w:rsidP="008F0C0B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C279" w14:textId="77777777" w:rsidR="000457E8" w:rsidRPr="00E55D09" w:rsidRDefault="000457E8" w:rsidP="008F0C0B"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b/>
                <w:sz w:val="22"/>
                <w:szCs w:val="22"/>
                <w:lang w:val="cs-CZ"/>
              </w:rPr>
              <w:t>30 000 Kč</w:t>
            </w:r>
          </w:p>
        </w:tc>
      </w:tr>
      <w:tr w:rsidR="000457E8" w:rsidRPr="00E55D09" w14:paraId="092F4A86" w14:textId="77777777" w:rsidTr="008F0C0B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3692" w14:textId="77777777" w:rsidR="000457E8" w:rsidRPr="00E55D09" w:rsidRDefault="000457E8" w:rsidP="008F0C0B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6624" w14:textId="77777777" w:rsidR="000457E8" w:rsidRPr="00E55D09" w:rsidRDefault="000457E8" w:rsidP="008F0C0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</w:pPr>
            <w:r w:rsidRPr="00E55D09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>36 300 Kč</w:t>
            </w:r>
          </w:p>
        </w:tc>
      </w:tr>
    </w:tbl>
    <w:p w14:paraId="764AA92E" w14:textId="77777777" w:rsidR="000457E8" w:rsidRPr="00114BBA" w:rsidRDefault="000457E8" w:rsidP="000457E8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14:paraId="1C637A46" w14:textId="77777777" w:rsidR="006911CB" w:rsidRPr="002B2726" w:rsidRDefault="006911CB" w:rsidP="006911CB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2F56A141" w14:textId="77777777" w:rsidR="006911CB" w:rsidRPr="002B2726" w:rsidRDefault="006911CB" w:rsidP="006911CB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2974FB94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07E422C1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5615EC40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Ostatní ustanovení smlouvy o poskytování služby zůstávají beze změn.</w:t>
      </w:r>
    </w:p>
    <w:p w14:paraId="650C52E3" w14:textId="77777777" w:rsidR="005E4760" w:rsidRPr="00AE099E" w:rsidRDefault="005E4760" w:rsidP="005E4760">
      <w:pPr>
        <w:pStyle w:val="Odstavecseseznamem"/>
        <w:rPr>
          <w:rFonts w:asciiTheme="minorHAnsi" w:hAnsiTheme="minorHAnsi"/>
          <w:lang w:val="cs-CZ"/>
        </w:rPr>
      </w:pPr>
    </w:p>
    <w:p w14:paraId="00917A18" w14:textId="01D262F3" w:rsidR="005E4760" w:rsidRPr="005E4760" w:rsidRDefault="005E4760" w:rsidP="005E476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="Calibri" w:hAnsi="Calibri" w:cs="Calibri"/>
          <w:color w:val="auto"/>
          <w:sz w:val="22"/>
          <w:szCs w:val="22"/>
          <w:lang w:val="cs-CZ"/>
        </w:rPr>
      </w:pPr>
      <w:r w:rsidRPr="001126BD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="00345638" w:rsidRPr="001126BD">
        <w:rPr>
          <w:rFonts w:ascii="Calibri" w:hAnsi="Calibri" w:cs="Calibri"/>
          <w:color w:val="auto"/>
          <w:sz w:val="22"/>
          <w:szCs w:val="22"/>
          <w:lang w:val="cs-CZ"/>
        </w:rPr>
        <w:t xml:space="preserve"> Kroměříži </w:t>
      </w:r>
      <w:r w:rsidRPr="001126BD">
        <w:rPr>
          <w:rFonts w:ascii="Calibri" w:hAnsi="Calibri" w:cs="Calibri"/>
          <w:color w:val="auto"/>
          <w:sz w:val="22"/>
          <w:szCs w:val="22"/>
          <w:lang w:val="cs-CZ"/>
        </w:rPr>
        <w:t>dne</w:t>
      </w:r>
      <w:r w:rsidR="006B7581" w:rsidRPr="001126BD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7E10A0">
        <w:rPr>
          <w:rFonts w:ascii="Calibri" w:hAnsi="Calibri" w:cs="Calibri"/>
          <w:color w:val="auto"/>
          <w:sz w:val="22"/>
          <w:szCs w:val="22"/>
          <w:lang w:val="cs-CZ"/>
        </w:rPr>
        <w:t>2</w:t>
      </w:r>
      <w:r w:rsidR="001126BD" w:rsidRPr="001126BD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E60E66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1126BD" w:rsidRPr="001126BD">
        <w:rPr>
          <w:rFonts w:ascii="Calibri" w:hAnsi="Calibri" w:cs="Calibri"/>
          <w:color w:val="auto"/>
          <w:sz w:val="22"/>
          <w:szCs w:val="22"/>
          <w:lang w:val="cs-CZ"/>
        </w:rPr>
        <w:t>. 2018</w:t>
      </w:r>
    </w:p>
    <w:p w14:paraId="3588210A" w14:textId="77777777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426844DD" w14:textId="699C3E62" w:rsidR="000351FE" w:rsidRPr="00AF21FD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OBJEDNATEL:</w:t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  <w:t>POSKYTOVATEL</w:t>
      </w:r>
    </w:p>
    <w:p w14:paraId="3526B005" w14:textId="632E4EF0" w:rsidR="002B3E50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283B9293" w14:textId="1C4D3F8B" w:rsidR="000351FE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bookmarkStart w:id="0" w:name="_GoBack"/>
      <w:bookmarkEnd w:id="0"/>
    </w:p>
    <w:p w14:paraId="1625C2D7" w14:textId="77777777" w:rsidR="00AF21FD" w:rsidRPr="008B24C4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072D451" w14:textId="26DF3BE4" w:rsidR="002B3E50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</w:t>
      </w:r>
      <w:r w:rsidR="000457E8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……………….</w:t>
      </w:r>
      <w:r w:rsidR="000457E8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0457E8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               </w:t>
      </w:r>
      <w:r w:rsidR="000457E8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……………………………….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</w:p>
    <w:p w14:paraId="716BBAAB" w14:textId="5ABBC687" w:rsidR="001126BD" w:rsidRPr="001126BD" w:rsidRDefault="001126BD" w:rsidP="001126BD">
      <w:pPr>
        <w:pStyle w:val="Textbody"/>
        <w:spacing w:after="0"/>
        <w:rPr>
          <w:rFonts w:asciiTheme="minorHAnsi" w:hAnsiTheme="minorHAnsi"/>
          <w:color w:val="auto"/>
          <w:sz w:val="22"/>
          <w:szCs w:val="22"/>
        </w:rPr>
      </w:pPr>
      <w:r w:rsidRPr="00772B89">
        <w:rPr>
          <w:rFonts w:asciiTheme="minorHAnsi" w:hAnsiTheme="minorHAnsi"/>
          <w:color w:val="auto"/>
          <w:sz w:val="22"/>
          <w:szCs w:val="22"/>
        </w:rPr>
        <w:t>Za objednatele</w:t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 xml:space="preserve">Za </w:t>
      </w:r>
      <w:r>
        <w:rPr>
          <w:rFonts w:asciiTheme="minorHAnsi" w:hAnsiTheme="minorHAnsi"/>
          <w:color w:val="auto"/>
          <w:sz w:val="22"/>
          <w:szCs w:val="22"/>
        </w:rPr>
        <w:t>poskytovatele</w:t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  <w:r w:rsidRPr="00772B89">
        <w:rPr>
          <w:rFonts w:asciiTheme="minorHAnsi" w:hAnsiTheme="minorHAnsi"/>
          <w:color w:val="auto"/>
          <w:sz w:val="22"/>
          <w:szCs w:val="22"/>
        </w:rPr>
        <w:tab/>
      </w:r>
    </w:p>
    <w:sectPr w:rsidR="001126BD" w:rsidRPr="001126BD" w:rsidSect="007F0343">
      <w:headerReference w:type="default" r:id="rId8"/>
      <w:footerReference w:type="default" r:id="rId9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7E3E" w14:textId="77777777" w:rsidR="00DE0BEA" w:rsidRDefault="00DE0BEA" w:rsidP="0067033F">
      <w:pPr>
        <w:spacing w:line="240" w:lineRule="auto"/>
      </w:pPr>
      <w:r>
        <w:separator/>
      </w:r>
    </w:p>
  </w:endnote>
  <w:endnote w:type="continuationSeparator" w:id="0">
    <w:p w14:paraId="5C291F89" w14:textId="77777777" w:rsidR="00DE0BEA" w:rsidRDefault="00DE0BEA" w:rsidP="0067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Aller">
    <w:charset w:val="EE"/>
    <w:family w:val="swiss"/>
    <w:pitch w:val="variable"/>
    <w:sig w:usb0="A00000AF" w:usb1="5000205B" w:usb2="00000000" w:usb3="00000000" w:csb0="0000009B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D47E" w14:textId="77777777" w:rsidR="00997C6C" w:rsidRPr="00311909" w:rsidRDefault="00997C6C" w:rsidP="00311909">
    <w:pPr>
      <w:jc w:val="center"/>
      <w:rPr>
        <w:rFonts w:ascii="Gotham Book" w:hAnsi="Gotham Book"/>
        <w:color w:val="57585A"/>
      </w:rPr>
    </w:pPr>
    <w:r>
      <w:rPr>
        <w:rFonts w:ascii="Gotham Book" w:hAnsi="Gotham Book"/>
        <w:color w:val="57585A"/>
      </w:rPr>
      <w:t>dotace</w:t>
    </w:r>
    <w:r w:rsidRPr="00311909">
      <w:rPr>
        <w:rFonts w:ascii="Gotham Book" w:hAnsi="Gotham Book"/>
        <w:color w:val="57585A"/>
      </w:rPr>
      <w:t>@regiozona</w:t>
    </w:r>
    <w:r>
      <w:rPr>
        <w:rFonts w:ascii="Gotham Book" w:hAnsi="Gotham Book"/>
        <w:color w:val="57585A"/>
      </w:rPr>
      <w:t>.cz</w:t>
    </w:r>
    <w:r w:rsidRPr="00311909">
      <w:rPr>
        <w:rFonts w:ascii="Gotham Book" w:hAnsi="Gotham Book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2A89" w14:textId="77777777" w:rsidR="00DE0BEA" w:rsidRDefault="00DE0BEA" w:rsidP="0067033F">
      <w:pPr>
        <w:spacing w:line="240" w:lineRule="auto"/>
      </w:pPr>
      <w:r>
        <w:separator/>
      </w:r>
    </w:p>
  </w:footnote>
  <w:footnote w:type="continuationSeparator" w:id="0">
    <w:p w14:paraId="0CA9F32D" w14:textId="77777777" w:rsidR="00DE0BEA" w:rsidRDefault="00DE0BEA" w:rsidP="00670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183B" w14:textId="03DCBC8D" w:rsidR="00997C6C" w:rsidRDefault="00997C6C" w:rsidP="0062357B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65408" behindDoc="0" locked="0" layoutInCell="1" allowOverlap="1" wp14:anchorId="0054E4BE" wp14:editId="53D80A17">
          <wp:simplePos x="0" y="0"/>
          <wp:positionH relativeFrom="column">
            <wp:posOffset>3881755</wp:posOffset>
          </wp:positionH>
          <wp:positionV relativeFrom="paragraph">
            <wp:posOffset>55245</wp:posOffset>
          </wp:positionV>
          <wp:extent cx="2190750" cy="651510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275"/>
    <w:multiLevelType w:val="hybridMultilevel"/>
    <w:tmpl w:val="D420644E"/>
    <w:lvl w:ilvl="0" w:tplc="8F206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E34"/>
    <w:multiLevelType w:val="hybridMultilevel"/>
    <w:tmpl w:val="1F3E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F53025C"/>
    <w:multiLevelType w:val="hybridMultilevel"/>
    <w:tmpl w:val="4C4693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257"/>
    <w:multiLevelType w:val="hybridMultilevel"/>
    <w:tmpl w:val="C6E8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F"/>
    <w:rsid w:val="00001660"/>
    <w:rsid w:val="00001DF4"/>
    <w:rsid w:val="00007F59"/>
    <w:rsid w:val="000201B7"/>
    <w:rsid w:val="0002520C"/>
    <w:rsid w:val="00030825"/>
    <w:rsid w:val="000351FE"/>
    <w:rsid w:val="000423F5"/>
    <w:rsid w:val="000457E8"/>
    <w:rsid w:val="00055140"/>
    <w:rsid w:val="00060879"/>
    <w:rsid w:val="000803F5"/>
    <w:rsid w:val="000805EA"/>
    <w:rsid w:val="000833AE"/>
    <w:rsid w:val="000854A2"/>
    <w:rsid w:val="000A0D3C"/>
    <w:rsid w:val="000B4FBC"/>
    <w:rsid w:val="000D24D8"/>
    <w:rsid w:val="000D4691"/>
    <w:rsid w:val="000F1687"/>
    <w:rsid w:val="00102F0A"/>
    <w:rsid w:val="00103216"/>
    <w:rsid w:val="001126BD"/>
    <w:rsid w:val="00114BBA"/>
    <w:rsid w:val="0012371C"/>
    <w:rsid w:val="00142697"/>
    <w:rsid w:val="00142E36"/>
    <w:rsid w:val="00144010"/>
    <w:rsid w:val="00146D9A"/>
    <w:rsid w:val="00151A0E"/>
    <w:rsid w:val="001547EF"/>
    <w:rsid w:val="00156966"/>
    <w:rsid w:val="00160417"/>
    <w:rsid w:val="0017062B"/>
    <w:rsid w:val="001716DD"/>
    <w:rsid w:val="0019102D"/>
    <w:rsid w:val="001C1E42"/>
    <w:rsid w:val="001D538D"/>
    <w:rsid w:val="001E5080"/>
    <w:rsid w:val="00203CF2"/>
    <w:rsid w:val="00207A8E"/>
    <w:rsid w:val="0027229A"/>
    <w:rsid w:val="002A569E"/>
    <w:rsid w:val="002B201A"/>
    <w:rsid w:val="002B3E50"/>
    <w:rsid w:val="002B7C11"/>
    <w:rsid w:val="002C5BFC"/>
    <w:rsid w:val="002D1AA7"/>
    <w:rsid w:val="002F35AD"/>
    <w:rsid w:val="00311909"/>
    <w:rsid w:val="00316F4B"/>
    <w:rsid w:val="00337E69"/>
    <w:rsid w:val="00345638"/>
    <w:rsid w:val="00355B8A"/>
    <w:rsid w:val="00372870"/>
    <w:rsid w:val="00387A7F"/>
    <w:rsid w:val="003A1479"/>
    <w:rsid w:val="003B20BE"/>
    <w:rsid w:val="003C09CF"/>
    <w:rsid w:val="003E236C"/>
    <w:rsid w:val="00420516"/>
    <w:rsid w:val="00420EAE"/>
    <w:rsid w:val="00454997"/>
    <w:rsid w:val="00455011"/>
    <w:rsid w:val="0046530E"/>
    <w:rsid w:val="0048415C"/>
    <w:rsid w:val="004946A5"/>
    <w:rsid w:val="00495D3A"/>
    <w:rsid w:val="00496D07"/>
    <w:rsid w:val="004A01F8"/>
    <w:rsid w:val="004B638C"/>
    <w:rsid w:val="004C6D70"/>
    <w:rsid w:val="004D3CAC"/>
    <w:rsid w:val="00521201"/>
    <w:rsid w:val="005405A7"/>
    <w:rsid w:val="005B359C"/>
    <w:rsid w:val="005B45CA"/>
    <w:rsid w:val="005C1F30"/>
    <w:rsid w:val="005E103D"/>
    <w:rsid w:val="005E4466"/>
    <w:rsid w:val="005E4760"/>
    <w:rsid w:val="005F2C41"/>
    <w:rsid w:val="006045A1"/>
    <w:rsid w:val="00615B7A"/>
    <w:rsid w:val="0062357B"/>
    <w:rsid w:val="006415AF"/>
    <w:rsid w:val="00667728"/>
    <w:rsid w:val="0067033F"/>
    <w:rsid w:val="006734FB"/>
    <w:rsid w:val="00675A78"/>
    <w:rsid w:val="006911CB"/>
    <w:rsid w:val="006A20F2"/>
    <w:rsid w:val="006A6864"/>
    <w:rsid w:val="006B7581"/>
    <w:rsid w:val="006D5C61"/>
    <w:rsid w:val="006E309B"/>
    <w:rsid w:val="006F6A1D"/>
    <w:rsid w:val="00714F1D"/>
    <w:rsid w:val="007238C2"/>
    <w:rsid w:val="007246ED"/>
    <w:rsid w:val="00724E36"/>
    <w:rsid w:val="00726B8F"/>
    <w:rsid w:val="0073204C"/>
    <w:rsid w:val="00732799"/>
    <w:rsid w:val="00734898"/>
    <w:rsid w:val="00744374"/>
    <w:rsid w:val="00751172"/>
    <w:rsid w:val="0075284C"/>
    <w:rsid w:val="00775295"/>
    <w:rsid w:val="00776DC6"/>
    <w:rsid w:val="007866B9"/>
    <w:rsid w:val="007B41C7"/>
    <w:rsid w:val="007B4887"/>
    <w:rsid w:val="007C5545"/>
    <w:rsid w:val="007E10A0"/>
    <w:rsid w:val="007E381F"/>
    <w:rsid w:val="007F0074"/>
    <w:rsid w:val="007F0343"/>
    <w:rsid w:val="007F22F6"/>
    <w:rsid w:val="007F40F2"/>
    <w:rsid w:val="007F5544"/>
    <w:rsid w:val="00803951"/>
    <w:rsid w:val="00821599"/>
    <w:rsid w:val="00832415"/>
    <w:rsid w:val="00846EC7"/>
    <w:rsid w:val="00860EA7"/>
    <w:rsid w:val="00862E33"/>
    <w:rsid w:val="00874C99"/>
    <w:rsid w:val="0087520A"/>
    <w:rsid w:val="00875BDE"/>
    <w:rsid w:val="00876E81"/>
    <w:rsid w:val="008A4812"/>
    <w:rsid w:val="008B14EF"/>
    <w:rsid w:val="008B24C4"/>
    <w:rsid w:val="008C51AC"/>
    <w:rsid w:val="008E5C88"/>
    <w:rsid w:val="008E6CC6"/>
    <w:rsid w:val="008F3828"/>
    <w:rsid w:val="0090637B"/>
    <w:rsid w:val="00906E81"/>
    <w:rsid w:val="0092076A"/>
    <w:rsid w:val="009227A8"/>
    <w:rsid w:val="009412B3"/>
    <w:rsid w:val="00982792"/>
    <w:rsid w:val="0098440A"/>
    <w:rsid w:val="00985D48"/>
    <w:rsid w:val="009963C0"/>
    <w:rsid w:val="00997C6C"/>
    <w:rsid w:val="009A1439"/>
    <w:rsid w:val="009B138C"/>
    <w:rsid w:val="009B4D5F"/>
    <w:rsid w:val="009B7AA9"/>
    <w:rsid w:val="009D38FE"/>
    <w:rsid w:val="009D3967"/>
    <w:rsid w:val="009D413E"/>
    <w:rsid w:val="009D530C"/>
    <w:rsid w:val="00A05E78"/>
    <w:rsid w:val="00A138AB"/>
    <w:rsid w:val="00A16011"/>
    <w:rsid w:val="00A23449"/>
    <w:rsid w:val="00A264B2"/>
    <w:rsid w:val="00A27FFC"/>
    <w:rsid w:val="00A3642F"/>
    <w:rsid w:val="00A404E6"/>
    <w:rsid w:val="00A40A5E"/>
    <w:rsid w:val="00A43466"/>
    <w:rsid w:val="00A55666"/>
    <w:rsid w:val="00A57999"/>
    <w:rsid w:val="00A74609"/>
    <w:rsid w:val="00A75100"/>
    <w:rsid w:val="00A8050A"/>
    <w:rsid w:val="00A8153D"/>
    <w:rsid w:val="00AA538E"/>
    <w:rsid w:val="00AA6A26"/>
    <w:rsid w:val="00AB6807"/>
    <w:rsid w:val="00AC0CB4"/>
    <w:rsid w:val="00AC0E09"/>
    <w:rsid w:val="00AC2E5E"/>
    <w:rsid w:val="00AC5029"/>
    <w:rsid w:val="00AC78FB"/>
    <w:rsid w:val="00AE099E"/>
    <w:rsid w:val="00AE541A"/>
    <w:rsid w:val="00AF21FD"/>
    <w:rsid w:val="00B02359"/>
    <w:rsid w:val="00B10B84"/>
    <w:rsid w:val="00B10F5C"/>
    <w:rsid w:val="00B24591"/>
    <w:rsid w:val="00B3456D"/>
    <w:rsid w:val="00B359B6"/>
    <w:rsid w:val="00B6250F"/>
    <w:rsid w:val="00B9668E"/>
    <w:rsid w:val="00BA437A"/>
    <w:rsid w:val="00BB1E7C"/>
    <w:rsid w:val="00BC226E"/>
    <w:rsid w:val="00BC2F77"/>
    <w:rsid w:val="00BC36F6"/>
    <w:rsid w:val="00BE3306"/>
    <w:rsid w:val="00BF08A0"/>
    <w:rsid w:val="00BF26E2"/>
    <w:rsid w:val="00BF2E89"/>
    <w:rsid w:val="00C1298B"/>
    <w:rsid w:val="00C37C7B"/>
    <w:rsid w:val="00C56126"/>
    <w:rsid w:val="00C769F4"/>
    <w:rsid w:val="00C80A98"/>
    <w:rsid w:val="00C85438"/>
    <w:rsid w:val="00C87A3B"/>
    <w:rsid w:val="00C9256A"/>
    <w:rsid w:val="00CA4EE5"/>
    <w:rsid w:val="00CB0ADF"/>
    <w:rsid w:val="00CB2440"/>
    <w:rsid w:val="00CB4C07"/>
    <w:rsid w:val="00CC6F0C"/>
    <w:rsid w:val="00CE15E2"/>
    <w:rsid w:val="00CE7B3D"/>
    <w:rsid w:val="00D4624A"/>
    <w:rsid w:val="00D50054"/>
    <w:rsid w:val="00D508F8"/>
    <w:rsid w:val="00D534A6"/>
    <w:rsid w:val="00D6726C"/>
    <w:rsid w:val="00D91E4C"/>
    <w:rsid w:val="00D96EF5"/>
    <w:rsid w:val="00DB55F3"/>
    <w:rsid w:val="00DC7C3D"/>
    <w:rsid w:val="00DE0BEA"/>
    <w:rsid w:val="00DE78A6"/>
    <w:rsid w:val="00E06F5A"/>
    <w:rsid w:val="00E274E2"/>
    <w:rsid w:val="00E37E14"/>
    <w:rsid w:val="00E55D09"/>
    <w:rsid w:val="00E60E66"/>
    <w:rsid w:val="00E63DF9"/>
    <w:rsid w:val="00E721CE"/>
    <w:rsid w:val="00E75BF8"/>
    <w:rsid w:val="00E84192"/>
    <w:rsid w:val="00E85AE0"/>
    <w:rsid w:val="00EA128E"/>
    <w:rsid w:val="00EC19BE"/>
    <w:rsid w:val="00ED17E3"/>
    <w:rsid w:val="00ED185B"/>
    <w:rsid w:val="00ED3C0F"/>
    <w:rsid w:val="00EF36E4"/>
    <w:rsid w:val="00F03D6D"/>
    <w:rsid w:val="00F12FCF"/>
    <w:rsid w:val="00F20850"/>
    <w:rsid w:val="00F2493D"/>
    <w:rsid w:val="00F54BE7"/>
    <w:rsid w:val="00F8575D"/>
    <w:rsid w:val="00F93721"/>
    <w:rsid w:val="00FA30DB"/>
    <w:rsid w:val="00FA3313"/>
    <w:rsid w:val="00FC252C"/>
    <w:rsid w:val="00FE350F"/>
    <w:rsid w:val="00FE6BD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F5E"/>
  <w15:docId w15:val="{C3C1608F-524B-4E3A-8984-693B2B9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50"/>
    <w:pPr>
      <w:spacing w:after="0" w:line="240" w:lineRule="atLeast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B3E50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NormlnIMP">
    <w:name w:val="Normální_IMP"/>
    <w:basedOn w:val="Normln"/>
    <w:rsid w:val="002B3E50"/>
    <w:pPr>
      <w:suppressAutoHyphens/>
      <w:spacing w:line="230" w:lineRule="auto"/>
    </w:pPr>
    <w:rPr>
      <w:rFonts w:ascii="Times New Roman" w:hAnsi="Times New Roman"/>
      <w:color w:val="auto"/>
      <w:sz w:val="20"/>
      <w:lang w:val="cs-CZ"/>
    </w:rPr>
  </w:style>
  <w:style w:type="paragraph" w:customStyle="1" w:styleId="odrkyChar">
    <w:name w:val="odrážky Char"/>
    <w:basedOn w:val="Zkladntextodsazen"/>
    <w:rsid w:val="002B3E50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color w:val="auto"/>
      <w:sz w:val="22"/>
      <w:szCs w:val="22"/>
      <w:lang w:val="cs-CZ" w:eastAsia="ar-SA"/>
    </w:rPr>
  </w:style>
  <w:style w:type="paragraph" w:customStyle="1" w:styleId="Nadpis">
    <w:name w:val="Nadpis"/>
    <w:basedOn w:val="Normln"/>
    <w:next w:val="Normln"/>
    <w:rsid w:val="002B3E50"/>
    <w:pPr>
      <w:suppressAutoHyphens/>
      <w:spacing w:line="240" w:lineRule="auto"/>
    </w:pPr>
    <w:rPr>
      <w:rFonts w:ascii="Times New Roman" w:eastAsia="Calibri" w:hAnsi="Times New Roman" w:cs="Calibri"/>
      <w:b/>
      <w:color w:val="auto"/>
      <w:sz w:val="28"/>
      <w:szCs w:val="28"/>
      <w:lang w:val="cs-CZ" w:eastAsia="ar-SA"/>
    </w:rPr>
  </w:style>
  <w:style w:type="table" w:styleId="Svtlseznamzvraznn3">
    <w:name w:val="Light List Accent 3"/>
    <w:basedOn w:val="Normlntabulka"/>
    <w:uiPriority w:val="61"/>
    <w:rsid w:val="002B3E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E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3E50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6415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0CB4"/>
    <w:rPr>
      <w:color w:val="0563C1" w:themeColor="hyperlink"/>
      <w:u w:val="single"/>
    </w:rPr>
  </w:style>
  <w:style w:type="paragraph" w:customStyle="1" w:styleId="Default">
    <w:name w:val="Default"/>
    <w:rsid w:val="00FE6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1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85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85B"/>
    <w:rPr>
      <w:rFonts w:ascii="Book Antiqua" w:eastAsia="Times New Roman" w:hAnsi="Book Antiqua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5B"/>
    <w:rPr>
      <w:rFonts w:ascii="Book Antiqua" w:eastAsia="Times New Roman" w:hAnsi="Book Antiqua" w:cs="Times New Roman"/>
      <w:b/>
      <w:bCs/>
      <w:color w:val="000000"/>
      <w:sz w:val="20"/>
      <w:szCs w:val="20"/>
      <w:lang w:val="en-US" w:eastAsia="cs-CZ"/>
    </w:rPr>
  </w:style>
  <w:style w:type="paragraph" w:customStyle="1" w:styleId="Zkladnodstavec">
    <w:name w:val="[Základní odstavec]"/>
    <w:basedOn w:val="Normln"/>
    <w:uiPriority w:val="99"/>
    <w:rsid w:val="00920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  <w:lang w:val="cs-CZ" w:eastAsia="ja-JP"/>
    </w:rPr>
  </w:style>
  <w:style w:type="character" w:styleId="Zdraznn">
    <w:name w:val="Emphasis"/>
    <w:basedOn w:val="Standardnpsmoodstavce"/>
    <w:uiPriority w:val="20"/>
    <w:qFormat/>
    <w:rsid w:val="00A23449"/>
    <w:rPr>
      <w:i/>
      <w:iCs/>
    </w:rPr>
  </w:style>
  <w:style w:type="paragraph" w:customStyle="1" w:styleId="Textbody">
    <w:name w:val="Text body"/>
    <w:basedOn w:val="Normln"/>
    <w:rsid w:val="001126BD"/>
    <w:pPr>
      <w:widowControl w:val="0"/>
      <w:suppressAutoHyphens/>
      <w:autoSpaceDN w:val="0"/>
      <w:spacing w:after="120" w:line="240" w:lineRule="auto"/>
      <w:textAlignment w:val="baseline"/>
    </w:pPr>
    <w:rPr>
      <w:rFonts w:ascii="Aller" w:eastAsia="DejaVu Sans" w:hAnsi="Aller" w:cs="Lohit Hindi"/>
      <w:color w:val="4C4C4C"/>
      <w:kern w:val="3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B3AE-97D9-44E3-9347-3BCB76E5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regiozona</dc:creator>
  <cp:lastModifiedBy>Michaela Mošťková</cp:lastModifiedBy>
  <cp:revision>3</cp:revision>
  <cp:lastPrinted>2018-08-09T12:41:00Z</cp:lastPrinted>
  <dcterms:created xsi:type="dcterms:W3CDTF">2018-08-13T10:36:00Z</dcterms:created>
  <dcterms:modified xsi:type="dcterms:W3CDTF">2018-08-13T10:37:00Z</dcterms:modified>
</cp:coreProperties>
</file>