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F291B" w14:textId="7948C639" w:rsidR="00265987" w:rsidRPr="001E1EFA" w:rsidRDefault="00C91428" w:rsidP="00265987">
      <w:pPr>
        <w:pStyle w:val="NadpisZD"/>
      </w:pPr>
      <w:bookmarkStart w:id="0" w:name="_Toc360914523"/>
      <w:r>
        <w:t>Kupní smlouva</w:t>
      </w:r>
    </w:p>
    <w:p w14:paraId="618A3A38" w14:textId="77777777" w:rsidR="007B0292" w:rsidRDefault="007B0292" w:rsidP="007B0292">
      <w:pPr>
        <w:pStyle w:val="NadpisZD"/>
        <w:rPr>
          <w:rFonts w:cstheme="minorHAnsi"/>
          <w:sz w:val="22"/>
          <w:szCs w:val="22"/>
        </w:rPr>
      </w:pPr>
      <w:r w:rsidRPr="00B9486D">
        <w:rPr>
          <w:rFonts w:cstheme="minorHAnsi"/>
          <w:b w:val="0"/>
          <w:sz w:val="22"/>
          <w:szCs w:val="22"/>
        </w:rPr>
        <w:t>uzavřená dle ustanovení § 2079 a násl. zákona č. 89/2012 Sb., občanského zákoníku (dále jen „Občanský zákoník“)</w:t>
      </w:r>
      <w:r w:rsidRPr="00B9486D">
        <w:rPr>
          <w:rFonts w:cstheme="minorHAnsi"/>
          <w:sz w:val="22"/>
          <w:szCs w:val="22"/>
        </w:rPr>
        <w:t xml:space="preserve"> </w:t>
      </w:r>
    </w:p>
    <w:p w14:paraId="62389EC0" w14:textId="77777777" w:rsidR="00265987" w:rsidRPr="00B9486D" w:rsidRDefault="00265987" w:rsidP="007B0292">
      <w:pPr>
        <w:pStyle w:val="NadpisZD"/>
        <w:rPr>
          <w:rFonts w:cstheme="minorHAnsi"/>
          <w:bCs/>
          <w:sz w:val="22"/>
          <w:szCs w:val="22"/>
        </w:rPr>
      </w:pPr>
    </w:p>
    <w:p w14:paraId="18190B8C" w14:textId="77777777" w:rsidR="00F95ABC" w:rsidRDefault="00F95ABC" w:rsidP="00F95ABC">
      <w:pPr>
        <w:pStyle w:val="Obyejn"/>
        <w:jc w:val="center"/>
        <w:rPr>
          <w:rFonts w:asciiTheme="minorHAnsi" w:eastAsia="Calibri" w:hAnsiTheme="minorHAnsi" w:cstheme="minorHAnsi"/>
          <w:b/>
          <w:bCs/>
          <w:sz w:val="36"/>
        </w:rPr>
      </w:pPr>
      <w:r w:rsidRPr="00F95ABC">
        <w:rPr>
          <w:rFonts w:asciiTheme="minorHAnsi" w:eastAsia="Calibri" w:hAnsiTheme="minorHAnsi" w:cstheme="minorHAnsi"/>
          <w:b/>
          <w:bCs/>
          <w:sz w:val="36"/>
        </w:rPr>
        <w:t xml:space="preserve">„Celková modernizace vybavení odborných učeben </w:t>
      </w:r>
    </w:p>
    <w:p w14:paraId="62A64B5E" w14:textId="7405A85E" w:rsidR="00AE1E4B" w:rsidRDefault="00F95ABC" w:rsidP="00F95ABC">
      <w:pPr>
        <w:pStyle w:val="Obyejn"/>
        <w:jc w:val="center"/>
        <w:rPr>
          <w:rFonts w:asciiTheme="minorHAnsi" w:hAnsiTheme="minorHAnsi" w:cstheme="minorHAnsi"/>
        </w:rPr>
      </w:pPr>
      <w:r w:rsidRPr="00F95ABC">
        <w:rPr>
          <w:rFonts w:asciiTheme="minorHAnsi" w:eastAsia="Calibri" w:hAnsiTheme="minorHAnsi" w:cstheme="minorHAnsi"/>
          <w:b/>
          <w:bCs/>
          <w:sz w:val="36"/>
        </w:rPr>
        <w:t>na ZŠ Jeseník II“</w:t>
      </w:r>
    </w:p>
    <w:p w14:paraId="03A8CB66" w14:textId="77777777" w:rsidR="00A178E5" w:rsidRDefault="00A178E5" w:rsidP="00B666CE">
      <w:pPr>
        <w:pStyle w:val="Obyejn"/>
        <w:rPr>
          <w:rFonts w:asciiTheme="minorHAnsi" w:hAnsiTheme="minorHAnsi" w:cstheme="minorHAnsi"/>
        </w:rPr>
      </w:pPr>
    </w:p>
    <w:p w14:paraId="7D8FC425" w14:textId="77777777" w:rsidR="00A178E5" w:rsidRDefault="00A178E5" w:rsidP="00B666CE">
      <w:pPr>
        <w:pStyle w:val="Obyejn"/>
        <w:rPr>
          <w:rFonts w:asciiTheme="minorHAnsi" w:hAnsiTheme="minorHAnsi" w:cstheme="minorHAnsi"/>
        </w:rPr>
      </w:pPr>
    </w:p>
    <w:p w14:paraId="06689530" w14:textId="46F93D02" w:rsidR="00B666CE" w:rsidRDefault="00B666CE" w:rsidP="00B666CE">
      <w:pPr>
        <w:pStyle w:val="Obyejn"/>
        <w:rPr>
          <w:rFonts w:asciiTheme="minorHAnsi" w:hAnsiTheme="minorHAnsi" w:cstheme="minorHAnsi"/>
        </w:rPr>
      </w:pPr>
      <w:r w:rsidRPr="00B9486D">
        <w:rPr>
          <w:rFonts w:asciiTheme="minorHAnsi" w:hAnsiTheme="minorHAnsi" w:cstheme="minorHAnsi"/>
        </w:rPr>
        <w:t>mezi:</w:t>
      </w:r>
    </w:p>
    <w:p w14:paraId="0F64B335" w14:textId="77777777" w:rsidR="00A178E5" w:rsidRPr="00B9486D" w:rsidRDefault="00A178E5" w:rsidP="00B666CE">
      <w:pPr>
        <w:pStyle w:val="Obyejn"/>
        <w:rPr>
          <w:rFonts w:asciiTheme="minorHAnsi" w:hAnsiTheme="minorHAnsi" w:cstheme="minorHAnsi"/>
        </w:rPr>
      </w:pPr>
    </w:p>
    <w:p w14:paraId="75301439" w14:textId="77777777" w:rsidR="00B666CE" w:rsidRPr="00B9486D" w:rsidRDefault="00B666CE" w:rsidP="00B666CE">
      <w:pPr>
        <w:pStyle w:val="Obyejn"/>
        <w:rPr>
          <w:rFonts w:asciiTheme="minorHAnsi" w:hAnsiTheme="minorHAnsi"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655"/>
        <w:gridCol w:w="432"/>
      </w:tblGrid>
      <w:tr w:rsidR="00E67BCB" w:rsidRPr="00B9486D" w14:paraId="728CDFC4" w14:textId="77777777" w:rsidTr="00D55BCF">
        <w:trPr>
          <w:gridAfter w:val="1"/>
          <w:wAfter w:w="432" w:type="dxa"/>
          <w:trHeight w:val="284"/>
        </w:trPr>
        <w:tc>
          <w:tcPr>
            <w:tcW w:w="1985" w:type="dxa"/>
            <w:vAlign w:val="center"/>
          </w:tcPr>
          <w:p w14:paraId="5084BAFA" w14:textId="77777777" w:rsidR="00E67BCB" w:rsidRPr="00B9486D" w:rsidRDefault="00E67BCB" w:rsidP="00E67BCB">
            <w:pPr>
              <w:pStyle w:val="Obyejn"/>
              <w:ind w:left="-108"/>
              <w:rPr>
                <w:rFonts w:asciiTheme="minorHAnsi" w:hAnsiTheme="minorHAnsi" w:cstheme="minorHAnsi"/>
                <w:b/>
              </w:rPr>
            </w:pPr>
            <w:r w:rsidRPr="00B9486D">
              <w:rPr>
                <w:rFonts w:asciiTheme="minorHAnsi" w:hAnsiTheme="minorHAnsi" w:cstheme="minorHAnsi"/>
                <w:b/>
              </w:rPr>
              <w:t>Název:</w:t>
            </w:r>
          </w:p>
        </w:tc>
        <w:tc>
          <w:tcPr>
            <w:tcW w:w="6655" w:type="dxa"/>
            <w:vAlign w:val="center"/>
          </w:tcPr>
          <w:p w14:paraId="0F05F4CC" w14:textId="16666884" w:rsidR="00E67BCB" w:rsidRPr="00B9486D" w:rsidRDefault="00D5465E" w:rsidP="00E67BCB">
            <w:pPr>
              <w:pStyle w:val="Obyejn"/>
              <w:rPr>
                <w:rFonts w:asciiTheme="minorHAnsi" w:hAnsiTheme="minorHAnsi" w:cstheme="minorHAnsi"/>
                <w:b/>
              </w:rPr>
            </w:pPr>
            <w:r w:rsidRPr="00D5465E">
              <w:rPr>
                <w:rFonts w:asciiTheme="minorHAnsi" w:hAnsiTheme="minorHAnsi" w:cstheme="minorHAnsi"/>
                <w:b/>
              </w:rPr>
              <w:t>Základní škola Jeseník, příspěvková organizace</w:t>
            </w:r>
          </w:p>
        </w:tc>
      </w:tr>
      <w:tr w:rsidR="00E67BCB" w:rsidRPr="00B9486D" w14:paraId="0802D0D8" w14:textId="77777777" w:rsidTr="00D55BCF">
        <w:trPr>
          <w:gridAfter w:val="1"/>
          <w:wAfter w:w="432" w:type="dxa"/>
          <w:trHeight w:val="284"/>
        </w:trPr>
        <w:tc>
          <w:tcPr>
            <w:tcW w:w="1985" w:type="dxa"/>
            <w:vAlign w:val="center"/>
          </w:tcPr>
          <w:p w14:paraId="2171621C" w14:textId="77777777" w:rsidR="00E67BCB" w:rsidRPr="00B9486D" w:rsidRDefault="00E67BCB" w:rsidP="00E67BCB">
            <w:pPr>
              <w:pStyle w:val="Obyejn"/>
              <w:ind w:left="-108"/>
              <w:rPr>
                <w:rFonts w:asciiTheme="minorHAnsi" w:hAnsiTheme="minorHAnsi" w:cstheme="minorHAnsi"/>
              </w:rPr>
            </w:pPr>
            <w:r w:rsidRPr="00B9486D">
              <w:rPr>
                <w:rFonts w:asciiTheme="minorHAnsi" w:hAnsiTheme="minorHAnsi" w:cstheme="minorHAnsi"/>
              </w:rPr>
              <w:t>Sídlo:</w:t>
            </w:r>
          </w:p>
        </w:tc>
        <w:tc>
          <w:tcPr>
            <w:tcW w:w="6655" w:type="dxa"/>
            <w:vAlign w:val="center"/>
          </w:tcPr>
          <w:p w14:paraId="15CD820C" w14:textId="4F1F6064" w:rsidR="00E67BCB" w:rsidRPr="00B9486D" w:rsidRDefault="00D5465E" w:rsidP="00E67BCB">
            <w:pPr>
              <w:pStyle w:val="Obyejn"/>
              <w:rPr>
                <w:rFonts w:asciiTheme="minorHAnsi" w:hAnsiTheme="minorHAnsi" w:cstheme="minorHAnsi"/>
              </w:rPr>
            </w:pPr>
            <w:r w:rsidRPr="00D5465E">
              <w:rPr>
                <w:rFonts w:asciiTheme="minorHAnsi" w:hAnsiTheme="minorHAnsi" w:cstheme="minorHAnsi"/>
              </w:rPr>
              <w:t>Nábřežní 28/413 790 01 Jeseník</w:t>
            </w:r>
          </w:p>
        </w:tc>
      </w:tr>
      <w:tr w:rsidR="00E67BCB" w:rsidRPr="00B9486D" w14:paraId="47503B07" w14:textId="77777777" w:rsidTr="00D55BCF">
        <w:trPr>
          <w:gridAfter w:val="1"/>
          <w:wAfter w:w="432" w:type="dxa"/>
          <w:trHeight w:val="284"/>
        </w:trPr>
        <w:tc>
          <w:tcPr>
            <w:tcW w:w="1985" w:type="dxa"/>
            <w:vAlign w:val="center"/>
          </w:tcPr>
          <w:p w14:paraId="6F1290B5" w14:textId="77777777" w:rsidR="00E67BCB" w:rsidRPr="00B9486D" w:rsidRDefault="00E67BCB" w:rsidP="00E67BCB">
            <w:pPr>
              <w:pStyle w:val="Obyejn"/>
              <w:ind w:left="-108"/>
              <w:rPr>
                <w:rFonts w:asciiTheme="minorHAnsi" w:hAnsiTheme="minorHAnsi" w:cstheme="minorHAnsi"/>
              </w:rPr>
            </w:pPr>
            <w:r w:rsidRPr="00B9486D">
              <w:rPr>
                <w:rFonts w:asciiTheme="minorHAnsi" w:hAnsiTheme="minorHAnsi" w:cstheme="minorHAnsi"/>
              </w:rPr>
              <w:t>IČO:</w:t>
            </w:r>
          </w:p>
        </w:tc>
        <w:tc>
          <w:tcPr>
            <w:tcW w:w="6655" w:type="dxa"/>
            <w:vAlign w:val="center"/>
          </w:tcPr>
          <w:p w14:paraId="36467055" w14:textId="7ABF8F7E" w:rsidR="00E67BCB" w:rsidRPr="00B9486D" w:rsidRDefault="00D5465E" w:rsidP="00E67BCB">
            <w:pPr>
              <w:pStyle w:val="Obyejn"/>
              <w:rPr>
                <w:rFonts w:asciiTheme="minorHAnsi" w:hAnsiTheme="minorHAnsi" w:cstheme="minorHAnsi"/>
              </w:rPr>
            </w:pPr>
            <w:r w:rsidRPr="00D5465E">
              <w:rPr>
                <w:rFonts w:asciiTheme="minorHAnsi" w:hAnsiTheme="minorHAnsi" w:cstheme="minorHAnsi"/>
              </w:rPr>
              <w:t>70599921</w:t>
            </w:r>
          </w:p>
        </w:tc>
      </w:tr>
      <w:tr w:rsidR="001E1EFA" w:rsidRPr="00B9486D" w14:paraId="33E7164B" w14:textId="77777777" w:rsidTr="00D55BCF">
        <w:trPr>
          <w:gridAfter w:val="1"/>
          <w:wAfter w:w="432" w:type="dxa"/>
          <w:trHeight w:val="284"/>
        </w:trPr>
        <w:tc>
          <w:tcPr>
            <w:tcW w:w="1985" w:type="dxa"/>
            <w:vAlign w:val="center"/>
          </w:tcPr>
          <w:p w14:paraId="166C3A04" w14:textId="77777777" w:rsidR="001E1EFA" w:rsidRPr="00B9486D" w:rsidRDefault="001E1EFA" w:rsidP="001E1EFA">
            <w:pPr>
              <w:pStyle w:val="Obyejn"/>
              <w:ind w:left="-108"/>
              <w:rPr>
                <w:rFonts w:asciiTheme="minorHAnsi" w:hAnsiTheme="minorHAnsi" w:cstheme="minorHAnsi"/>
              </w:rPr>
            </w:pPr>
            <w:r w:rsidRPr="00B9486D">
              <w:rPr>
                <w:rFonts w:asciiTheme="minorHAnsi" w:hAnsiTheme="minorHAnsi" w:cstheme="minorHAnsi"/>
              </w:rPr>
              <w:t>Zastoupen:</w:t>
            </w:r>
          </w:p>
        </w:tc>
        <w:tc>
          <w:tcPr>
            <w:tcW w:w="6655" w:type="dxa"/>
            <w:vAlign w:val="center"/>
          </w:tcPr>
          <w:p w14:paraId="50FA7854" w14:textId="06E188D2" w:rsidR="001E1EFA" w:rsidRPr="00B9486D" w:rsidRDefault="00D5465E" w:rsidP="00D5465E">
            <w:pPr>
              <w:tabs>
                <w:tab w:val="left" w:pos="2835"/>
              </w:tabs>
              <w:rPr>
                <w:rFonts w:cstheme="minorHAnsi"/>
              </w:rPr>
            </w:pPr>
            <w:r w:rsidRPr="00532474">
              <w:rPr>
                <w:rFonts w:cstheme="minorHAnsi"/>
              </w:rPr>
              <w:t>Mgr. Dominik Liberda, ředitel</w:t>
            </w:r>
            <w:r>
              <w:rPr>
                <w:rFonts w:cstheme="minorHAnsi"/>
              </w:rPr>
              <w:t xml:space="preserve"> </w:t>
            </w:r>
          </w:p>
        </w:tc>
      </w:tr>
      <w:tr w:rsidR="001E1EFA" w:rsidRPr="00B9486D" w14:paraId="64AAC317" w14:textId="77777777" w:rsidTr="000372CD">
        <w:trPr>
          <w:trHeight w:val="284"/>
        </w:trPr>
        <w:tc>
          <w:tcPr>
            <w:tcW w:w="1985" w:type="dxa"/>
            <w:vAlign w:val="center"/>
          </w:tcPr>
          <w:p w14:paraId="434F04AD" w14:textId="77777777" w:rsidR="001E1EFA" w:rsidRPr="00B9486D" w:rsidRDefault="001E1EFA" w:rsidP="001E1EFA">
            <w:pPr>
              <w:pStyle w:val="Obyejn"/>
              <w:ind w:left="-108"/>
              <w:rPr>
                <w:rFonts w:asciiTheme="minorHAnsi" w:hAnsiTheme="minorHAnsi" w:cstheme="minorHAnsi"/>
              </w:rPr>
            </w:pPr>
            <w:r w:rsidRPr="00B9486D">
              <w:rPr>
                <w:rFonts w:asciiTheme="minorHAnsi" w:hAnsiTheme="minorHAnsi" w:cstheme="minorHAnsi"/>
              </w:rPr>
              <w:t>Bankovní spojení:</w:t>
            </w:r>
          </w:p>
        </w:tc>
        <w:tc>
          <w:tcPr>
            <w:tcW w:w="7087" w:type="dxa"/>
            <w:gridSpan w:val="2"/>
            <w:vAlign w:val="center"/>
          </w:tcPr>
          <w:p w14:paraId="49733AFC" w14:textId="0217CDD8" w:rsidR="001E1EFA" w:rsidRPr="00B9486D" w:rsidRDefault="006C2195" w:rsidP="000A6D35">
            <w:pPr>
              <w:pStyle w:val="Obyejn"/>
              <w:rPr>
                <w:rFonts w:asciiTheme="minorHAnsi" w:hAnsiTheme="minorHAnsi" w:cstheme="minorHAnsi"/>
              </w:rPr>
            </w:pPr>
            <w:r>
              <w:rPr>
                <w:rFonts w:asciiTheme="minorHAnsi" w:hAnsiTheme="minorHAnsi" w:cstheme="minorHAnsi"/>
              </w:rPr>
              <w:t>ČSOB, a.s.</w:t>
            </w:r>
          </w:p>
        </w:tc>
      </w:tr>
      <w:tr w:rsidR="001E1EFA" w:rsidRPr="00B9486D" w14:paraId="3C8765DD" w14:textId="77777777" w:rsidTr="000372CD">
        <w:trPr>
          <w:trHeight w:val="284"/>
        </w:trPr>
        <w:tc>
          <w:tcPr>
            <w:tcW w:w="1985" w:type="dxa"/>
            <w:vAlign w:val="center"/>
          </w:tcPr>
          <w:p w14:paraId="060B38A1" w14:textId="77777777" w:rsidR="001E1EFA" w:rsidRPr="00B9486D" w:rsidRDefault="001E1EFA" w:rsidP="001E1EFA">
            <w:pPr>
              <w:pStyle w:val="Obyejn"/>
              <w:ind w:left="-108"/>
              <w:rPr>
                <w:rFonts w:asciiTheme="minorHAnsi" w:hAnsiTheme="minorHAnsi" w:cstheme="minorHAnsi"/>
              </w:rPr>
            </w:pPr>
            <w:r w:rsidRPr="00B9486D">
              <w:rPr>
                <w:rFonts w:asciiTheme="minorHAnsi" w:hAnsiTheme="minorHAnsi" w:cstheme="minorHAnsi"/>
              </w:rPr>
              <w:t>Číslo účtu:</w:t>
            </w:r>
          </w:p>
        </w:tc>
        <w:tc>
          <w:tcPr>
            <w:tcW w:w="7087" w:type="dxa"/>
            <w:gridSpan w:val="2"/>
            <w:vAlign w:val="center"/>
          </w:tcPr>
          <w:p w14:paraId="778821D8" w14:textId="671DECF1" w:rsidR="001E1EFA" w:rsidRPr="00B9486D" w:rsidRDefault="006C2195" w:rsidP="001E1EFA">
            <w:pPr>
              <w:pStyle w:val="Obyejn"/>
              <w:rPr>
                <w:rFonts w:asciiTheme="minorHAnsi" w:hAnsiTheme="minorHAnsi" w:cstheme="minorHAnsi"/>
                <w:highlight w:val="red"/>
              </w:rPr>
            </w:pPr>
            <w:r w:rsidRPr="006C2195">
              <w:rPr>
                <w:rFonts w:asciiTheme="minorHAnsi" w:hAnsiTheme="minorHAnsi" w:cstheme="minorHAnsi"/>
              </w:rPr>
              <w:t>168744</w:t>
            </w:r>
            <w:r>
              <w:rPr>
                <w:rFonts w:asciiTheme="minorHAnsi" w:hAnsiTheme="minorHAnsi" w:cstheme="minorHAnsi"/>
              </w:rPr>
              <w:t>628</w:t>
            </w:r>
            <w:r w:rsidRPr="004708C4">
              <w:rPr>
                <w:rFonts w:asciiTheme="minorHAnsi" w:hAnsiTheme="minorHAnsi" w:cstheme="minorHAnsi"/>
              </w:rPr>
              <w:t>/</w:t>
            </w:r>
            <w:r w:rsidRPr="006C2195">
              <w:rPr>
                <w:rFonts w:asciiTheme="minorHAnsi" w:hAnsiTheme="minorHAnsi" w:cstheme="minorHAnsi"/>
              </w:rPr>
              <w:t>0300</w:t>
            </w:r>
          </w:p>
        </w:tc>
      </w:tr>
    </w:tbl>
    <w:p w14:paraId="1200B711" w14:textId="101C6CC0" w:rsidR="00E67BCB" w:rsidRPr="00B9486D" w:rsidRDefault="00E67BCB" w:rsidP="00E67BCB">
      <w:pPr>
        <w:pStyle w:val="Obyejn"/>
        <w:rPr>
          <w:rFonts w:asciiTheme="minorHAnsi" w:hAnsiTheme="minorHAnsi" w:cstheme="minorHAnsi"/>
        </w:rPr>
      </w:pPr>
      <w:r w:rsidRPr="00B9486D">
        <w:rPr>
          <w:rFonts w:asciiTheme="minorHAnsi" w:hAnsiTheme="minorHAnsi" w:cstheme="minorHAnsi"/>
        </w:rPr>
        <w:t>(„</w:t>
      </w:r>
      <w:r w:rsidR="00C91428">
        <w:rPr>
          <w:rFonts w:asciiTheme="minorHAnsi" w:hAnsiTheme="minorHAnsi" w:cstheme="minorHAnsi"/>
          <w:b/>
        </w:rPr>
        <w:t>kupující</w:t>
      </w:r>
      <w:r w:rsidRPr="00B9486D">
        <w:rPr>
          <w:rFonts w:asciiTheme="minorHAnsi" w:hAnsiTheme="minorHAnsi" w:cstheme="minorHAnsi"/>
        </w:rPr>
        <w:t>“)</w:t>
      </w:r>
    </w:p>
    <w:p w14:paraId="407BCE0F" w14:textId="77777777" w:rsidR="00E67BCB" w:rsidRPr="00B9486D" w:rsidRDefault="00E67BCB" w:rsidP="00E67BCB">
      <w:pPr>
        <w:pStyle w:val="Obyejn"/>
        <w:rPr>
          <w:rFonts w:asciiTheme="minorHAnsi" w:hAnsiTheme="minorHAnsi" w:cstheme="minorHAnsi"/>
        </w:rPr>
      </w:pPr>
    </w:p>
    <w:p w14:paraId="689CE8D8" w14:textId="77777777" w:rsidR="00E67BCB" w:rsidRPr="00B9486D" w:rsidRDefault="00E67BCB" w:rsidP="00E67BCB">
      <w:pPr>
        <w:pStyle w:val="Obyejn"/>
        <w:rPr>
          <w:rFonts w:asciiTheme="minorHAnsi" w:hAnsiTheme="minorHAnsi" w:cstheme="minorHAnsi"/>
        </w:rPr>
      </w:pPr>
      <w:r w:rsidRPr="00B9486D">
        <w:rPr>
          <w:rFonts w:asciiTheme="minorHAnsi" w:hAnsiTheme="minorHAnsi" w:cstheme="minorHAnsi"/>
        </w:rPr>
        <w:t>a</w:t>
      </w:r>
    </w:p>
    <w:p w14:paraId="669D86AD" w14:textId="77777777" w:rsidR="00E67BCB" w:rsidRPr="00B9486D" w:rsidRDefault="00E67BCB" w:rsidP="00E67BCB">
      <w:pPr>
        <w:pStyle w:val="Obyejn"/>
        <w:rPr>
          <w:rFonts w:asciiTheme="minorHAnsi" w:hAnsiTheme="minorHAnsi"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655"/>
      </w:tblGrid>
      <w:tr w:rsidR="00E67BCB" w:rsidRPr="00B9486D" w14:paraId="70F21660" w14:textId="77777777" w:rsidTr="00D55BCF">
        <w:trPr>
          <w:trHeight w:val="284"/>
        </w:trPr>
        <w:tc>
          <w:tcPr>
            <w:tcW w:w="1985" w:type="dxa"/>
            <w:vAlign w:val="center"/>
          </w:tcPr>
          <w:p w14:paraId="44447D61" w14:textId="77777777" w:rsidR="00E67BCB" w:rsidRPr="00B9486D" w:rsidRDefault="00E67BCB" w:rsidP="00800A80">
            <w:pPr>
              <w:pStyle w:val="Obyejn"/>
              <w:ind w:left="-108"/>
              <w:rPr>
                <w:rFonts w:asciiTheme="minorHAnsi" w:hAnsiTheme="minorHAnsi" w:cstheme="minorHAnsi"/>
                <w:b/>
              </w:rPr>
            </w:pPr>
            <w:bookmarkStart w:id="1" w:name="_Hlk508119445"/>
            <w:r w:rsidRPr="00B9486D">
              <w:rPr>
                <w:rFonts w:asciiTheme="minorHAnsi" w:hAnsiTheme="minorHAnsi" w:cstheme="minorHAnsi"/>
                <w:b/>
              </w:rPr>
              <w:t>Název:</w:t>
            </w:r>
          </w:p>
        </w:tc>
        <w:tc>
          <w:tcPr>
            <w:tcW w:w="6655" w:type="dxa"/>
            <w:vAlign w:val="center"/>
          </w:tcPr>
          <w:p w14:paraId="128AC69C" w14:textId="19DD56CF" w:rsidR="00E67BCB" w:rsidRPr="00B9486D" w:rsidRDefault="005E6B45" w:rsidP="00800A80">
            <w:pPr>
              <w:pStyle w:val="Obyejn"/>
              <w:rPr>
                <w:rFonts w:asciiTheme="minorHAnsi" w:hAnsiTheme="minorHAnsi" w:cstheme="minorHAnsi"/>
                <w:b/>
                <w:lang w:val="en-US"/>
              </w:rPr>
            </w:pPr>
            <w:proofErr w:type="spellStart"/>
            <w:r>
              <w:rPr>
                <w:rFonts w:asciiTheme="minorHAnsi" w:hAnsiTheme="minorHAnsi" w:cstheme="minorHAnsi"/>
                <w:b/>
                <w:lang w:val="en-US"/>
              </w:rPr>
              <w:t>Jiří</w:t>
            </w:r>
            <w:proofErr w:type="spellEnd"/>
            <w:r>
              <w:rPr>
                <w:rFonts w:asciiTheme="minorHAnsi" w:hAnsiTheme="minorHAnsi" w:cstheme="minorHAnsi"/>
                <w:b/>
                <w:lang w:val="en-US"/>
              </w:rPr>
              <w:t xml:space="preserve"> </w:t>
            </w:r>
            <w:proofErr w:type="spellStart"/>
            <w:r>
              <w:rPr>
                <w:rFonts w:asciiTheme="minorHAnsi" w:hAnsiTheme="minorHAnsi" w:cstheme="minorHAnsi"/>
                <w:b/>
                <w:lang w:val="en-US"/>
              </w:rPr>
              <w:t>Jordán</w:t>
            </w:r>
            <w:proofErr w:type="spellEnd"/>
          </w:p>
        </w:tc>
      </w:tr>
      <w:tr w:rsidR="00E67BCB" w:rsidRPr="00B9486D" w14:paraId="24638D17" w14:textId="77777777" w:rsidTr="00D55BCF">
        <w:trPr>
          <w:trHeight w:val="284"/>
        </w:trPr>
        <w:tc>
          <w:tcPr>
            <w:tcW w:w="1985" w:type="dxa"/>
            <w:vAlign w:val="center"/>
          </w:tcPr>
          <w:p w14:paraId="12515A90" w14:textId="77777777" w:rsidR="00E67BCB" w:rsidRPr="00B9486D" w:rsidRDefault="00E67BCB" w:rsidP="00800A80">
            <w:pPr>
              <w:pStyle w:val="Obyejn"/>
              <w:ind w:left="-108"/>
              <w:rPr>
                <w:rFonts w:asciiTheme="minorHAnsi" w:hAnsiTheme="minorHAnsi" w:cstheme="minorHAnsi"/>
              </w:rPr>
            </w:pPr>
            <w:r w:rsidRPr="00B9486D">
              <w:rPr>
                <w:rFonts w:asciiTheme="minorHAnsi" w:hAnsiTheme="minorHAnsi" w:cstheme="minorHAnsi"/>
              </w:rPr>
              <w:t>Sídlo:</w:t>
            </w:r>
          </w:p>
        </w:tc>
        <w:tc>
          <w:tcPr>
            <w:tcW w:w="6655" w:type="dxa"/>
            <w:vAlign w:val="center"/>
          </w:tcPr>
          <w:p w14:paraId="560BF930" w14:textId="342B06A3" w:rsidR="00E67BCB" w:rsidRPr="004708C4" w:rsidRDefault="005E6B45" w:rsidP="00800A80">
            <w:pPr>
              <w:pStyle w:val="Obyejn"/>
              <w:rPr>
                <w:rFonts w:asciiTheme="minorHAnsi" w:hAnsiTheme="minorHAnsi" w:cstheme="minorHAnsi"/>
              </w:rPr>
            </w:pPr>
            <w:r w:rsidRPr="004708C4">
              <w:rPr>
                <w:rFonts w:asciiTheme="minorHAnsi" w:hAnsiTheme="minorHAnsi" w:cstheme="minorHAnsi"/>
              </w:rPr>
              <w:t>Revoluční 1689/</w:t>
            </w:r>
            <w:r w:rsidR="004708C4" w:rsidRPr="004708C4">
              <w:rPr>
                <w:rFonts w:asciiTheme="minorHAnsi" w:hAnsiTheme="minorHAnsi" w:cstheme="minorHAnsi"/>
              </w:rPr>
              <w:t>12a, 787 01 Šumperk</w:t>
            </w:r>
          </w:p>
        </w:tc>
      </w:tr>
      <w:tr w:rsidR="00E67BCB" w:rsidRPr="00B9486D" w14:paraId="0AD4C7AA" w14:textId="77777777" w:rsidTr="00D55BCF">
        <w:trPr>
          <w:trHeight w:val="284"/>
        </w:trPr>
        <w:tc>
          <w:tcPr>
            <w:tcW w:w="1985" w:type="dxa"/>
            <w:vAlign w:val="center"/>
          </w:tcPr>
          <w:p w14:paraId="1A287F5A" w14:textId="77777777" w:rsidR="00E67BCB" w:rsidRPr="00B9486D" w:rsidRDefault="00E67BCB" w:rsidP="00800A80">
            <w:pPr>
              <w:pStyle w:val="Obyejn"/>
              <w:ind w:left="-108"/>
              <w:rPr>
                <w:rFonts w:asciiTheme="minorHAnsi" w:hAnsiTheme="minorHAnsi" w:cstheme="minorHAnsi"/>
              </w:rPr>
            </w:pPr>
            <w:r w:rsidRPr="00B9486D">
              <w:rPr>
                <w:rFonts w:asciiTheme="minorHAnsi" w:hAnsiTheme="minorHAnsi" w:cstheme="minorHAnsi"/>
              </w:rPr>
              <w:t>IČO:</w:t>
            </w:r>
          </w:p>
        </w:tc>
        <w:tc>
          <w:tcPr>
            <w:tcW w:w="6655" w:type="dxa"/>
            <w:vAlign w:val="center"/>
          </w:tcPr>
          <w:p w14:paraId="1EAA6AED" w14:textId="70741A9E" w:rsidR="00E67BCB" w:rsidRPr="004708C4" w:rsidRDefault="005E6B45" w:rsidP="00800A80">
            <w:pPr>
              <w:pStyle w:val="Obyejn"/>
              <w:rPr>
                <w:rFonts w:asciiTheme="minorHAnsi" w:hAnsiTheme="minorHAnsi" w:cstheme="minorHAnsi"/>
              </w:rPr>
            </w:pPr>
            <w:r w:rsidRPr="004708C4">
              <w:rPr>
                <w:rFonts w:asciiTheme="minorHAnsi" w:hAnsiTheme="minorHAnsi" w:cstheme="minorHAnsi"/>
              </w:rPr>
              <w:t>22991794</w:t>
            </w:r>
          </w:p>
        </w:tc>
      </w:tr>
      <w:tr w:rsidR="00E67BCB" w:rsidRPr="00B9486D" w14:paraId="01839998" w14:textId="77777777" w:rsidTr="00D55BCF">
        <w:trPr>
          <w:trHeight w:val="284"/>
        </w:trPr>
        <w:tc>
          <w:tcPr>
            <w:tcW w:w="1985" w:type="dxa"/>
            <w:vAlign w:val="center"/>
          </w:tcPr>
          <w:p w14:paraId="1FFC75C3" w14:textId="77777777" w:rsidR="00E67BCB" w:rsidRPr="00B9486D" w:rsidRDefault="00E67BCB" w:rsidP="00800A80">
            <w:pPr>
              <w:pStyle w:val="Obyejn"/>
              <w:ind w:left="-108"/>
              <w:rPr>
                <w:rFonts w:asciiTheme="minorHAnsi" w:hAnsiTheme="minorHAnsi" w:cstheme="minorHAnsi"/>
              </w:rPr>
            </w:pPr>
            <w:r w:rsidRPr="00B9486D">
              <w:rPr>
                <w:rFonts w:asciiTheme="minorHAnsi" w:hAnsiTheme="minorHAnsi" w:cstheme="minorHAnsi"/>
              </w:rPr>
              <w:t>DIČ:</w:t>
            </w:r>
          </w:p>
        </w:tc>
        <w:tc>
          <w:tcPr>
            <w:tcW w:w="6655" w:type="dxa"/>
            <w:vAlign w:val="center"/>
          </w:tcPr>
          <w:p w14:paraId="333E8BBD" w14:textId="24C2904A" w:rsidR="00E67BCB" w:rsidRPr="00B9486D" w:rsidRDefault="004708C4" w:rsidP="00800A80">
            <w:pPr>
              <w:pStyle w:val="Obyejn"/>
              <w:rPr>
                <w:rFonts w:asciiTheme="minorHAnsi" w:hAnsiTheme="minorHAnsi" w:cstheme="minorHAnsi"/>
              </w:rPr>
            </w:pPr>
            <w:r>
              <w:rPr>
                <w:rFonts w:asciiTheme="minorHAnsi" w:hAnsiTheme="minorHAnsi" w:cstheme="minorHAnsi"/>
              </w:rPr>
              <w:t>CZ5506281418</w:t>
            </w:r>
          </w:p>
        </w:tc>
      </w:tr>
      <w:tr w:rsidR="00E67BCB" w:rsidRPr="00B9486D" w14:paraId="6F8CC5E7" w14:textId="77777777" w:rsidTr="00D55BCF">
        <w:trPr>
          <w:trHeight w:val="284"/>
        </w:trPr>
        <w:tc>
          <w:tcPr>
            <w:tcW w:w="1985" w:type="dxa"/>
            <w:vAlign w:val="center"/>
          </w:tcPr>
          <w:p w14:paraId="5863FD31" w14:textId="7015067F" w:rsidR="00E67BCB" w:rsidRPr="00B9486D" w:rsidRDefault="00D55BCF" w:rsidP="00800A80">
            <w:pPr>
              <w:pStyle w:val="Obyejn"/>
              <w:ind w:left="-108"/>
              <w:rPr>
                <w:rFonts w:asciiTheme="minorHAnsi" w:hAnsiTheme="minorHAnsi" w:cstheme="minorHAnsi"/>
              </w:rPr>
            </w:pPr>
            <w:r w:rsidRPr="00B9486D">
              <w:rPr>
                <w:rFonts w:asciiTheme="minorHAnsi" w:hAnsiTheme="minorHAnsi" w:cstheme="minorHAnsi"/>
              </w:rPr>
              <w:t>Zápis</w:t>
            </w:r>
            <w:r w:rsidR="00E67BCB" w:rsidRPr="00B9486D">
              <w:rPr>
                <w:rFonts w:asciiTheme="minorHAnsi" w:hAnsiTheme="minorHAnsi" w:cstheme="minorHAnsi"/>
              </w:rPr>
              <w:t>:</w:t>
            </w:r>
          </w:p>
        </w:tc>
        <w:tc>
          <w:tcPr>
            <w:tcW w:w="6655" w:type="dxa"/>
            <w:vAlign w:val="center"/>
          </w:tcPr>
          <w:p w14:paraId="0EF53206" w14:textId="50B58D0B" w:rsidR="00E67BCB" w:rsidRPr="00B9486D" w:rsidRDefault="00D55BCF" w:rsidP="004708C4">
            <w:pPr>
              <w:pStyle w:val="Obyejn"/>
              <w:rPr>
                <w:rFonts w:asciiTheme="minorHAnsi" w:hAnsiTheme="minorHAnsi" w:cstheme="minorHAnsi"/>
              </w:rPr>
            </w:pPr>
            <w:r w:rsidRPr="00B9486D">
              <w:rPr>
                <w:rFonts w:asciiTheme="minorHAnsi" w:hAnsiTheme="minorHAnsi" w:cstheme="minorHAnsi"/>
              </w:rPr>
              <w:t xml:space="preserve">v </w:t>
            </w:r>
            <w:r w:rsidR="004708C4">
              <w:rPr>
                <w:rFonts w:asciiTheme="minorHAnsi" w:hAnsiTheme="minorHAnsi" w:cstheme="minorHAnsi"/>
              </w:rPr>
              <w:t>živnostenském</w:t>
            </w:r>
            <w:r w:rsidRPr="00B9486D">
              <w:rPr>
                <w:rFonts w:asciiTheme="minorHAnsi" w:hAnsiTheme="minorHAnsi" w:cstheme="minorHAnsi"/>
              </w:rPr>
              <w:t xml:space="preserve"> rejstříku vedeném </w:t>
            </w:r>
            <w:r w:rsidR="004708C4">
              <w:rPr>
                <w:rFonts w:asciiTheme="minorHAnsi" w:hAnsiTheme="minorHAnsi" w:cstheme="minorHAnsi"/>
              </w:rPr>
              <w:t>u ŽÚ Šumperk</w:t>
            </w:r>
            <w:r w:rsidR="00E67BCB" w:rsidRPr="00B9486D">
              <w:rPr>
                <w:rFonts w:asciiTheme="minorHAnsi" w:hAnsiTheme="minorHAnsi" w:cstheme="minorHAnsi"/>
              </w:rPr>
              <w:t>,</w:t>
            </w:r>
            <w:r w:rsidR="004708C4">
              <w:rPr>
                <w:rFonts w:asciiTheme="minorHAnsi" w:hAnsiTheme="minorHAnsi" w:cstheme="minorHAnsi"/>
              </w:rPr>
              <w:t xml:space="preserve"> </w:t>
            </w:r>
            <w:proofErr w:type="gramStart"/>
            <w:r w:rsidR="004708C4">
              <w:rPr>
                <w:rFonts w:asciiTheme="minorHAnsi" w:hAnsiTheme="minorHAnsi" w:cstheme="minorHAnsi"/>
              </w:rPr>
              <w:t>č.j.</w:t>
            </w:r>
            <w:proofErr w:type="gramEnd"/>
            <w:r w:rsidR="004708C4">
              <w:rPr>
                <w:rFonts w:asciiTheme="minorHAnsi" w:hAnsiTheme="minorHAnsi" w:cstheme="minorHAnsi"/>
              </w:rPr>
              <w:t xml:space="preserve"> 01</w:t>
            </w:r>
            <w:r w:rsidR="004708C4" w:rsidRPr="00D5465E">
              <w:rPr>
                <w:rFonts w:asciiTheme="minorHAnsi" w:hAnsiTheme="minorHAnsi" w:cstheme="minorHAnsi"/>
              </w:rPr>
              <w:t>/</w:t>
            </w:r>
            <w:r w:rsidR="004708C4">
              <w:rPr>
                <w:rFonts w:asciiTheme="minorHAnsi" w:hAnsiTheme="minorHAnsi" w:cstheme="minorHAnsi"/>
              </w:rPr>
              <w:t>1429</w:t>
            </w:r>
            <w:r w:rsidR="004708C4" w:rsidRPr="00D5465E">
              <w:rPr>
                <w:rFonts w:asciiTheme="minorHAnsi" w:hAnsiTheme="minorHAnsi" w:cstheme="minorHAnsi"/>
              </w:rPr>
              <w:t>/</w:t>
            </w:r>
            <w:r w:rsidR="004708C4">
              <w:rPr>
                <w:rFonts w:asciiTheme="minorHAnsi" w:hAnsiTheme="minorHAnsi" w:cstheme="minorHAnsi"/>
              </w:rPr>
              <w:t>92</w:t>
            </w:r>
          </w:p>
        </w:tc>
      </w:tr>
      <w:tr w:rsidR="00E67BCB" w:rsidRPr="00B9486D" w14:paraId="0331B3F8" w14:textId="77777777" w:rsidTr="00D55BCF">
        <w:trPr>
          <w:trHeight w:val="284"/>
        </w:trPr>
        <w:tc>
          <w:tcPr>
            <w:tcW w:w="1985" w:type="dxa"/>
            <w:vAlign w:val="center"/>
          </w:tcPr>
          <w:p w14:paraId="069111D4" w14:textId="77777777" w:rsidR="00E67BCB" w:rsidRPr="00B9486D" w:rsidRDefault="00E67BCB" w:rsidP="00800A80">
            <w:pPr>
              <w:pStyle w:val="Obyejn"/>
              <w:ind w:left="-108"/>
              <w:rPr>
                <w:rFonts w:asciiTheme="minorHAnsi" w:hAnsiTheme="minorHAnsi" w:cstheme="minorHAnsi"/>
              </w:rPr>
            </w:pPr>
            <w:r w:rsidRPr="00B9486D">
              <w:rPr>
                <w:rFonts w:asciiTheme="minorHAnsi" w:hAnsiTheme="minorHAnsi" w:cstheme="minorHAnsi"/>
              </w:rPr>
              <w:t>Zastoupen:</w:t>
            </w:r>
          </w:p>
        </w:tc>
        <w:tc>
          <w:tcPr>
            <w:tcW w:w="6655" w:type="dxa"/>
            <w:vAlign w:val="center"/>
          </w:tcPr>
          <w:p w14:paraId="06659C81" w14:textId="1C23EA34" w:rsidR="00E67BCB" w:rsidRPr="004708C4" w:rsidRDefault="004708C4" w:rsidP="00800A80">
            <w:pPr>
              <w:pStyle w:val="Obyejn"/>
              <w:rPr>
                <w:rFonts w:asciiTheme="minorHAnsi" w:hAnsiTheme="minorHAnsi" w:cstheme="minorHAnsi"/>
              </w:rPr>
            </w:pPr>
            <w:proofErr w:type="spellStart"/>
            <w:r w:rsidRPr="004708C4">
              <w:rPr>
                <w:rFonts w:asciiTheme="minorHAnsi" w:hAnsiTheme="minorHAnsi" w:cstheme="minorHAnsi"/>
                <w:lang w:val="en-US"/>
              </w:rPr>
              <w:t>Jiří</w:t>
            </w:r>
            <w:proofErr w:type="spellEnd"/>
            <w:r w:rsidRPr="004708C4">
              <w:rPr>
                <w:rFonts w:asciiTheme="minorHAnsi" w:hAnsiTheme="minorHAnsi" w:cstheme="minorHAnsi"/>
                <w:lang w:val="en-US"/>
              </w:rPr>
              <w:t xml:space="preserve"> </w:t>
            </w:r>
            <w:proofErr w:type="spellStart"/>
            <w:r w:rsidRPr="004708C4">
              <w:rPr>
                <w:rFonts w:asciiTheme="minorHAnsi" w:hAnsiTheme="minorHAnsi" w:cstheme="minorHAnsi"/>
                <w:lang w:val="en-US"/>
              </w:rPr>
              <w:t>Jordán</w:t>
            </w:r>
            <w:proofErr w:type="spellEnd"/>
            <w:r w:rsidRPr="004708C4">
              <w:rPr>
                <w:rFonts w:asciiTheme="minorHAnsi" w:hAnsiTheme="minorHAnsi" w:cstheme="minorHAnsi"/>
                <w:lang w:val="en-US"/>
              </w:rPr>
              <w:t xml:space="preserve"> ml.</w:t>
            </w:r>
          </w:p>
        </w:tc>
      </w:tr>
      <w:tr w:rsidR="00E67BCB" w:rsidRPr="00B9486D" w14:paraId="62413F49" w14:textId="77777777" w:rsidTr="00D55BCF">
        <w:trPr>
          <w:trHeight w:val="284"/>
        </w:trPr>
        <w:tc>
          <w:tcPr>
            <w:tcW w:w="1985" w:type="dxa"/>
            <w:vAlign w:val="center"/>
          </w:tcPr>
          <w:p w14:paraId="24D1DFED" w14:textId="77777777" w:rsidR="00E67BCB" w:rsidRPr="00B9486D" w:rsidRDefault="00E67BCB" w:rsidP="00800A80">
            <w:pPr>
              <w:pStyle w:val="Obyejn"/>
              <w:ind w:left="-108"/>
              <w:rPr>
                <w:rFonts w:asciiTheme="minorHAnsi" w:hAnsiTheme="minorHAnsi" w:cstheme="minorHAnsi"/>
              </w:rPr>
            </w:pPr>
            <w:r w:rsidRPr="00B9486D">
              <w:rPr>
                <w:rFonts w:asciiTheme="minorHAnsi" w:hAnsiTheme="minorHAnsi" w:cstheme="minorHAnsi"/>
              </w:rPr>
              <w:t>Bankovní spojení:</w:t>
            </w:r>
          </w:p>
        </w:tc>
        <w:tc>
          <w:tcPr>
            <w:tcW w:w="6655" w:type="dxa"/>
            <w:vAlign w:val="center"/>
          </w:tcPr>
          <w:p w14:paraId="22884EBC" w14:textId="3D1E8C50" w:rsidR="00E67BCB" w:rsidRPr="00B9486D" w:rsidRDefault="004708C4" w:rsidP="00800A80">
            <w:pPr>
              <w:pStyle w:val="Obyejn"/>
              <w:rPr>
                <w:rFonts w:asciiTheme="minorHAnsi" w:hAnsiTheme="minorHAnsi" w:cstheme="minorHAnsi"/>
              </w:rPr>
            </w:pPr>
            <w:proofErr w:type="spellStart"/>
            <w:r>
              <w:rPr>
                <w:rFonts w:asciiTheme="minorHAnsi" w:hAnsiTheme="minorHAnsi" w:cstheme="minorHAnsi"/>
              </w:rPr>
              <w:t>Raiffeisenbank</w:t>
            </w:r>
            <w:proofErr w:type="spellEnd"/>
          </w:p>
        </w:tc>
      </w:tr>
      <w:tr w:rsidR="00E67BCB" w:rsidRPr="00B9486D" w14:paraId="7083C237" w14:textId="77777777" w:rsidTr="00D55BCF">
        <w:trPr>
          <w:trHeight w:val="284"/>
        </w:trPr>
        <w:tc>
          <w:tcPr>
            <w:tcW w:w="1985" w:type="dxa"/>
            <w:vAlign w:val="center"/>
          </w:tcPr>
          <w:p w14:paraId="7C25CE2C" w14:textId="77777777" w:rsidR="00E67BCB" w:rsidRPr="00B9486D" w:rsidRDefault="00E67BCB" w:rsidP="00800A80">
            <w:pPr>
              <w:pStyle w:val="Obyejn"/>
              <w:ind w:left="-108"/>
              <w:rPr>
                <w:rFonts w:asciiTheme="minorHAnsi" w:hAnsiTheme="minorHAnsi" w:cstheme="minorHAnsi"/>
              </w:rPr>
            </w:pPr>
            <w:r w:rsidRPr="00B9486D">
              <w:rPr>
                <w:rFonts w:asciiTheme="minorHAnsi" w:hAnsiTheme="minorHAnsi" w:cstheme="minorHAnsi"/>
              </w:rPr>
              <w:t>Číslo účtu:</w:t>
            </w:r>
          </w:p>
        </w:tc>
        <w:tc>
          <w:tcPr>
            <w:tcW w:w="6655" w:type="dxa"/>
            <w:vAlign w:val="center"/>
          </w:tcPr>
          <w:p w14:paraId="51637B73" w14:textId="19495E1B" w:rsidR="00E67BCB" w:rsidRPr="00B9486D" w:rsidRDefault="004708C4" w:rsidP="004708C4">
            <w:pPr>
              <w:pStyle w:val="Obyejn"/>
              <w:rPr>
                <w:rFonts w:asciiTheme="minorHAnsi" w:hAnsiTheme="minorHAnsi" w:cstheme="minorHAnsi"/>
              </w:rPr>
            </w:pPr>
            <w:r>
              <w:rPr>
                <w:rFonts w:asciiTheme="minorHAnsi" w:hAnsiTheme="minorHAnsi" w:cstheme="minorHAnsi"/>
                <w:lang w:val="en-US"/>
              </w:rPr>
              <w:t>3520208001</w:t>
            </w:r>
            <w:r w:rsidRPr="00D5465E">
              <w:rPr>
                <w:rFonts w:asciiTheme="minorHAnsi" w:hAnsiTheme="minorHAnsi" w:cstheme="minorHAnsi"/>
              </w:rPr>
              <w:t>/</w:t>
            </w:r>
            <w:r>
              <w:rPr>
                <w:rFonts w:asciiTheme="minorHAnsi" w:hAnsiTheme="minorHAnsi" w:cstheme="minorHAnsi"/>
              </w:rPr>
              <w:t>5500</w:t>
            </w:r>
          </w:p>
        </w:tc>
      </w:tr>
    </w:tbl>
    <w:bookmarkEnd w:id="1"/>
    <w:p w14:paraId="110C590F" w14:textId="6E41A0B6" w:rsidR="00B666CE" w:rsidRPr="00B9486D" w:rsidRDefault="00E67BCB" w:rsidP="00C91428">
      <w:pPr>
        <w:pStyle w:val="Obyejn"/>
        <w:rPr>
          <w:rFonts w:asciiTheme="minorHAnsi" w:hAnsiTheme="minorHAnsi" w:cstheme="minorHAnsi"/>
        </w:rPr>
      </w:pPr>
      <w:r w:rsidRPr="00B9486D">
        <w:rPr>
          <w:rFonts w:asciiTheme="minorHAnsi" w:hAnsiTheme="minorHAnsi" w:cstheme="minorHAnsi"/>
        </w:rPr>
        <w:t>(„</w:t>
      </w:r>
      <w:r w:rsidR="00C91428">
        <w:rPr>
          <w:rFonts w:asciiTheme="minorHAnsi" w:hAnsiTheme="minorHAnsi" w:cstheme="minorHAnsi"/>
          <w:b/>
        </w:rPr>
        <w:t>prodávající</w:t>
      </w:r>
      <w:r w:rsidRPr="00B9486D">
        <w:rPr>
          <w:rFonts w:asciiTheme="minorHAnsi" w:hAnsiTheme="minorHAnsi" w:cstheme="minorHAnsi"/>
        </w:rPr>
        <w:t>“)</w:t>
      </w:r>
    </w:p>
    <w:p w14:paraId="162260F7" w14:textId="0B87F67F" w:rsidR="00B9486D" w:rsidRPr="000B230C" w:rsidRDefault="00B9486D" w:rsidP="00B9486D">
      <w:pPr>
        <w:pStyle w:val="Nadpis1"/>
        <w:rPr>
          <w:rStyle w:val="Zstupntext"/>
          <w:color w:val="auto"/>
        </w:rPr>
      </w:pPr>
      <w:r w:rsidRPr="000B230C">
        <w:rPr>
          <w:rStyle w:val="Zstupntext"/>
          <w:color w:val="auto"/>
        </w:rPr>
        <w:t>Předmět smlouvy</w:t>
      </w:r>
    </w:p>
    <w:p w14:paraId="4B834B71" w14:textId="521AEB9B" w:rsidR="00C91428" w:rsidRPr="00C91428" w:rsidRDefault="00C91428" w:rsidP="00F95ABC">
      <w:pPr>
        <w:pStyle w:val="rovezanadpis"/>
      </w:pPr>
      <w:r w:rsidRPr="00C91428">
        <w:t>Tato smlouva je uzavírán</w:t>
      </w:r>
      <w:r w:rsidR="00327AF2">
        <w:t>a na základě nabídky prodávajícího</w:t>
      </w:r>
      <w:r w:rsidRPr="00C91428">
        <w:t xml:space="preserve"> ze dne </w:t>
      </w:r>
      <w:r w:rsidR="002D794F">
        <w:t>25.7.2018</w:t>
      </w:r>
      <w:r w:rsidRPr="00C91428">
        <w:t xml:space="preserve"> v rámci výběrového řízení s názvem </w:t>
      </w:r>
      <w:r w:rsidR="00F95ABC">
        <w:t>„Celková modernizace vybavení odborných učeben na ZŠ Jeseník II“</w:t>
      </w:r>
      <w:r w:rsidR="00F95ABC" w:rsidRPr="00C91428">
        <w:t xml:space="preserve"> </w:t>
      </w:r>
      <w:r w:rsidRPr="00C91428">
        <w:t xml:space="preserve">(dále jen „výběrové řízení“). Uzavření této smlouvy předcházelo výběrové řízení na výše uvedenou zakázku. V </w:t>
      </w:r>
      <w:r w:rsidR="00327AF2">
        <w:t>rámci tohoto výběrového řízení prodávající</w:t>
      </w:r>
      <w:r w:rsidRPr="00C91428">
        <w:t xml:space="preserve"> zvítězil, přičemž jeho nabídka byla vyhodnocena jako nejvýhodnější. </w:t>
      </w:r>
    </w:p>
    <w:p w14:paraId="371DC187" w14:textId="5DF99F4D" w:rsidR="00B9486D" w:rsidRPr="00B9486D" w:rsidRDefault="0047154C" w:rsidP="00B9486D">
      <w:pPr>
        <w:pStyle w:val="rovezanadpis"/>
      </w:pPr>
      <w:r w:rsidRPr="00B9486D">
        <w:rPr>
          <w:rFonts w:cstheme="minorHAnsi"/>
        </w:rPr>
        <w:t>Touto smlouvou se prodávající zavazuje dodat za podmínek v ní sjednaných kupujícímu</w:t>
      </w:r>
      <w:r w:rsidR="00191F41">
        <w:rPr>
          <w:rFonts w:cstheme="minorHAnsi"/>
        </w:rPr>
        <w:t xml:space="preserve"> zboží</w:t>
      </w:r>
      <w:r w:rsidRPr="00B9486D">
        <w:rPr>
          <w:rFonts w:cstheme="minorHAnsi"/>
        </w:rPr>
        <w:t xml:space="preserve"> dle specifikace uvedené v příloze č. 1 této smlouvy</w:t>
      </w:r>
      <w:r w:rsidR="00191F41">
        <w:rPr>
          <w:rFonts w:cstheme="minorHAnsi"/>
        </w:rPr>
        <w:t xml:space="preserve"> </w:t>
      </w:r>
      <w:r w:rsidR="00191F41" w:rsidRPr="00B9486D">
        <w:rPr>
          <w:rFonts w:cstheme="minorHAnsi"/>
        </w:rPr>
        <w:t>(dále také jako „zboží“)</w:t>
      </w:r>
      <w:r w:rsidRPr="00B9486D">
        <w:rPr>
          <w:rFonts w:cstheme="minorHAnsi"/>
        </w:rPr>
        <w:t xml:space="preserve">, která vychází z nabídky prodávajícího a tvoří nedílnou součást této smlouvy. </w:t>
      </w:r>
    </w:p>
    <w:p w14:paraId="7D323640" w14:textId="5500F38B" w:rsidR="00B9486D" w:rsidRPr="00B9486D" w:rsidRDefault="0047154C" w:rsidP="00B9486D">
      <w:pPr>
        <w:pStyle w:val="rovezanadpis"/>
      </w:pPr>
      <w:r w:rsidRPr="00B9486D">
        <w:rPr>
          <w:rFonts w:cstheme="minorHAnsi"/>
        </w:rPr>
        <w:lastRenderedPageBreak/>
        <w:t xml:space="preserve">Součástí dodávky zboží je rovněž doprava včetně pojištění, montáž, uvedení </w:t>
      </w:r>
      <w:r w:rsidRPr="00B9486D">
        <w:rPr>
          <w:rFonts w:cstheme="minorHAnsi"/>
        </w:rPr>
        <w:br/>
        <w:t xml:space="preserve">do provozu, technické a aplikační zaškolení dvou až tří uživatelů ihned po uvedení zboží </w:t>
      </w:r>
      <w:r w:rsidRPr="00B9486D">
        <w:rPr>
          <w:rFonts w:cstheme="minorHAnsi"/>
        </w:rPr>
        <w:br/>
        <w:t xml:space="preserve">do provozu, záruční servis. </w:t>
      </w:r>
    </w:p>
    <w:p w14:paraId="4A70A988" w14:textId="77777777" w:rsidR="00CA20D6" w:rsidRPr="00CA20D6" w:rsidRDefault="0047154C" w:rsidP="00B9486D">
      <w:pPr>
        <w:pStyle w:val="rovezanadpis"/>
      </w:pPr>
      <w:r w:rsidRPr="00B9486D">
        <w:rPr>
          <w:rFonts w:cstheme="minorHAnsi"/>
        </w:rPr>
        <w:t>Součástí dodávky zboží jsou i veškeré doklady požadované právními předpisy k používání předmětu plnění. Prodávající se zavazuje touto smlouvou převést veškerá vlastnická práva ke zboží na kupujícího. Prodávající prohlašuje, že předmět plnění splňuje veškeré podmínky stanovené právními předpisy k používání předmětu plnění, a že kupujícímu předá veškeré doklady potřebné k provozování předmět</w:t>
      </w:r>
      <w:r w:rsidR="00CA20D6">
        <w:rPr>
          <w:rFonts w:cstheme="minorHAnsi"/>
        </w:rPr>
        <w:t>u plnění</w:t>
      </w:r>
      <w:r w:rsidRPr="00B9486D">
        <w:rPr>
          <w:rFonts w:cstheme="minorHAnsi"/>
        </w:rPr>
        <w:t>.</w:t>
      </w:r>
    </w:p>
    <w:p w14:paraId="3C88B961" w14:textId="298AE622" w:rsidR="00B9486D" w:rsidRPr="00877844" w:rsidRDefault="00B9486D" w:rsidP="00B9486D">
      <w:pPr>
        <w:pStyle w:val="Nadpis1"/>
        <w:rPr>
          <w:rStyle w:val="Zstupntext"/>
          <w:color w:val="auto"/>
        </w:rPr>
      </w:pPr>
      <w:r>
        <w:rPr>
          <w:rStyle w:val="Zstupntext"/>
          <w:color w:val="auto"/>
        </w:rPr>
        <w:t xml:space="preserve">místo a doba plnění a dodací podmínky </w:t>
      </w:r>
    </w:p>
    <w:p w14:paraId="1A9B5F0B" w14:textId="1B9BF5BB" w:rsidR="00B9486D" w:rsidRPr="00B9486D" w:rsidRDefault="0047154C" w:rsidP="00F95ABC">
      <w:pPr>
        <w:pStyle w:val="rovezanadpis"/>
      </w:pPr>
      <w:r w:rsidRPr="00B9486D">
        <w:rPr>
          <w:rFonts w:cstheme="minorHAnsi"/>
        </w:rPr>
        <w:t xml:space="preserve">Místem plnění, tj. místem dodání zboží je </w:t>
      </w:r>
      <w:r w:rsidR="001455BB" w:rsidRPr="001455BB">
        <w:rPr>
          <w:rFonts w:cstheme="minorHAnsi"/>
        </w:rPr>
        <w:t xml:space="preserve">areál </w:t>
      </w:r>
      <w:r w:rsidR="00327AF2">
        <w:rPr>
          <w:rFonts w:cstheme="minorHAnsi"/>
        </w:rPr>
        <w:t>kupujícího</w:t>
      </w:r>
      <w:r w:rsidR="001455BB" w:rsidRPr="001455BB">
        <w:rPr>
          <w:rFonts w:cstheme="minorHAnsi"/>
        </w:rPr>
        <w:t xml:space="preserve"> na adrese </w:t>
      </w:r>
      <w:r w:rsidR="00F95ABC" w:rsidRPr="00F95ABC">
        <w:rPr>
          <w:rFonts w:cstheme="minorHAnsi"/>
        </w:rPr>
        <w:t>Česká republika, Olomoucký kraj (kód NUTS: CZ071), Nábřežní 28/413 790 01 Jeseník</w:t>
      </w:r>
      <w:r w:rsidRPr="00B9486D">
        <w:rPr>
          <w:rFonts w:cstheme="minorHAnsi"/>
        </w:rPr>
        <w:t xml:space="preserve">. </w:t>
      </w:r>
    </w:p>
    <w:p w14:paraId="29CF5C8A" w14:textId="2A99DB8E" w:rsidR="001455BB" w:rsidRPr="00532474" w:rsidRDefault="005E6B45" w:rsidP="001455BB">
      <w:pPr>
        <w:pStyle w:val="rovezanadpis"/>
        <w:rPr>
          <w:rFonts w:cstheme="minorHAnsi"/>
        </w:rPr>
      </w:pPr>
      <w:r>
        <w:rPr>
          <w:rFonts w:cstheme="minorHAnsi"/>
        </w:rPr>
        <w:t>Prodávající</w:t>
      </w:r>
      <w:r w:rsidR="001455BB" w:rsidRPr="00532474">
        <w:rPr>
          <w:rFonts w:cstheme="minorHAnsi"/>
        </w:rPr>
        <w:t xml:space="preserve"> je povinen dodat zboží </w:t>
      </w:r>
      <w:r w:rsidR="00E04EDA" w:rsidRPr="00532474">
        <w:rPr>
          <w:rFonts w:cstheme="minorHAnsi"/>
        </w:rPr>
        <w:t xml:space="preserve">podle specifikace v čl. 1 této smlouvy </w:t>
      </w:r>
      <w:r w:rsidR="001455BB" w:rsidRPr="00532474">
        <w:rPr>
          <w:rFonts w:cstheme="minorHAnsi"/>
        </w:rPr>
        <w:t xml:space="preserve">nejpozději </w:t>
      </w:r>
      <w:r w:rsidR="001455BB" w:rsidRPr="000124BC">
        <w:rPr>
          <w:rFonts w:cstheme="minorHAnsi"/>
          <w:b/>
        </w:rPr>
        <w:t xml:space="preserve">do </w:t>
      </w:r>
      <w:r w:rsidR="000124BC" w:rsidRPr="000124BC">
        <w:rPr>
          <w:rFonts w:cstheme="minorHAnsi"/>
          <w:b/>
        </w:rPr>
        <w:t>6</w:t>
      </w:r>
      <w:r w:rsidR="00532474" w:rsidRPr="000124BC">
        <w:rPr>
          <w:rFonts w:cstheme="minorHAnsi"/>
          <w:b/>
        </w:rPr>
        <w:t>0</w:t>
      </w:r>
      <w:r w:rsidR="00764F2B" w:rsidRPr="000124BC">
        <w:rPr>
          <w:rFonts w:cstheme="minorHAnsi"/>
          <w:b/>
        </w:rPr>
        <w:t xml:space="preserve"> kalendářních dní od podpisu této smlouvy</w:t>
      </w:r>
      <w:r w:rsidR="001455BB" w:rsidRPr="00532474">
        <w:rPr>
          <w:rFonts w:cstheme="minorHAnsi"/>
        </w:rPr>
        <w:t>.</w:t>
      </w:r>
    </w:p>
    <w:p w14:paraId="406DC3A9" w14:textId="7FAF0F3B" w:rsidR="00B9486D" w:rsidRDefault="0047154C" w:rsidP="00B9486D">
      <w:pPr>
        <w:pStyle w:val="rovezanadpis"/>
        <w:rPr>
          <w:rFonts w:cstheme="minorHAnsi"/>
        </w:rPr>
      </w:pPr>
      <w:r w:rsidRPr="00B9486D">
        <w:rPr>
          <w:rFonts w:cstheme="minorHAnsi"/>
        </w:rPr>
        <w:t xml:space="preserve">Prodávající je oprávněn předmět plnění dodat i v dřívějším termínu, než je uvedeno v bodě 2 tohoto článku, </w:t>
      </w:r>
      <w:r w:rsidR="006F563E">
        <w:rPr>
          <w:rFonts w:cstheme="minorHAnsi"/>
        </w:rPr>
        <w:t>a</w:t>
      </w:r>
      <w:r w:rsidR="005609FD">
        <w:rPr>
          <w:rFonts w:cstheme="minorHAnsi"/>
        </w:rPr>
        <w:t xml:space="preserve">však pouze s předchozím </w:t>
      </w:r>
      <w:r w:rsidR="006F563E">
        <w:rPr>
          <w:rFonts w:cstheme="minorHAnsi"/>
        </w:rPr>
        <w:t xml:space="preserve">souhlasem kupujícího. </w:t>
      </w:r>
      <w:r w:rsidRPr="00B9486D">
        <w:rPr>
          <w:rFonts w:cstheme="minorHAnsi"/>
        </w:rPr>
        <w:t xml:space="preserve"> </w:t>
      </w:r>
      <w:r w:rsidR="006F563E">
        <w:rPr>
          <w:rFonts w:cstheme="minorHAnsi"/>
        </w:rPr>
        <w:t>O upřesnění</w:t>
      </w:r>
      <w:r w:rsidR="006F563E" w:rsidRPr="00B9486D">
        <w:rPr>
          <w:rFonts w:cstheme="minorHAnsi"/>
        </w:rPr>
        <w:t xml:space="preserve"> </w:t>
      </w:r>
      <w:r w:rsidRPr="00B9486D">
        <w:rPr>
          <w:rFonts w:cstheme="minorHAnsi"/>
        </w:rPr>
        <w:t>termínu dodávky předmětu plnění</w:t>
      </w:r>
      <w:r w:rsidR="006F563E">
        <w:rPr>
          <w:rFonts w:cstheme="minorHAnsi"/>
        </w:rPr>
        <w:t xml:space="preserve"> požádá prodávající kupujícího</w:t>
      </w:r>
      <w:r w:rsidRPr="00B9486D">
        <w:rPr>
          <w:rFonts w:cstheme="minorHAnsi"/>
        </w:rPr>
        <w:t xml:space="preserve"> minimálně 5</w:t>
      </w:r>
      <w:r w:rsidR="0052594F">
        <w:rPr>
          <w:rFonts w:cstheme="minorHAnsi"/>
          <w:color w:val="FF0000"/>
        </w:rPr>
        <w:t xml:space="preserve"> </w:t>
      </w:r>
      <w:r w:rsidR="0052594F">
        <w:rPr>
          <w:rFonts w:cstheme="minorHAnsi"/>
          <w:color w:val="auto"/>
        </w:rPr>
        <w:t>pracovních</w:t>
      </w:r>
      <w:r w:rsidRPr="00B9486D">
        <w:rPr>
          <w:rFonts w:cstheme="minorHAnsi"/>
        </w:rPr>
        <w:t xml:space="preserve"> dn</w:t>
      </w:r>
      <w:r w:rsidR="0052594F">
        <w:rPr>
          <w:rFonts w:cstheme="minorHAnsi"/>
        </w:rPr>
        <w:t>í</w:t>
      </w:r>
      <w:r w:rsidRPr="00B9486D">
        <w:rPr>
          <w:rFonts w:cstheme="minorHAnsi"/>
        </w:rPr>
        <w:t xml:space="preserve"> před </w:t>
      </w:r>
      <w:r w:rsidR="006F563E">
        <w:rPr>
          <w:rFonts w:cstheme="minorHAnsi"/>
        </w:rPr>
        <w:t xml:space="preserve">předpokládaným termínem </w:t>
      </w:r>
      <w:r w:rsidRPr="00B9486D">
        <w:rPr>
          <w:rFonts w:cstheme="minorHAnsi"/>
        </w:rPr>
        <w:t xml:space="preserve">dodáním zboží do místa plnění. </w:t>
      </w:r>
    </w:p>
    <w:p w14:paraId="3E90425E" w14:textId="46D2D0C2" w:rsidR="0047154C" w:rsidRPr="001455BB" w:rsidRDefault="0047154C" w:rsidP="001455BB">
      <w:pPr>
        <w:pStyle w:val="rovezanadpis"/>
        <w:rPr>
          <w:rFonts w:cstheme="minorHAnsi"/>
        </w:rPr>
      </w:pPr>
      <w:r w:rsidRPr="001455BB">
        <w:rPr>
          <w:rFonts w:cstheme="minorHAnsi"/>
        </w:rPr>
        <w:t>Dodávka se považuje podle této smlouvy za splněnou</w:t>
      </w:r>
      <w:r w:rsidR="00E04EDA">
        <w:rPr>
          <w:rFonts w:cstheme="minorHAnsi"/>
        </w:rPr>
        <w:t>, pokud zboží bylo</w:t>
      </w:r>
      <w:r w:rsidRPr="001455BB">
        <w:rPr>
          <w:rFonts w:cstheme="minorHAnsi"/>
        </w:rPr>
        <w:t>:</w:t>
      </w:r>
    </w:p>
    <w:p w14:paraId="78E9CA94" w14:textId="4BBF3FF3" w:rsidR="00B9486D" w:rsidRPr="00B9486D" w:rsidRDefault="00B9486D" w:rsidP="001455BB">
      <w:pPr>
        <w:pStyle w:val="Zkladntext"/>
        <w:numPr>
          <w:ilvl w:val="0"/>
          <w:numId w:val="21"/>
        </w:numPr>
        <w:tabs>
          <w:tab w:val="clear" w:pos="720"/>
        </w:tabs>
        <w:spacing w:after="0" w:line="276" w:lineRule="auto"/>
        <w:ind w:left="1134" w:hanging="425"/>
        <w:rPr>
          <w:rFonts w:asciiTheme="minorHAnsi" w:hAnsiTheme="minorHAnsi" w:cstheme="minorHAnsi"/>
          <w:sz w:val="22"/>
          <w:szCs w:val="22"/>
        </w:rPr>
      </w:pPr>
      <w:r w:rsidRPr="00B9486D">
        <w:rPr>
          <w:rFonts w:asciiTheme="minorHAnsi" w:hAnsiTheme="minorHAnsi" w:cstheme="minorHAnsi"/>
          <w:sz w:val="22"/>
          <w:szCs w:val="22"/>
        </w:rPr>
        <w:t>dodáno, namontováno</w:t>
      </w:r>
      <w:r w:rsidR="001455BB">
        <w:rPr>
          <w:rFonts w:asciiTheme="minorHAnsi" w:hAnsiTheme="minorHAnsi" w:cstheme="minorHAnsi"/>
          <w:sz w:val="22"/>
          <w:szCs w:val="22"/>
        </w:rPr>
        <w:t xml:space="preserve"> a kde je relevantní, tak uvedeno do provozu; </w:t>
      </w:r>
    </w:p>
    <w:p w14:paraId="3C0D8F5E" w14:textId="48C1C3D5" w:rsidR="00B9486D" w:rsidRPr="00B9486D" w:rsidRDefault="00B9486D" w:rsidP="001455BB">
      <w:pPr>
        <w:pStyle w:val="Zkladntext"/>
        <w:numPr>
          <w:ilvl w:val="0"/>
          <w:numId w:val="21"/>
        </w:numPr>
        <w:tabs>
          <w:tab w:val="clear" w:pos="720"/>
        </w:tabs>
        <w:spacing w:after="0" w:line="276" w:lineRule="auto"/>
        <w:ind w:left="1134" w:hanging="425"/>
        <w:rPr>
          <w:rFonts w:asciiTheme="minorHAnsi" w:hAnsiTheme="minorHAnsi" w:cstheme="minorHAnsi"/>
          <w:sz w:val="22"/>
          <w:szCs w:val="22"/>
        </w:rPr>
      </w:pPr>
      <w:r w:rsidRPr="00B9486D">
        <w:rPr>
          <w:rFonts w:asciiTheme="minorHAnsi" w:hAnsiTheme="minorHAnsi" w:cstheme="minorHAnsi"/>
          <w:sz w:val="22"/>
          <w:szCs w:val="22"/>
        </w:rPr>
        <w:t>řádně předáno kupujícímu včetně příslušné dokumentace a revize elektro</w:t>
      </w:r>
      <w:r w:rsidR="001455BB">
        <w:rPr>
          <w:rFonts w:asciiTheme="minorHAnsi" w:hAnsiTheme="minorHAnsi" w:cstheme="minorHAnsi"/>
          <w:sz w:val="22"/>
          <w:szCs w:val="22"/>
        </w:rPr>
        <w:t>;</w:t>
      </w:r>
    </w:p>
    <w:p w14:paraId="6F41EFDF" w14:textId="77771241" w:rsidR="00B9486D" w:rsidRPr="00B9486D" w:rsidRDefault="00B9486D" w:rsidP="001455BB">
      <w:pPr>
        <w:pStyle w:val="Zkladntext"/>
        <w:numPr>
          <w:ilvl w:val="0"/>
          <w:numId w:val="21"/>
        </w:numPr>
        <w:tabs>
          <w:tab w:val="clear" w:pos="720"/>
        </w:tabs>
        <w:spacing w:after="0" w:line="276" w:lineRule="auto"/>
        <w:ind w:left="1134" w:hanging="425"/>
        <w:jc w:val="both"/>
        <w:rPr>
          <w:rFonts w:asciiTheme="minorHAnsi" w:hAnsiTheme="minorHAnsi" w:cstheme="minorHAnsi"/>
          <w:sz w:val="22"/>
          <w:szCs w:val="22"/>
        </w:rPr>
      </w:pPr>
      <w:r w:rsidRPr="00B9486D">
        <w:rPr>
          <w:rFonts w:asciiTheme="minorHAnsi" w:hAnsiTheme="minorHAnsi" w:cstheme="minorHAnsi"/>
          <w:sz w:val="22"/>
          <w:szCs w:val="22"/>
        </w:rPr>
        <w:t>předvedeno kupujícímu, resp. proběhlo sjednané technické a aplikační</w:t>
      </w:r>
      <w:r w:rsidR="001455BB">
        <w:rPr>
          <w:rFonts w:asciiTheme="minorHAnsi" w:hAnsiTheme="minorHAnsi" w:cstheme="minorHAnsi"/>
          <w:sz w:val="22"/>
          <w:szCs w:val="22"/>
        </w:rPr>
        <w:t xml:space="preserve"> zaškolení uživatelů kupujícího;</w:t>
      </w:r>
    </w:p>
    <w:p w14:paraId="4F9C3F56" w14:textId="3E7AB683" w:rsidR="00B9486D" w:rsidRPr="00B9486D" w:rsidRDefault="00B9486D" w:rsidP="001455BB">
      <w:pPr>
        <w:pStyle w:val="Zkladntext"/>
        <w:numPr>
          <w:ilvl w:val="0"/>
          <w:numId w:val="21"/>
        </w:numPr>
        <w:tabs>
          <w:tab w:val="clear" w:pos="720"/>
        </w:tabs>
        <w:spacing w:after="0" w:line="276" w:lineRule="auto"/>
        <w:ind w:left="1134" w:hanging="425"/>
        <w:jc w:val="both"/>
        <w:rPr>
          <w:rFonts w:asciiTheme="minorHAnsi" w:hAnsiTheme="minorHAnsi" w:cstheme="minorHAnsi"/>
          <w:sz w:val="22"/>
          <w:szCs w:val="22"/>
        </w:rPr>
      </w:pPr>
      <w:r w:rsidRPr="00B9486D">
        <w:rPr>
          <w:rFonts w:asciiTheme="minorHAnsi" w:hAnsiTheme="minorHAnsi" w:cstheme="minorHAnsi"/>
          <w:sz w:val="22"/>
          <w:szCs w:val="22"/>
        </w:rPr>
        <w:t>protokolárně převzato kupujícím v místě jeho sídla formou zápisu o pře</w:t>
      </w:r>
      <w:r w:rsidR="00E04EDA">
        <w:rPr>
          <w:rFonts w:asciiTheme="minorHAnsi" w:hAnsiTheme="minorHAnsi" w:cstheme="minorHAnsi"/>
          <w:sz w:val="22"/>
          <w:szCs w:val="22"/>
        </w:rPr>
        <w:t xml:space="preserve">dání a převzetí předmětu plnění, </w:t>
      </w:r>
      <w:r w:rsidRPr="00B9486D">
        <w:rPr>
          <w:rFonts w:asciiTheme="minorHAnsi" w:hAnsiTheme="minorHAnsi" w:cstheme="minorHAnsi"/>
          <w:sz w:val="22"/>
          <w:szCs w:val="22"/>
        </w:rPr>
        <w:t xml:space="preserve">který podepíší oprávnění zástupci obou smluvních stran. </w:t>
      </w:r>
    </w:p>
    <w:p w14:paraId="3F27A3F4" w14:textId="1AC3F454" w:rsidR="00B9486D" w:rsidRPr="00B9486D" w:rsidRDefault="00B9486D" w:rsidP="00B9486D">
      <w:pPr>
        <w:pStyle w:val="rovezanadpis"/>
        <w:rPr>
          <w:rFonts w:cstheme="minorHAnsi"/>
        </w:rPr>
      </w:pPr>
      <w:r w:rsidRPr="00B9486D">
        <w:rPr>
          <w:rFonts w:cstheme="minorHAnsi"/>
        </w:rPr>
        <w:t>O splnění dodávky zboží dle této smlouvy bude vyhotoven písemný zápis o předání a převzetí, který bude obsahovat minimálně níže uvedené náležitosti:</w:t>
      </w:r>
    </w:p>
    <w:p w14:paraId="25D191B1" w14:textId="77777777" w:rsidR="0047154C" w:rsidRPr="00B9486D" w:rsidRDefault="0047154C" w:rsidP="001455BB">
      <w:pPr>
        <w:pStyle w:val="Zkladntext"/>
        <w:numPr>
          <w:ilvl w:val="0"/>
          <w:numId w:val="22"/>
        </w:numPr>
        <w:tabs>
          <w:tab w:val="clear" w:pos="720"/>
        </w:tabs>
        <w:spacing w:after="0" w:line="276" w:lineRule="auto"/>
        <w:ind w:left="1134" w:hanging="425"/>
        <w:rPr>
          <w:rFonts w:asciiTheme="minorHAnsi" w:hAnsiTheme="minorHAnsi" w:cstheme="minorHAnsi"/>
          <w:sz w:val="22"/>
          <w:szCs w:val="22"/>
        </w:rPr>
      </w:pPr>
      <w:r w:rsidRPr="00B9486D">
        <w:rPr>
          <w:rFonts w:asciiTheme="minorHAnsi" w:hAnsiTheme="minorHAnsi" w:cstheme="minorHAnsi"/>
          <w:sz w:val="22"/>
          <w:szCs w:val="22"/>
        </w:rPr>
        <w:t>označení dodacího listu – zápisu o předání a převzetí,</w:t>
      </w:r>
    </w:p>
    <w:p w14:paraId="65E685F7" w14:textId="3613CC0B" w:rsidR="0047154C" w:rsidRPr="001455BB" w:rsidRDefault="0047154C" w:rsidP="001455BB">
      <w:pPr>
        <w:pStyle w:val="Zkladntext"/>
        <w:numPr>
          <w:ilvl w:val="0"/>
          <w:numId w:val="22"/>
        </w:numPr>
        <w:tabs>
          <w:tab w:val="clear" w:pos="720"/>
        </w:tabs>
        <w:spacing w:after="0" w:line="276" w:lineRule="auto"/>
        <w:ind w:left="1134" w:hanging="425"/>
        <w:rPr>
          <w:rFonts w:asciiTheme="minorHAnsi" w:hAnsiTheme="minorHAnsi" w:cstheme="minorHAnsi"/>
          <w:sz w:val="22"/>
          <w:szCs w:val="22"/>
        </w:rPr>
      </w:pPr>
      <w:r w:rsidRPr="00B9486D">
        <w:rPr>
          <w:rFonts w:asciiTheme="minorHAnsi" w:hAnsiTheme="minorHAnsi" w:cstheme="minorHAnsi"/>
          <w:sz w:val="22"/>
          <w:szCs w:val="22"/>
        </w:rPr>
        <w:t>název a sídlo prodávajícího a kupujícího,</w:t>
      </w:r>
    </w:p>
    <w:p w14:paraId="57AE378F" w14:textId="77777777" w:rsidR="0047154C" w:rsidRPr="00B9486D" w:rsidRDefault="0047154C" w:rsidP="001455BB">
      <w:pPr>
        <w:pStyle w:val="Zkladntext"/>
        <w:numPr>
          <w:ilvl w:val="0"/>
          <w:numId w:val="22"/>
        </w:numPr>
        <w:tabs>
          <w:tab w:val="clear" w:pos="720"/>
        </w:tabs>
        <w:spacing w:after="0" w:line="276" w:lineRule="auto"/>
        <w:ind w:left="1134" w:hanging="425"/>
        <w:rPr>
          <w:rFonts w:asciiTheme="minorHAnsi" w:hAnsiTheme="minorHAnsi" w:cstheme="minorHAnsi"/>
          <w:sz w:val="22"/>
          <w:szCs w:val="22"/>
        </w:rPr>
      </w:pPr>
      <w:r w:rsidRPr="00B9486D">
        <w:rPr>
          <w:rFonts w:asciiTheme="minorHAnsi" w:hAnsiTheme="minorHAnsi" w:cstheme="minorHAnsi"/>
          <w:sz w:val="22"/>
          <w:szCs w:val="22"/>
        </w:rPr>
        <w:t>označení dodaného zboží a služeb, včetně výrobního čísla,</w:t>
      </w:r>
    </w:p>
    <w:p w14:paraId="51965931" w14:textId="77777777" w:rsidR="0047154C" w:rsidRPr="00B9486D" w:rsidRDefault="0047154C" w:rsidP="001455BB">
      <w:pPr>
        <w:pStyle w:val="Zkladntext"/>
        <w:numPr>
          <w:ilvl w:val="0"/>
          <w:numId w:val="22"/>
        </w:numPr>
        <w:tabs>
          <w:tab w:val="clear" w:pos="720"/>
        </w:tabs>
        <w:spacing w:after="0" w:line="276" w:lineRule="auto"/>
        <w:ind w:left="1134" w:hanging="425"/>
        <w:rPr>
          <w:rFonts w:asciiTheme="minorHAnsi" w:hAnsiTheme="minorHAnsi" w:cstheme="minorHAnsi"/>
          <w:sz w:val="22"/>
          <w:szCs w:val="22"/>
        </w:rPr>
      </w:pPr>
      <w:r w:rsidRPr="00B9486D">
        <w:rPr>
          <w:rFonts w:asciiTheme="minorHAnsi" w:hAnsiTheme="minorHAnsi" w:cstheme="minorHAnsi"/>
          <w:sz w:val="22"/>
          <w:szCs w:val="22"/>
        </w:rPr>
        <w:t>datum dodání, montáže a zaškolení personálu,</w:t>
      </w:r>
    </w:p>
    <w:p w14:paraId="0FE88A64" w14:textId="77777777" w:rsidR="0047154C" w:rsidRPr="00B9486D" w:rsidRDefault="0047154C" w:rsidP="001455BB">
      <w:pPr>
        <w:pStyle w:val="Zkladntext"/>
        <w:numPr>
          <w:ilvl w:val="0"/>
          <w:numId w:val="22"/>
        </w:numPr>
        <w:tabs>
          <w:tab w:val="clear" w:pos="720"/>
        </w:tabs>
        <w:spacing w:after="0" w:line="276" w:lineRule="auto"/>
        <w:ind w:left="1134" w:hanging="425"/>
        <w:rPr>
          <w:rFonts w:asciiTheme="minorHAnsi" w:hAnsiTheme="minorHAnsi" w:cstheme="minorHAnsi"/>
          <w:sz w:val="22"/>
          <w:szCs w:val="22"/>
        </w:rPr>
      </w:pPr>
      <w:r w:rsidRPr="00B9486D">
        <w:rPr>
          <w:rFonts w:asciiTheme="minorHAnsi" w:hAnsiTheme="minorHAnsi" w:cstheme="minorHAnsi"/>
          <w:sz w:val="22"/>
          <w:szCs w:val="22"/>
        </w:rPr>
        <w:t>stav zboží a služeb v okamžiku jeho předání a převzetí,</w:t>
      </w:r>
    </w:p>
    <w:p w14:paraId="6711CCC8" w14:textId="77777777" w:rsidR="0047154C" w:rsidRPr="00B9486D" w:rsidRDefault="0047154C" w:rsidP="001455BB">
      <w:pPr>
        <w:pStyle w:val="Zkladntext"/>
        <w:numPr>
          <w:ilvl w:val="0"/>
          <w:numId w:val="22"/>
        </w:numPr>
        <w:tabs>
          <w:tab w:val="clear" w:pos="720"/>
        </w:tabs>
        <w:spacing w:after="0" w:line="276" w:lineRule="auto"/>
        <w:ind w:left="1134" w:hanging="425"/>
        <w:rPr>
          <w:rFonts w:asciiTheme="minorHAnsi" w:hAnsiTheme="minorHAnsi" w:cstheme="minorHAnsi"/>
          <w:sz w:val="22"/>
          <w:szCs w:val="22"/>
        </w:rPr>
      </w:pPr>
      <w:r w:rsidRPr="00B9486D">
        <w:rPr>
          <w:rFonts w:asciiTheme="minorHAnsi" w:hAnsiTheme="minorHAnsi" w:cstheme="minorHAnsi"/>
          <w:sz w:val="22"/>
          <w:szCs w:val="22"/>
        </w:rPr>
        <w:t>seznam předaných dokladů,</w:t>
      </w:r>
    </w:p>
    <w:p w14:paraId="30EA062D" w14:textId="3C3E5022" w:rsidR="0047154C" w:rsidRDefault="0047154C" w:rsidP="001455BB">
      <w:pPr>
        <w:pStyle w:val="Zkladntext"/>
        <w:numPr>
          <w:ilvl w:val="0"/>
          <w:numId w:val="22"/>
        </w:numPr>
        <w:tabs>
          <w:tab w:val="clear" w:pos="720"/>
        </w:tabs>
        <w:spacing w:line="276" w:lineRule="auto"/>
        <w:ind w:left="1134" w:hanging="425"/>
        <w:rPr>
          <w:rFonts w:asciiTheme="minorHAnsi" w:hAnsiTheme="minorHAnsi" w:cstheme="minorHAnsi"/>
          <w:sz w:val="22"/>
          <w:szCs w:val="22"/>
        </w:rPr>
      </w:pPr>
      <w:r w:rsidRPr="00B9486D">
        <w:rPr>
          <w:rFonts w:asciiTheme="minorHAnsi" w:hAnsiTheme="minorHAnsi" w:cstheme="minorHAnsi"/>
          <w:sz w:val="22"/>
          <w:szCs w:val="22"/>
        </w:rPr>
        <w:t>seznam zaškolených osob.</w:t>
      </w:r>
    </w:p>
    <w:p w14:paraId="25F638AF" w14:textId="77777777" w:rsidR="000B230C" w:rsidRPr="00877844" w:rsidRDefault="000B230C" w:rsidP="000B230C">
      <w:pPr>
        <w:pStyle w:val="Nadpis1"/>
        <w:rPr>
          <w:rStyle w:val="Zstupntext"/>
          <w:color w:val="auto"/>
        </w:rPr>
      </w:pPr>
      <w:r>
        <w:rPr>
          <w:rStyle w:val="Zstupntext"/>
          <w:color w:val="auto"/>
        </w:rPr>
        <w:t xml:space="preserve">KUPNÍ CENA A PLATEBNÍ PODMÍNKY </w:t>
      </w:r>
    </w:p>
    <w:p w14:paraId="71E95CE0" w14:textId="77777777" w:rsidR="000B230C" w:rsidRPr="00B9486D" w:rsidRDefault="000B230C" w:rsidP="000B230C">
      <w:pPr>
        <w:pStyle w:val="rovezanadpis"/>
      </w:pPr>
      <w:r w:rsidRPr="00B9486D">
        <w:rPr>
          <w:rFonts w:cstheme="minorHAnsi"/>
        </w:rPr>
        <w:t>Kupující se touto smlouvou zavazuje zboží převzít a zaplatit za něj sjednanou kupní cenu způsobem a v termínu stanoveném touto smlouvou.</w:t>
      </w:r>
    </w:p>
    <w:p w14:paraId="209CEC45" w14:textId="6C43A8BB" w:rsidR="000B230C" w:rsidRPr="001E1EFA" w:rsidRDefault="000B230C" w:rsidP="000B230C">
      <w:pPr>
        <w:pStyle w:val="rovezanadpis"/>
      </w:pPr>
      <w:r>
        <w:t>Kupní cena</w:t>
      </w:r>
      <w:r w:rsidRPr="001E1EFA">
        <w:t xml:space="preserve"> byla stanovena dohodou smluvních stran n</w:t>
      </w:r>
      <w:r>
        <w:t>a základě nabídky prodávajícího</w:t>
      </w:r>
      <w:r w:rsidRPr="001E1EFA">
        <w:t xml:space="preserve"> </w:t>
      </w:r>
      <w:r>
        <w:t>a </w:t>
      </w:r>
      <w:r w:rsidR="00D00EDC">
        <w:t>smluvního položkového rozpočtu uvedeného v příloze</w:t>
      </w:r>
      <w:r>
        <w:t xml:space="preserve"> č. </w:t>
      </w:r>
      <w:r w:rsidR="00F95ABC">
        <w:t>1</w:t>
      </w:r>
      <w:r>
        <w:t xml:space="preserve"> </w:t>
      </w:r>
      <w:r w:rsidR="00D00EDC">
        <w:t>této smlouvy</w:t>
      </w:r>
      <w:r>
        <w:t xml:space="preserve"> </w:t>
      </w:r>
      <w:r w:rsidRPr="001E1EFA">
        <w:t>a činí:</w:t>
      </w:r>
    </w:p>
    <w:p w14:paraId="3F20E650" w14:textId="796392D8" w:rsidR="000B230C" w:rsidRPr="001E1EFA" w:rsidRDefault="000B230C" w:rsidP="000B230C">
      <w:pPr>
        <w:pStyle w:val="Podtitul"/>
      </w:pPr>
      <w:r w:rsidRPr="001E1EFA">
        <w:lastRenderedPageBreak/>
        <w:t>Cena bez DPH:</w:t>
      </w:r>
      <w:r w:rsidRPr="001E1EFA">
        <w:tab/>
      </w:r>
      <w:r>
        <w:tab/>
      </w:r>
      <w:r w:rsidR="005E6B45">
        <w:t>1 729 </w:t>
      </w:r>
      <w:r w:rsidR="0037481D">
        <w:t>697</w:t>
      </w:r>
      <w:r w:rsidR="005E6B45">
        <w:t>,-</w:t>
      </w:r>
      <w:r w:rsidRPr="001E1EFA">
        <w:t xml:space="preserve"> Kč</w:t>
      </w:r>
    </w:p>
    <w:p w14:paraId="6C305D55" w14:textId="03BBC09C" w:rsidR="000B230C" w:rsidRPr="001E1EFA" w:rsidRDefault="000B230C" w:rsidP="000B230C">
      <w:pPr>
        <w:pStyle w:val="Podtitul"/>
      </w:pPr>
      <w:r w:rsidRPr="001E1EFA">
        <w:t xml:space="preserve">DPH 21 %: </w:t>
      </w:r>
      <w:r w:rsidRPr="001E1EFA">
        <w:tab/>
      </w:r>
      <w:r w:rsidRPr="001E1EFA">
        <w:tab/>
      </w:r>
      <w:r w:rsidR="005E6B45">
        <w:t>363 2</w:t>
      </w:r>
      <w:r w:rsidR="0037481D">
        <w:t>36</w:t>
      </w:r>
      <w:r w:rsidR="005E6B45">
        <w:t>,</w:t>
      </w:r>
      <w:r w:rsidR="0037481D">
        <w:t>37</w:t>
      </w:r>
      <w:r w:rsidRPr="001E1EFA">
        <w:t xml:space="preserve"> Kč</w:t>
      </w:r>
    </w:p>
    <w:p w14:paraId="167970A8" w14:textId="34F656FE" w:rsidR="000B230C" w:rsidRPr="001E1EFA" w:rsidRDefault="000B230C" w:rsidP="000B230C">
      <w:pPr>
        <w:pStyle w:val="Podtitul"/>
      </w:pPr>
      <w:r w:rsidRPr="001E1EFA">
        <w:t xml:space="preserve">Cena s DPH </w:t>
      </w:r>
      <w:r w:rsidRPr="001E1EFA">
        <w:tab/>
      </w:r>
      <w:r w:rsidRPr="001E1EFA">
        <w:tab/>
      </w:r>
      <w:r w:rsidR="005E6B45">
        <w:t>2 092</w:t>
      </w:r>
      <w:r w:rsidR="0037481D">
        <w:t> 933,37</w:t>
      </w:r>
      <w:bookmarkStart w:id="2" w:name="_GoBack"/>
      <w:bookmarkEnd w:id="2"/>
      <w:r w:rsidRPr="001E1EFA">
        <w:rPr>
          <w:color w:val="FF0000"/>
        </w:rPr>
        <w:t xml:space="preserve"> </w:t>
      </w:r>
      <w:r w:rsidRPr="001E1EFA">
        <w:t>Kč</w:t>
      </w:r>
    </w:p>
    <w:p w14:paraId="4BE38A5D" w14:textId="77777777" w:rsidR="000B230C" w:rsidRPr="00327AF2" w:rsidRDefault="000B230C" w:rsidP="000B230C">
      <w:pPr>
        <w:pStyle w:val="rovezanadpis"/>
        <w:rPr>
          <w:rFonts w:cstheme="minorHAnsi"/>
        </w:rPr>
      </w:pPr>
      <w:r>
        <w:rPr>
          <w:rFonts w:cstheme="minorHAnsi"/>
        </w:rPr>
        <w:t>Kupní c</w:t>
      </w:r>
      <w:r w:rsidRPr="00327AF2">
        <w:rPr>
          <w:rFonts w:cstheme="minorHAnsi"/>
        </w:rPr>
        <w:t>ena bez DPH je dohodnuta jako nejvýše přípustná po celou dobu platnosti smlouvy.</w:t>
      </w:r>
      <w:r>
        <w:rPr>
          <w:rFonts w:cstheme="minorHAnsi"/>
        </w:rPr>
        <w:t xml:space="preserve"> </w:t>
      </w:r>
      <w:r w:rsidRPr="00327AF2">
        <w:rPr>
          <w:rFonts w:cstheme="minorHAnsi"/>
        </w:rPr>
        <w:t>Kupní cena zahrnuje kompletní dodávku zboží včetně všech jejích součástí tak, jak jsou vymezeny v čl. I. této smlouvy a jejích přílohách.</w:t>
      </w:r>
    </w:p>
    <w:p w14:paraId="37E57C5F" w14:textId="52A4361C" w:rsidR="00F95B2A" w:rsidRDefault="00F95B2A" w:rsidP="00F95B2A">
      <w:pPr>
        <w:pStyle w:val="rovezanadpis"/>
      </w:pPr>
      <w:r>
        <w:t>Úhrada kupní ceny za dodání zboží</w:t>
      </w:r>
      <w:r w:rsidRPr="00F95B2A">
        <w:t xml:space="preserve"> bude provedena na základě faktury vystavené </w:t>
      </w:r>
      <w:r>
        <w:t>prodávajícím</w:t>
      </w:r>
      <w:r w:rsidRPr="00F95B2A">
        <w:t xml:space="preserve"> po ko</w:t>
      </w:r>
      <w:r>
        <w:t>mpletním předání zboží</w:t>
      </w:r>
      <w:r w:rsidRPr="00F95B2A">
        <w:t xml:space="preserve"> v termínu dle článku 2 této smlouvy.</w:t>
      </w:r>
    </w:p>
    <w:p w14:paraId="733FE780" w14:textId="58C27A95" w:rsidR="000B230C" w:rsidRPr="001E1EFA" w:rsidRDefault="000B230C" w:rsidP="000B230C">
      <w:pPr>
        <w:pStyle w:val="rovezanadpis"/>
      </w:pPr>
      <w:r w:rsidRPr="001E1EFA">
        <w:t xml:space="preserve">Splatnost daňových dokladů (faktur) činí </w:t>
      </w:r>
      <w:r>
        <w:t>3</w:t>
      </w:r>
      <w:r w:rsidRPr="001E1EFA">
        <w:t xml:space="preserve">0 dní ode dne </w:t>
      </w:r>
      <w:r w:rsidR="00153206">
        <w:t>jejich doručení kupujícímu</w:t>
      </w:r>
      <w:r w:rsidRPr="001E1EFA">
        <w:t>.</w:t>
      </w:r>
    </w:p>
    <w:p w14:paraId="75A111E8" w14:textId="79E84BAF" w:rsidR="000B230C" w:rsidRPr="001E1EFA" w:rsidRDefault="000B230C" w:rsidP="000B230C">
      <w:pPr>
        <w:pStyle w:val="rovezanadpis"/>
      </w:pPr>
      <w:bookmarkStart w:id="3" w:name="_Hlk508120618"/>
      <w:r>
        <w:t>D</w:t>
      </w:r>
      <w:r w:rsidRPr="001E1EFA">
        <w:t>aňový doklad (faktura) je uhrazen dnem odepsání pří</w:t>
      </w:r>
      <w:r>
        <w:t>slušné částky z účtu kupujícího</w:t>
      </w:r>
      <w:r w:rsidRPr="001E1EFA">
        <w:t xml:space="preserve">. </w:t>
      </w:r>
    </w:p>
    <w:p w14:paraId="3F38ED96" w14:textId="62996157" w:rsidR="000B230C" w:rsidRPr="001E1EFA" w:rsidRDefault="000B230C" w:rsidP="00F95ABC">
      <w:pPr>
        <w:pStyle w:val="rovezanadpis"/>
      </w:pPr>
      <w:r w:rsidRPr="001E1EFA">
        <w:t xml:space="preserve">Veškeré účetní doklady musí obsahovat náležitosti daňového dokladu a náležitosti uvedené v této smlouvě, </w:t>
      </w:r>
      <w:r>
        <w:t xml:space="preserve">název projektu </w:t>
      </w:r>
      <w:r w:rsidR="00F95ABC" w:rsidRPr="00F95ABC">
        <w:t>„Celková modernizace vybavení odborných učeben na ZŠ Jeseník II“ a registrační číslo projektu: CZ.06.4.59/0.0/0.0/16_075/0007609</w:t>
      </w:r>
      <w:r>
        <w:rPr>
          <w:rFonts w:ascii="Calibri" w:hAnsi="Calibri" w:cs="Segoe UI"/>
          <w:color w:val="000000"/>
          <w:shd w:val="clear" w:color="auto" w:fill="FFFFFF"/>
        </w:rPr>
        <w:t xml:space="preserve">, </w:t>
      </w:r>
      <w:r w:rsidRPr="001E1EFA">
        <w:t xml:space="preserve">případně i </w:t>
      </w:r>
      <w:r>
        <w:t xml:space="preserve">další </w:t>
      </w:r>
      <w:r w:rsidRPr="001E1EFA">
        <w:t>náležitos</w:t>
      </w:r>
      <w:r>
        <w:t>ti, jejichž požadavek kupující písemně sdělil prodávajícímu</w:t>
      </w:r>
      <w:r w:rsidRPr="001E1EFA">
        <w:t xml:space="preserve"> po podpisu této smlouvy. V</w:t>
      </w:r>
      <w:r>
        <w:t> </w:t>
      </w:r>
      <w:r w:rsidRPr="001E1EFA">
        <w:t xml:space="preserve">případě, že účetní doklady nebudou obsahovat požadované náležitosti, je </w:t>
      </w:r>
      <w:r>
        <w:t>kupující</w:t>
      </w:r>
      <w:r w:rsidRPr="001E1EFA">
        <w:t xml:space="preserve"> oprávněn je vrátit zpět k doplnění, lhůta splatnosti počne běžet znovu od doručení řádně opraveného dokladu.</w:t>
      </w:r>
    </w:p>
    <w:bookmarkEnd w:id="3"/>
    <w:p w14:paraId="64077993" w14:textId="466EAE2D" w:rsidR="00B9486D" w:rsidRPr="00877844" w:rsidRDefault="00B9486D" w:rsidP="00B9486D">
      <w:pPr>
        <w:pStyle w:val="Nadpis1"/>
        <w:rPr>
          <w:rStyle w:val="Zstupntext"/>
          <w:color w:val="auto"/>
        </w:rPr>
      </w:pPr>
      <w:r>
        <w:rPr>
          <w:rStyle w:val="Zstupntext"/>
          <w:color w:val="auto"/>
        </w:rPr>
        <w:t xml:space="preserve">ODPOVĚDNOST ZA VADY, ZÁRUKA ZA JAKOST </w:t>
      </w:r>
    </w:p>
    <w:p w14:paraId="57872453" w14:textId="79176788" w:rsidR="00B9486D" w:rsidRPr="00B9486D" w:rsidRDefault="0047154C" w:rsidP="00B9486D">
      <w:pPr>
        <w:pStyle w:val="rovezanadpis"/>
      </w:pPr>
      <w:r w:rsidRPr="00B9486D">
        <w:rPr>
          <w:rFonts w:cstheme="minorHAnsi"/>
        </w:rPr>
        <w:t xml:space="preserve">Prodávající přejímá níže uvedenou záruku za jakost předmětu plnění dodaného podle této smlouvy. Záruční doba na celý předmět plnění činí </w:t>
      </w:r>
      <w:r w:rsidR="001455BB">
        <w:rPr>
          <w:rFonts w:cstheme="minorHAnsi"/>
        </w:rPr>
        <w:t>24</w:t>
      </w:r>
      <w:r w:rsidRPr="00B9486D">
        <w:rPr>
          <w:rFonts w:cstheme="minorHAnsi"/>
        </w:rPr>
        <w:t xml:space="preserve"> měsíců ode dne protokolárního předání a převzetí předmětu plnění dle čl. I této smlouvy. </w:t>
      </w:r>
    </w:p>
    <w:p w14:paraId="01695278" w14:textId="1F2944D4" w:rsidR="00B9486D" w:rsidRPr="00B9486D" w:rsidRDefault="0047154C" w:rsidP="00B9486D">
      <w:pPr>
        <w:pStyle w:val="rovezanadpis"/>
      </w:pPr>
      <w:r w:rsidRPr="00B9486D">
        <w:rPr>
          <w:rFonts w:cstheme="minorHAnsi"/>
        </w:rPr>
        <w:t>Na opravy v rámci záruční doby nastoupí prodávající v místě plnění a to do 2 pracovních dnů od nahlášení závady kupujícím, které musí být provedeno písemnou formou</w:t>
      </w:r>
      <w:r w:rsidR="00C73299">
        <w:rPr>
          <w:rFonts w:cstheme="minorHAnsi"/>
        </w:rPr>
        <w:t xml:space="preserve">, a to na kontaktní osobu prodávajícího: </w:t>
      </w:r>
      <w:proofErr w:type="spellStart"/>
      <w:r w:rsidR="00A178E5" w:rsidRPr="00A178E5">
        <w:rPr>
          <w:rFonts w:cstheme="minorHAnsi"/>
          <w:lang w:val="en-US"/>
        </w:rPr>
        <w:t>Jiří</w:t>
      </w:r>
      <w:proofErr w:type="spellEnd"/>
      <w:r w:rsidR="00A178E5" w:rsidRPr="00A178E5">
        <w:rPr>
          <w:rFonts w:cstheme="minorHAnsi"/>
          <w:lang w:val="en-US"/>
        </w:rPr>
        <w:t xml:space="preserve"> </w:t>
      </w:r>
      <w:proofErr w:type="spellStart"/>
      <w:r w:rsidR="00A178E5" w:rsidRPr="00A178E5">
        <w:rPr>
          <w:rFonts w:cstheme="minorHAnsi"/>
          <w:lang w:val="en-US"/>
        </w:rPr>
        <w:t>Jordán</w:t>
      </w:r>
      <w:proofErr w:type="spellEnd"/>
      <w:r w:rsidR="00A178E5" w:rsidRPr="00A178E5">
        <w:t>,</w:t>
      </w:r>
      <w:r w:rsidR="00A178E5">
        <w:t xml:space="preserve"> </w:t>
      </w:r>
      <w:r w:rsidR="006F0496" w:rsidRPr="004708C4">
        <w:rPr>
          <w:rFonts w:cstheme="minorHAnsi"/>
        </w:rPr>
        <w:t>Revoluční 1689/12a, 787 01 Šumperk</w:t>
      </w:r>
      <w:r w:rsidR="00C73299">
        <w:t xml:space="preserve">, telefonní číslo </w:t>
      </w:r>
      <w:r w:rsidR="006F0496">
        <w:t>777 094 513</w:t>
      </w:r>
      <w:r w:rsidR="00C73299">
        <w:t xml:space="preserve">, </w:t>
      </w:r>
      <w:r w:rsidR="006F0496">
        <w:t>e-mailová adre</w:t>
      </w:r>
      <w:r w:rsidR="006F0496" w:rsidRPr="00265987">
        <w:t>sa</w:t>
      </w:r>
      <w:r w:rsidR="00265987">
        <w:t xml:space="preserve"> info@jopc.cz</w:t>
      </w:r>
      <w:r w:rsidR="00C73299">
        <w:rPr>
          <w:rFonts w:cstheme="minorHAnsi"/>
        </w:rPr>
        <w:t xml:space="preserve">. </w:t>
      </w:r>
      <w:r w:rsidRPr="00B9486D">
        <w:rPr>
          <w:rFonts w:cstheme="minorHAnsi"/>
        </w:rPr>
        <w:t>Prodávající se zavazuje odstranit vady maximálně do 5 pracovních dnů od nastoupení k jejich odstranění. Po zjištění vady může být tato lhůta prodloužena po vzájemné dohodě smluvních stran.</w:t>
      </w:r>
    </w:p>
    <w:p w14:paraId="2D6CBB57" w14:textId="77777777" w:rsidR="00B9486D" w:rsidRPr="00B9486D" w:rsidRDefault="0047154C" w:rsidP="00B9486D">
      <w:pPr>
        <w:pStyle w:val="rovezanadpis"/>
      </w:pPr>
      <w:r w:rsidRPr="00B9486D">
        <w:rPr>
          <w:rFonts w:cstheme="minorHAnsi"/>
        </w:rPr>
        <w:t>Záruka se nevztahuje na vady způsobené zaviněným jednáním kupujícího anebo způsobené vyšší mocí.</w:t>
      </w:r>
    </w:p>
    <w:p w14:paraId="6EE272A8" w14:textId="322F18CD" w:rsidR="00B9486D" w:rsidRPr="00877844" w:rsidRDefault="00F95B2A" w:rsidP="00B9486D">
      <w:pPr>
        <w:pStyle w:val="Nadpis1"/>
        <w:rPr>
          <w:rStyle w:val="Zstupntext"/>
          <w:color w:val="auto"/>
        </w:rPr>
      </w:pPr>
      <w:r>
        <w:rPr>
          <w:rStyle w:val="Zstupntext"/>
          <w:color w:val="auto"/>
        </w:rPr>
        <w:t>SANKCE</w:t>
      </w:r>
    </w:p>
    <w:p w14:paraId="4DCBA81F" w14:textId="704A8330" w:rsidR="001455BB" w:rsidRPr="001E1EFA" w:rsidRDefault="001455BB" w:rsidP="001455BB">
      <w:pPr>
        <w:pStyle w:val="rovezanadpis"/>
      </w:pPr>
      <w:r w:rsidRPr="001E1EFA">
        <w:t>V</w:t>
      </w:r>
      <w:r>
        <w:t> případě nedodržení dohodnuté doby plnění se prodávající</w:t>
      </w:r>
      <w:r w:rsidRPr="001E1EFA">
        <w:t xml:space="preserve"> zavazuje uhradit </w:t>
      </w:r>
      <w:r>
        <w:t>kupujícímu</w:t>
      </w:r>
      <w:r w:rsidRPr="001E1EFA">
        <w:t xml:space="preserve"> smluvní pokutu ve výši 0,</w:t>
      </w:r>
      <w:r>
        <w:t>2 % z celkové kupní ceny</w:t>
      </w:r>
      <w:r w:rsidRPr="001E1EFA">
        <w:t xml:space="preserve"> za každý i započatý den prodlení.</w:t>
      </w:r>
    </w:p>
    <w:p w14:paraId="500F055D" w14:textId="78114086" w:rsidR="001455BB" w:rsidRPr="001E1EFA" w:rsidRDefault="00E04EDA" w:rsidP="00100BA2">
      <w:pPr>
        <w:pStyle w:val="rovezanadpis"/>
      </w:pPr>
      <w:r>
        <w:t>Prodávající</w:t>
      </w:r>
      <w:r w:rsidR="001455BB" w:rsidRPr="001E1EFA">
        <w:t xml:space="preserve"> se zavazuje, že v případě nedodržení termínu </w:t>
      </w:r>
      <w:r w:rsidR="00100BA2" w:rsidRPr="00100BA2">
        <w:t>nastoupení k odstraňování vad a/nebo s termínem odstranění vady v záruční době dle článku IV., bod 3) této smlouvy</w:t>
      </w:r>
      <w:r w:rsidR="00100BA2">
        <w:t xml:space="preserve"> uhradit kupujícímu </w:t>
      </w:r>
      <w:r w:rsidR="001455BB" w:rsidRPr="001E1EFA">
        <w:t>smluvní pokutu ve výši 1.000 Kč za každou jednotlivou vadu a každý i jen započatý den prodlení.</w:t>
      </w:r>
    </w:p>
    <w:p w14:paraId="6B4DAF87" w14:textId="663EED75" w:rsidR="001455BB" w:rsidRPr="001E1EFA" w:rsidRDefault="00E04EDA" w:rsidP="001455BB">
      <w:pPr>
        <w:pStyle w:val="rovezanadpis"/>
      </w:pPr>
      <w:r>
        <w:lastRenderedPageBreak/>
        <w:t>V případě, že kupující</w:t>
      </w:r>
      <w:r w:rsidR="001455BB" w:rsidRPr="001E1EFA">
        <w:t xml:space="preserve"> neuhradí fakturu v termínu splatnosti, zavazuje se uhradit </w:t>
      </w:r>
      <w:r w:rsidR="001455BB">
        <w:t>úrok z </w:t>
      </w:r>
      <w:r w:rsidR="001455BB" w:rsidRPr="001E1EFA">
        <w:t>prodlení ve výši 0,</w:t>
      </w:r>
      <w:r w:rsidR="001455BB">
        <w:t>2</w:t>
      </w:r>
      <w:r w:rsidR="001455BB" w:rsidRPr="001E1EFA">
        <w:t xml:space="preserve"> % z fakturované částky za každý i jen započatý den prodlení.</w:t>
      </w:r>
    </w:p>
    <w:p w14:paraId="2080F4FC" w14:textId="03701C25" w:rsidR="001455BB" w:rsidRPr="001E1EFA" w:rsidRDefault="001455BB" w:rsidP="001455BB">
      <w:pPr>
        <w:pStyle w:val="rovezanadpis"/>
      </w:pPr>
      <w:r w:rsidRPr="001E1EFA">
        <w:t>V </w:t>
      </w:r>
      <w:r w:rsidR="00100BA2">
        <w:t>případě, že závazek dodat zboží</w:t>
      </w:r>
      <w:r w:rsidRPr="001E1EFA">
        <w:t xml:space="preserve"> za</w:t>
      </w:r>
      <w:r w:rsidR="00100BA2">
        <w:t>nikne před řádným dodáním zboží</w:t>
      </w:r>
      <w:r w:rsidRPr="001E1EFA">
        <w:t>, nezanikají nároky na smluvní pokuty, pokud vznikly dřívějším porušením povinností. Zánik závazku jeho pozdním plněním neznamená zánik nároku na smluvní pokutu z prodlení s plněním či plnění ze záruky za odstranění vad.</w:t>
      </w:r>
    </w:p>
    <w:p w14:paraId="0E4334CD" w14:textId="77777777" w:rsidR="001455BB" w:rsidRPr="001E1EFA" w:rsidRDefault="001455BB" w:rsidP="001455BB">
      <w:pPr>
        <w:pStyle w:val="rovezanadpis"/>
      </w:pPr>
      <w:r w:rsidRPr="001E1EFA">
        <w:t>Smluvní pokuty se nezapočítávají na náhradu případně vzniklé škody.</w:t>
      </w:r>
    </w:p>
    <w:p w14:paraId="434D5A5D" w14:textId="6E71316A" w:rsidR="001455BB" w:rsidRPr="001E1EFA" w:rsidRDefault="001455BB" w:rsidP="001455BB">
      <w:pPr>
        <w:pStyle w:val="rovezanadpis"/>
      </w:pPr>
      <w:r w:rsidRPr="001E1EFA">
        <w:t>Smluvn</w:t>
      </w:r>
      <w:r w:rsidR="00100BA2">
        <w:t>í pokuty je kupující</w:t>
      </w:r>
      <w:r w:rsidRPr="001E1EFA">
        <w:t xml:space="preserve"> oprávněn započí</w:t>
      </w:r>
      <w:r w:rsidR="00100BA2">
        <w:t>tat proti pohledávce prodávajícího</w:t>
      </w:r>
      <w:r w:rsidRPr="001E1EFA">
        <w:t>.</w:t>
      </w:r>
    </w:p>
    <w:p w14:paraId="09907CFA" w14:textId="32CB056F" w:rsidR="001455BB" w:rsidRDefault="001455BB" w:rsidP="001455BB">
      <w:pPr>
        <w:pStyle w:val="rovezanadpis"/>
      </w:pPr>
      <w:r w:rsidRPr="001E1EFA">
        <w:t xml:space="preserve">Splatnost smluvních pokut je dohodnuta na 30 dnů po obdržení daňového dokladu (faktury) </w:t>
      </w:r>
      <w:r>
        <w:t xml:space="preserve">s vyčíslením smluvní pokuty. </w:t>
      </w:r>
    </w:p>
    <w:p w14:paraId="3A4981BC" w14:textId="77777777" w:rsidR="00100BA2" w:rsidRPr="001E1EFA" w:rsidRDefault="00100BA2" w:rsidP="00100BA2">
      <w:pPr>
        <w:pStyle w:val="Nadpis1"/>
      </w:pPr>
      <w:r w:rsidRPr="001E1EFA">
        <w:t>Odstoupení od smlouvy</w:t>
      </w:r>
    </w:p>
    <w:p w14:paraId="7C6BBFF7" w14:textId="77777777" w:rsidR="00100BA2" w:rsidRPr="001E1EFA" w:rsidRDefault="00100BA2" w:rsidP="00100BA2">
      <w:pPr>
        <w:pStyle w:val="rovezanadpis"/>
      </w:pPr>
      <w:r w:rsidRPr="001E1EFA">
        <w:t>Účinky odstoupení od smlouvy nastávají dnem doručení oznámení o odstoupení druhé straně smlouvy.</w:t>
      </w:r>
    </w:p>
    <w:p w14:paraId="4F805C3E" w14:textId="448B658C" w:rsidR="00100BA2" w:rsidRDefault="00100BA2" w:rsidP="00100BA2">
      <w:pPr>
        <w:pStyle w:val="rovezanadpis"/>
      </w:pPr>
      <w:r w:rsidRPr="001E1EFA">
        <w:t>P</w:t>
      </w:r>
      <w:r>
        <w:t>ředmět smlouvy</w:t>
      </w:r>
      <w:r w:rsidRPr="001E1EFA">
        <w:t xml:space="preserve"> předpokládá spolufinancování z</w:t>
      </w:r>
      <w:r>
        <w:t> Integrovaného regionálního operačního programu. Kupující</w:t>
      </w:r>
      <w:r w:rsidRPr="001E1EFA">
        <w:t xml:space="preserve"> si proto vyhrazuje právo odstoupit od smlouvy bez jakýchkoli sankcí v případě, že mu nebude poskytnuta dotace.</w:t>
      </w:r>
    </w:p>
    <w:p w14:paraId="50417785" w14:textId="4E167B2D" w:rsidR="00B9486D" w:rsidRPr="00B9486D" w:rsidRDefault="00B9486D" w:rsidP="00100BA2">
      <w:pPr>
        <w:pStyle w:val="rovezanadpis"/>
      </w:pPr>
      <w:r w:rsidRPr="00B9486D">
        <w:t>Smluvní strana porušením povinnosti dotčená je povinna odstoupení od smlouvy písemně oznámit druhé smluvní straně.</w:t>
      </w:r>
    </w:p>
    <w:p w14:paraId="00E1A632" w14:textId="22ED2C9F" w:rsidR="0047154C" w:rsidRPr="00B9486D" w:rsidRDefault="0047154C" w:rsidP="00B9486D">
      <w:pPr>
        <w:pStyle w:val="rovezanadpis"/>
      </w:pPr>
      <w:r w:rsidRPr="00B9486D">
        <w:rPr>
          <w:rFonts w:cstheme="minorHAnsi"/>
        </w:rPr>
        <w:t>Smluvní straně porušením povinností dotčené náleží náhrada všech prokazatelných škod způsobených jí v souvislosti s odstoupením od smlouvy.</w:t>
      </w:r>
    </w:p>
    <w:p w14:paraId="1166BCFC" w14:textId="51467A7C" w:rsidR="00B9486D" w:rsidRPr="00877844" w:rsidRDefault="00B9486D" w:rsidP="00B9486D">
      <w:pPr>
        <w:pStyle w:val="Nadpis1"/>
        <w:rPr>
          <w:rStyle w:val="Zstupntext"/>
          <w:color w:val="auto"/>
        </w:rPr>
      </w:pPr>
      <w:r>
        <w:rPr>
          <w:rStyle w:val="Zstupntext"/>
          <w:color w:val="auto"/>
        </w:rPr>
        <w:t xml:space="preserve">ostatní ujednání </w:t>
      </w:r>
    </w:p>
    <w:p w14:paraId="65CA0FA0" w14:textId="77777777" w:rsidR="00B9486D" w:rsidRPr="00B9486D" w:rsidRDefault="0047154C" w:rsidP="00B9486D">
      <w:pPr>
        <w:pStyle w:val="rovezanadpis"/>
      </w:pPr>
      <w:r w:rsidRPr="00B9486D">
        <w:rPr>
          <w:rFonts w:cstheme="minorHAnsi"/>
        </w:rPr>
        <w:t>Smluvní strany se dohodly, že vlastnické právo k předmětu plnění nabývá kupující podepsáním zápisu o předání a převzetí. Tímto okamžikem přechází nebezpečí vzniku škody na kupujícího.</w:t>
      </w:r>
    </w:p>
    <w:p w14:paraId="08019F3B" w14:textId="77777777" w:rsidR="00B9486D" w:rsidRPr="00B9486D" w:rsidRDefault="0047154C" w:rsidP="00B9486D">
      <w:pPr>
        <w:pStyle w:val="rovezanadpis"/>
      </w:pPr>
      <w:r w:rsidRPr="00B9486D">
        <w:rPr>
          <w:rFonts w:cstheme="minorHAnsi"/>
        </w:rPr>
        <w:t>Kupující se zavazuje umožnit přístup určeným pracovníkům prodávajícího do prostoru svého objektu za účelem splnění této smlouvy a provedení montáže předmětu plnění a dále pak za účelem následných oprav a servisních prací.</w:t>
      </w:r>
    </w:p>
    <w:p w14:paraId="37298FA8" w14:textId="77777777" w:rsidR="00B9486D" w:rsidRPr="001E1EFA" w:rsidRDefault="00B9486D" w:rsidP="00B9486D">
      <w:pPr>
        <w:pStyle w:val="Nadpis1"/>
      </w:pPr>
      <w:r w:rsidRPr="001E1EFA">
        <w:t>Závěrečná ustanovení</w:t>
      </w:r>
    </w:p>
    <w:p w14:paraId="4B505A9B" w14:textId="77777777" w:rsidR="00B9486D" w:rsidRPr="001E1EFA" w:rsidRDefault="00B9486D" w:rsidP="00B9486D">
      <w:pPr>
        <w:pStyle w:val="rovezanadpis"/>
      </w:pPr>
      <w:r w:rsidRPr="001E1EFA">
        <w:t>Tuto smlouvu lze měnit pouze číslovanými dodatky, podepsanými oběma smluvními stranami</w:t>
      </w:r>
      <w:r>
        <w:t xml:space="preserve">. </w:t>
      </w:r>
      <w:r w:rsidRPr="00DE21C3">
        <w:t>Smluvní strany si výslovně ujednaly, že platí výhradně ustanovení výslovně zakotvené v této smlouvě nebo v jejích písemných dodatcích. Jakékoliv jiné ústní ujednání se nepřipouští.</w:t>
      </w:r>
    </w:p>
    <w:p w14:paraId="64B0D582" w14:textId="77777777" w:rsidR="00B9486D" w:rsidRPr="001E1EFA" w:rsidRDefault="00B9486D" w:rsidP="00B9486D">
      <w:pPr>
        <w:pStyle w:val="rovezanadpis"/>
      </w:pPr>
      <w:r w:rsidRPr="001E1EFA">
        <w:t>Tuto smlouvu je možno ukončit písemnou dohodou smluvních stran.</w:t>
      </w:r>
    </w:p>
    <w:p w14:paraId="25DD0410" w14:textId="17FA47F5" w:rsidR="00B9486D" w:rsidRPr="001E1EFA" w:rsidRDefault="00100BA2" w:rsidP="00B9486D">
      <w:pPr>
        <w:pStyle w:val="rovezanadpis"/>
      </w:pPr>
      <w:r>
        <w:t>Prodávající</w:t>
      </w:r>
      <w:r w:rsidR="00B9486D" w:rsidRPr="001E1EFA">
        <w:t xml:space="preserve"> není o</w:t>
      </w:r>
      <w:r>
        <w:t>právněn bez souhlasu kupujícího</w:t>
      </w:r>
      <w:r w:rsidR="00B9486D" w:rsidRPr="001E1EFA">
        <w:t xml:space="preserve"> postoupit práva a povinnosti vyplývající z této smlouvy třetí osobě.</w:t>
      </w:r>
    </w:p>
    <w:p w14:paraId="2AF1941C" w14:textId="77777777" w:rsidR="00B9486D" w:rsidRPr="001E1EFA" w:rsidRDefault="00B9486D" w:rsidP="00B9486D">
      <w:pPr>
        <w:pStyle w:val="rovezanadpis"/>
      </w:pPr>
      <w:r w:rsidRPr="001E1EFA">
        <w:lastRenderedPageBreak/>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10CBB5CA" w14:textId="77777777" w:rsidR="00B9486D" w:rsidRDefault="00B9486D" w:rsidP="00B9486D">
      <w:pPr>
        <w:pStyle w:val="rovezanadpis"/>
      </w:pPr>
      <w:r>
        <w:t xml:space="preserve">Pro výklad této smlouvy je rovněž závazné znění zadávacích podmínek k výběrovému řízení, na základě které bylo plnění dle této smlouvy realizováno. </w:t>
      </w:r>
    </w:p>
    <w:p w14:paraId="7209C206" w14:textId="71CDE42E" w:rsidR="00B9486D" w:rsidRPr="001E1EFA" w:rsidRDefault="00B9486D" w:rsidP="00B9486D">
      <w:pPr>
        <w:pStyle w:val="rovezanadpis"/>
      </w:pPr>
      <w:r w:rsidRPr="001E1EFA">
        <w:t>V případě, že některá ze smluvních stran odmítne převzít písemnost nebo její převzetí znemožní, se má za to, že písemnost byla doručena</w:t>
      </w:r>
      <w:r w:rsidR="009359CB">
        <w:t xml:space="preserve"> třetí pracovní den po odeslání</w:t>
      </w:r>
      <w:r w:rsidRPr="001E1EFA">
        <w:t>.</w:t>
      </w:r>
    </w:p>
    <w:p w14:paraId="7B65507E" w14:textId="77777777" w:rsidR="00B9486D" w:rsidRPr="001E1EFA" w:rsidRDefault="00B9486D" w:rsidP="00B9486D">
      <w:pPr>
        <w:pStyle w:val="rovezanadpis"/>
      </w:pPr>
      <w:r w:rsidRPr="001E1EFA">
        <w:t>Smlouva se řídí českým právním řádem. Obě strany se dohodly, že pro neupravené vztahy plynoucí z této smlouvy platí příslušná ustanovení občanského zákoníku</w:t>
      </w:r>
    </w:p>
    <w:p w14:paraId="78CDFCC3" w14:textId="77777777" w:rsidR="00B9486D" w:rsidRPr="001E1EFA" w:rsidRDefault="00B9486D" w:rsidP="00B9486D">
      <w:pPr>
        <w:pStyle w:val="rovezanadpis"/>
      </w:pPr>
      <w:r w:rsidRPr="001E1EFA">
        <w:t xml:space="preserve">Osoby podepisující tuto smlouvu svým podpisem stvrzují platnost svého oprávnění </w:t>
      </w:r>
      <w:r>
        <w:t>zastupovat</w:t>
      </w:r>
      <w:r w:rsidRPr="001E1EFA">
        <w:t xml:space="preserve"> smluvní stranu.</w:t>
      </w:r>
    </w:p>
    <w:p w14:paraId="1166C2F3" w14:textId="77777777" w:rsidR="00B9486D" w:rsidRPr="001E1EFA" w:rsidRDefault="00B9486D" w:rsidP="00B9486D">
      <w:pPr>
        <w:pStyle w:val="rovezanadpis"/>
      </w:pPr>
      <w:r w:rsidRPr="001E1EFA">
        <w:t>Smluvní strany se dohodly, že případné spory budou přednostně řešeny dohodou. V případě, že nedojde k dohodě stran, bude spor řešen místně a věcně příslušným soudem.</w:t>
      </w:r>
    </w:p>
    <w:p w14:paraId="2E518C5E" w14:textId="44EF7E8C" w:rsidR="00B9486D" w:rsidRPr="001E1EFA" w:rsidRDefault="00100BA2" w:rsidP="00B9486D">
      <w:pPr>
        <w:pStyle w:val="rovezanadpis"/>
      </w:pPr>
      <w:r>
        <w:t>Kupující</w:t>
      </w:r>
      <w:r w:rsidR="00B9486D" w:rsidRPr="001E1EFA">
        <w:t xml:space="preserve"> je na základě § 2e) zákona č. 320/2001 Sb. o finanční kontrole osobou povinnou spolupůsobit při výkonu finanční kontroly. </w:t>
      </w:r>
      <w:r w:rsidR="00E04EDA">
        <w:t>Prodávající</w:t>
      </w:r>
      <w:r w:rsidR="00B9486D" w:rsidRPr="001E1EFA">
        <w:t xml:space="preserve"> je v tomto případě povinen vykonat veškerou součinnost s kontrolou. </w:t>
      </w:r>
    </w:p>
    <w:p w14:paraId="0982AC72" w14:textId="360780A3" w:rsidR="00B9486D" w:rsidRPr="001E1EFA" w:rsidRDefault="00100BA2" w:rsidP="00B9486D">
      <w:pPr>
        <w:pStyle w:val="rovezanadpis"/>
      </w:pPr>
      <w:r>
        <w:t>Kupující</w:t>
      </w:r>
      <w:r w:rsidR="00B9486D" w:rsidRPr="00DE21C3">
        <w:t xml:space="preserve"> je povinen uchovávat veškerou dokumentaci související s realizací projektu včetně účetních dokladů minimálně do konce roku 2028. </w:t>
      </w:r>
      <w:r w:rsidR="00E04EDA">
        <w:t>Prodávající</w:t>
      </w:r>
      <w:r w:rsidR="00B9486D" w:rsidRPr="00DE21C3">
        <w:t xml:space="preserve">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B9486D">
        <w:t> </w:t>
      </w:r>
      <w:r w:rsidR="00B9486D" w:rsidRPr="00DE21C3">
        <w:t>provedení</w:t>
      </w:r>
      <w:r w:rsidR="00B9486D">
        <w:t xml:space="preserve"> kontroly vztahující se k realizaci projektu a poskytnout jim při provádění kontroly součinnost. </w:t>
      </w:r>
      <w:r w:rsidR="00B9486D" w:rsidRPr="00DE21C3">
        <w:t xml:space="preserve"> </w:t>
      </w:r>
    </w:p>
    <w:p w14:paraId="751E5106" w14:textId="77777777" w:rsidR="00B9486D" w:rsidRPr="001E1EFA" w:rsidRDefault="00B9486D" w:rsidP="00B9486D">
      <w:pPr>
        <w:pStyle w:val="rovezanadpis"/>
      </w:pPr>
      <w:r w:rsidRPr="001E1EFA">
        <w:t>Smluvní strany prohlašují, že žádná informace uvedená v této smlouvě není předmětem obchodního tajemství ve smyslu § 504 občanského zákoníku.</w:t>
      </w:r>
    </w:p>
    <w:p w14:paraId="27175B8D" w14:textId="77777777" w:rsidR="00B9486D" w:rsidRDefault="00B9486D" w:rsidP="00B9486D">
      <w:pPr>
        <w:pStyle w:val="rovezanadpis"/>
      </w:pPr>
      <w:r w:rsidRPr="001E1EFA">
        <w:t>Obě strany smlouvy prohlašují, že si smlouvu přečetly, s jejím obsahem souhlasí</w:t>
      </w:r>
      <w:r>
        <w:t>,</w:t>
      </w:r>
      <w:r w:rsidRPr="001E1EFA">
        <w:t xml:space="preserve"> a že byla sepsána na základě jejich pravé a svobodné vůle, prosté omylů.</w:t>
      </w:r>
    </w:p>
    <w:p w14:paraId="339B8695" w14:textId="34BF7CD8" w:rsidR="009359CB" w:rsidRDefault="009359CB" w:rsidP="00B9486D">
      <w:pPr>
        <w:pStyle w:val="rovezanadpis"/>
      </w:pPr>
      <w:r>
        <w:t xml:space="preserve">Tato smlouva nabývá platnosti dnem jejího podpisu smluvními stranami a účinnosti dnem jejího zveřejnění v registru smluv v souladu se zákonem č. 340/2015 Sb., v platném znění. </w:t>
      </w:r>
    </w:p>
    <w:p w14:paraId="0A13CD81" w14:textId="2A83411E" w:rsidR="009359CB" w:rsidRPr="001E1EFA" w:rsidRDefault="009359CB" w:rsidP="00B9486D">
      <w:pPr>
        <w:pStyle w:val="rovezanadpis"/>
      </w:pPr>
      <w:r>
        <w:t>Smluvní strany se dohodly, že zveřejnění smlouvy v registru smluv v řádném termínu zajistí kupující.</w:t>
      </w:r>
    </w:p>
    <w:p w14:paraId="461FFA2D" w14:textId="77777777" w:rsidR="00B9486D" w:rsidRPr="001E1EFA" w:rsidRDefault="00B9486D" w:rsidP="00B9486D">
      <w:pPr>
        <w:pStyle w:val="rovezanadpis"/>
      </w:pPr>
      <w:r w:rsidRPr="001E1EFA">
        <w:t>Tato smlouva je vyhotovena ve čtyřech stejnopisech, z nichž každý má plat</w:t>
      </w:r>
      <w:r>
        <w:t>nost originálu a </w:t>
      </w:r>
      <w:r w:rsidRPr="001E1EFA">
        <w:t>každá strana obdrží dva stejnopisy.</w:t>
      </w:r>
    </w:p>
    <w:p w14:paraId="2DE90EF1" w14:textId="77777777" w:rsidR="00D00EDC" w:rsidRDefault="00D00EDC" w:rsidP="00D00EDC">
      <w:pPr>
        <w:pStyle w:val="rovezanadpis"/>
        <w:numPr>
          <w:ilvl w:val="0"/>
          <w:numId w:val="0"/>
        </w:numPr>
      </w:pPr>
    </w:p>
    <w:p w14:paraId="253BC429" w14:textId="77777777" w:rsidR="00A178E5" w:rsidRDefault="00A178E5" w:rsidP="00D00EDC">
      <w:pPr>
        <w:pStyle w:val="rovezanadpis"/>
        <w:numPr>
          <w:ilvl w:val="0"/>
          <w:numId w:val="0"/>
        </w:numPr>
      </w:pPr>
    </w:p>
    <w:p w14:paraId="53CD74E7" w14:textId="1EB8C1A6" w:rsidR="00B9486D" w:rsidRPr="001E1EFA" w:rsidRDefault="00D00EDC" w:rsidP="00D00EDC">
      <w:pPr>
        <w:pStyle w:val="rovezanadpis"/>
        <w:numPr>
          <w:ilvl w:val="0"/>
          <w:numId w:val="0"/>
        </w:numPr>
      </w:pPr>
      <w:r>
        <w:t>Příloha č. 1 – Technická specifikace</w:t>
      </w:r>
      <w:r w:rsidR="00191F41">
        <w:t xml:space="preserve"> a p</w:t>
      </w:r>
      <w:r w:rsidR="00B9486D" w:rsidRPr="001E1EFA">
        <w:t>oložkový rozpočet</w:t>
      </w:r>
    </w:p>
    <w:p w14:paraId="569F8815" w14:textId="77777777" w:rsidR="009C4355" w:rsidRDefault="009C4355" w:rsidP="00956898">
      <w:pPr>
        <w:keepNext/>
        <w:spacing w:after="0" w:line="240" w:lineRule="auto"/>
        <w:rPr>
          <w:rFonts w:cstheme="minorHAnsi"/>
        </w:rPr>
      </w:pPr>
    </w:p>
    <w:p w14:paraId="00E10C73" w14:textId="77777777" w:rsidR="00A178E5" w:rsidRPr="00B9486D" w:rsidRDefault="00A178E5" w:rsidP="00956898">
      <w:pPr>
        <w:keepNext/>
        <w:spacing w:after="0" w:line="240" w:lineRule="auto"/>
        <w:rPr>
          <w:rFonts w:cstheme="minorHAnsi"/>
        </w:rPr>
      </w:pPr>
    </w:p>
    <w:p w14:paraId="3A531D7F" w14:textId="390F5254" w:rsidR="00B9486D" w:rsidRDefault="00B9486D" w:rsidP="00B9486D">
      <w:pPr>
        <w:keepNext/>
        <w:spacing w:after="0" w:line="240" w:lineRule="auto"/>
        <w:rPr>
          <w:rFonts w:cs="Arial"/>
        </w:rPr>
      </w:pPr>
      <w:r>
        <w:rPr>
          <w:rFonts w:cs="Arial"/>
        </w:rPr>
        <w:t>V </w:t>
      </w:r>
      <w:r w:rsidR="009359CB">
        <w:rPr>
          <w:rFonts w:cs="Arial"/>
        </w:rPr>
        <w:t xml:space="preserve">Jeseníku </w:t>
      </w:r>
      <w:r w:rsidR="005E6B45">
        <w:rPr>
          <w:rFonts w:cs="Arial"/>
        </w:rPr>
        <w:t xml:space="preserve">dne </w:t>
      </w:r>
      <w:proofErr w:type="gramStart"/>
      <w:r w:rsidR="005E6B45">
        <w:rPr>
          <w:rFonts w:cs="Arial"/>
        </w:rPr>
        <w:t>15</w:t>
      </w:r>
      <w:r>
        <w:rPr>
          <w:rFonts w:cs="Arial"/>
        </w:rPr>
        <w:t>.</w:t>
      </w:r>
      <w:r w:rsidR="005E6B45">
        <w:rPr>
          <w:rFonts w:cs="Arial"/>
        </w:rPr>
        <w:t>8</w:t>
      </w:r>
      <w:r>
        <w:rPr>
          <w:rFonts w:cs="Arial"/>
        </w:rPr>
        <w:t>.2018</w:t>
      </w:r>
      <w:proofErr w:type="gramEnd"/>
      <w:r>
        <w:rPr>
          <w:rFonts w:cs="Arial"/>
        </w:rPr>
        <w:tab/>
      </w:r>
      <w:r>
        <w:rPr>
          <w:rFonts w:cs="Arial"/>
        </w:rPr>
        <w:tab/>
      </w:r>
      <w:r>
        <w:rPr>
          <w:rFonts w:cs="Arial"/>
        </w:rPr>
        <w:tab/>
      </w:r>
      <w:r>
        <w:rPr>
          <w:rFonts w:cs="Arial"/>
        </w:rPr>
        <w:tab/>
        <w:t xml:space="preserve">V </w:t>
      </w:r>
      <w:r w:rsidR="005E6B45">
        <w:rPr>
          <w:rFonts w:cs="Arial"/>
        </w:rPr>
        <w:t xml:space="preserve">Jeseníku  </w:t>
      </w:r>
      <w:r>
        <w:rPr>
          <w:rFonts w:cs="Arial"/>
        </w:rPr>
        <w:t xml:space="preserve"> dne </w:t>
      </w:r>
      <w:r w:rsidR="005E6B45">
        <w:rPr>
          <w:rFonts w:cs="Arial"/>
        </w:rPr>
        <w:t>15</w:t>
      </w:r>
      <w:r>
        <w:rPr>
          <w:rFonts w:cs="Arial"/>
        </w:rPr>
        <w:t>.</w:t>
      </w:r>
      <w:r w:rsidR="005E6B45">
        <w:rPr>
          <w:rFonts w:cs="Arial"/>
        </w:rPr>
        <w:t>8</w:t>
      </w:r>
      <w:r>
        <w:rPr>
          <w:rFonts w:cs="Arial"/>
        </w:rPr>
        <w:t>.2018</w:t>
      </w:r>
    </w:p>
    <w:p w14:paraId="219F5925" w14:textId="77777777" w:rsidR="00B9486D" w:rsidRDefault="00B9486D" w:rsidP="00B9486D">
      <w:pPr>
        <w:keepNext/>
        <w:spacing w:after="0" w:line="240" w:lineRule="auto"/>
        <w:rPr>
          <w:rFonts w:cs="Arial"/>
        </w:rPr>
      </w:pPr>
    </w:p>
    <w:p w14:paraId="54A74A0E" w14:textId="77777777" w:rsidR="00A178E5" w:rsidRDefault="00A178E5" w:rsidP="00B9486D">
      <w:pPr>
        <w:keepNext/>
        <w:spacing w:after="0" w:line="240" w:lineRule="auto"/>
        <w:rPr>
          <w:rFonts w:cs="Arial"/>
        </w:rPr>
      </w:pPr>
    </w:p>
    <w:p w14:paraId="30D0D05B" w14:textId="77777777" w:rsidR="00A178E5" w:rsidRDefault="00A178E5" w:rsidP="00B9486D">
      <w:pPr>
        <w:keepNext/>
        <w:spacing w:after="0" w:line="240" w:lineRule="auto"/>
        <w:rPr>
          <w:rFonts w:cs="Arial"/>
        </w:rPr>
      </w:pPr>
    </w:p>
    <w:p w14:paraId="792BA945" w14:textId="77777777" w:rsidR="00B9486D" w:rsidRDefault="00B9486D" w:rsidP="00B9486D">
      <w:pPr>
        <w:keepNext/>
        <w:spacing w:after="0" w:line="240" w:lineRule="auto"/>
        <w:rPr>
          <w:rFonts w:cs="Arial"/>
        </w:rPr>
      </w:pPr>
    </w:p>
    <w:p w14:paraId="1B09AB30" w14:textId="77777777" w:rsidR="00B9486D" w:rsidRDefault="00B9486D" w:rsidP="00B9486D">
      <w:pPr>
        <w:keepNext/>
        <w:spacing w:after="0" w:line="240" w:lineRule="auto"/>
        <w:rPr>
          <w:rFonts w:cs="Arial"/>
        </w:rPr>
      </w:pPr>
    </w:p>
    <w:p w14:paraId="5CF9124C" w14:textId="77777777" w:rsidR="00B9486D" w:rsidRDefault="00B9486D" w:rsidP="00B9486D">
      <w:pPr>
        <w:keepNext/>
        <w:spacing w:after="0" w:line="240" w:lineRule="auto"/>
        <w:rPr>
          <w:rFonts w:cs="Arial"/>
        </w:rPr>
      </w:pPr>
    </w:p>
    <w:p w14:paraId="5A3FE0D9" w14:textId="77777777" w:rsidR="00B9486D" w:rsidRPr="001E1EFA" w:rsidRDefault="00B9486D" w:rsidP="00B9486D">
      <w:pPr>
        <w:keepNext/>
        <w:spacing w:after="0" w:line="240" w:lineRule="auto"/>
        <w:rPr>
          <w:rFonts w:cs="Arial"/>
        </w:rPr>
      </w:pPr>
      <w:r>
        <w:rPr>
          <w:rFonts w:cs="Arial"/>
        </w:rPr>
        <w:t>_________________________</w:t>
      </w:r>
      <w:r>
        <w:rPr>
          <w:rFonts w:cs="Arial"/>
        </w:rPr>
        <w:tab/>
      </w:r>
      <w:r>
        <w:rPr>
          <w:rFonts w:cs="Arial"/>
        </w:rPr>
        <w:tab/>
      </w:r>
      <w:r>
        <w:rPr>
          <w:rFonts w:cs="Arial"/>
        </w:rPr>
        <w:tab/>
      </w:r>
      <w:r>
        <w:rPr>
          <w:rFonts w:cs="Arial"/>
        </w:rPr>
        <w:tab/>
        <w:t>_________________________</w:t>
      </w:r>
    </w:p>
    <w:bookmarkEnd w:id="0"/>
    <w:p w14:paraId="41347315" w14:textId="32990A71" w:rsidR="009C4355" w:rsidRPr="00B9486D" w:rsidRDefault="00E04EDA" w:rsidP="00B9486D">
      <w:pPr>
        <w:keepNext/>
        <w:spacing w:after="0" w:line="240" w:lineRule="auto"/>
        <w:rPr>
          <w:rFonts w:cstheme="minorHAnsi"/>
        </w:rPr>
      </w:pPr>
      <w:r>
        <w:rPr>
          <w:rFonts w:cs="Arial"/>
        </w:rPr>
        <w:t>kupující</w:t>
      </w:r>
      <w:r>
        <w:rPr>
          <w:rFonts w:cs="Arial"/>
        </w:rPr>
        <w:tab/>
      </w:r>
      <w:r>
        <w:rPr>
          <w:rFonts w:cs="Arial"/>
        </w:rPr>
        <w:tab/>
      </w:r>
      <w:r>
        <w:rPr>
          <w:rFonts w:cs="Arial"/>
        </w:rPr>
        <w:tab/>
      </w:r>
      <w:r>
        <w:rPr>
          <w:rFonts w:cs="Arial"/>
        </w:rPr>
        <w:tab/>
      </w:r>
      <w:r>
        <w:rPr>
          <w:rFonts w:cs="Arial"/>
        </w:rPr>
        <w:tab/>
      </w:r>
      <w:r>
        <w:rPr>
          <w:rFonts w:cs="Arial"/>
        </w:rPr>
        <w:tab/>
      </w:r>
      <w:r>
        <w:rPr>
          <w:rFonts w:cs="Arial"/>
        </w:rPr>
        <w:tab/>
        <w:t>prodávající</w:t>
      </w:r>
    </w:p>
    <w:sectPr w:rsidR="009C4355" w:rsidRPr="00B9486D" w:rsidSect="006255AD">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20B4B" w14:textId="77777777" w:rsidR="00632927" w:rsidRDefault="00632927" w:rsidP="00DB442A">
      <w:pPr>
        <w:spacing w:after="0" w:line="240" w:lineRule="auto"/>
      </w:pPr>
      <w:r>
        <w:separator/>
      </w:r>
    </w:p>
  </w:endnote>
  <w:endnote w:type="continuationSeparator" w:id="0">
    <w:p w14:paraId="3672ECFF" w14:textId="77777777" w:rsidR="00632927" w:rsidRDefault="00632927"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36914" w14:textId="510595BB" w:rsidR="00361E56" w:rsidRPr="00877844" w:rsidRDefault="00361E56" w:rsidP="006255AD">
    <w:pPr>
      <w:tabs>
        <w:tab w:val="center" w:pos="8931"/>
      </w:tabs>
      <w:spacing w:after="0" w:line="240" w:lineRule="auto"/>
      <w:jc w:val="both"/>
      <w:rPr>
        <w:rFonts w:cs="Arial"/>
        <w:sz w:val="18"/>
        <w:szCs w:val="18"/>
      </w:rPr>
    </w:pPr>
    <w:r w:rsidRPr="006255AD">
      <w:rPr>
        <w:rFonts w:ascii="Calibri" w:eastAsia="Calibri" w:hAnsi="Calibri" w:cs="Times New Roman"/>
        <w:sz w:val="18"/>
        <w:lang w:val="en-US"/>
      </w:rPr>
      <w:tab/>
    </w:r>
    <w:r w:rsidRPr="00877844">
      <w:rPr>
        <w:rFonts w:eastAsia="Calibri" w:cs="Arial"/>
        <w:sz w:val="18"/>
        <w:szCs w:val="18"/>
        <w:lang w:val="en-US"/>
      </w:rPr>
      <w:t xml:space="preserve">str. </w:t>
    </w:r>
    <w:r w:rsidRPr="00877844">
      <w:rPr>
        <w:rFonts w:eastAsia="Calibri" w:cs="Arial"/>
        <w:sz w:val="18"/>
        <w:szCs w:val="18"/>
        <w:lang w:val="en-US"/>
      </w:rPr>
      <w:fldChar w:fldCharType="begin"/>
    </w:r>
    <w:r w:rsidRPr="00877844">
      <w:rPr>
        <w:rFonts w:eastAsia="Calibri" w:cs="Arial"/>
        <w:sz w:val="18"/>
        <w:szCs w:val="18"/>
        <w:lang w:val="en-US"/>
      </w:rPr>
      <w:instrText xml:space="preserve"> PAGE   \* MERGEFORMAT </w:instrText>
    </w:r>
    <w:r w:rsidRPr="00877844">
      <w:rPr>
        <w:rFonts w:eastAsia="Calibri" w:cs="Arial"/>
        <w:sz w:val="18"/>
        <w:szCs w:val="18"/>
        <w:lang w:val="en-US"/>
      </w:rPr>
      <w:fldChar w:fldCharType="separate"/>
    </w:r>
    <w:r w:rsidR="0037481D">
      <w:rPr>
        <w:rFonts w:eastAsia="Calibri" w:cs="Arial"/>
        <w:noProof/>
        <w:sz w:val="18"/>
        <w:szCs w:val="18"/>
        <w:lang w:val="en-US"/>
      </w:rPr>
      <w:t>6</w:t>
    </w:r>
    <w:r w:rsidRPr="00877844">
      <w:rPr>
        <w:rFonts w:eastAsia="Calibri" w:cs="Arial"/>
        <w:sz w:val="18"/>
        <w:szCs w:val="18"/>
        <w:lang w:val="en-US"/>
      </w:rPr>
      <w:fldChar w:fldCharType="end"/>
    </w:r>
    <w:r w:rsidRPr="00877844">
      <w:rPr>
        <w:rFonts w:eastAsia="Calibri" w:cs="Arial"/>
        <w:sz w:val="18"/>
        <w:szCs w:val="18"/>
        <w:lang w:val="en-US"/>
      </w:rPr>
      <w:t xml:space="preserve"> z </w:t>
    </w:r>
    <w:r w:rsidRPr="00877844">
      <w:rPr>
        <w:rFonts w:cs="Arial"/>
        <w:sz w:val="18"/>
        <w:szCs w:val="18"/>
      </w:rPr>
      <w:fldChar w:fldCharType="begin"/>
    </w:r>
    <w:r w:rsidRPr="00877844">
      <w:rPr>
        <w:rFonts w:cs="Arial"/>
        <w:sz w:val="18"/>
        <w:szCs w:val="18"/>
      </w:rPr>
      <w:instrText xml:space="preserve"> NUMPAGES   \* MERGEFORMAT </w:instrText>
    </w:r>
    <w:r w:rsidRPr="00877844">
      <w:rPr>
        <w:rFonts w:cs="Arial"/>
        <w:sz w:val="18"/>
        <w:szCs w:val="18"/>
      </w:rPr>
      <w:fldChar w:fldCharType="separate"/>
    </w:r>
    <w:r w:rsidR="0037481D" w:rsidRPr="0037481D">
      <w:rPr>
        <w:rFonts w:eastAsia="Calibri" w:cs="Arial"/>
        <w:noProof/>
        <w:sz w:val="18"/>
        <w:szCs w:val="18"/>
        <w:lang w:val="en-US"/>
      </w:rPr>
      <w:t>6</w:t>
    </w:r>
    <w:r w:rsidRPr="00877844">
      <w:rPr>
        <w:rFonts w:eastAsia="Calibri" w:cs="Arial"/>
        <w:noProof/>
        <w:sz w:val="18"/>
        <w:szCs w:val="18"/>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BCED8" w14:textId="77777777" w:rsidR="00361E56" w:rsidRDefault="00361E56" w:rsidP="00E2124F">
    <w:pPr>
      <w:pStyle w:val="Zpat"/>
      <w:tabs>
        <w:tab w:val="clear" w:pos="4536"/>
        <w:tab w:val="clear" w:pos="9072"/>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B7837" w14:textId="77777777" w:rsidR="00632927" w:rsidRDefault="00632927" w:rsidP="00DB442A">
      <w:pPr>
        <w:spacing w:after="0" w:line="240" w:lineRule="auto"/>
      </w:pPr>
      <w:r>
        <w:separator/>
      </w:r>
    </w:p>
  </w:footnote>
  <w:footnote w:type="continuationSeparator" w:id="0">
    <w:p w14:paraId="0D13FF47" w14:textId="77777777" w:rsidR="00632927" w:rsidRDefault="00632927" w:rsidP="00DB44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40A76" w14:textId="47FC6EA4" w:rsidR="00361E56" w:rsidRPr="001D58C7" w:rsidRDefault="00F95ABC" w:rsidP="00C91428">
    <w:pPr>
      <w:pStyle w:val="Zpat"/>
      <w:tabs>
        <w:tab w:val="left" w:pos="2244"/>
        <w:tab w:val="right" w:pos="8908"/>
      </w:tabs>
    </w:pPr>
    <w:r>
      <w:rPr>
        <w:noProof/>
        <w:lang w:eastAsia="cs-CZ"/>
      </w:rPr>
      <w:drawing>
        <wp:inline distT="0" distB="0" distL="0" distR="0" wp14:anchorId="3A2D64D7" wp14:editId="7A826F15">
          <wp:extent cx="5759450" cy="949751"/>
          <wp:effectExtent l="0" t="0" r="0" b="3175"/>
          <wp:docPr id="1" name="Obrázek 1" descr="C:\Users\Terka\Documents\ALTA\KLIENTI_dotace 14-20\OBECNÉ PODMÍNKY IROP\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rka\Documents\ALTA\KLIENTI_dotace 14-20\OBECNÉ PODMÍNKY IROP\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4975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A73860"/>
    <w:multiLevelType w:val="singleLevel"/>
    <w:tmpl w:val="20385374"/>
    <w:lvl w:ilvl="0">
      <w:start w:val="1"/>
      <w:numFmt w:val="decimal"/>
      <w:lvlText w:val="%1."/>
      <w:legacy w:legacy="1" w:legacySpace="0" w:legacyIndent="283"/>
      <w:lvlJc w:val="left"/>
      <w:pPr>
        <w:ind w:left="283" w:hanging="283"/>
      </w:pPr>
    </w:lvl>
  </w:abstractNum>
  <w:abstractNum w:abstractNumId="2">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3">
    <w:nsid w:val="06F47703"/>
    <w:multiLevelType w:val="multilevel"/>
    <w:tmpl w:val="D7325660"/>
    <w:lvl w:ilvl="0">
      <w:start w:val="1"/>
      <w:numFmt w:val="decimal"/>
      <w:lvlText w:val="%1)"/>
      <w:lvlJc w:val="left"/>
      <w:pPr>
        <w:tabs>
          <w:tab w:val="num" w:pos="360"/>
        </w:tabs>
        <w:ind w:left="360" w:hanging="360"/>
      </w:pPr>
      <w:rPr>
        <w:rFonts w:ascii="Calibri" w:hAnsi="Calibri" w:cs="Times New Roman" w:hint="default"/>
        <w:i w:val="0"/>
        <w:sz w:val="22"/>
        <w:szCs w:val="22"/>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D15F8D"/>
    <w:multiLevelType w:val="multilevel"/>
    <w:tmpl w:val="D1CE8446"/>
    <w:lvl w:ilvl="0">
      <w:start w:val="1"/>
      <w:numFmt w:val="decimal"/>
      <w:pStyle w:val="Nadpis1"/>
      <w:lvlText w:val="%1."/>
      <w:lvlJc w:val="left"/>
      <w:pPr>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hint="default"/>
        <w:b w:val="0"/>
      </w:rPr>
    </w:lvl>
    <w:lvl w:ilvl="2">
      <w:start w:val="1"/>
      <w:numFmt w:val="decimal"/>
      <w:pStyle w:val="Styl2"/>
      <w:lvlText w:val="%1.%2.%3."/>
      <w:lvlJc w:val="left"/>
      <w:pPr>
        <w:ind w:left="851" w:hanging="851"/>
      </w:pPr>
      <w:rPr>
        <w:rFonts w:asciiTheme="minorHAnsi" w:hAnsiTheme="minorHAns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CF343F7"/>
    <w:multiLevelType w:val="multilevel"/>
    <w:tmpl w:val="FA60FA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D0C7A6E"/>
    <w:multiLevelType w:val="multilevel"/>
    <w:tmpl w:val="25A0AE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928"/>
        </w:tabs>
        <w:ind w:left="1928" w:hanging="85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CFF604D"/>
    <w:multiLevelType w:val="multilevel"/>
    <w:tmpl w:val="FA60FA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0CE7DD1"/>
    <w:multiLevelType w:val="hybridMultilevel"/>
    <w:tmpl w:val="057A84CC"/>
    <w:lvl w:ilvl="0" w:tplc="FFFAD38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1F6600D"/>
    <w:multiLevelType w:val="multilevel"/>
    <w:tmpl w:val="25A0AE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928"/>
        </w:tabs>
        <w:ind w:left="1928" w:hanging="85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A656CC9"/>
    <w:multiLevelType w:val="multilevel"/>
    <w:tmpl w:val="62C0F926"/>
    <w:lvl w:ilvl="0">
      <w:start w:val="1"/>
      <w:numFmt w:val="decimal"/>
      <w:pStyle w:val="NormlnOdsazen"/>
      <w:lvlText w:val="7.%1."/>
      <w:lvlJc w:val="left"/>
      <w:pPr>
        <w:tabs>
          <w:tab w:val="num" w:pos="924"/>
        </w:tabs>
        <w:ind w:left="924" w:hanging="567"/>
      </w:pPr>
      <w:rPr>
        <w:b w:val="0"/>
      </w:rPr>
    </w:lvl>
    <w:lvl w:ilvl="1">
      <w:start w:val="1"/>
      <w:numFmt w:val="bullet"/>
      <w:lvlText w:val="-"/>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7DC0EA2"/>
    <w:multiLevelType w:val="multilevel"/>
    <w:tmpl w:val="1804D0A8"/>
    <w:lvl w:ilvl="0">
      <w:start w:val="1"/>
      <w:numFmt w:val="decimal"/>
      <w:lvlText w:val="%1)"/>
      <w:lvlJc w:val="left"/>
      <w:pPr>
        <w:tabs>
          <w:tab w:val="num" w:pos="360"/>
        </w:tabs>
        <w:ind w:left="360" w:hanging="360"/>
      </w:pPr>
      <w:rPr>
        <w:rFonts w:ascii="Calibri" w:hAnsi="Calibri" w:cs="Times New Roman" w:hint="default"/>
        <w:i w:val="0"/>
        <w:sz w:val="22"/>
        <w:szCs w:val="22"/>
      </w:rPr>
    </w:lvl>
    <w:lvl w:ilvl="1">
      <w:start w:val="1"/>
      <w:numFmt w:val="lowerLetter"/>
      <w:lvlText w:val="%2)"/>
      <w:lvlJc w:val="left"/>
      <w:pPr>
        <w:tabs>
          <w:tab w:val="num" w:pos="720"/>
        </w:tabs>
        <w:ind w:left="720" w:hanging="360"/>
      </w:pPr>
      <w:rPr>
        <w:rFonts w:hint="default"/>
        <w:color w:val="auto"/>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58B42FF5"/>
    <w:multiLevelType w:val="multilevel"/>
    <w:tmpl w:val="25A0AE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928"/>
        </w:tabs>
        <w:ind w:left="1928" w:hanging="85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3B604F7"/>
    <w:multiLevelType w:val="multilevel"/>
    <w:tmpl w:val="25A0AE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928"/>
        </w:tabs>
        <w:ind w:left="1928" w:hanging="85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0AC4FE2"/>
    <w:multiLevelType w:val="hybridMultilevel"/>
    <w:tmpl w:val="0622896A"/>
    <w:lvl w:ilvl="0" w:tplc="4FA2693A">
      <w:start w:val="1"/>
      <w:numFmt w:val="lowerLetter"/>
      <w:lvlText w:val="%1)"/>
      <w:lvlJc w:val="left"/>
      <w:pPr>
        <w:tabs>
          <w:tab w:val="num" w:pos="720"/>
        </w:tabs>
        <w:ind w:left="720" w:hanging="360"/>
      </w:pPr>
      <w:rPr>
        <w:rFonts w:asciiTheme="minorHAnsi" w:eastAsia="Times New Roman" w:hAnsiTheme="minorHAnsi" w:cstheme="minorHAnsi"/>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6C11B90"/>
    <w:multiLevelType w:val="multilevel"/>
    <w:tmpl w:val="25A0AE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928"/>
        </w:tabs>
        <w:ind w:left="1928" w:hanging="85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4"/>
  </w:num>
  <w:num w:numId="6">
    <w:abstractNumId w:val="15"/>
  </w:num>
  <w:num w:numId="7">
    <w:abstractNumId w:val="2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7"/>
  </w:num>
  <w:num w:numId="14">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
  </w:num>
  <w:num w:numId="18">
    <w:abstractNumId w:val="12"/>
  </w:num>
  <w:num w:numId="19">
    <w:abstractNumId w:val="13"/>
  </w:num>
  <w:num w:numId="20">
    <w:abstractNumId w:val="8"/>
  </w:num>
  <w:num w:numId="21">
    <w:abstractNumId w:val="19"/>
  </w:num>
  <w:num w:numId="22">
    <w:abstractNumId w:val="9"/>
  </w:num>
  <w:num w:numId="23">
    <w:abstractNumId w:val="5"/>
  </w:num>
  <w:num w:numId="24">
    <w:abstractNumId w:val="16"/>
  </w:num>
  <w:num w:numId="25">
    <w:abstractNumId w:val="20"/>
  </w:num>
  <w:num w:numId="26">
    <w:abstractNumId w:val="10"/>
  </w:num>
  <w:num w:numId="27">
    <w:abstractNumId w:val="3"/>
  </w:num>
  <w:num w:numId="28">
    <w:abstractNumId w:val="11"/>
  </w:num>
  <w:num w:numId="2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83D"/>
    <w:rsid w:val="00010FDB"/>
    <w:rsid w:val="000124BC"/>
    <w:rsid w:val="000124FB"/>
    <w:rsid w:val="00036ACA"/>
    <w:rsid w:val="000372CD"/>
    <w:rsid w:val="000558E5"/>
    <w:rsid w:val="000673BA"/>
    <w:rsid w:val="00075252"/>
    <w:rsid w:val="000A6D35"/>
    <w:rsid w:val="000B230C"/>
    <w:rsid w:val="000C479B"/>
    <w:rsid w:val="000D0FFD"/>
    <w:rsid w:val="000F13FC"/>
    <w:rsid w:val="000F4CCC"/>
    <w:rsid w:val="000F5BBF"/>
    <w:rsid w:val="000F68B6"/>
    <w:rsid w:val="00100BA2"/>
    <w:rsid w:val="00111093"/>
    <w:rsid w:val="001111DC"/>
    <w:rsid w:val="001455BB"/>
    <w:rsid w:val="00153206"/>
    <w:rsid w:val="00161CA3"/>
    <w:rsid w:val="00176035"/>
    <w:rsid w:val="0018118F"/>
    <w:rsid w:val="00181741"/>
    <w:rsid w:val="00191F41"/>
    <w:rsid w:val="001D0F18"/>
    <w:rsid w:val="001D58C7"/>
    <w:rsid w:val="001D7BD2"/>
    <w:rsid w:val="001E16D5"/>
    <w:rsid w:val="001E1EFA"/>
    <w:rsid w:val="001E2C9C"/>
    <w:rsid w:val="001E40A2"/>
    <w:rsid w:val="001E5180"/>
    <w:rsid w:val="00204993"/>
    <w:rsid w:val="0020672F"/>
    <w:rsid w:val="00211533"/>
    <w:rsid w:val="002132E3"/>
    <w:rsid w:val="0021612E"/>
    <w:rsid w:val="002278E4"/>
    <w:rsid w:val="00265987"/>
    <w:rsid w:val="00273E72"/>
    <w:rsid w:val="0027421D"/>
    <w:rsid w:val="00286560"/>
    <w:rsid w:val="002A3AD9"/>
    <w:rsid w:val="002A4D58"/>
    <w:rsid w:val="002A4E22"/>
    <w:rsid w:val="002D794F"/>
    <w:rsid w:val="002E010C"/>
    <w:rsid w:val="002E356E"/>
    <w:rsid w:val="002E507B"/>
    <w:rsid w:val="002F5A71"/>
    <w:rsid w:val="00300BB7"/>
    <w:rsid w:val="003100B3"/>
    <w:rsid w:val="0032022E"/>
    <w:rsid w:val="00327AF2"/>
    <w:rsid w:val="00330621"/>
    <w:rsid w:val="00334404"/>
    <w:rsid w:val="00336C35"/>
    <w:rsid w:val="00341755"/>
    <w:rsid w:val="00346854"/>
    <w:rsid w:val="00361E56"/>
    <w:rsid w:val="00365293"/>
    <w:rsid w:val="00370DFB"/>
    <w:rsid w:val="0037481D"/>
    <w:rsid w:val="0039158B"/>
    <w:rsid w:val="003B7977"/>
    <w:rsid w:val="003D3382"/>
    <w:rsid w:val="003F1DC3"/>
    <w:rsid w:val="003F445D"/>
    <w:rsid w:val="004018BA"/>
    <w:rsid w:val="00405B66"/>
    <w:rsid w:val="004329BB"/>
    <w:rsid w:val="0043585C"/>
    <w:rsid w:val="004367A3"/>
    <w:rsid w:val="00440700"/>
    <w:rsid w:val="0044226E"/>
    <w:rsid w:val="00443C5F"/>
    <w:rsid w:val="00453C1F"/>
    <w:rsid w:val="00461FB9"/>
    <w:rsid w:val="004708C4"/>
    <w:rsid w:val="0047154C"/>
    <w:rsid w:val="0047380B"/>
    <w:rsid w:val="00475F07"/>
    <w:rsid w:val="004821BC"/>
    <w:rsid w:val="004950AF"/>
    <w:rsid w:val="004A7D7E"/>
    <w:rsid w:val="004D04F9"/>
    <w:rsid w:val="004F4E97"/>
    <w:rsid w:val="00516236"/>
    <w:rsid w:val="005248E8"/>
    <w:rsid w:val="0052594F"/>
    <w:rsid w:val="00532474"/>
    <w:rsid w:val="0055180E"/>
    <w:rsid w:val="005609FD"/>
    <w:rsid w:val="00565435"/>
    <w:rsid w:val="00566266"/>
    <w:rsid w:val="00566F68"/>
    <w:rsid w:val="005704D2"/>
    <w:rsid w:val="005B55FC"/>
    <w:rsid w:val="005E6B45"/>
    <w:rsid w:val="005F37AC"/>
    <w:rsid w:val="005F5459"/>
    <w:rsid w:val="005F56D0"/>
    <w:rsid w:val="005F5FC5"/>
    <w:rsid w:val="005F7EC0"/>
    <w:rsid w:val="0060090F"/>
    <w:rsid w:val="00614740"/>
    <w:rsid w:val="00623F4A"/>
    <w:rsid w:val="00624D11"/>
    <w:rsid w:val="006255AD"/>
    <w:rsid w:val="00632927"/>
    <w:rsid w:val="00641070"/>
    <w:rsid w:val="006552D8"/>
    <w:rsid w:val="00661E7A"/>
    <w:rsid w:val="00670615"/>
    <w:rsid w:val="00672FC1"/>
    <w:rsid w:val="00697A38"/>
    <w:rsid w:val="006A067C"/>
    <w:rsid w:val="006C2195"/>
    <w:rsid w:val="006C5835"/>
    <w:rsid w:val="006C5F62"/>
    <w:rsid w:val="006D5D4E"/>
    <w:rsid w:val="006E5460"/>
    <w:rsid w:val="006E7D76"/>
    <w:rsid w:val="006F0496"/>
    <w:rsid w:val="006F563E"/>
    <w:rsid w:val="00717F19"/>
    <w:rsid w:val="0072450A"/>
    <w:rsid w:val="00726B3F"/>
    <w:rsid w:val="007371AA"/>
    <w:rsid w:val="0075060E"/>
    <w:rsid w:val="00754415"/>
    <w:rsid w:val="00754E68"/>
    <w:rsid w:val="0075607B"/>
    <w:rsid w:val="00756338"/>
    <w:rsid w:val="00764F2B"/>
    <w:rsid w:val="00772656"/>
    <w:rsid w:val="007802E2"/>
    <w:rsid w:val="00790B78"/>
    <w:rsid w:val="007B0292"/>
    <w:rsid w:val="007C2302"/>
    <w:rsid w:val="007F18A3"/>
    <w:rsid w:val="007F34B9"/>
    <w:rsid w:val="007F3D2B"/>
    <w:rsid w:val="00800A80"/>
    <w:rsid w:val="00805680"/>
    <w:rsid w:val="00806B79"/>
    <w:rsid w:val="008239C6"/>
    <w:rsid w:val="00832B49"/>
    <w:rsid w:val="00844612"/>
    <w:rsid w:val="00851B4C"/>
    <w:rsid w:val="00864FAC"/>
    <w:rsid w:val="00871A73"/>
    <w:rsid w:val="008729AF"/>
    <w:rsid w:val="00877844"/>
    <w:rsid w:val="00880CCA"/>
    <w:rsid w:val="00890DCF"/>
    <w:rsid w:val="00895423"/>
    <w:rsid w:val="008A1790"/>
    <w:rsid w:val="008A50FB"/>
    <w:rsid w:val="008B249B"/>
    <w:rsid w:val="008C04A6"/>
    <w:rsid w:val="008D1566"/>
    <w:rsid w:val="008E0B6D"/>
    <w:rsid w:val="008E5556"/>
    <w:rsid w:val="008F283D"/>
    <w:rsid w:val="009051C4"/>
    <w:rsid w:val="009054A2"/>
    <w:rsid w:val="00907907"/>
    <w:rsid w:val="00916C5F"/>
    <w:rsid w:val="009214EE"/>
    <w:rsid w:val="00934548"/>
    <w:rsid w:val="00934D40"/>
    <w:rsid w:val="009359CB"/>
    <w:rsid w:val="00945A67"/>
    <w:rsid w:val="00946B9C"/>
    <w:rsid w:val="00956898"/>
    <w:rsid w:val="0096085E"/>
    <w:rsid w:val="00970204"/>
    <w:rsid w:val="009A0933"/>
    <w:rsid w:val="009A2006"/>
    <w:rsid w:val="009C232D"/>
    <w:rsid w:val="009C4355"/>
    <w:rsid w:val="009F1B04"/>
    <w:rsid w:val="009F5EC2"/>
    <w:rsid w:val="009F6841"/>
    <w:rsid w:val="00A02D9A"/>
    <w:rsid w:val="00A178E5"/>
    <w:rsid w:val="00A504C9"/>
    <w:rsid w:val="00A54439"/>
    <w:rsid w:val="00A665C3"/>
    <w:rsid w:val="00A755B7"/>
    <w:rsid w:val="00A84CE9"/>
    <w:rsid w:val="00A86E98"/>
    <w:rsid w:val="00A909E8"/>
    <w:rsid w:val="00A951FE"/>
    <w:rsid w:val="00AA089E"/>
    <w:rsid w:val="00AB1BE5"/>
    <w:rsid w:val="00AB4C95"/>
    <w:rsid w:val="00AB52D4"/>
    <w:rsid w:val="00AC3217"/>
    <w:rsid w:val="00AE1C59"/>
    <w:rsid w:val="00AE1E4B"/>
    <w:rsid w:val="00AE6969"/>
    <w:rsid w:val="00B02D2B"/>
    <w:rsid w:val="00B04747"/>
    <w:rsid w:val="00B065B3"/>
    <w:rsid w:val="00B14E98"/>
    <w:rsid w:val="00B24E81"/>
    <w:rsid w:val="00B27EE3"/>
    <w:rsid w:val="00B435B3"/>
    <w:rsid w:val="00B43FDF"/>
    <w:rsid w:val="00B52B97"/>
    <w:rsid w:val="00B616B3"/>
    <w:rsid w:val="00B618FB"/>
    <w:rsid w:val="00B6362D"/>
    <w:rsid w:val="00B666CE"/>
    <w:rsid w:val="00B77F69"/>
    <w:rsid w:val="00B85C2F"/>
    <w:rsid w:val="00B940F9"/>
    <w:rsid w:val="00B9486D"/>
    <w:rsid w:val="00BA58B8"/>
    <w:rsid w:val="00BB2A60"/>
    <w:rsid w:val="00BC3CDE"/>
    <w:rsid w:val="00BC71A6"/>
    <w:rsid w:val="00BF1C64"/>
    <w:rsid w:val="00C029C8"/>
    <w:rsid w:val="00C056B7"/>
    <w:rsid w:val="00C056E4"/>
    <w:rsid w:val="00C1489B"/>
    <w:rsid w:val="00C312C8"/>
    <w:rsid w:val="00C52687"/>
    <w:rsid w:val="00C712ED"/>
    <w:rsid w:val="00C73299"/>
    <w:rsid w:val="00C75DD7"/>
    <w:rsid w:val="00C83C7A"/>
    <w:rsid w:val="00C91428"/>
    <w:rsid w:val="00CA17A0"/>
    <w:rsid w:val="00CA20D6"/>
    <w:rsid w:val="00CB1345"/>
    <w:rsid w:val="00CC01DB"/>
    <w:rsid w:val="00CD036F"/>
    <w:rsid w:val="00CE4740"/>
    <w:rsid w:val="00CE5F55"/>
    <w:rsid w:val="00CF4FC4"/>
    <w:rsid w:val="00D00EDC"/>
    <w:rsid w:val="00D03F90"/>
    <w:rsid w:val="00D0496E"/>
    <w:rsid w:val="00D04EF3"/>
    <w:rsid w:val="00D11745"/>
    <w:rsid w:val="00D317CB"/>
    <w:rsid w:val="00D33D13"/>
    <w:rsid w:val="00D540AB"/>
    <w:rsid w:val="00D543D3"/>
    <w:rsid w:val="00D5465E"/>
    <w:rsid w:val="00D55BCF"/>
    <w:rsid w:val="00D74F62"/>
    <w:rsid w:val="00D84C76"/>
    <w:rsid w:val="00D86328"/>
    <w:rsid w:val="00D91290"/>
    <w:rsid w:val="00DA1AAC"/>
    <w:rsid w:val="00DA20BB"/>
    <w:rsid w:val="00DB0581"/>
    <w:rsid w:val="00DB442A"/>
    <w:rsid w:val="00DC732D"/>
    <w:rsid w:val="00DD4D06"/>
    <w:rsid w:val="00DE03BE"/>
    <w:rsid w:val="00DE21C3"/>
    <w:rsid w:val="00DF0BE5"/>
    <w:rsid w:val="00DF6F79"/>
    <w:rsid w:val="00E01CF7"/>
    <w:rsid w:val="00E02FC0"/>
    <w:rsid w:val="00E04EDA"/>
    <w:rsid w:val="00E12D7E"/>
    <w:rsid w:val="00E1315C"/>
    <w:rsid w:val="00E14D46"/>
    <w:rsid w:val="00E2124F"/>
    <w:rsid w:val="00E21A22"/>
    <w:rsid w:val="00E2280F"/>
    <w:rsid w:val="00E25BFB"/>
    <w:rsid w:val="00E34FDB"/>
    <w:rsid w:val="00E421E2"/>
    <w:rsid w:val="00E5010D"/>
    <w:rsid w:val="00E56B6C"/>
    <w:rsid w:val="00E6110A"/>
    <w:rsid w:val="00E654DE"/>
    <w:rsid w:val="00E67840"/>
    <w:rsid w:val="00E67BCB"/>
    <w:rsid w:val="00E87EF1"/>
    <w:rsid w:val="00EA07AE"/>
    <w:rsid w:val="00EB45AC"/>
    <w:rsid w:val="00EC42BA"/>
    <w:rsid w:val="00EC5E2F"/>
    <w:rsid w:val="00EE393E"/>
    <w:rsid w:val="00EF5874"/>
    <w:rsid w:val="00F062D2"/>
    <w:rsid w:val="00F12AC6"/>
    <w:rsid w:val="00F12C66"/>
    <w:rsid w:val="00F16950"/>
    <w:rsid w:val="00F221CA"/>
    <w:rsid w:val="00F240F2"/>
    <w:rsid w:val="00F76CA1"/>
    <w:rsid w:val="00F8097F"/>
    <w:rsid w:val="00F82A04"/>
    <w:rsid w:val="00F95ABC"/>
    <w:rsid w:val="00F95B2A"/>
    <w:rsid w:val="00FB532C"/>
    <w:rsid w:val="00FC0A66"/>
    <w:rsid w:val="00FD5FA1"/>
    <w:rsid w:val="00FE6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EA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ln">
    <w:name w:val="Normal"/>
    <w:rsid w:val="00DB442A"/>
  </w:style>
  <w:style w:type="paragraph" w:styleId="Nadpis1">
    <w:name w:val="heading 1"/>
    <w:basedOn w:val="Normln"/>
    <w:next w:val="Styl2"/>
    <w:link w:val="Nadpis1Char"/>
    <w:uiPriority w:val="99"/>
    <w:qFormat/>
    <w:rsid w:val="00877844"/>
    <w:pPr>
      <w:keepNext/>
      <w:keepLines/>
      <w:numPr>
        <w:numId w:val="5"/>
      </w:numPr>
      <w:spacing w:before="600" w:after="240" w:line="240" w:lineRule="auto"/>
      <w:ind w:left="709" w:hanging="709"/>
      <w:jc w:val="both"/>
      <w:outlineLvl w:val="0"/>
    </w:pPr>
    <w:rPr>
      <w:rFonts w:ascii="Calibri" w:eastAsia="Arial" w:hAnsi="Calibri" w:cs="Times New Roman"/>
      <w:b/>
      <w:bCs/>
      <w:caps/>
      <w:sz w:val="24"/>
      <w:lang w:eastAsia="ja-JP"/>
    </w:rPr>
  </w:style>
  <w:style w:type="paragraph" w:styleId="Nadpis2">
    <w:name w:val="heading 2"/>
    <w:basedOn w:val="Styl1"/>
    <w:next w:val="Normln"/>
    <w:link w:val="Nadpis2Char"/>
    <w:uiPriority w:val="9"/>
    <w:unhideWhenUsed/>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77844"/>
    <w:rPr>
      <w:rFonts w:ascii="Calibri" w:eastAsia="Arial" w:hAnsi="Calibri" w:cs="Times New Roman"/>
      <w:b/>
      <w:bCs/>
      <w:caps/>
      <w:sz w:val="24"/>
      <w:lang w:eastAsia="ja-JP"/>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locked/>
    <w:rsid w:val="00DB442A"/>
    <w:rPr>
      <w:rFonts w:ascii="Calibri" w:eastAsia="Calibri" w:hAnsi="Calibri" w:cs="Times New Roman"/>
      <w:color w:val="000000"/>
    </w:rPr>
  </w:style>
  <w:style w:type="paragraph" w:customStyle="1" w:styleId="Styl1">
    <w:name w:val="Styl1"/>
    <w:basedOn w:val="Odstavecseseznamem"/>
    <w:link w:val="Styl1Char"/>
    <w:uiPriority w:val="99"/>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rsid w:val="008A1790"/>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sid w:val="008A1790"/>
    <w:rPr>
      <w:rFonts w:eastAsia="Calibri" w:cs="Arial"/>
      <w:lang w:eastAsia="cs-CZ"/>
    </w:rPr>
  </w:style>
  <w:style w:type="paragraph" w:styleId="Podtitul">
    <w:name w:val="Subtitle"/>
    <w:aliases w:val="Podstyl"/>
    <w:basedOn w:val="Styl1"/>
    <w:next w:val="Normln"/>
    <w:link w:val="PodtitulChar"/>
    <w:uiPriority w:val="99"/>
    <w:qFormat/>
    <w:rsid w:val="00934D40"/>
    <w:pPr>
      <w:numPr>
        <w:ilvl w:val="0"/>
        <w:numId w:val="0"/>
      </w:numPr>
      <w:ind w:left="709"/>
    </w:pPr>
    <w:rPr>
      <w:rFonts w:asciiTheme="minorHAnsi" w:hAnsiTheme="minorHAnsi" w:cs="Arial"/>
    </w:rPr>
  </w:style>
  <w:style w:type="character" w:customStyle="1" w:styleId="PodtitulChar">
    <w:name w:val="Podtitul Char"/>
    <w:aliases w:val="Podstyl Char"/>
    <w:basedOn w:val="Standardnpsmoodstavce"/>
    <w:link w:val="Podtitul"/>
    <w:uiPriority w:val="99"/>
    <w:rsid w:val="00934D40"/>
    <w:rPr>
      <w:rFonts w:eastAsia="Calibri" w:cs="Arial"/>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877844"/>
    <w:pPr>
      <w:numPr>
        <w:ilvl w:val="3"/>
        <w:numId w:val="5"/>
      </w:numPr>
      <w:spacing w:after="0"/>
      <w:ind w:left="1134" w:hanging="425"/>
      <w:jc w:val="both"/>
    </w:pPr>
    <w:rPr>
      <w:rFonts w:eastAsiaTheme="majorEastAsia" w:cs="Arial"/>
      <w:bCs/>
    </w:rPr>
  </w:style>
  <w:style w:type="character" w:customStyle="1" w:styleId="PsmenaChar">
    <w:name w:val="Písmena Char"/>
    <w:basedOn w:val="Standardnpsmoodstavce"/>
    <w:link w:val="Psmena"/>
    <w:rsid w:val="00877844"/>
    <w:rPr>
      <w:rFonts w:eastAsiaTheme="majorEastAsia" w:cs="Arial"/>
      <w:bCs/>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v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211533"/>
    <w:pPr>
      <w:keepNext w:val="0"/>
      <w:numPr>
        <w:numId w:val="5"/>
      </w:numPr>
      <w:tabs>
        <w:tab w:val="clear" w:pos="851"/>
        <w:tab w:val="clear" w:pos="1021"/>
        <w:tab w:val="left" w:pos="709"/>
      </w:tabs>
      <w:spacing w:before="60" w:after="60" w:line="276" w:lineRule="auto"/>
      <w:ind w:left="709" w:hanging="709"/>
    </w:pPr>
    <w:rPr>
      <w:rFonts w:asciiTheme="minorHAnsi" w:hAnsiTheme="minorHAnsi" w:cs="Arial"/>
      <w:color w:val="000000" w:themeColor="text1"/>
      <w:sz w:val="22"/>
      <w:szCs w:val="22"/>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365F91" w:themeColor="accent1" w:themeShade="BF"/>
      <w:lang w:eastAsia="cs-CZ"/>
    </w:rPr>
  </w:style>
  <w:style w:type="character" w:customStyle="1" w:styleId="rovezanadpisChar">
    <w:name w:val="Úroveň za nadpis Char"/>
    <w:basedOn w:val="Nadpis2Char"/>
    <w:link w:val="rovezanadpis"/>
    <w:rsid w:val="00211533"/>
    <w:rPr>
      <w:rFonts w:eastAsia="Times New Roman" w:cs="Arial"/>
      <w:b w:val="0"/>
      <w:color w:val="000000" w:themeColor="text1"/>
      <w:sz w:val="24"/>
      <w:szCs w:val="24"/>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eastAsiaTheme="majorEastAsia" w:cs="Arial"/>
      <w:bCs/>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titul"/>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titulChar"/>
    <w:link w:val="Podstyltun"/>
    <w:rsid w:val="002A4E22"/>
    <w:rPr>
      <w:rFonts w:ascii="Arial" w:eastAsia="Calibri" w:hAnsi="Arial" w:cs="Arial"/>
      <w:b/>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uiPriority w:val="99"/>
    <w:semiHidden/>
    <w:unhideWhenUsed/>
    <w:rsid w:val="00754E68"/>
    <w:rPr>
      <w:sz w:val="16"/>
      <w:szCs w:val="16"/>
    </w:rPr>
  </w:style>
  <w:style w:type="paragraph" w:styleId="Textkomente">
    <w:name w:val="annotation text"/>
    <w:basedOn w:val="Normln"/>
    <w:link w:val="TextkomenteChar"/>
    <w:uiPriority w:val="99"/>
    <w:semiHidden/>
    <w:unhideWhenUsed/>
    <w:rsid w:val="00754E68"/>
    <w:pPr>
      <w:spacing w:line="240" w:lineRule="auto"/>
    </w:pPr>
    <w:rPr>
      <w:sz w:val="20"/>
      <w:szCs w:val="20"/>
    </w:rPr>
  </w:style>
  <w:style w:type="character" w:customStyle="1" w:styleId="TextkomenteChar">
    <w:name w:val="Text komentáře Char"/>
    <w:basedOn w:val="Standardnpsmoodstavce"/>
    <w:link w:val="Textkomente"/>
    <w:uiPriority w:val="99"/>
    <w:semiHidden/>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styleId="Zkladntext">
    <w:name w:val="Body Text"/>
    <w:basedOn w:val="Normln"/>
    <w:link w:val="ZkladntextChar"/>
    <w:rsid w:val="0047154C"/>
    <w:pPr>
      <w:spacing w:after="120" w:line="240" w:lineRule="auto"/>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rsid w:val="0047154C"/>
    <w:rPr>
      <w:rFonts w:ascii="Arial" w:eastAsia="Times New Roman" w:hAnsi="Arial" w:cs="Times New Roman"/>
      <w:sz w:val="20"/>
      <w:szCs w:val="20"/>
      <w:lang w:eastAsia="cs-CZ"/>
    </w:rPr>
  </w:style>
  <w:style w:type="paragraph" w:styleId="Zkladntextodsazen">
    <w:name w:val="Body Text Indent"/>
    <w:basedOn w:val="Normln"/>
    <w:link w:val="ZkladntextodsazenChar"/>
    <w:rsid w:val="0047154C"/>
    <w:pPr>
      <w:spacing w:after="0" w:line="240" w:lineRule="auto"/>
      <w:ind w:left="284"/>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47154C"/>
    <w:rPr>
      <w:rFonts w:ascii="Times New Roman" w:eastAsia="Times New Roman" w:hAnsi="Times New Roman" w:cs="Times New Roman"/>
      <w:sz w:val="24"/>
      <w:szCs w:val="24"/>
      <w:lang w:eastAsia="cs-CZ"/>
    </w:rPr>
  </w:style>
  <w:style w:type="paragraph" w:customStyle="1" w:styleId="NormlnOdsazen">
    <w:name w:val="Normální  + Odsazení"/>
    <w:basedOn w:val="Normln"/>
    <w:rsid w:val="0047154C"/>
    <w:pPr>
      <w:widowControl w:val="0"/>
      <w:numPr>
        <w:numId w:val="28"/>
      </w:numPr>
      <w:suppressAutoHyphens/>
      <w:spacing w:after="120" w:line="100" w:lineRule="atLeast"/>
      <w:jc w:val="both"/>
    </w:pPr>
    <w:rPr>
      <w:rFonts w:ascii="Verdana" w:eastAsia="Times New Roman" w:hAnsi="Verdana" w:cs="Times New Roman"/>
      <w:sz w:val="20"/>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nhideWhenUsed="0" w:qFormat="1"/>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ln">
    <w:name w:val="Normal"/>
    <w:rsid w:val="00DB442A"/>
  </w:style>
  <w:style w:type="paragraph" w:styleId="Nadpis1">
    <w:name w:val="heading 1"/>
    <w:basedOn w:val="Normln"/>
    <w:next w:val="Styl2"/>
    <w:link w:val="Nadpis1Char"/>
    <w:uiPriority w:val="99"/>
    <w:qFormat/>
    <w:rsid w:val="00877844"/>
    <w:pPr>
      <w:keepNext/>
      <w:keepLines/>
      <w:numPr>
        <w:numId w:val="5"/>
      </w:numPr>
      <w:spacing w:before="600" w:after="240" w:line="240" w:lineRule="auto"/>
      <w:ind w:left="709" w:hanging="709"/>
      <w:jc w:val="both"/>
      <w:outlineLvl w:val="0"/>
    </w:pPr>
    <w:rPr>
      <w:rFonts w:ascii="Calibri" w:eastAsia="Arial" w:hAnsi="Calibri" w:cs="Times New Roman"/>
      <w:b/>
      <w:bCs/>
      <w:caps/>
      <w:sz w:val="24"/>
      <w:lang w:eastAsia="ja-JP"/>
    </w:rPr>
  </w:style>
  <w:style w:type="paragraph" w:styleId="Nadpis2">
    <w:name w:val="heading 2"/>
    <w:basedOn w:val="Styl1"/>
    <w:next w:val="Normln"/>
    <w:link w:val="Nadpis2Char"/>
    <w:uiPriority w:val="9"/>
    <w:unhideWhenUsed/>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77844"/>
    <w:rPr>
      <w:rFonts w:ascii="Calibri" w:eastAsia="Arial" w:hAnsi="Calibri" w:cs="Times New Roman"/>
      <w:b/>
      <w:bCs/>
      <w:caps/>
      <w:sz w:val="24"/>
      <w:lang w:eastAsia="ja-JP"/>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locked/>
    <w:rsid w:val="00DB442A"/>
    <w:rPr>
      <w:rFonts w:ascii="Calibri" w:eastAsia="Calibri" w:hAnsi="Calibri" w:cs="Times New Roman"/>
      <w:color w:val="000000"/>
    </w:rPr>
  </w:style>
  <w:style w:type="paragraph" w:customStyle="1" w:styleId="Styl1">
    <w:name w:val="Styl1"/>
    <w:basedOn w:val="Odstavecseseznamem"/>
    <w:link w:val="Styl1Char"/>
    <w:uiPriority w:val="99"/>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rsid w:val="008A1790"/>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sid w:val="008A1790"/>
    <w:rPr>
      <w:rFonts w:eastAsia="Calibri" w:cs="Arial"/>
      <w:lang w:eastAsia="cs-CZ"/>
    </w:rPr>
  </w:style>
  <w:style w:type="paragraph" w:styleId="Podtitul">
    <w:name w:val="Subtitle"/>
    <w:aliases w:val="Podstyl"/>
    <w:basedOn w:val="Styl1"/>
    <w:next w:val="Normln"/>
    <w:link w:val="PodtitulChar"/>
    <w:uiPriority w:val="99"/>
    <w:qFormat/>
    <w:rsid w:val="00934D40"/>
    <w:pPr>
      <w:numPr>
        <w:ilvl w:val="0"/>
        <w:numId w:val="0"/>
      </w:numPr>
      <w:ind w:left="709"/>
    </w:pPr>
    <w:rPr>
      <w:rFonts w:asciiTheme="minorHAnsi" w:hAnsiTheme="minorHAnsi" w:cs="Arial"/>
    </w:rPr>
  </w:style>
  <w:style w:type="character" w:customStyle="1" w:styleId="PodtitulChar">
    <w:name w:val="Podtitul Char"/>
    <w:aliases w:val="Podstyl Char"/>
    <w:basedOn w:val="Standardnpsmoodstavce"/>
    <w:link w:val="Podtitul"/>
    <w:uiPriority w:val="99"/>
    <w:rsid w:val="00934D40"/>
    <w:rPr>
      <w:rFonts w:eastAsia="Calibri" w:cs="Arial"/>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877844"/>
    <w:pPr>
      <w:numPr>
        <w:ilvl w:val="3"/>
        <w:numId w:val="5"/>
      </w:numPr>
      <w:spacing w:after="0"/>
      <w:ind w:left="1134" w:hanging="425"/>
      <w:jc w:val="both"/>
    </w:pPr>
    <w:rPr>
      <w:rFonts w:eastAsiaTheme="majorEastAsia" w:cs="Arial"/>
      <w:bCs/>
    </w:rPr>
  </w:style>
  <w:style w:type="character" w:customStyle="1" w:styleId="PsmenaChar">
    <w:name w:val="Písmena Char"/>
    <w:basedOn w:val="Standardnpsmoodstavce"/>
    <w:link w:val="Psmena"/>
    <w:rsid w:val="00877844"/>
    <w:rPr>
      <w:rFonts w:eastAsiaTheme="majorEastAsia" w:cs="Arial"/>
      <w:bCs/>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v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211533"/>
    <w:pPr>
      <w:keepNext w:val="0"/>
      <w:numPr>
        <w:numId w:val="5"/>
      </w:numPr>
      <w:tabs>
        <w:tab w:val="clear" w:pos="851"/>
        <w:tab w:val="clear" w:pos="1021"/>
        <w:tab w:val="left" w:pos="709"/>
      </w:tabs>
      <w:spacing w:before="60" w:after="60" w:line="276" w:lineRule="auto"/>
      <w:ind w:left="709" w:hanging="709"/>
    </w:pPr>
    <w:rPr>
      <w:rFonts w:asciiTheme="minorHAnsi" w:hAnsiTheme="minorHAnsi" w:cs="Arial"/>
      <w:color w:val="000000" w:themeColor="text1"/>
      <w:sz w:val="22"/>
      <w:szCs w:val="22"/>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365F91" w:themeColor="accent1" w:themeShade="BF"/>
      <w:lang w:eastAsia="cs-CZ"/>
    </w:rPr>
  </w:style>
  <w:style w:type="character" w:customStyle="1" w:styleId="rovezanadpisChar">
    <w:name w:val="Úroveň za nadpis Char"/>
    <w:basedOn w:val="Nadpis2Char"/>
    <w:link w:val="rovezanadpis"/>
    <w:rsid w:val="00211533"/>
    <w:rPr>
      <w:rFonts w:eastAsia="Times New Roman" w:cs="Arial"/>
      <w:b w:val="0"/>
      <w:color w:val="000000" w:themeColor="text1"/>
      <w:sz w:val="24"/>
      <w:szCs w:val="24"/>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eastAsiaTheme="majorEastAsia" w:cs="Arial"/>
      <w:bCs/>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titul"/>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titulChar"/>
    <w:link w:val="Podstyltun"/>
    <w:rsid w:val="002A4E22"/>
    <w:rPr>
      <w:rFonts w:ascii="Arial" w:eastAsia="Calibri" w:hAnsi="Arial" w:cs="Arial"/>
      <w:b/>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uiPriority w:val="99"/>
    <w:semiHidden/>
    <w:unhideWhenUsed/>
    <w:rsid w:val="00754E68"/>
    <w:rPr>
      <w:sz w:val="16"/>
      <w:szCs w:val="16"/>
    </w:rPr>
  </w:style>
  <w:style w:type="paragraph" w:styleId="Textkomente">
    <w:name w:val="annotation text"/>
    <w:basedOn w:val="Normln"/>
    <w:link w:val="TextkomenteChar"/>
    <w:uiPriority w:val="99"/>
    <w:semiHidden/>
    <w:unhideWhenUsed/>
    <w:rsid w:val="00754E68"/>
    <w:pPr>
      <w:spacing w:line="240" w:lineRule="auto"/>
    </w:pPr>
    <w:rPr>
      <w:sz w:val="20"/>
      <w:szCs w:val="20"/>
    </w:rPr>
  </w:style>
  <w:style w:type="character" w:customStyle="1" w:styleId="TextkomenteChar">
    <w:name w:val="Text komentáře Char"/>
    <w:basedOn w:val="Standardnpsmoodstavce"/>
    <w:link w:val="Textkomente"/>
    <w:uiPriority w:val="99"/>
    <w:semiHidden/>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styleId="Zkladntext">
    <w:name w:val="Body Text"/>
    <w:basedOn w:val="Normln"/>
    <w:link w:val="ZkladntextChar"/>
    <w:rsid w:val="0047154C"/>
    <w:pPr>
      <w:spacing w:after="120" w:line="240" w:lineRule="auto"/>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rsid w:val="0047154C"/>
    <w:rPr>
      <w:rFonts w:ascii="Arial" w:eastAsia="Times New Roman" w:hAnsi="Arial" w:cs="Times New Roman"/>
      <w:sz w:val="20"/>
      <w:szCs w:val="20"/>
      <w:lang w:eastAsia="cs-CZ"/>
    </w:rPr>
  </w:style>
  <w:style w:type="paragraph" w:styleId="Zkladntextodsazen">
    <w:name w:val="Body Text Indent"/>
    <w:basedOn w:val="Normln"/>
    <w:link w:val="ZkladntextodsazenChar"/>
    <w:rsid w:val="0047154C"/>
    <w:pPr>
      <w:spacing w:after="0" w:line="240" w:lineRule="auto"/>
      <w:ind w:left="284"/>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47154C"/>
    <w:rPr>
      <w:rFonts w:ascii="Times New Roman" w:eastAsia="Times New Roman" w:hAnsi="Times New Roman" w:cs="Times New Roman"/>
      <w:sz w:val="24"/>
      <w:szCs w:val="24"/>
      <w:lang w:eastAsia="cs-CZ"/>
    </w:rPr>
  </w:style>
  <w:style w:type="paragraph" w:customStyle="1" w:styleId="NormlnOdsazen">
    <w:name w:val="Normální  + Odsazení"/>
    <w:basedOn w:val="Normln"/>
    <w:rsid w:val="0047154C"/>
    <w:pPr>
      <w:widowControl w:val="0"/>
      <w:numPr>
        <w:numId w:val="28"/>
      </w:numPr>
      <w:suppressAutoHyphens/>
      <w:spacing w:after="120" w:line="100" w:lineRule="atLeast"/>
      <w:jc w:val="both"/>
    </w:pPr>
    <w:rPr>
      <w:rFonts w:ascii="Verdana" w:eastAsia="Times New Roman" w:hAnsi="Verdana" w:cs="Times New Roman"/>
      <w:sz w:val="20"/>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33018">
      <w:bodyDiv w:val="1"/>
      <w:marLeft w:val="0"/>
      <w:marRight w:val="0"/>
      <w:marTop w:val="0"/>
      <w:marBottom w:val="0"/>
      <w:divBdr>
        <w:top w:val="none" w:sz="0" w:space="0" w:color="auto"/>
        <w:left w:val="none" w:sz="0" w:space="0" w:color="auto"/>
        <w:bottom w:val="none" w:sz="0" w:space="0" w:color="auto"/>
        <w:right w:val="none" w:sz="0" w:space="0" w:color="auto"/>
      </w:divBdr>
    </w:div>
    <w:div w:id="469710016">
      <w:bodyDiv w:val="1"/>
      <w:marLeft w:val="0"/>
      <w:marRight w:val="0"/>
      <w:marTop w:val="0"/>
      <w:marBottom w:val="0"/>
      <w:divBdr>
        <w:top w:val="none" w:sz="0" w:space="0" w:color="auto"/>
        <w:left w:val="none" w:sz="0" w:space="0" w:color="auto"/>
        <w:bottom w:val="none" w:sz="0" w:space="0" w:color="auto"/>
        <w:right w:val="none" w:sz="0" w:space="0" w:color="auto"/>
      </w:divBdr>
      <w:divsChild>
        <w:div w:id="692615794">
          <w:marLeft w:val="0"/>
          <w:marRight w:val="0"/>
          <w:marTop w:val="0"/>
          <w:marBottom w:val="0"/>
          <w:divBdr>
            <w:top w:val="none" w:sz="0" w:space="0" w:color="auto"/>
            <w:left w:val="none" w:sz="0" w:space="0" w:color="auto"/>
            <w:bottom w:val="none" w:sz="0" w:space="0" w:color="auto"/>
            <w:right w:val="none" w:sz="0" w:space="0" w:color="auto"/>
          </w:divBdr>
          <w:divsChild>
            <w:div w:id="1637757630">
              <w:marLeft w:val="0"/>
              <w:marRight w:val="0"/>
              <w:marTop w:val="0"/>
              <w:marBottom w:val="0"/>
              <w:divBdr>
                <w:top w:val="none" w:sz="0" w:space="0" w:color="auto"/>
                <w:left w:val="none" w:sz="0" w:space="0" w:color="auto"/>
                <w:bottom w:val="none" w:sz="0" w:space="0" w:color="auto"/>
                <w:right w:val="none" w:sz="0" w:space="0" w:color="auto"/>
              </w:divBdr>
              <w:divsChild>
                <w:div w:id="1905794376">
                  <w:marLeft w:val="0"/>
                  <w:marRight w:val="0"/>
                  <w:marTop w:val="0"/>
                  <w:marBottom w:val="0"/>
                  <w:divBdr>
                    <w:top w:val="none" w:sz="0" w:space="0" w:color="auto"/>
                    <w:left w:val="none" w:sz="0" w:space="0" w:color="auto"/>
                    <w:bottom w:val="none" w:sz="0" w:space="0" w:color="auto"/>
                    <w:right w:val="none" w:sz="0" w:space="0" w:color="auto"/>
                  </w:divBdr>
                  <w:divsChild>
                    <w:div w:id="1387100158">
                      <w:marLeft w:val="0"/>
                      <w:marRight w:val="0"/>
                      <w:marTop w:val="0"/>
                      <w:marBottom w:val="0"/>
                      <w:divBdr>
                        <w:top w:val="none" w:sz="0" w:space="0" w:color="auto"/>
                        <w:left w:val="none" w:sz="0" w:space="0" w:color="auto"/>
                        <w:bottom w:val="none" w:sz="0" w:space="0" w:color="auto"/>
                        <w:right w:val="none" w:sz="0" w:space="0" w:color="auto"/>
                      </w:divBdr>
                      <w:divsChild>
                        <w:div w:id="1055742521">
                          <w:marLeft w:val="0"/>
                          <w:marRight w:val="0"/>
                          <w:marTop w:val="0"/>
                          <w:marBottom w:val="0"/>
                          <w:divBdr>
                            <w:top w:val="none" w:sz="0" w:space="0" w:color="auto"/>
                            <w:left w:val="none" w:sz="0" w:space="0" w:color="auto"/>
                            <w:bottom w:val="none" w:sz="0" w:space="0" w:color="auto"/>
                            <w:right w:val="none" w:sz="0" w:space="0" w:color="auto"/>
                          </w:divBdr>
                          <w:divsChild>
                            <w:div w:id="1654528554">
                              <w:marLeft w:val="0"/>
                              <w:marRight w:val="0"/>
                              <w:marTop w:val="0"/>
                              <w:marBottom w:val="0"/>
                              <w:divBdr>
                                <w:top w:val="none" w:sz="0" w:space="0" w:color="auto"/>
                                <w:left w:val="none" w:sz="0" w:space="0" w:color="auto"/>
                                <w:bottom w:val="none" w:sz="0" w:space="0" w:color="auto"/>
                                <w:right w:val="none" w:sz="0" w:space="0" w:color="auto"/>
                              </w:divBdr>
                              <w:divsChild>
                                <w:div w:id="767193275">
                                  <w:marLeft w:val="0"/>
                                  <w:marRight w:val="0"/>
                                  <w:marTop w:val="0"/>
                                  <w:marBottom w:val="0"/>
                                  <w:divBdr>
                                    <w:top w:val="none" w:sz="0" w:space="0" w:color="auto"/>
                                    <w:left w:val="none" w:sz="0" w:space="0" w:color="auto"/>
                                    <w:bottom w:val="none" w:sz="0" w:space="0" w:color="auto"/>
                                    <w:right w:val="none" w:sz="0" w:space="0" w:color="auto"/>
                                  </w:divBdr>
                                  <w:divsChild>
                                    <w:div w:id="1417045837">
                                      <w:marLeft w:val="0"/>
                                      <w:marRight w:val="0"/>
                                      <w:marTop w:val="0"/>
                                      <w:marBottom w:val="0"/>
                                      <w:divBdr>
                                        <w:top w:val="none" w:sz="0" w:space="0" w:color="auto"/>
                                        <w:left w:val="none" w:sz="0" w:space="0" w:color="auto"/>
                                        <w:bottom w:val="none" w:sz="0" w:space="0" w:color="auto"/>
                                        <w:right w:val="none" w:sz="0" w:space="0" w:color="auto"/>
                                      </w:divBdr>
                                      <w:divsChild>
                                        <w:div w:id="1683510604">
                                          <w:marLeft w:val="0"/>
                                          <w:marRight w:val="0"/>
                                          <w:marTop w:val="0"/>
                                          <w:marBottom w:val="0"/>
                                          <w:divBdr>
                                            <w:top w:val="none" w:sz="0" w:space="0" w:color="auto"/>
                                            <w:left w:val="none" w:sz="0" w:space="0" w:color="auto"/>
                                            <w:bottom w:val="none" w:sz="0" w:space="0" w:color="auto"/>
                                            <w:right w:val="none" w:sz="0" w:space="0" w:color="auto"/>
                                          </w:divBdr>
                                          <w:divsChild>
                                            <w:div w:id="652298868">
                                              <w:marLeft w:val="0"/>
                                              <w:marRight w:val="0"/>
                                              <w:marTop w:val="0"/>
                                              <w:marBottom w:val="0"/>
                                              <w:divBdr>
                                                <w:top w:val="none" w:sz="0" w:space="0" w:color="auto"/>
                                                <w:left w:val="none" w:sz="0" w:space="0" w:color="auto"/>
                                                <w:bottom w:val="none" w:sz="0" w:space="0" w:color="auto"/>
                                                <w:right w:val="none" w:sz="0" w:space="0" w:color="auto"/>
                                              </w:divBdr>
                                              <w:divsChild>
                                                <w:div w:id="1937862545">
                                                  <w:marLeft w:val="0"/>
                                                  <w:marRight w:val="0"/>
                                                  <w:marTop w:val="0"/>
                                                  <w:marBottom w:val="0"/>
                                                  <w:divBdr>
                                                    <w:top w:val="none" w:sz="0" w:space="0" w:color="auto"/>
                                                    <w:left w:val="none" w:sz="0" w:space="0" w:color="auto"/>
                                                    <w:bottom w:val="none" w:sz="0" w:space="0" w:color="auto"/>
                                                    <w:right w:val="none" w:sz="0" w:space="0" w:color="auto"/>
                                                  </w:divBdr>
                                                  <w:divsChild>
                                                    <w:div w:id="893545596">
                                                      <w:marLeft w:val="0"/>
                                                      <w:marRight w:val="0"/>
                                                      <w:marTop w:val="0"/>
                                                      <w:marBottom w:val="0"/>
                                                      <w:divBdr>
                                                        <w:top w:val="none" w:sz="0" w:space="0" w:color="auto"/>
                                                        <w:left w:val="none" w:sz="0" w:space="0" w:color="auto"/>
                                                        <w:bottom w:val="none" w:sz="0" w:space="0" w:color="auto"/>
                                                        <w:right w:val="none" w:sz="0" w:space="0" w:color="auto"/>
                                                      </w:divBdr>
                                                      <w:divsChild>
                                                        <w:div w:id="1565985557">
                                                          <w:marLeft w:val="0"/>
                                                          <w:marRight w:val="0"/>
                                                          <w:marTop w:val="0"/>
                                                          <w:marBottom w:val="0"/>
                                                          <w:divBdr>
                                                            <w:top w:val="none" w:sz="0" w:space="0" w:color="auto"/>
                                                            <w:left w:val="none" w:sz="0" w:space="0" w:color="auto"/>
                                                            <w:bottom w:val="none" w:sz="0" w:space="0" w:color="auto"/>
                                                            <w:right w:val="none" w:sz="0" w:space="0" w:color="auto"/>
                                                          </w:divBdr>
                                                          <w:divsChild>
                                                            <w:div w:id="2116514516">
                                                              <w:marLeft w:val="0"/>
                                                              <w:marRight w:val="0"/>
                                                              <w:marTop w:val="0"/>
                                                              <w:marBottom w:val="0"/>
                                                              <w:divBdr>
                                                                <w:top w:val="none" w:sz="0" w:space="0" w:color="auto"/>
                                                                <w:left w:val="none" w:sz="0" w:space="0" w:color="auto"/>
                                                                <w:bottom w:val="none" w:sz="0" w:space="0" w:color="auto"/>
                                                                <w:right w:val="none" w:sz="0" w:space="0" w:color="auto"/>
                                                              </w:divBdr>
                                                              <w:divsChild>
                                                                <w:div w:id="1556314127">
                                                                  <w:marLeft w:val="0"/>
                                                                  <w:marRight w:val="0"/>
                                                                  <w:marTop w:val="0"/>
                                                                  <w:marBottom w:val="0"/>
                                                                  <w:divBdr>
                                                                    <w:top w:val="none" w:sz="0" w:space="0" w:color="auto"/>
                                                                    <w:left w:val="none" w:sz="0" w:space="0" w:color="auto"/>
                                                                    <w:bottom w:val="none" w:sz="0" w:space="0" w:color="auto"/>
                                                                    <w:right w:val="none" w:sz="0" w:space="0" w:color="auto"/>
                                                                  </w:divBdr>
                                                                  <w:divsChild>
                                                                    <w:div w:id="19326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729159848">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709E9-32DA-4C03-8318-D1745EEA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1649</Words>
  <Characters>9731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Danielova Dari</dc:creator>
  <cp:lastModifiedBy>Ostatní</cp:lastModifiedBy>
  <cp:revision>11</cp:revision>
  <cp:lastPrinted>2018-08-15T07:45:00Z</cp:lastPrinted>
  <dcterms:created xsi:type="dcterms:W3CDTF">2018-06-23T07:22:00Z</dcterms:created>
  <dcterms:modified xsi:type="dcterms:W3CDTF">2018-08-15T09:29:00Z</dcterms:modified>
</cp:coreProperties>
</file>