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bookmarkStart w:id="0" w:name="_GoBack"/>
      <w:bookmarkEnd w:id="0"/>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A65776" w:rsidRPr="00A65776">
        <w:rPr>
          <w:rFonts w:cs="Arial"/>
          <w:b/>
          <w:sz w:val="28"/>
          <w:szCs w:val="28"/>
        </w:rPr>
        <w:t>BRA-MN-20/2018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A65776" w:rsidRPr="00A65776">
        <w:rPr>
          <w:rFonts w:cs="Arial"/>
          <w:b/>
          <w:bCs/>
          <w:sz w:val="28"/>
          <w:szCs w:val="28"/>
        </w:rPr>
        <w:t>CZ.03</w:t>
      </w:r>
      <w:r w:rsidR="00A65776">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A65776" w:rsidRPr="00A65776">
        <w:t xml:space="preserve">Ing. </w:t>
      </w:r>
      <w:r w:rsidR="00A65776">
        <w:rPr>
          <w:szCs w:val="20"/>
        </w:rPr>
        <w:t>Jiří Unverdorben</w:t>
      </w:r>
      <w:r w:rsidRPr="004521C7">
        <w:rPr>
          <w:rFonts w:cs="Arial"/>
          <w:szCs w:val="20"/>
        </w:rPr>
        <w:t xml:space="preserve">, </w:t>
      </w:r>
      <w:r w:rsidR="00A65776" w:rsidRPr="00A65776">
        <w:t>zastupující ředitel</w:t>
      </w:r>
      <w:r w:rsidR="00A65776">
        <w:rPr>
          <w:szCs w:val="20"/>
        </w:rPr>
        <w:t xml:space="preserve"> Kontaktního pracoviště Bruntál</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A65776" w:rsidRPr="00A65776">
        <w:t>Dobrovského 1278</w:t>
      </w:r>
      <w:r w:rsidR="00A65776">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65776" w:rsidRPr="00A65776">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A65776" w:rsidRPr="00A65776">
        <w:t>Úřad práce</w:t>
      </w:r>
      <w:r w:rsidR="00A65776">
        <w:rPr>
          <w:szCs w:val="20"/>
        </w:rPr>
        <w:t xml:space="preserve"> ČR - kontaktní pracoviště Bruntál, Květná č.p.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65776" w:rsidRPr="00A65776">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A65776"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A65776" w:rsidRPr="00A65776">
        <w:t>Alfa Plastik</w:t>
      </w:r>
      <w:r w:rsidR="00A65776">
        <w:rPr>
          <w:szCs w:val="20"/>
        </w:rPr>
        <w:t>, a.s.</w:t>
      </w:r>
    </w:p>
    <w:p w:rsidR="000E23BB" w:rsidRPr="004521C7" w:rsidRDefault="00A65776"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A65776">
        <w:rPr>
          <w:noProof/>
        </w:rPr>
        <w:t>Ing. Martin</w:t>
      </w:r>
      <w:r>
        <w:rPr>
          <w:noProof/>
          <w:szCs w:val="20"/>
        </w:rPr>
        <w:t xml:space="preserve"> Seidler</w:t>
      </w:r>
    </w:p>
    <w:p w:rsidR="000E23BB" w:rsidRPr="004521C7" w:rsidRDefault="00A65776"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A65776">
        <w:t>Bratří Štefanů</w:t>
      </w:r>
      <w:r>
        <w:rPr>
          <w:szCs w:val="20"/>
        </w:rPr>
        <w:t xml:space="preserve"> č.p. 1070/75a, Slezské Předměstí, 500 03 Hradec Králové 3</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65776" w:rsidRPr="00A65776">
        <w:t>60793791</w:t>
      </w:r>
    </w:p>
    <w:p w:rsidR="00C2620A" w:rsidRPr="004521C7" w:rsidRDefault="00A65776" w:rsidP="00C2620A">
      <w:pPr>
        <w:tabs>
          <w:tab w:val="left" w:pos="2977"/>
        </w:tabs>
        <w:ind w:left="2977" w:hanging="2977"/>
        <w:rPr>
          <w:rFonts w:cs="Arial"/>
          <w:szCs w:val="20"/>
        </w:rPr>
      </w:pPr>
      <w:r w:rsidRPr="00A65776">
        <w:rPr>
          <w:rFonts w:cs="Arial"/>
          <w:noProof/>
          <w:szCs w:val="20"/>
        </w:rPr>
        <w:t>adresa provozovny:</w:t>
      </w:r>
      <w:r w:rsidR="00C2620A" w:rsidRPr="004521C7">
        <w:rPr>
          <w:rFonts w:cs="Arial"/>
          <w:szCs w:val="20"/>
        </w:rPr>
        <w:tab/>
      </w:r>
      <w:r>
        <w:t>Opavská 1435/45, 792 01 Bruntál</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A65776" w:rsidRPr="00A65776">
        <w:rPr>
          <w:bCs/>
        </w:rPr>
        <w:t>Podpora odborného</w:t>
      </w:r>
      <w:r w:rsidR="00A65776">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A65776" w:rsidRPr="00A65776">
        <w:rPr>
          <w:bCs/>
        </w:rPr>
        <w:t>CZ.03</w:t>
      </w:r>
      <w:r w:rsidR="00A65776">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A65776" w:rsidRPr="00A65776">
        <w:rPr>
          <w:b/>
        </w:rPr>
        <w:t>Technolog pro</w:t>
      </w:r>
      <w:r w:rsidR="00A65776" w:rsidRPr="00A65776">
        <w:rPr>
          <w:b/>
          <w:szCs w:val="20"/>
        </w:rPr>
        <w:t xml:space="preserve"> zpracování plastů</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A65776" w:rsidRPr="00A65776">
        <w:rPr>
          <w:b/>
        </w:rPr>
        <w:t>60,00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A65776">
        <w:t>58,5</w:t>
      </w:r>
      <w:r w:rsidR="00A65776" w:rsidRPr="00A65776">
        <w:t>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A65776" w:rsidRPr="00A65776">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A65776" w:rsidRPr="00A65776">
        <w:t>1,50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proofErr w:type="spellStart"/>
      <w:r w:rsidR="00A65776">
        <w:rPr>
          <w:szCs w:val="20"/>
        </w:rPr>
        <w:t>Gradua</w:t>
      </w:r>
      <w:proofErr w:type="spellEnd"/>
      <w:r w:rsidR="00A65776">
        <w:rPr>
          <w:szCs w:val="20"/>
        </w:rPr>
        <w:t>-CEGOS , s.r.o.</w:t>
      </w:r>
    </w:p>
    <w:p w:rsidR="002E2F9F" w:rsidRDefault="00671BC4" w:rsidP="006C454C">
      <w:pPr>
        <w:pStyle w:val="BoddohodyIII"/>
      </w:pPr>
      <w:r>
        <w:t>T</w:t>
      </w:r>
      <w:r w:rsidR="002E2F9F">
        <w:t>ermín realizace vzdělávací aktivity</w:t>
      </w:r>
      <w:r w:rsidR="000E23BB" w:rsidRPr="004521C7">
        <w:t>:</w:t>
      </w:r>
    </w:p>
    <w:p w:rsidR="000E23BB" w:rsidRPr="00A65776" w:rsidRDefault="00671BC4" w:rsidP="00265EDA">
      <w:pPr>
        <w:pStyle w:val="BoddohodyII"/>
        <w:numPr>
          <w:ilvl w:val="0"/>
          <w:numId w:val="0"/>
        </w:numPr>
        <w:tabs>
          <w:tab w:val="left" w:pos="709"/>
          <w:tab w:val="right" w:pos="6120"/>
          <w:tab w:val="left" w:pos="6660"/>
        </w:tabs>
        <w:ind w:left="720"/>
        <w:rPr>
          <w:b/>
        </w:rPr>
      </w:pPr>
      <w:r w:rsidRPr="009218DC">
        <w:t xml:space="preserve">Datum </w:t>
      </w:r>
      <w:r w:rsidR="000E23BB" w:rsidRPr="009218DC">
        <w:t>zahájení</w:t>
      </w:r>
      <w:r w:rsidR="00AA5674">
        <w:t>:</w:t>
      </w:r>
      <w:r w:rsidR="000E23BB" w:rsidRPr="009218DC">
        <w:tab/>
      </w:r>
      <w:r w:rsidR="00943374" w:rsidRPr="009218DC">
        <w:t xml:space="preserve"> </w:t>
      </w:r>
      <w:r w:rsidR="00A65776" w:rsidRPr="00A65776">
        <w:rPr>
          <w:b/>
        </w:rPr>
        <w:t>05.09</w:t>
      </w:r>
      <w:r w:rsidR="00A65776" w:rsidRPr="00A65776">
        <w:rPr>
          <w:b/>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A65776" w:rsidRPr="00A65776">
        <w:rPr>
          <w:b/>
        </w:rPr>
        <w:t>19.10</w:t>
      </w:r>
      <w:r w:rsidR="00A65776" w:rsidRPr="00A65776">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A65776" w:rsidRPr="00A65776">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A65776" w:rsidRPr="00A65776">
        <w:rPr>
          <w:b/>
        </w:rPr>
        <w:t>3</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A65776" w:rsidRPr="00A65776">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A65776"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A65776" w:rsidRPr="00A65776">
        <w:rPr>
          <w:b/>
          <w:szCs w:val="20"/>
        </w:rPr>
        <w:t>97 860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A65776" w:rsidRPr="00A65776">
        <w:rPr>
          <w:b/>
          <w:szCs w:val="20"/>
        </w:rPr>
        <w:t>35 640</w:t>
      </w:r>
      <w:r w:rsidR="00C13AD5" w:rsidRPr="00A65776">
        <w:rPr>
          <w:rFonts w:cs="Arial"/>
          <w:b/>
          <w:szCs w:val="20"/>
        </w:rPr>
        <w:t xml:space="preserve"> </w:t>
      </w:r>
      <w:r w:rsidR="00C13AD5" w:rsidRPr="00A65776">
        <w:rPr>
          <w:b/>
        </w:rPr>
        <w:t>Kč</w:t>
      </w:r>
      <w:r w:rsidR="00C13AD5" w:rsidRPr="00556278">
        <w:t xml:space="preserve"> a maximální výše příspěvku na vzdělávací aktivity činí </w:t>
      </w:r>
      <w:r w:rsidR="00A65776" w:rsidRPr="00A65776">
        <w:rPr>
          <w:b/>
          <w:bCs/>
          <w:lang w:val="en-US"/>
        </w:rPr>
        <w:t>62 220</w:t>
      </w:r>
      <w:r w:rsidR="00C13AD5" w:rsidRPr="00A65776">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A65776" w:rsidRPr="00A65776">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A65776" w:rsidRPr="00A65776">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A65776" w:rsidP="001C4C77">
      <w:pPr>
        <w:pStyle w:val="BoddohodyII"/>
        <w:keepNext/>
        <w:numPr>
          <w:ilvl w:val="0"/>
          <w:numId w:val="0"/>
        </w:numPr>
      </w:pPr>
      <w:r w:rsidRPr="00A65776">
        <w:t>Úřad práce</w:t>
      </w:r>
      <w:r>
        <w:rPr>
          <w:szCs w:val="20"/>
        </w:rPr>
        <w:t xml:space="preserve"> České republiky - kontaktní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A65776" w:rsidRDefault="00A65776" w:rsidP="001C4C77">
      <w:pPr>
        <w:keepNext/>
        <w:keepLines/>
        <w:jc w:val="center"/>
        <w:rPr>
          <w:szCs w:val="20"/>
        </w:rPr>
      </w:pPr>
      <w:r w:rsidRPr="00A65776">
        <w:t>Ing. Martin</w:t>
      </w:r>
      <w:r>
        <w:rPr>
          <w:szCs w:val="20"/>
        </w:rPr>
        <w:t xml:space="preserve"> Seidler</w:t>
      </w:r>
      <w:r>
        <w:rPr>
          <w:szCs w:val="20"/>
        </w:rPr>
        <w:tab/>
      </w:r>
    </w:p>
    <w:p w:rsidR="000114A0" w:rsidRPr="004521C7" w:rsidRDefault="00A65776" w:rsidP="00A65776">
      <w:pPr>
        <w:keepNext/>
        <w:keepLines/>
        <w:rPr>
          <w:rFonts w:cs="Arial"/>
          <w:szCs w:val="20"/>
        </w:rPr>
      </w:pPr>
      <w:r>
        <w:rPr>
          <w:szCs w:val="20"/>
        </w:rPr>
        <w:t xml:space="preserve">                   Alfa Plastik,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A65776" w:rsidP="001C4C77">
      <w:pPr>
        <w:keepNext/>
        <w:tabs>
          <w:tab w:val="center" w:pos="1800"/>
          <w:tab w:val="center" w:pos="7200"/>
        </w:tabs>
        <w:jc w:val="center"/>
      </w:pPr>
      <w:r w:rsidRPr="00A65776">
        <w:t xml:space="preserve">Ing. </w:t>
      </w:r>
      <w:r>
        <w:rPr>
          <w:szCs w:val="20"/>
        </w:rPr>
        <w:t>Jiří Unverdorben</w:t>
      </w:r>
    </w:p>
    <w:p w:rsidR="00580136" w:rsidRDefault="00A65776" w:rsidP="00580136">
      <w:pPr>
        <w:tabs>
          <w:tab w:val="center" w:pos="1800"/>
          <w:tab w:val="center" w:pos="7200"/>
        </w:tabs>
        <w:jc w:val="center"/>
      </w:pPr>
      <w:r w:rsidRPr="00A65776">
        <w:t>zastupující ředitel</w:t>
      </w:r>
      <w:r>
        <w:rPr>
          <w:szCs w:val="20"/>
        </w:rPr>
        <w:t xml:space="preserve"> Kontaktního pracoviště Bruntál</w:t>
      </w:r>
    </w:p>
    <w:p w:rsidR="00C77EBD" w:rsidRDefault="00A65776" w:rsidP="00580136">
      <w:pPr>
        <w:keepNext/>
        <w:tabs>
          <w:tab w:val="center" w:pos="1800"/>
          <w:tab w:val="center" w:pos="7200"/>
        </w:tabs>
        <w:jc w:val="center"/>
      </w:pPr>
      <w:r w:rsidRPr="00A65776">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A65776" w:rsidRPr="00A65776">
        <w:t xml:space="preserve">Bc. </w:t>
      </w:r>
      <w:r w:rsidR="00A65776">
        <w:rPr>
          <w:szCs w:val="20"/>
        </w:rPr>
        <w:t>Vendula Dankovičová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A65776" w:rsidRPr="00A65776">
        <w:t>950 106</w:t>
      </w:r>
      <w:r w:rsidR="00A65776">
        <w:rPr>
          <w:szCs w:val="20"/>
        </w:rPr>
        <w:t xml:space="preserve"> 160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29E" w:rsidRDefault="00ED729E">
      <w:r>
        <w:separator/>
      </w:r>
    </w:p>
  </w:endnote>
  <w:endnote w:type="continuationSeparator" w:id="0">
    <w:p w:rsidR="00ED729E" w:rsidRDefault="00ED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76" w:rsidRDefault="00A6577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A65776" w:rsidRPr="00A65776">
      <w:rPr>
        <w:i/>
      </w:rPr>
      <w:t>BRA-MN-20/2018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661E8">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4661E8">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A65776" w:rsidRPr="00A65776">
      <w:rPr>
        <w:i/>
      </w:rPr>
      <w:t>BRA-MN-20/2018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661E8">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4661E8">
      <w:rPr>
        <w:rStyle w:val="slostrnky"/>
        <w:noProof/>
      </w:rPr>
      <w:t>1</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29E" w:rsidRDefault="00ED729E">
      <w:r>
        <w:separator/>
      </w:r>
    </w:p>
  </w:footnote>
  <w:footnote w:type="continuationSeparator" w:id="0">
    <w:p w:rsidR="00ED729E" w:rsidRDefault="00ED7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76" w:rsidRDefault="00A6577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A65776">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1051"/>
    <w:rsid w:val="00263BBF"/>
    <w:rsid w:val="00265EDA"/>
    <w:rsid w:val="002751D5"/>
    <w:rsid w:val="00277DF3"/>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661E8"/>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9678E"/>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5776"/>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29E"/>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642ED"/>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EB2E0-8E4F-4989-AE15-59F2B6E8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4151</Words>
  <Characters>24491</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28585</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Dankovičová Vendula Bc. (UPT-BRA)</dc:creator>
  <cp:lastModifiedBy>Oherová Pavla (BRA)</cp:lastModifiedBy>
  <cp:revision>2</cp:revision>
  <cp:lastPrinted>2018-08-16T12:04:00Z</cp:lastPrinted>
  <dcterms:created xsi:type="dcterms:W3CDTF">2018-08-21T08:47:00Z</dcterms:created>
  <dcterms:modified xsi:type="dcterms:W3CDTF">2018-08-21T08:47:00Z</dcterms:modified>
</cp:coreProperties>
</file>