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22" w:rsidRPr="00831182" w:rsidRDefault="00831182">
      <w:pPr>
        <w:jc w:val="center"/>
        <w:rPr>
          <w:rFonts w:ascii="Arial" w:hAnsi="Arial" w:cs="Arial"/>
          <w:b/>
          <w:sz w:val="36"/>
          <w:szCs w:val="36"/>
        </w:rPr>
      </w:pPr>
      <w:r w:rsidRPr="00831182">
        <w:rPr>
          <w:rFonts w:ascii="Arial" w:hAnsi="Arial" w:cs="Arial"/>
          <w:b/>
          <w:sz w:val="36"/>
          <w:szCs w:val="36"/>
        </w:rPr>
        <w:t>Kupní smlouva</w:t>
      </w:r>
    </w:p>
    <w:p w:rsidR="00332122" w:rsidRPr="00831182" w:rsidRDefault="00831182">
      <w:pPr>
        <w:jc w:val="center"/>
        <w:rPr>
          <w:rFonts w:ascii="Arial" w:hAnsi="Arial" w:cs="Arial"/>
          <w:b/>
          <w:sz w:val="36"/>
          <w:szCs w:val="36"/>
        </w:rPr>
      </w:pPr>
      <w:r w:rsidRPr="00831182">
        <w:rPr>
          <w:rFonts w:ascii="Arial" w:hAnsi="Arial" w:cs="Arial"/>
          <w:b/>
          <w:sz w:val="36"/>
          <w:szCs w:val="36"/>
        </w:rPr>
        <w:t>Č. 513/OD/2018</w:t>
      </w:r>
    </w:p>
    <w:p w:rsidR="00332122" w:rsidRPr="00831182" w:rsidRDefault="00332122">
      <w:pPr>
        <w:jc w:val="center"/>
        <w:rPr>
          <w:rFonts w:ascii="Arial" w:hAnsi="Arial" w:cs="Arial"/>
          <w:b/>
          <w:sz w:val="36"/>
          <w:szCs w:val="36"/>
        </w:rPr>
      </w:pPr>
    </w:p>
    <w:p w:rsidR="00332122" w:rsidRPr="00831182" w:rsidRDefault="00831182">
      <w:pPr>
        <w:jc w:val="center"/>
        <w:rPr>
          <w:rFonts w:ascii="Arial" w:hAnsi="Arial" w:cs="Arial"/>
          <w:b/>
          <w:sz w:val="36"/>
          <w:szCs w:val="36"/>
        </w:rPr>
      </w:pPr>
      <w:r w:rsidRPr="00831182">
        <w:rPr>
          <w:rFonts w:ascii="Arial" w:hAnsi="Arial" w:cs="Arial"/>
          <w:b/>
          <w:sz w:val="36"/>
          <w:szCs w:val="36"/>
        </w:rPr>
        <w:t xml:space="preserve">Usnesení RM č. 0620/18 </w:t>
      </w:r>
    </w:p>
    <w:p w:rsidR="005750F5" w:rsidRPr="00831182" w:rsidRDefault="005750F5">
      <w:pPr>
        <w:jc w:val="center"/>
        <w:rPr>
          <w:rFonts w:ascii="Arial" w:hAnsi="Arial" w:cs="Arial"/>
          <w:b/>
          <w:sz w:val="36"/>
          <w:szCs w:val="36"/>
        </w:rPr>
      </w:pPr>
    </w:p>
    <w:p w:rsidR="005750F5" w:rsidRPr="00831182" w:rsidRDefault="005750F5">
      <w:pPr>
        <w:jc w:val="center"/>
        <w:rPr>
          <w:rFonts w:ascii="Arial" w:hAnsi="Arial" w:cs="Arial"/>
          <w:b/>
          <w:sz w:val="36"/>
          <w:szCs w:val="36"/>
        </w:rPr>
      </w:pPr>
    </w:p>
    <w:p w:rsidR="005750F5" w:rsidRPr="00831182" w:rsidRDefault="005750F5">
      <w:pPr>
        <w:jc w:val="center"/>
        <w:rPr>
          <w:rFonts w:ascii="Arial" w:hAnsi="Arial" w:cs="Arial"/>
          <w:b/>
          <w:sz w:val="36"/>
          <w:szCs w:val="36"/>
        </w:rPr>
      </w:pPr>
    </w:p>
    <w:p w:rsidR="00332122" w:rsidRPr="00831182" w:rsidRDefault="00332122">
      <w:pPr>
        <w:jc w:val="center"/>
        <w:rPr>
          <w:rFonts w:ascii="Arial" w:hAnsi="Arial" w:cs="Arial"/>
          <w:b/>
          <w:sz w:val="28"/>
          <w:szCs w:val="28"/>
        </w:rPr>
      </w:pPr>
    </w:p>
    <w:p w:rsidR="00332122" w:rsidRPr="00831182" w:rsidRDefault="00332122">
      <w:pPr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>Smluvní strany:</w:t>
      </w:r>
    </w:p>
    <w:p w:rsidR="00332122" w:rsidRPr="0083118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>Název:</w:t>
      </w:r>
      <w:r w:rsidRPr="00831182">
        <w:rPr>
          <w:rFonts w:ascii="Arial" w:eastAsia="Arial Unicode MS" w:hAnsi="Arial" w:cs="Arial"/>
          <w:b/>
          <w:sz w:val="24"/>
          <w:szCs w:val="24"/>
        </w:rPr>
        <w:t xml:space="preserve"> BON JOUR ILLUMINATION s.r.o.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se sídlem: </w:t>
      </w:r>
      <w:r w:rsidRPr="00831182">
        <w:rPr>
          <w:rFonts w:ascii="Arial" w:eastAsia="Arial Unicode MS" w:hAnsi="Arial" w:cs="Arial"/>
          <w:sz w:val="24"/>
          <w:szCs w:val="24"/>
        </w:rPr>
        <w:t>Fráni Šrámka 18, Praha 5, 150 00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IČO: </w:t>
      </w:r>
      <w:r w:rsidRPr="00831182">
        <w:rPr>
          <w:rFonts w:ascii="Arial" w:eastAsia="Arial Unicode MS" w:hAnsi="Arial" w:cs="Arial"/>
          <w:sz w:val="24"/>
          <w:szCs w:val="24"/>
        </w:rPr>
        <w:t>25683853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>Bankovní spojení: Komerční banka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Číslo účtu: </w:t>
      </w:r>
      <w:r w:rsidRPr="00831182">
        <w:rPr>
          <w:rFonts w:ascii="Arial" w:eastAsia="Arial Unicode MS" w:hAnsi="Arial" w:cs="Arial"/>
          <w:sz w:val="24"/>
          <w:szCs w:val="24"/>
        </w:rPr>
        <w:t>115-489240287/0100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>Zastoupená: Mgr. Evou Poláčkovou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>Zapsaná v</w:t>
      </w:r>
      <w:r w:rsidRPr="00831182">
        <w:rPr>
          <w:rFonts w:ascii="Arial" w:eastAsia="Arial Unicode MS" w:hAnsi="Arial" w:cs="Arial"/>
          <w:sz w:val="24"/>
          <w:szCs w:val="24"/>
        </w:rPr>
        <w:t xml:space="preserve"> C 60918 vedená u Městského soudu v Praze</w:t>
      </w:r>
    </w:p>
    <w:p w:rsidR="00332122" w:rsidRPr="00831182" w:rsidRDefault="00831182">
      <w:pPr>
        <w:spacing w:after="0"/>
      </w:pPr>
      <w:r w:rsidRPr="00831182">
        <w:rPr>
          <w:rFonts w:ascii="Arial" w:hAnsi="Arial" w:cs="Arial"/>
          <w:sz w:val="24"/>
          <w:szCs w:val="24"/>
        </w:rPr>
        <w:t xml:space="preserve">(dále </w:t>
      </w:r>
      <w:proofErr w:type="gramStart"/>
      <w:r w:rsidRPr="00831182">
        <w:rPr>
          <w:rFonts w:ascii="Arial" w:hAnsi="Arial" w:cs="Arial"/>
          <w:sz w:val="24"/>
          <w:szCs w:val="24"/>
        </w:rPr>
        <w:t>jako ,,</w:t>
      </w:r>
      <w:r w:rsidRPr="00831182">
        <w:rPr>
          <w:rFonts w:ascii="Arial" w:hAnsi="Arial" w:cs="Arial"/>
          <w:b/>
          <w:sz w:val="24"/>
          <w:szCs w:val="24"/>
        </w:rPr>
        <w:t>Prodávající</w:t>
      </w:r>
      <w:proofErr w:type="gramEnd"/>
      <w:r w:rsidRPr="00831182">
        <w:rPr>
          <w:rFonts w:ascii="Arial" w:hAnsi="Arial" w:cs="Arial"/>
          <w:sz w:val="24"/>
          <w:szCs w:val="24"/>
        </w:rPr>
        <w:t>“)</w:t>
      </w:r>
    </w:p>
    <w:p w:rsidR="00332122" w:rsidRPr="0083118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a 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Název: </w:t>
      </w:r>
      <w:r w:rsidRPr="00831182">
        <w:rPr>
          <w:rFonts w:ascii="Arial" w:hAnsi="Arial" w:cs="Arial"/>
          <w:b/>
          <w:sz w:val="24"/>
          <w:szCs w:val="24"/>
        </w:rPr>
        <w:t>Statutární město Teplice</w:t>
      </w:r>
      <w:r w:rsidRPr="00831182">
        <w:rPr>
          <w:rFonts w:ascii="Arial" w:hAnsi="Arial" w:cs="Arial"/>
          <w:sz w:val="24"/>
          <w:szCs w:val="24"/>
        </w:rPr>
        <w:t xml:space="preserve"> 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831182">
        <w:rPr>
          <w:rFonts w:ascii="Arial" w:hAnsi="Arial" w:cs="Arial"/>
          <w:sz w:val="24"/>
          <w:szCs w:val="24"/>
        </w:rPr>
        <w:t>sídlem : náměstí</w:t>
      </w:r>
      <w:proofErr w:type="gramEnd"/>
      <w:r w:rsidRPr="00831182">
        <w:rPr>
          <w:rFonts w:ascii="Arial" w:hAnsi="Arial" w:cs="Arial"/>
          <w:sz w:val="24"/>
          <w:szCs w:val="24"/>
        </w:rPr>
        <w:t xml:space="preserve"> Svobody 2, 415 95 Teplice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>IČ: 00266621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DIČ:CZ00266621 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Bankovní spojení: Komerční banka 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Číslo účtu: 19-226501/0100 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Osoby oprávněné jednat ve věcech smluvních: Bc. Ivana Müllerová, vedoucí odboru dopravy  </w:t>
      </w:r>
    </w:p>
    <w:p w:rsidR="00332122" w:rsidRPr="00831182" w:rsidRDefault="00831182">
      <w:pPr>
        <w:spacing w:after="0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Osoby oprávněné ve věcech technických: Radomír Panchartek </w:t>
      </w:r>
    </w:p>
    <w:p w:rsidR="00332122" w:rsidRPr="00831182" w:rsidRDefault="00831182">
      <w:pPr>
        <w:spacing w:after="0"/>
      </w:pPr>
      <w:r w:rsidRPr="00831182">
        <w:rPr>
          <w:rFonts w:ascii="Arial" w:hAnsi="Arial" w:cs="Arial"/>
          <w:sz w:val="24"/>
          <w:szCs w:val="24"/>
        </w:rPr>
        <w:t xml:space="preserve">(dále </w:t>
      </w:r>
      <w:proofErr w:type="gramStart"/>
      <w:r w:rsidRPr="00831182">
        <w:rPr>
          <w:rFonts w:ascii="Arial" w:hAnsi="Arial" w:cs="Arial"/>
          <w:sz w:val="24"/>
          <w:szCs w:val="24"/>
        </w:rPr>
        <w:t>jako ,,</w:t>
      </w:r>
      <w:r w:rsidRPr="00831182">
        <w:rPr>
          <w:rFonts w:ascii="Arial" w:hAnsi="Arial" w:cs="Arial"/>
          <w:b/>
          <w:sz w:val="24"/>
          <w:szCs w:val="24"/>
        </w:rPr>
        <w:t>Kupující</w:t>
      </w:r>
      <w:proofErr w:type="gramEnd"/>
      <w:r w:rsidRPr="00831182">
        <w:rPr>
          <w:rFonts w:ascii="Arial" w:hAnsi="Arial" w:cs="Arial"/>
          <w:sz w:val="24"/>
          <w:szCs w:val="24"/>
        </w:rPr>
        <w:t>“)</w:t>
      </w:r>
    </w:p>
    <w:p w:rsidR="00332122" w:rsidRPr="0083118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Pr="0083118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Pr="0083118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Uzavřely níže uvedeného dne, měsíce a roku tuto smlouvu o dodání slavnostní výzdoby (dále </w:t>
      </w:r>
      <w:proofErr w:type="gramStart"/>
      <w:r w:rsidRPr="00831182">
        <w:rPr>
          <w:rFonts w:ascii="Arial" w:hAnsi="Arial" w:cs="Arial"/>
          <w:sz w:val="24"/>
          <w:szCs w:val="24"/>
        </w:rPr>
        <w:t>jen ,,smlouva</w:t>
      </w:r>
      <w:proofErr w:type="gramEnd"/>
      <w:r w:rsidRPr="00831182">
        <w:rPr>
          <w:rFonts w:ascii="Arial" w:hAnsi="Arial" w:cs="Arial"/>
          <w:sz w:val="24"/>
          <w:szCs w:val="24"/>
        </w:rPr>
        <w:t xml:space="preserve">“) dle </w:t>
      </w:r>
      <w:proofErr w:type="spellStart"/>
      <w:r w:rsidRPr="00831182">
        <w:rPr>
          <w:rFonts w:ascii="Arial" w:hAnsi="Arial" w:cs="Arial"/>
          <w:sz w:val="24"/>
          <w:szCs w:val="24"/>
        </w:rPr>
        <w:t>ust</w:t>
      </w:r>
      <w:proofErr w:type="spellEnd"/>
      <w:r w:rsidRPr="00831182">
        <w:rPr>
          <w:rFonts w:ascii="Arial" w:hAnsi="Arial" w:cs="Arial"/>
          <w:sz w:val="24"/>
          <w:szCs w:val="24"/>
        </w:rPr>
        <w:t xml:space="preserve">. § 1746 odst. 2, </w:t>
      </w:r>
      <w:proofErr w:type="spellStart"/>
      <w:r w:rsidRPr="00831182">
        <w:rPr>
          <w:rFonts w:ascii="Arial" w:hAnsi="Arial" w:cs="Arial"/>
          <w:sz w:val="24"/>
          <w:szCs w:val="24"/>
        </w:rPr>
        <w:t>ust</w:t>
      </w:r>
      <w:proofErr w:type="spellEnd"/>
      <w:r w:rsidRPr="00831182">
        <w:rPr>
          <w:rFonts w:ascii="Arial" w:hAnsi="Arial" w:cs="Arial"/>
          <w:sz w:val="24"/>
          <w:szCs w:val="24"/>
        </w:rPr>
        <w:t xml:space="preserve">. § 2079 a násl. zák. č. 89/2012 Sb., občanský zákoník, v platném znění (dále </w:t>
      </w:r>
      <w:proofErr w:type="gramStart"/>
      <w:r w:rsidRPr="00831182">
        <w:rPr>
          <w:rFonts w:ascii="Arial" w:hAnsi="Arial" w:cs="Arial"/>
          <w:sz w:val="24"/>
          <w:szCs w:val="24"/>
        </w:rPr>
        <w:t>jen ,,Občanský</w:t>
      </w:r>
      <w:proofErr w:type="gramEnd"/>
      <w:r w:rsidRPr="00831182">
        <w:rPr>
          <w:rFonts w:ascii="Arial" w:hAnsi="Arial" w:cs="Arial"/>
          <w:sz w:val="24"/>
          <w:szCs w:val="24"/>
        </w:rPr>
        <w:t xml:space="preserve"> zákoník“).</w:t>
      </w:r>
    </w:p>
    <w:p w:rsidR="00332122" w:rsidRPr="00831182" w:rsidRDefault="0033212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2122" w:rsidRPr="00831182" w:rsidRDefault="0033212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2122" w:rsidRPr="00831182" w:rsidRDefault="0033212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1182">
        <w:rPr>
          <w:rFonts w:ascii="Arial" w:hAnsi="Arial" w:cs="Arial"/>
          <w:b/>
          <w:sz w:val="24"/>
          <w:szCs w:val="24"/>
        </w:rPr>
        <w:t>Článek I.</w:t>
      </w:r>
    </w:p>
    <w:p w:rsidR="00332122" w:rsidRPr="00831182" w:rsidRDefault="008311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1182">
        <w:rPr>
          <w:rFonts w:ascii="Arial" w:hAnsi="Arial" w:cs="Arial"/>
          <w:b/>
          <w:sz w:val="24"/>
          <w:szCs w:val="24"/>
        </w:rPr>
        <w:t>Předmět smlouvy</w:t>
      </w:r>
    </w:p>
    <w:p w:rsidR="00332122" w:rsidRPr="00831182" w:rsidRDefault="0033212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pStyle w:val="Odstavecseseznamem"/>
        <w:numPr>
          <w:ilvl w:val="0"/>
          <w:numId w:val="1"/>
        </w:numPr>
        <w:spacing w:after="240"/>
        <w:ind w:left="357"/>
        <w:jc w:val="both"/>
        <w:rPr>
          <w:rFonts w:ascii="Arial" w:hAnsi="Arial" w:cs="Arial"/>
          <w:sz w:val="24"/>
          <w:szCs w:val="24"/>
        </w:rPr>
      </w:pPr>
      <w:r w:rsidRPr="00831182">
        <w:rPr>
          <w:rFonts w:ascii="Arial" w:hAnsi="Arial" w:cs="Arial"/>
          <w:sz w:val="24"/>
          <w:szCs w:val="24"/>
        </w:rPr>
        <w:t xml:space="preserve">Předmětem smlouvy je koupě světelné slavnostní výzdoby, jejíž specifikace je obsažena v Příloze č. 1 této smlouvy, a její vizualizace je obsahem Přílohy </w:t>
      </w:r>
      <w:proofErr w:type="gramStart"/>
      <w:r w:rsidRPr="00831182">
        <w:rPr>
          <w:rFonts w:ascii="Arial" w:hAnsi="Arial" w:cs="Arial"/>
          <w:sz w:val="24"/>
          <w:szCs w:val="24"/>
        </w:rPr>
        <w:t>č. 2 této</w:t>
      </w:r>
      <w:proofErr w:type="gramEnd"/>
      <w:r w:rsidRPr="00831182">
        <w:rPr>
          <w:rFonts w:ascii="Arial" w:hAnsi="Arial" w:cs="Arial"/>
          <w:sz w:val="24"/>
          <w:szCs w:val="24"/>
        </w:rPr>
        <w:t xml:space="preserve"> smlouvy.</w:t>
      </w:r>
    </w:p>
    <w:p w:rsidR="00332122" w:rsidRPr="00831182" w:rsidRDefault="00332122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1182">
        <w:rPr>
          <w:rFonts w:ascii="Arial" w:hAnsi="Arial" w:cs="Arial"/>
          <w:b/>
          <w:sz w:val="24"/>
          <w:szCs w:val="24"/>
        </w:rPr>
        <w:t xml:space="preserve">Článek II. </w:t>
      </w:r>
    </w:p>
    <w:p w:rsidR="00332122" w:rsidRPr="00831182" w:rsidRDefault="00831182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1182">
        <w:rPr>
          <w:rFonts w:ascii="Arial" w:hAnsi="Arial" w:cs="Arial"/>
          <w:b/>
          <w:sz w:val="24"/>
          <w:szCs w:val="24"/>
        </w:rPr>
        <w:t>Dodání výzdoby</w:t>
      </w:r>
    </w:p>
    <w:p w:rsidR="00332122" w:rsidRPr="00831182" w:rsidRDefault="00332122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32122" w:rsidRPr="00831182" w:rsidRDefault="00831182">
      <w:pPr>
        <w:numPr>
          <w:ilvl w:val="0"/>
          <w:numId w:val="2"/>
        </w:numPr>
        <w:spacing w:after="240" w:line="276" w:lineRule="auto"/>
        <w:jc w:val="both"/>
      </w:pPr>
      <w:r w:rsidRPr="00831182">
        <w:rPr>
          <w:rFonts w:ascii="Arial" w:hAnsi="Arial" w:cs="Arial"/>
          <w:sz w:val="24"/>
          <w:szCs w:val="24"/>
        </w:rPr>
        <w:t xml:space="preserve">Prodávající se zavazuje, že v souladu s touto smlouvou dodá řádně a včas Kupujícímu slavnostní světelnou výzdobu specifikovanou v příloze č. 1 (dále jen jako „Výzdoba“) a převede na Kupujícího vlastnické právo k výzdobě, a Kupující se zavazuje, že výzdobu převezme a uhradí Prodávajícímu řádně a včas cenu dle této smlouvy. </w:t>
      </w:r>
    </w:p>
    <w:p w:rsidR="00332122" w:rsidRPr="00831182" w:rsidRDefault="00831182">
      <w:pPr>
        <w:numPr>
          <w:ilvl w:val="0"/>
          <w:numId w:val="2"/>
        </w:numPr>
        <w:spacing w:after="240" w:line="276" w:lineRule="auto"/>
        <w:ind w:left="357"/>
        <w:jc w:val="both"/>
      </w:pPr>
      <w:r w:rsidRPr="00831182">
        <w:rPr>
          <w:rFonts w:ascii="Arial" w:hAnsi="Arial" w:cs="Arial"/>
          <w:sz w:val="24"/>
          <w:szCs w:val="24"/>
        </w:rPr>
        <w:t xml:space="preserve">Nebude-li Kupujícím určeno jinak, místem dodání je město Teplice  </w:t>
      </w:r>
    </w:p>
    <w:p w:rsidR="00332122" w:rsidRPr="00831182" w:rsidRDefault="00831182">
      <w:pPr>
        <w:numPr>
          <w:ilvl w:val="0"/>
          <w:numId w:val="2"/>
        </w:numPr>
        <w:spacing w:after="240" w:line="276" w:lineRule="auto"/>
        <w:ind w:left="357"/>
        <w:jc w:val="both"/>
      </w:pPr>
      <w:r w:rsidRPr="00831182">
        <w:rPr>
          <w:rFonts w:ascii="Arial" w:hAnsi="Arial" w:cs="Arial"/>
          <w:sz w:val="24"/>
          <w:szCs w:val="24"/>
        </w:rPr>
        <w:t xml:space="preserve">Prodávající se zavazuje dodat výzdobu nejpozději do 30. 9. 2018.  </w:t>
      </w:r>
    </w:p>
    <w:p w:rsidR="00332122" w:rsidRPr="00831182" w:rsidRDefault="00831182">
      <w:pPr>
        <w:numPr>
          <w:ilvl w:val="0"/>
          <w:numId w:val="2"/>
        </w:numPr>
        <w:spacing w:after="240" w:line="276" w:lineRule="auto"/>
        <w:ind w:left="357"/>
      </w:pPr>
      <w:r w:rsidRPr="00831182">
        <w:rPr>
          <w:rFonts w:ascii="Arial" w:hAnsi="Arial" w:cs="Arial"/>
          <w:sz w:val="24"/>
          <w:szCs w:val="24"/>
        </w:rPr>
        <w:t xml:space="preserve">Riziko nebezpečí vzniku škody na výzdobě a vlastnické právo přechází z Prodávajícího na Kupujícího v okamžiku řádného předání, které bude potvrzené písemným předávacím protokolem. </w:t>
      </w:r>
    </w:p>
    <w:p w:rsidR="00332122" w:rsidRPr="00831182" w:rsidRDefault="00332122">
      <w:pPr>
        <w:pStyle w:val="Odstavecseseznamem"/>
        <w:rPr>
          <w:rFonts w:ascii="Arial" w:hAnsi="Arial" w:cs="Arial"/>
          <w:sz w:val="24"/>
          <w:szCs w:val="24"/>
        </w:rPr>
      </w:pPr>
    </w:p>
    <w:p w:rsidR="00332122" w:rsidRPr="00831182" w:rsidRDefault="00332122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1182">
        <w:rPr>
          <w:rFonts w:ascii="Arial" w:hAnsi="Arial" w:cs="Arial"/>
          <w:b/>
          <w:sz w:val="24"/>
          <w:szCs w:val="24"/>
        </w:rPr>
        <w:t>Článek III.</w:t>
      </w:r>
    </w:p>
    <w:p w:rsidR="00332122" w:rsidRPr="00831182" w:rsidRDefault="00332122">
      <w:pPr>
        <w:pStyle w:val="Odstavecseseznamem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32122" w:rsidRPr="00831182" w:rsidRDefault="00831182">
      <w:pPr>
        <w:tabs>
          <w:tab w:val="center" w:pos="4536"/>
        </w:tabs>
        <w:spacing w:before="240" w:after="120"/>
        <w:jc w:val="center"/>
        <w:rPr>
          <w:b/>
          <w:sz w:val="24"/>
          <w:szCs w:val="24"/>
        </w:rPr>
      </w:pPr>
      <w:r w:rsidRPr="00831182">
        <w:rPr>
          <w:rFonts w:ascii="Arial" w:hAnsi="Arial" w:cs="Arial"/>
          <w:b/>
          <w:sz w:val="24"/>
          <w:szCs w:val="24"/>
        </w:rPr>
        <w:t xml:space="preserve">          Kupní cena</w:t>
      </w:r>
    </w:p>
    <w:p w:rsidR="00332122" w:rsidRPr="00831182" w:rsidRDefault="00831182">
      <w:pPr>
        <w:numPr>
          <w:ilvl w:val="0"/>
          <w:numId w:val="3"/>
        </w:numPr>
        <w:spacing w:before="60" w:after="0" w:line="240" w:lineRule="auto"/>
        <w:ind w:left="284" w:hanging="284"/>
        <w:jc w:val="both"/>
      </w:pPr>
      <w:r w:rsidRPr="00831182">
        <w:rPr>
          <w:rFonts w:ascii="Arial" w:hAnsi="Arial" w:cs="Arial"/>
          <w:bCs/>
          <w:sz w:val="24"/>
          <w:szCs w:val="24"/>
        </w:rPr>
        <w:t xml:space="preserve">Kupní cena byla mezi subjekty smlouvy sjednána jako cena maximální v celkové výši:   </w:t>
      </w:r>
    </w:p>
    <w:p w:rsidR="00332122" w:rsidRPr="00831182" w:rsidRDefault="005750F5">
      <w:pPr>
        <w:numPr>
          <w:ilvl w:val="0"/>
          <w:numId w:val="7"/>
        </w:numPr>
        <w:spacing w:before="60" w:after="0" w:line="240" w:lineRule="auto"/>
        <w:jc w:val="both"/>
      </w:pPr>
      <w:r w:rsidRPr="00831182">
        <w:rPr>
          <w:rFonts w:ascii="Arial" w:hAnsi="Arial" w:cs="Arial"/>
          <w:b/>
          <w:bCs/>
          <w:sz w:val="24"/>
          <w:szCs w:val="24"/>
        </w:rPr>
        <w:t xml:space="preserve">313 110 </w:t>
      </w:r>
      <w:r w:rsidR="00831182" w:rsidRPr="00831182">
        <w:rPr>
          <w:rFonts w:ascii="Arial" w:hAnsi="Arial" w:cs="Arial"/>
          <w:b/>
          <w:bCs/>
          <w:sz w:val="24"/>
          <w:szCs w:val="24"/>
        </w:rPr>
        <w:t>Kč bez DPH,</w:t>
      </w:r>
    </w:p>
    <w:p w:rsidR="00332122" w:rsidRPr="00831182" w:rsidRDefault="00831182">
      <w:pPr>
        <w:numPr>
          <w:ilvl w:val="0"/>
          <w:numId w:val="7"/>
        </w:numPr>
        <w:spacing w:before="60" w:after="0" w:line="240" w:lineRule="auto"/>
        <w:jc w:val="both"/>
      </w:pPr>
      <w:r w:rsidRPr="00831182">
        <w:rPr>
          <w:rFonts w:ascii="Arial" w:hAnsi="Arial" w:cs="Arial"/>
          <w:b/>
          <w:bCs/>
          <w:sz w:val="24"/>
          <w:szCs w:val="24"/>
        </w:rPr>
        <w:t xml:space="preserve">378 863 Kč spolu DPH ve </w:t>
      </w:r>
      <w:r w:rsidR="005750F5" w:rsidRPr="00831182">
        <w:rPr>
          <w:rFonts w:ascii="Arial" w:hAnsi="Arial" w:cs="Arial"/>
          <w:b/>
          <w:bCs/>
          <w:sz w:val="24"/>
          <w:szCs w:val="24"/>
        </w:rPr>
        <w:t>výši 21</w:t>
      </w:r>
      <w:r w:rsidRPr="00831182">
        <w:rPr>
          <w:rFonts w:ascii="Arial" w:hAnsi="Arial" w:cs="Arial"/>
          <w:b/>
          <w:bCs/>
          <w:sz w:val="24"/>
          <w:szCs w:val="24"/>
        </w:rPr>
        <w:t>%</w:t>
      </w:r>
    </w:p>
    <w:tbl>
      <w:tblPr>
        <w:tblW w:w="8471" w:type="dxa"/>
        <w:tblInd w:w="817" w:type="dxa"/>
        <w:tblLook w:val="04A0" w:firstRow="1" w:lastRow="0" w:firstColumn="1" w:lastColumn="0" w:noHBand="0" w:noVBand="1"/>
      </w:tblPr>
      <w:tblGrid>
        <w:gridCol w:w="2645"/>
        <w:gridCol w:w="5826"/>
      </w:tblGrid>
      <w:tr w:rsidR="00831182" w:rsidRPr="00831182">
        <w:tc>
          <w:tcPr>
            <w:tcW w:w="2645" w:type="dxa"/>
            <w:shd w:val="clear" w:color="auto" w:fill="auto"/>
          </w:tcPr>
          <w:p w:rsidR="00332122" w:rsidRPr="00831182" w:rsidRDefault="00332122">
            <w:pPr>
              <w:pStyle w:val="Zkladntext"/>
              <w:spacing w:before="0" w:after="0" w:line="276" w:lineRule="auto"/>
              <w:ind w:firstLine="601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825" w:type="dxa"/>
            <w:shd w:val="clear" w:color="auto" w:fill="auto"/>
          </w:tcPr>
          <w:p w:rsidR="00332122" w:rsidRPr="00831182" w:rsidRDefault="00332122">
            <w:pPr>
              <w:spacing w:after="0" w:line="276" w:lineRule="auto"/>
            </w:pPr>
          </w:p>
        </w:tc>
      </w:tr>
      <w:tr w:rsidR="00831182" w:rsidRPr="00831182">
        <w:tc>
          <w:tcPr>
            <w:tcW w:w="8470" w:type="dxa"/>
            <w:gridSpan w:val="2"/>
            <w:shd w:val="clear" w:color="auto" w:fill="auto"/>
          </w:tcPr>
          <w:p w:rsidR="00332122" w:rsidRPr="00831182" w:rsidRDefault="00831182">
            <w:pPr>
              <w:pStyle w:val="Zkladntext"/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31182">
              <w:rPr>
                <w:rFonts w:ascii="Arial" w:hAnsi="Arial" w:cs="Arial"/>
                <w:sz w:val="24"/>
                <w:szCs w:val="24"/>
                <w:lang w:eastAsia="en-US"/>
              </w:rPr>
              <w:t xml:space="preserve">(slovy: </w:t>
            </w:r>
            <w:proofErr w:type="spellStart"/>
            <w:r w:rsidRPr="00831182">
              <w:rPr>
                <w:rFonts w:ascii="Arial" w:hAnsi="Arial" w:cs="Arial"/>
                <w:sz w:val="24"/>
                <w:szCs w:val="24"/>
                <w:lang w:eastAsia="en-US"/>
              </w:rPr>
              <w:t>třistasedmdesátosmtisícosmsetšedesáttři</w:t>
            </w:r>
            <w:proofErr w:type="spellEnd"/>
            <w:r w:rsidRPr="0083118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Kč s DPH)</w:t>
            </w:r>
            <w:r w:rsidRPr="0083118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332122" w:rsidRPr="00831182" w:rsidRDefault="00831182">
      <w:pPr>
        <w:numPr>
          <w:ilvl w:val="0"/>
          <w:numId w:val="3"/>
        </w:numPr>
        <w:spacing w:before="120" w:after="0" w:line="240" w:lineRule="auto"/>
        <w:ind w:left="284" w:hanging="284"/>
        <w:jc w:val="both"/>
      </w:pPr>
      <w:r w:rsidRPr="00831182">
        <w:rPr>
          <w:rFonts w:ascii="Arial" w:hAnsi="Arial" w:cs="Arial"/>
          <w:sz w:val="24"/>
          <w:szCs w:val="24"/>
        </w:rPr>
        <w:t xml:space="preserve">Kupní cena bude zahrnovat dodávku </w:t>
      </w:r>
      <w:proofErr w:type="gramStart"/>
      <w:r w:rsidRPr="00831182">
        <w:rPr>
          <w:rFonts w:ascii="Arial" w:hAnsi="Arial" w:cs="Arial"/>
          <w:sz w:val="24"/>
          <w:szCs w:val="24"/>
        </w:rPr>
        <w:t>zboží ( tj.</w:t>
      </w:r>
      <w:proofErr w:type="gramEnd"/>
      <w:r w:rsidRPr="00831182">
        <w:rPr>
          <w:rFonts w:ascii="Arial" w:hAnsi="Arial" w:cs="Arial"/>
          <w:sz w:val="24"/>
          <w:szCs w:val="24"/>
        </w:rPr>
        <w:t xml:space="preserve"> Výzdoby)  včetně obvyklých obalů, dopravy a administrace. </w:t>
      </w:r>
    </w:p>
    <w:p w:rsidR="00332122" w:rsidRPr="00831182" w:rsidRDefault="00332122">
      <w:pPr>
        <w:spacing w:before="120" w:after="0" w:line="240" w:lineRule="auto"/>
        <w:ind w:left="3479"/>
        <w:jc w:val="both"/>
        <w:rPr>
          <w:rFonts w:ascii="Arial" w:eastAsia="Times New Roman" w:hAnsi="Arial" w:cs="Arial"/>
          <w:sz w:val="24"/>
          <w:szCs w:val="24"/>
        </w:rPr>
      </w:pPr>
    </w:p>
    <w:p w:rsidR="00332122" w:rsidRPr="00831182" w:rsidRDefault="00831182">
      <w:pPr>
        <w:numPr>
          <w:ilvl w:val="0"/>
          <w:numId w:val="3"/>
        </w:numPr>
        <w:spacing w:before="60" w:after="0" w:line="240" w:lineRule="auto"/>
        <w:ind w:left="284" w:hanging="284"/>
        <w:jc w:val="both"/>
      </w:pPr>
      <w:r w:rsidRPr="00831182">
        <w:rPr>
          <w:rFonts w:ascii="Arial" w:hAnsi="Arial" w:cs="Arial"/>
          <w:sz w:val="24"/>
          <w:szCs w:val="24"/>
        </w:rPr>
        <w:t>Zboží musí být nové, nerepasované a musí odpovídat platným technickým normám a obecně závazným předpisům.</w:t>
      </w:r>
    </w:p>
    <w:p w:rsidR="00332122" w:rsidRPr="00831182" w:rsidRDefault="00332122">
      <w:pPr>
        <w:spacing w:before="60" w:after="0" w:line="240" w:lineRule="auto"/>
        <w:ind w:left="3479"/>
        <w:jc w:val="both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pStyle w:val="Zkladntext"/>
        <w:numPr>
          <w:ilvl w:val="0"/>
          <w:numId w:val="4"/>
        </w:numPr>
        <w:overflowPunct w:val="0"/>
        <w:spacing w:before="0" w:after="0"/>
        <w:ind w:left="284" w:hanging="284"/>
      </w:pPr>
      <w:r w:rsidRPr="00831182">
        <w:rPr>
          <w:rFonts w:ascii="Arial" w:hAnsi="Arial" w:cs="Arial"/>
          <w:sz w:val="24"/>
          <w:szCs w:val="24"/>
        </w:rPr>
        <w:lastRenderedPageBreak/>
        <w:t>Kupující prohlašuje, že předmět smlouvy není používán k ekonomické činnosti a nebude na něj aplikován režim přenesené daňové povinnosti podle § 92e zákona č. 235/2004Sb. o DPH.</w:t>
      </w:r>
    </w:p>
    <w:p w:rsidR="00332122" w:rsidRPr="00831182" w:rsidRDefault="00332122">
      <w:pPr>
        <w:pStyle w:val="Zkladntext"/>
        <w:overflowPunct w:val="0"/>
        <w:spacing w:before="0" w:after="0"/>
        <w:ind w:left="360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numPr>
          <w:ilvl w:val="0"/>
          <w:numId w:val="4"/>
        </w:numPr>
        <w:spacing w:before="60" w:after="0" w:line="240" w:lineRule="auto"/>
        <w:ind w:left="284" w:hanging="284"/>
        <w:jc w:val="both"/>
      </w:pPr>
      <w:r w:rsidRPr="00831182">
        <w:rPr>
          <w:rFonts w:ascii="Arial" w:hAnsi="Arial" w:cs="Arial"/>
          <w:sz w:val="24"/>
          <w:szCs w:val="24"/>
        </w:rPr>
        <w:t>Kupní cenu zaplatí kupující prodávajícímu převodem z účtu na základě daňového dokladu (faktury) s lhůtou splatností 14 dnů ode dne jeho doručení, na adresu uvedenou v této smlouvě, součástí faktury bude předávací protokol.</w:t>
      </w:r>
    </w:p>
    <w:p w:rsidR="00332122" w:rsidRPr="00831182" w:rsidRDefault="0033212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122" w:rsidRPr="00831182" w:rsidRDefault="0033212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122" w:rsidRPr="00831182" w:rsidRDefault="00332122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pStyle w:val="Odstavecseseznamem"/>
        <w:spacing w:after="0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831182">
        <w:rPr>
          <w:rFonts w:ascii="Arial" w:hAnsi="Arial" w:cs="Arial"/>
          <w:b/>
          <w:sz w:val="24"/>
          <w:szCs w:val="24"/>
        </w:rPr>
        <w:t>Článek IV.</w:t>
      </w:r>
    </w:p>
    <w:p w:rsidR="00332122" w:rsidRPr="00831182" w:rsidRDefault="00332122">
      <w:pPr>
        <w:pStyle w:val="Odstavecseseznamem"/>
        <w:spacing w:after="0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332122" w:rsidRPr="00831182" w:rsidRDefault="00831182">
      <w:pPr>
        <w:pStyle w:val="Odstavecseseznamem"/>
        <w:spacing w:after="0"/>
        <w:ind w:left="1080"/>
        <w:jc w:val="center"/>
      </w:pPr>
      <w:r w:rsidRPr="00831182">
        <w:rPr>
          <w:rFonts w:ascii="Arial" w:hAnsi="Arial" w:cs="Arial"/>
          <w:b/>
          <w:sz w:val="24"/>
          <w:szCs w:val="24"/>
        </w:rPr>
        <w:t>Záruka za zboží (Výzdobu)</w:t>
      </w:r>
    </w:p>
    <w:p w:rsidR="00332122" w:rsidRPr="00831182" w:rsidRDefault="00332122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332122" w:rsidRPr="00831182" w:rsidRDefault="00831182">
      <w:pPr>
        <w:pStyle w:val="Odstavecseseznamem"/>
        <w:numPr>
          <w:ilvl w:val="0"/>
          <w:numId w:val="5"/>
        </w:numPr>
        <w:spacing w:after="0"/>
        <w:ind w:left="360"/>
        <w:jc w:val="both"/>
      </w:pPr>
      <w:r w:rsidRPr="00831182">
        <w:rPr>
          <w:rFonts w:ascii="Arial" w:hAnsi="Arial" w:cs="Arial"/>
          <w:sz w:val="24"/>
          <w:szCs w:val="24"/>
        </w:rPr>
        <w:t>P</w:t>
      </w:r>
      <w:r w:rsidR="000C4AFD">
        <w:rPr>
          <w:rFonts w:ascii="Arial" w:hAnsi="Arial" w:cs="Arial"/>
          <w:sz w:val="24"/>
          <w:szCs w:val="24"/>
        </w:rPr>
        <w:t xml:space="preserve">rodávající </w:t>
      </w:r>
      <w:r w:rsidRPr="00831182">
        <w:rPr>
          <w:rFonts w:ascii="Arial" w:hAnsi="Arial" w:cs="Arial"/>
          <w:sz w:val="24"/>
          <w:szCs w:val="24"/>
        </w:rPr>
        <w:t>poskytuje záruku za jakost dodaného zboží (Výzdoby) po dobu 24 měsíců.</w:t>
      </w:r>
    </w:p>
    <w:p w:rsidR="00332122" w:rsidRPr="00831182" w:rsidRDefault="00831182">
      <w:pPr>
        <w:numPr>
          <w:ilvl w:val="0"/>
          <w:numId w:val="5"/>
        </w:numPr>
        <w:tabs>
          <w:tab w:val="left" w:pos="397"/>
        </w:tabs>
        <w:spacing w:before="120" w:after="0" w:line="276" w:lineRule="auto"/>
        <w:ind w:left="360"/>
        <w:jc w:val="both"/>
      </w:pPr>
      <w:r w:rsidRPr="00831182">
        <w:rPr>
          <w:rFonts w:ascii="Arial" w:hAnsi="Arial" w:cs="Arial"/>
          <w:sz w:val="24"/>
          <w:szCs w:val="24"/>
        </w:rPr>
        <w:t xml:space="preserve">Kupující má nárok na bezplatné odstranění jakékoli vady, kterou měla výzdoba při předání a převzetí, nebo kterou zjistil kdykoli během záruční doby. </w:t>
      </w:r>
    </w:p>
    <w:p w:rsidR="00332122" w:rsidRPr="00831182" w:rsidRDefault="0033212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pStyle w:val="Odstavecseseznamem"/>
        <w:numPr>
          <w:ilvl w:val="0"/>
          <w:numId w:val="5"/>
        </w:numPr>
        <w:spacing w:after="0"/>
        <w:ind w:left="360"/>
        <w:jc w:val="both"/>
      </w:pPr>
      <w:r w:rsidRPr="00831182">
        <w:rPr>
          <w:rFonts w:ascii="Arial" w:hAnsi="Arial" w:cs="Arial"/>
          <w:sz w:val="24"/>
          <w:szCs w:val="24"/>
        </w:rPr>
        <w:t>Prodávající prohlašuje, že jím dodaná výzdoba je nová, nepoužitá, splňuje všechny technické a bezpečnostní požadavky dle platných českých a evropských norem a je způsobilá provozování za odpovídajícím účelem Kupujícího.</w:t>
      </w:r>
    </w:p>
    <w:p w:rsidR="00036064" w:rsidRPr="00831182" w:rsidRDefault="00036064" w:rsidP="00036064">
      <w:pPr>
        <w:pStyle w:val="Odstavecseseznamem"/>
      </w:pPr>
    </w:p>
    <w:p w:rsidR="00036064" w:rsidRPr="00831182" w:rsidRDefault="00036064">
      <w:pPr>
        <w:pStyle w:val="Odstavecseseznamem"/>
        <w:numPr>
          <w:ilvl w:val="0"/>
          <w:numId w:val="5"/>
        </w:numPr>
        <w:spacing w:after="0"/>
        <w:ind w:left="360"/>
        <w:jc w:val="both"/>
      </w:pPr>
    </w:p>
    <w:p w:rsidR="00332122" w:rsidRPr="00831182" w:rsidRDefault="00332122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pStyle w:val="Odstavecseseznamem"/>
        <w:keepNext/>
        <w:spacing w:after="0"/>
        <w:ind w:left="717"/>
        <w:jc w:val="center"/>
        <w:rPr>
          <w:rFonts w:ascii="Arial" w:hAnsi="Arial" w:cs="Arial"/>
          <w:b/>
          <w:sz w:val="24"/>
          <w:szCs w:val="24"/>
        </w:rPr>
      </w:pPr>
      <w:r w:rsidRPr="00831182">
        <w:rPr>
          <w:rFonts w:ascii="Arial" w:hAnsi="Arial" w:cs="Arial"/>
          <w:b/>
          <w:sz w:val="24"/>
          <w:szCs w:val="24"/>
        </w:rPr>
        <w:t xml:space="preserve">Článek V. </w:t>
      </w:r>
    </w:p>
    <w:p w:rsidR="00332122" w:rsidRPr="00831182" w:rsidRDefault="00831182">
      <w:pPr>
        <w:pStyle w:val="Odstavecseseznamem"/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31182">
        <w:rPr>
          <w:rFonts w:ascii="Arial" w:hAnsi="Arial" w:cs="Arial"/>
          <w:b/>
          <w:sz w:val="24"/>
          <w:szCs w:val="24"/>
        </w:rPr>
        <w:t>Závěrečná ustanovení</w:t>
      </w:r>
    </w:p>
    <w:p w:rsidR="00332122" w:rsidRPr="00831182" w:rsidRDefault="00332122">
      <w:pPr>
        <w:pStyle w:val="Odstavecseseznamem"/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32122" w:rsidRPr="00831182" w:rsidRDefault="00831182">
      <w:pPr>
        <w:pStyle w:val="Odstavecseseznamem"/>
        <w:numPr>
          <w:ilvl w:val="0"/>
          <w:numId w:val="6"/>
        </w:numPr>
        <w:spacing w:after="0"/>
        <w:ind w:left="360"/>
      </w:pPr>
      <w:r w:rsidRPr="00831182">
        <w:rPr>
          <w:rFonts w:ascii="Arial" w:hAnsi="Arial" w:cs="Arial"/>
          <w:sz w:val="24"/>
          <w:szCs w:val="24"/>
        </w:rPr>
        <w:t xml:space="preserve">V případě prodlení Prodávajícího s řádným dodáním výzdoby vzniká Kupujícímu nárok požadovat od Prodávajícího smluvní pokutu ve výši 500,- Kč za každý započatý den prodlení. </w:t>
      </w:r>
    </w:p>
    <w:p w:rsidR="00332122" w:rsidRPr="00831182" w:rsidRDefault="00332122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pStyle w:val="Odstavecseseznamem"/>
        <w:numPr>
          <w:ilvl w:val="0"/>
          <w:numId w:val="6"/>
        </w:numPr>
        <w:spacing w:after="0"/>
        <w:ind w:left="360"/>
      </w:pPr>
      <w:r w:rsidRPr="00831182">
        <w:rPr>
          <w:rFonts w:ascii="Arial" w:hAnsi="Arial" w:cs="Arial"/>
          <w:sz w:val="24"/>
          <w:szCs w:val="24"/>
        </w:rPr>
        <w:t xml:space="preserve">V případě prodlení s dodávkou zboží trvajícího déle než 30 dnů je oprávněn Kupující odstoupit od smlouvy. </w:t>
      </w:r>
      <w:r w:rsidRPr="00831182">
        <w:rPr>
          <w:rFonts w:ascii="Arial" w:hAnsi="Arial" w:cs="Arial"/>
          <w:sz w:val="24"/>
          <w:szCs w:val="24"/>
        </w:rPr>
        <w:br/>
      </w:r>
    </w:p>
    <w:p w:rsidR="00332122" w:rsidRPr="00831182" w:rsidRDefault="000C4AFD">
      <w:pPr>
        <w:pStyle w:val="Odstavecseseznamem"/>
        <w:numPr>
          <w:ilvl w:val="0"/>
          <w:numId w:val="6"/>
        </w:numPr>
        <w:spacing w:after="0"/>
        <w:ind w:left="360"/>
      </w:pPr>
      <w:r>
        <w:rPr>
          <w:rFonts w:ascii="Arial" w:hAnsi="Arial" w:cs="Arial"/>
          <w:sz w:val="24"/>
          <w:szCs w:val="24"/>
        </w:rPr>
        <w:t xml:space="preserve">V případě prodlení Kupujícího </w:t>
      </w:r>
      <w:r w:rsidR="00831182" w:rsidRPr="00831182">
        <w:rPr>
          <w:rFonts w:ascii="Arial" w:hAnsi="Arial" w:cs="Arial"/>
          <w:sz w:val="24"/>
          <w:szCs w:val="24"/>
        </w:rPr>
        <w:t>s úhradou kupní ceny vzniká Prodávajícímu nárok požadovat zaplacení úroku z prodlení ve výši stanovené obecně závaznými předpisy.</w:t>
      </w:r>
      <w:r w:rsidR="00831182" w:rsidRPr="00831182">
        <w:rPr>
          <w:rFonts w:ascii="Arial" w:hAnsi="Arial" w:cs="Arial"/>
          <w:sz w:val="24"/>
          <w:szCs w:val="24"/>
        </w:rPr>
        <w:br/>
      </w:r>
    </w:p>
    <w:p w:rsidR="00332122" w:rsidRPr="00831182" w:rsidRDefault="00831182">
      <w:pPr>
        <w:pStyle w:val="Odstavecseseznamem"/>
        <w:numPr>
          <w:ilvl w:val="0"/>
          <w:numId w:val="6"/>
        </w:numPr>
        <w:spacing w:after="0"/>
        <w:ind w:left="360"/>
      </w:pPr>
      <w:r w:rsidRPr="00831182">
        <w:rPr>
          <w:rFonts w:ascii="Arial" w:hAnsi="Arial" w:cs="Arial"/>
          <w:sz w:val="24"/>
          <w:szCs w:val="24"/>
        </w:rPr>
        <w:t>Smluvní strany se dohodly, že jakékoli spory vyplývající z této smlouvy se pokusí vyře</w:t>
      </w:r>
      <w:r w:rsidR="000C4AFD">
        <w:rPr>
          <w:rFonts w:ascii="Arial" w:hAnsi="Arial" w:cs="Arial"/>
          <w:sz w:val="24"/>
          <w:szCs w:val="24"/>
        </w:rPr>
        <w:t xml:space="preserve">šit </w:t>
      </w:r>
      <w:r w:rsidRPr="00831182">
        <w:rPr>
          <w:rFonts w:ascii="Arial" w:hAnsi="Arial" w:cs="Arial"/>
          <w:sz w:val="24"/>
          <w:szCs w:val="24"/>
        </w:rPr>
        <w:t xml:space="preserve">nejprve dohodou. </w:t>
      </w:r>
    </w:p>
    <w:p w:rsidR="00332122" w:rsidRPr="00831182" w:rsidRDefault="00332122">
      <w:pPr>
        <w:pStyle w:val="Odstavecseseznamem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2122" w:rsidRPr="00831182" w:rsidRDefault="00831182">
      <w:pPr>
        <w:pStyle w:val="Odstavecseseznamem"/>
        <w:numPr>
          <w:ilvl w:val="0"/>
          <w:numId w:val="6"/>
        </w:numPr>
        <w:spacing w:after="0"/>
        <w:ind w:left="360"/>
      </w:pPr>
      <w:r w:rsidRPr="00831182">
        <w:rPr>
          <w:rFonts w:ascii="Arial" w:hAnsi="Arial" w:cs="Arial"/>
          <w:sz w:val="24"/>
          <w:szCs w:val="24"/>
        </w:rPr>
        <w:t>Pro případ soudního sporu se sjednává místní příslušnost Okresního soudu v Teplicích.</w:t>
      </w:r>
    </w:p>
    <w:p w:rsidR="00332122" w:rsidRPr="00831182" w:rsidRDefault="00332122">
      <w:pPr>
        <w:pStyle w:val="Odstavecseseznamem"/>
        <w:spacing w:after="0"/>
        <w:rPr>
          <w:rFonts w:ascii="Arial" w:hAnsi="Arial" w:cs="Arial"/>
          <w:sz w:val="24"/>
          <w:szCs w:val="24"/>
        </w:rPr>
      </w:pPr>
    </w:p>
    <w:p w:rsidR="00332122" w:rsidRPr="00831182" w:rsidRDefault="00831182">
      <w:pPr>
        <w:pStyle w:val="Odstavecseseznamem"/>
        <w:numPr>
          <w:ilvl w:val="0"/>
          <w:numId w:val="6"/>
        </w:numPr>
        <w:spacing w:after="0"/>
        <w:ind w:left="360"/>
      </w:pPr>
      <w:r w:rsidRPr="00831182">
        <w:rPr>
          <w:rFonts w:ascii="Arial" w:hAnsi="Arial" w:cs="Arial"/>
          <w:sz w:val="24"/>
          <w:szCs w:val="24"/>
        </w:rPr>
        <w:t>Tato smlouva podléhá zveřejnění v Registru smluv, jež je povinen zajisti Kupující. Veškeré údaje této smlouvy jsou považovány za veřejné.</w:t>
      </w:r>
    </w:p>
    <w:p w:rsidR="00332122" w:rsidRDefault="00332122">
      <w:pPr>
        <w:pStyle w:val="Odstavecseseznamem"/>
        <w:spacing w:after="0"/>
        <w:ind w:left="360"/>
        <w:rPr>
          <w:rFonts w:ascii="Arial" w:hAnsi="Arial" w:cs="Arial"/>
          <w:sz w:val="24"/>
          <w:szCs w:val="24"/>
        </w:rPr>
      </w:pPr>
    </w:p>
    <w:p w:rsidR="00332122" w:rsidRDefault="00332122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332122" w:rsidRDefault="00332122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33212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Default="008311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Teplicích …………………</w:t>
      </w:r>
      <w:proofErr w:type="gramStart"/>
      <w:r>
        <w:rPr>
          <w:rFonts w:ascii="Arial" w:hAnsi="Arial" w:cs="Arial"/>
          <w:sz w:val="24"/>
          <w:szCs w:val="24"/>
        </w:rPr>
        <w:t xml:space="preserve">…..                                 </w:t>
      </w:r>
      <w:r w:rsidR="000360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 Praze</w:t>
      </w:r>
      <w:proofErr w:type="gramEnd"/>
      <w:r>
        <w:rPr>
          <w:rFonts w:ascii="Arial" w:hAnsi="Arial" w:cs="Arial"/>
          <w:sz w:val="24"/>
          <w:szCs w:val="24"/>
        </w:rPr>
        <w:t>……………………</w:t>
      </w:r>
    </w:p>
    <w:p w:rsidR="0033212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Default="008311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Odběratele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Dodavatele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3212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Default="00332122">
      <w:pPr>
        <w:spacing w:after="0"/>
        <w:rPr>
          <w:rFonts w:ascii="Arial" w:hAnsi="Arial" w:cs="Arial"/>
          <w:sz w:val="24"/>
          <w:szCs w:val="24"/>
        </w:rPr>
      </w:pPr>
    </w:p>
    <w:p w:rsidR="00332122" w:rsidRDefault="008311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Bc. Ivana Müllerová                 </w:t>
      </w:r>
      <w:r w:rsidR="007964B2">
        <w:rPr>
          <w:rFonts w:ascii="Arial" w:hAnsi="Arial" w:cs="Arial"/>
          <w:sz w:val="24"/>
          <w:szCs w:val="24"/>
        </w:rPr>
        <w:t xml:space="preserve">         </w:t>
      </w:r>
      <w:r w:rsidR="007964B2"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Mgr. Eva Poláčková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32122" w:rsidRDefault="00332122"/>
    <w:sectPr w:rsidR="0033212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3341"/>
    <w:multiLevelType w:val="multilevel"/>
    <w:tmpl w:val="26444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54BA4"/>
    <w:multiLevelType w:val="multilevel"/>
    <w:tmpl w:val="45E01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BA1F75"/>
    <w:multiLevelType w:val="multilevel"/>
    <w:tmpl w:val="EA94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4FD19A4"/>
    <w:multiLevelType w:val="multilevel"/>
    <w:tmpl w:val="A3AEF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C3757"/>
    <w:multiLevelType w:val="multilevel"/>
    <w:tmpl w:val="ACBC35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4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>
    <w:nsid w:val="5B466173"/>
    <w:multiLevelType w:val="multilevel"/>
    <w:tmpl w:val="973A0B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D4F57CD"/>
    <w:multiLevelType w:val="multilevel"/>
    <w:tmpl w:val="53DC8220"/>
    <w:lvl w:ilvl="0">
      <w:start w:val="1"/>
      <w:numFmt w:val="decimal"/>
      <w:lvlText w:val="%1."/>
      <w:lvlJc w:val="left"/>
      <w:pPr>
        <w:ind w:left="3479" w:hanging="360"/>
      </w:pPr>
      <w:rPr>
        <w:rFonts w:ascii="Arial" w:hAnsi="Arial"/>
        <w:b w:val="0"/>
        <w:sz w:val="24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abstractNum w:abstractNumId="7">
    <w:nsid w:val="6EEC16D6"/>
    <w:multiLevelType w:val="multilevel"/>
    <w:tmpl w:val="655A9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22"/>
    <w:rsid w:val="00036064"/>
    <w:rsid w:val="000C4AFD"/>
    <w:rsid w:val="00332122"/>
    <w:rsid w:val="00352C18"/>
    <w:rsid w:val="005750F5"/>
    <w:rsid w:val="007964B2"/>
    <w:rsid w:val="0083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548"/>
    <w:pPr>
      <w:spacing w:after="160"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6D25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qFormat/>
    <w:rPr>
      <w:rFonts w:ascii="Arial" w:hAnsi="Arial"/>
      <w:b w:val="0"/>
      <w:sz w:val="24"/>
    </w:rPr>
  </w:style>
  <w:style w:type="character" w:customStyle="1" w:styleId="ListLabel2">
    <w:name w:val="ListLabel 2"/>
    <w:qFormat/>
    <w:rPr>
      <w:rFonts w:ascii="Arial" w:hAnsi="Arial" w:cs="Times New Roman"/>
      <w:b w:val="0"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6D2548"/>
    <w:pPr>
      <w:spacing w:before="6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uiPriority w:val="1"/>
    <w:qFormat/>
    <w:rsid w:val="006D2548"/>
  </w:style>
  <w:style w:type="paragraph" w:styleId="Odstavecseseznamem">
    <w:name w:val="List Paragraph"/>
    <w:basedOn w:val="Normln"/>
    <w:uiPriority w:val="34"/>
    <w:qFormat/>
    <w:rsid w:val="006D2548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548"/>
    <w:pPr>
      <w:spacing w:after="160"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6D25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qFormat/>
    <w:rPr>
      <w:rFonts w:ascii="Arial" w:hAnsi="Arial"/>
      <w:b w:val="0"/>
      <w:sz w:val="24"/>
    </w:rPr>
  </w:style>
  <w:style w:type="character" w:customStyle="1" w:styleId="ListLabel2">
    <w:name w:val="ListLabel 2"/>
    <w:qFormat/>
    <w:rPr>
      <w:rFonts w:ascii="Arial" w:hAnsi="Arial" w:cs="Times New Roman"/>
      <w:b w:val="0"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6D2548"/>
    <w:pPr>
      <w:spacing w:before="6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uiPriority w:val="1"/>
    <w:qFormat/>
    <w:rsid w:val="006D2548"/>
  </w:style>
  <w:style w:type="paragraph" w:styleId="Odstavecseseznamem">
    <w:name w:val="List Paragraph"/>
    <w:basedOn w:val="Normln"/>
    <w:uiPriority w:val="34"/>
    <w:qFormat/>
    <w:rsid w:val="006D2548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16D7-FFB0-40BD-98E1-C92F28B4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Poláčková</dc:creator>
  <cp:lastModifiedBy>Panchartek Radomír</cp:lastModifiedBy>
  <cp:revision>6</cp:revision>
  <dcterms:created xsi:type="dcterms:W3CDTF">2018-08-03T09:01:00Z</dcterms:created>
  <dcterms:modified xsi:type="dcterms:W3CDTF">2018-08-06T09:07:00Z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MgTP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