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6E" w:rsidRPr="0005276E" w:rsidRDefault="00141C16">
      <w:pPr>
        <w:pStyle w:val="Style8"/>
        <w:shd w:val="clear" w:color="auto" w:fill="auto"/>
        <w:rPr>
          <w:b w:val="0"/>
          <w:sz w:val="22"/>
          <w:szCs w:val="22"/>
        </w:rPr>
      </w:pPr>
      <w:r w:rsidRPr="0005276E">
        <w:rPr>
          <w:sz w:val="22"/>
          <w:szCs w:val="22"/>
        </w:rPr>
        <w:t xml:space="preserve">Pozemkový </w:t>
      </w:r>
      <w:r w:rsidRPr="0005276E">
        <w:rPr>
          <w:sz w:val="22"/>
          <w:szCs w:val="22"/>
          <w:lang w:val="en-US" w:eastAsia="en-US" w:bidi="en-US"/>
        </w:rPr>
        <w:t xml:space="preserve">fond </w:t>
      </w:r>
      <w:r w:rsidRPr="0005276E">
        <w:rPr>
          <w:sz w:val="22"/>
          <w:szCs w:val="22"/>
        </w:rPr>
        <w:t xml:space="preserve">České republiky </w:t>
      </w:r>
      <w:r w:rsidRPr="0005276E">
        <w:rPr>
          <w:b w:val="0"/>
          <w:sz w:val="22"/>
          <w:szCs w:val="22"/>
        </w:rPr>
        <w:t>se sídlem v Praze l,</w:t>
      </w:r>
      <w:r>
        <w:rPr>
          <w:b w:val="0"/>
          <w:sz w:val="22"/>
          <w:szCs w:val="22"/>
        </w:rPr>
        <w:t xml:space="preserve"> </w:t>
      </w:r>
      <w:r w:rsidRPr="0005276E">
        <w:rPr>
          <w:b w:val="0"/>
          <w:sz w:val="22"/>
          <w:szCs w:val="22"/>
        </w:rPr>
        <w:t>Ve Smečká</w:t>
      </w:r>
      <w:r>
        <w:rPr>
          <w:b w:val="0"/>
          <w:sz w:val="22"/>
          <w:szCs w:val="22"/>
        </w:rPr>
        <w:t>ch</w:t>
      </w:r>
      <w:r w:rsidRPr="0005276E">
        <w:rPr>
          <w:b w:val="0"/>
          <w:sz w:val="22"/>
          <w:szCs w:val="22"/>
        </w:rPr>
        <w:t xml:space="preserve"> 33,</w:t>
      </w:r>
    </w:p>
    <w:p w:rsidR="0005276E" w:rsidRPr="0005276E" w:rsidRDefault="00141C16">
      <w:pPr>
        <w:pStyle w:val="Style8"/>
        <w:shd w:val="clear" w:color="auto" w:fill="auto"/>
        <w:rPr>
          <w:b w:val="0"/>
          <w:sz w:val="22"/>
          <w:szCs w:val="22"/>
        </w:rPr>
      </w:pPr>
      <w:r w:rsidRPr="0005276E">
        <w:rPr>
          <w:b w:val="0"/>
          <w:sz w:val="22"/>
          <w:szCs w:val="22"/>
        </w:rPr>
        <w:t xml:space="preserve"> zastoup</w:t>
      </w:r>
      <w:r w:rsidR="0005276E" w:rsidRPr="0005276E">
        <w:rPr>
          <w:b w:val="0"/>
          <w:sz w:val="22"/>
          <w:szCs w:val="22"/>
        </w:rPr>
        <w:t>en</w:t>
      </w:r>
      <w:r w:rsidRPr="0005276E">
        <w:rPr>
          <w:b w:val="0"/>
          <w:sz w:val="22"/>
          <w:szCs w:val="22"/>
        </w:rPr>
        <w:t>ý; vedoucí úz</w:t>
      </w:r>
      <w:r w:rsidR="0005276E" w:rsidRPr="0005276E">
        <w:rPr>
          <w:b w:val="0"/>
          <w:sz w:val="22"/>
          <w:szCs w:val="22"/>
        </w:rPr>
        <w:t>em</w:t>
      </w:r>
      <w:r w:rsidRPr="0005276E">
        <w:rPr>
          <w:b w:val="0"/>
          <w:sz w:val="22"/>
          <w:szCs w:val="22"/>
        </w:rPr>
        <w:t>ního pracoviště S</w:t>
      </w:r>
      <w:r w:rsidR="0005276E" w:rsidRPr="0005276E">
        <w:rPr>
          <w:b w:val="0"/>
          <w:sz w:val="22"/>
          <w:szCs w:val="22"/>
        </w:rPr>
        <w:t>trakonice ing. Helenou Vojtovou</w:t>
      </w:r>
    </w:p>
    <w:p w:rsidR="00592F94" w:rsidRPr="0005276E" w:rsidRDefault="00141C16">
      <w:pPr>
        <w:pStyle w:val="Style8"/>
        <w:shd w:val="clear" w:color="auto" w:fill="auto"/>
        <w:rPr>
          <w:b w:val="0"/>
          <w:sz w:val="22"/>
          <w:szCs w:val="22"/>
        </w:rPr>
      </w:pPr>
      <w:r w:rsidRPr="0005276E">
        <w:rPr>
          <w:b w:val="0"/>
          <w:sz w:val="22"/>
          <w:szCs w:val="22"/>
        </w:rPr>
        <w:t>IČ: 457 97</w:t>
      </w:r>
      <w:r w:rsidR="0005276E" w:rsidRPr="0005276E">
        <w:rPr>
          <w:b w:val="0"/>
          <w:sz w:val="22"/>
          <w:szCs w:val="22"/>
        </w:rPr>
        <w:t> </w:t>
      </w:r>
      <w:r w:rsidRPr="0005276E">
        <w:rPr>
          <w:b w:val="0"/>
          <w:sz w:val="22"/>
          <w:szCs w:val="22"/>
        </w:rPr>
        <w:t>072</w:t>
      </w:r>
    </w:p>
    <w:p w:rsidR="0005276E" w:rsidRPr="0005276E" w:rsidRDefault="0005276E">
      <w:pPr>
        <w:pStyle w:val="Style8"/>
        <w:shd w:val="clear" w:color="auto" w:fill="auto"/>
        <w:rPr>
          <w:b w:val="0"/>
          <w:sz w:val="22"/>
          <w:szCs w:val="22"/>
        </w:rPr>
      </w:pPr>
    </w:p>
    <w:p w:rsidR="0005276E" w:rsidRPr="0005276E" w:rsidRDefault="0005276E">
      <w:pPr>
        <w:pStyle w:val="Style8"/>
        <w:shd w:val="clear" w:color="auto" w:fill="auto"/>
        <w:rPr>
          <w:b w:val="0"/>
          <w:sz w:val="22"/>
          <w:szCs w:val="22"/>
        </w:rPr>
      </w:pPr>
      <w:r w:rsidRPr="0005276E">
        <w:rPr>
          <w:b w:val="0"/>
          <w:sz w:val="22"/>
          <w:szCs w:val="22"/>
        </w:rPr>
        <w:t>a</w:t>
      </w:r>
    </w:p>
    <w:p w:rsidR="0005276E" w:rsidRPr="0005276E" w:rsidRDefault="0005276E">
      <w:pPr>
        <w:pStyle w:val="Style8"/>
        <w:shd w:val="clear" w:color="auto" w:fill="auto"/>
        <w:rPr>
          <w:b w:val="0"/>
          <w:sz w:val="22"/>
          <w:szCs w:val="22"/>
        </w:rPr>
      </w:pPr>
    </w:p>
    <w:p w:rsidR="0005276E" w:rsidRPr="0005276E" w:rsidRDefault="0005276E" w:rsidP="0005276E">
      <w:pPr>
        <w:pStyle w:val="Style8"/>
        <w:shd w:val="clear" w:color="auto" w:fill="auto"/>
        <w:spacing w:line="254" w:lineRule="exact"/>
        <w:rPr>
          <w:sz w:val="22"/>
          <w:szCs w:val="22"/>
        </w:rPr>
      </w:pPr>
      <w:r w:rsidRPr="0005276E">
        <w:rPr>
          <w:sz w:val="22"/>
          <w:szCs w:val="22"/>
        </w:rPr>
        <w:t>Bla</w:t>
      </w:r>
      <w:r w:rsidR="008A7E9D">
        <w:rPr>
          <w:sz w:val="22"/>
          <w:szCs w:val="22"/>
        </w:rPr>
        <w:t>t</w:t>
      </w:r>
      <w:bookmarkStart w:id="0" w:name="_GoBack"/>
      <w:bookmarkEnd w:id="0"/>
      <w:r w:rsidRPr="0005276E">
        <w:rPr>
          <w:sz w:val="22"/>
          <w:szCs w:val="22"/>
        </w:rPr>
        <w:t>enská ryba s. r. o.,</w:t>
      </w:r>
    </w:p>
    <w:p w:rsidR="00592F94" w:rsidRPr="0005276E" w:rsidRDefault="00141C16" w:rsidP="0005276E">
      <w:pPr>
        <w:pStyle w:val="Style8"/>
        <w:shd w:val="clear" w:color="auto" w:fill="auto"/>
        <w:spacing w:line="254" w:lineRule="exact"/>
        <w:rPr>
          <w:b w:val="0"/>
          <w:sz w:val="22"/>
          <w:szCs w:val="22"/>
        </w:rPr>
      </w:pPr>
      <w:r w:rsidRPr="0005276E">
        <w:rPr>
          <w:b w:val="0"/>
          <w:sz w:val="22"/>
          <w:szCs w:val="22"/>
        </w:rPr>
        <w:t>IČO 49023837, Na p</w:t>
      </w:r>
      <w:r>
        <w:rPr>
          <w:b w:val="0"/>
          <w:sz w:val="22"/>
          <w:szCs w:val="22"/>
        </w:rPr>
        <w:t>ří</w:t>
      </w:r>
      <w:r w:rsidRPr="0005276E">
        <w:rPr>
          <w:b w:val="0"/>
          <w:sz w:val="22"/>
          <w:szCs w:val="22"/>
        </w:rPr>
        <w:t xml:space="preserve">kopech 747, Blatná, </w:t>
      </w:r>
    </w:p>
    <w:p w:rsidR="0005276E" w:rsidRPr="0005276E" w:rsidRDefault="0005276E">
      <w:pPr>
        <w:pStyle w:val="Style8"/>
        <w:shd w:val="clear" w:color="auto" w:fill="auto"/>
        <w:spacing w:after="258" w:line="210" w:lineRule="exact"/>
        <w:rPr>
          <w:b w:val="0"/>
          <w:sz w:val="22"/>
          <w:szCs w:val="22"/>
        </w:rPr>
      </w:pPr>
    </w:p>
    <w:p w:rsidR="00592F94" w:rsidRPr="0005276E" w:rsidRDefault="00141C16">
      <w:pPr>
        <w:pStyle w:val="Style8"/>
        <w:shd w:val="clear" w:color="auto" w:fill="auto"/>
        <w:spacing w:after="258" w:line="210" w:lineRule="exact"/>
        <w:rPr>
          <w:b w:val="0"/>
          <w:sz w:val="22"/>
          <w:szCs w:val="22"/>
        </w:rPr>
      </w:pPr>
      <w:r w:rsidRPr="0005276E">
        <w:rPr>
          <w:b w:val="0"/>
          <w:sz w:val="22"/>
          <w:szCs w:val="22"/>
        </w:rPr>
        <w:t>uzavírají t</w:t>
      </w:r>
      <w:r w:rsidR="0005276E">
        <w:rPr>
          <w:b w:val="0"/>
          <w:sz w:val="22"/>
          <w:szCs w:val="22"/>
        </w:rPr>
        <w:t>ento:</w:t>
      </w:r>
    </w:p>
    <w:p w:rsidR="00592F94" w:rsidRDefault="00141C16">
      <w:pPr>
        <w:pStyle w:val="Style15"/>
        <w:keepNext/>
        <w:keepLines/>
        <w:shd w:val="clear" w:color="auto" w:fill="auto"/>
        <w:spacing w:before="0"/>
      </w:pPr>
      <w:bookmarkStart w:id="1" w:name="bookmark0"/>
      <w:r>
        <w:t>DODATEK č. 6</w:t>
      </w:r>
      <w:bookmarkEnd w:id="1"/>
    </w:p>
    <w:p w:rsidR="0005276E" w:rsidRPr="0005276E" w:rsidRDefault="00141C16" w:rsidP="0005276E">
      <w:pPr>
        <w:pStyle w:val="Style8"/>
        <w:shd w:val="clear" w:color="auto" w:fill="auto"/>
        <w:spacing w:line="240" w:lineRule="auto"/>
        <w:jc w:val="center"/>
        <w:rPr>
          <w:sz w:val="22"/>
          <w:szCs w:val="22"/>
        </w:rPr>
      </w:pPr>
      <w:r w:rsidRPr="0005276E">
        <w:rPr>
          <w:sz w:val="22"/>
          <w:szCs w:val="22"/>
        </w:rPr>
        <w:t xml:space="preserve">ke </w:t>
      </w:r>
      <w:r w:rsidRPr="0005276E">
        <w:rPr>
          <w:rStyle w:val="CharStyle11"/>
          <w:b/>
          <w:bCs/>
          <w:sz w:val="22"/>
          <w:szCs w:val="22"/>
        </w:rPr>
        <w:t>smlouvě</w:t>
      </w:r>
      <w:r w:rsidRPr="0005276E">
        <w:rPr>
          <w:sz w:val="22"/>
          <w:szCs w:val="22"/>
        </w:rPr>
        <w:t xml:space="preserve"> č. 467/94</w:t>
      </w:r>
    </w:p>
    <w:p w:rsidR="00592F94" w:rsidRPr="0005276E" w:rsidRDefault="00141C16" w:rsidP="0005276E">
      <w:pPr>
        <w:pStyle w:val="Style8"/>
        <w:shd w:val="clear" w:color="auto" w:fill="auto"/>
        <w:spacing w:line="240" w:lineRule="auto"/>
        <w:jc w:val="center"/>
        <w:rPr>
          <w:sz w:val="22"/>
          <w:szCs w:val="22"/>
        </w:rPr>
      </w:pPr>
      <w:r>
        <w:br/>
      </w:r>
      <w:r w:rsidRPr="0005276E">
        <w:rPr>
          <w:sz w:val="22"/>
          <w:szCs w:val="22"/>
        </w:rPr>
        <w:t>O PRODEJI ČÁSTI PODNIKU</w:t>
      </w:r>
    </w:p>
    <w:p w:rsidR="00592F94" w:rsidRDefault="00141C16" w:rsidP="0005276E">
      <w:pPr>
        <w:pStyle w:val="Style8"/>
        <w:shd w:val="clear" w:color="auto" w:fill="auto"/>
        <w:spacing w:line="240" w:lineRule="auto"/>
        <w:jc w:val="center"/>
        <w:rPr>
          <w:b w:val="0"/>
          <w:sz w:val="22"/>
          <w:szCs w:val="22"/>
        </w:rPr>
      </w:pPr>
      <w:r w:rsidRPr="0005276E">
        <w:rPr>
          <w:sz w:val="22"/>
          <w:szCs w:val="22"/>
        </w:rPr>
        <w:t>Stát</w:t>
      </w:r>
      <w:r w:rsidR="0005276E">
        <w:rPr>
          <w:sz w:val="22"/>
          <w:szCs w:val="22"/>
        </w:rPr>
        <w:t>ní</w:t>
      </w:r>
      <w:r w:rsidRPr="0005276E">
        <w:rPr>
          <w:sz w:val="22"/>
          <w:szCs w:val="22"/>
        </w:rPr>
        <w:t xml:space="preserve"> rybářství Blatná s.p. - Technologické j</w:t>
      </w:r>
      <w:r w:rsidR="0005276E" w:rsidRPr="0005276E">
        <w:rPr>
          <w:sz w:val="22"/>
          <w:szCs w:val="22"/>
        </w:rPr>
        <w:t>ednotky rybničního hospodářství</w:t>
      </w:r>
      <w:r w:rsidR="0005276E" w:rsidRPr="0005276E">
        <w:rPr>
          <w:sz w:val="22"/>
          <w:szCs w:val="22"/>
        </w:rPr>
        <w:br/>
      </w:r>
      <w:r w:rsidRPr="0005276E">
        <w:rPr>
          <w:sz w:val="22"/>
          <w:szCs w:val="22"/>
        </w:rPr>
        <w:t>v okresech</w:t>
      </w:r>
      <w:r w:rsidR="0005276E" w:rsidRPr="0005276E">
        <w:rPr>
          <w:sz w:val="22"/>
          <w:szCs w:val="22"/>
        </w:rPr>
        <w:t xml:space="preserve"> </w:t>
      </w:r>
      <w:r w:rsidRPr="0005276E">
        <w:rPr>
          <w:sz w:val="22"/>
          <w:szCs w:val="22"/>
        </w:rPr>
        <w:t>Strakonice, Písek, Příbram</w:t>
      </w:r>
    </w:p>
    <w:p w:rsidR="0005276E" w:rsidRDefault="0005276E" w:rsidP="0005276E">
      <w:pPr>
        <w:pStyle w:val="Style8"/>
        <w:shd w:val="clear" w:color="auto" w:fill="auto"/>
        <w:spacing w:line="240" w:lineRule="auto"/>
        <w:jc w:val="center"/>
        <w:rPr>
          <w:b w:val="0"/>
          <w:sz w:val="22"/>
          <w:szCs w:val="22"/>
        </w:rPr>
      </w:pPr>
    </w:p>
    <w:p w:rsidR="0005276E" w:rsidRPr="0005276E" w:rsidRDefault="0005276E" w:rsidP="0005276E">
      <w:pPr>
        <w:pStyle w:val="Style8"/>
        <w:shd w:val="clear" w:color="auto" w:fill="auto"/>
        <w:spacing w:line="240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I.</w:t>
      </w:r>
    </w:p>
    <w:p w:rsidR="00592F94" w:rsidRDefault="00141C16" w:rsidP="0005276E">
      <w:pPr>
        <w:pStyle w:val="Style17"/>
        <w:shd w:val="clear" w:color="auto" w:fill="auto"/>
        <w:spacing w:before="0" w:after="0" w:line="240" w:lineRule="auto"/>
        <w:ind w:firstLine="780"/>
        <w:rPr>
          <w:sz w:val="22"/>
          <w:szCs w:val="22"/>
        </w:rPr>
      </w:pPr>
      <w:r w:rsidRPr="0005276E">
        <w:rPr>
          <w:sz w:val="22"/>
          <w:szCs w:val="22"/>
        </w:rPr>
        <w:t>Smluvní strany uzavřely dne 27.7.1994 smlouvu č. 467/94 o prodeji podniku a dne 21.4.1995 dodatek č. 3 k této smlouvě, který</w:t>
      </w:r>
      <w:r w:rsidR="0005276E" w:rsidRPr="0005276E">
        <w:rPr>
          <w:sz w:val="22"/>
          <w:szCs w:val="22"/>
        </w:rPr>
        <w:t>m</w:t>
      </w:r>
      <w:r w:rsidRPr="0005276E">
        <w:rPr>
          <w:sz w:val="22"/>
          <w:szCs w:val="22"/>
        </w:rPr>
        <w:t xml:space="preserve"> se stanovuje kupní cena</w:t>
      </w:r>
      <w:r w:rsidR="0005276E">
        <w:rPr>
          <w:sz w:val="22"/>
          <w:szCs w:val="22"/>
        </w:rPr>
        <w:t>.</w:t>
      </w:r>
    </w:p>
    <w:p w:rsidR="0005276E" w:rsidRDefault="0005276E" w:rsidP="0005276E">
      <w:pPr>
        <w:pStyle w:val="Style17"/>
        <w:shd w:val="clear" w:color="auto" w:fill="auto"/>
        <w:spacing w:before="0" w:after="0" w:line="240" w:lineRule="auto"/>
        <w:ind w:firstLine="780"/>
        <w:rPr>
          <w:sz w:val="22"/>
          <w:szCs w:val="22"/>
        </w:rPr>
      </w:pPr>
    </w:p>
    <w:p w:rsidR="0005276E" w:rsidRDefault="0005276E" w:rsidP="0005276E">
      <w:pPr>
        <w:pStyle w:val="Style17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4C6DC0" w:rsidRDefault="004C6DC0" w:rsidP="004C6DC0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  <w:r w:rsidRPr="0005276E">
        <w:rPr>
          <w:sz w:val="22"/>
          <w:szCs w:val="22"/>
        </w:rPr>
        <w:t>Na základě výše uvedené smlouvy a dodatku č. 3 k této smlouvě ze dne 21.4.1995, kterým se</w:t>
      </w:r>
    </w:p>
    <w:p w:rsidR="004C6DC0" w:rsidRPr="0005276E" w:rsidRDefault="004C6DC0" w:rsidP="004C6DC0">
      <w:pPr>
        <w:pStyle w:val="Style19"/>
        <w:framePr w:w="8443" w:h="2161" w:hRule="exact" w:wrap="notBeside" w:vAnchor="text" w:hAnchor="page" w:x="1901" w:y="537"/>
        <w:shd w:val="clear" w:color="auto" w:fill="auto"/>
        <w:spacing w:line="240" w:lineRule="auto"/>
        <w:rPr>
          <w:sz w:val="22"/>
          <w:szCs w:val="22"/>
        </w:rPr>
      </w:pPr>
    </w:p>
    <w:tbl>
      <w:tblPr>
        <w:tblOverlap w:val="never"/>
        <w:tblW w:w="84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2376"/>
        <w:gridCol w:w="2333"/>
        <w:gridCol w:w="2050"/>
      </w:tblGrid>
      <w:tr w:rsidR="004C6DC0" w:rsidRPr="0005276E" w:rsidTr="004C6DC0">
        <w:trPr>
          <w:trHeight w:hRule="exact" w:val="216"/>
          <w:jc w:val="center"/>
        </w:trPr>
        <w:tc>
          <w:tcPr>
            <w:tcW w:w="1685" w:type="dxa"/>
            <w:shd w:val="clear" w:color="auto" w:fill="FFFFFF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30.12.1997</w:t>
            </w:r>
          </w:p>
        </w:tc>
        <w:tc>
          <w:tcPr>
            <w:tcW w:w="2376" w:type="dxa"/>
            <w:shd w:val="clear" w:color="auto" w:fill="FFFFFF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ind w:left="420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  <w:tc>
          <w:tcPr>
            <w:tcW w:w="2333" w:type="dxa"/>
            <w:shd w:val="clear" w:color="auto" w:fill="FFFFFF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30.12.2004</w:t>
            </w:r>
          </w:p>
        </w:tc>
        <w:tc>
          <w:tcPr>
            <w:tcW w:w="2050" w:type="dxa"/>
            <w:shd w:val="clear" w:color="auto" w:fill="FFFFFF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</w:tr>
      <w:tr w:rsidR="004C6DC0" w:rsidRPr="0005276E" w:rsidTr="004C6DC0">
        <w:trPr>
          <w:trHeight w:hRule="exact" w:val="230"/>
          <w:jc w:val="center"/>
        </w:trPr>
        <w:tc>
          <w:tcPr>
            <w:tcW w:w="1685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30.12.1998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ind w:left="420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30.12.2005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</w:tr>
      <w:tr w:rsidR="004C6DC0" w:rsidRPr="0005276E" w:rsidTr="004C6DC0">
        <w:trPr>
          <w:trHeight w:hRule="exact" w:val="226"/>
          <w:jc w:val="center"/>
        </w:trPr>
        <w:tc>
          <w:tcPr>
            <w:tcW w:w="1685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30.12.1999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ind w:left="420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30.12.2006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</w:tr>
      <w:tr w:rsidR="004C6DC0" w:rsidRPr="0005276E" w:rsidTr="004C6DC0">
        <w:trPr>
          <w:trHeight w:hRule="exact" w:val="230"/>
          <w:jc w:val="center"/>
        </w:trPr>
        <w:tc>
          <w:tcPr>
            <w:tcW w:w="1685" w:type="dxa"/>
            <w:shd w:val="clear" w:color="auto" w:fill="FFFFFF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30.12.2000</w:t>
            </w:r>
          </w:p>
        </w:tc>
        <w:tc>
          <w:tcPr>
            <w:tcW w:w="2376" w:type="dxa"/>
            <w:shd w:val="clear" w:color="auto" w:fill="FFFFFF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ind w:left="420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  <w:tc>
          <w:tcPr>
            <w:tcW w:w="2333" w:type="dxa"/>
            <w:shd w:val="clear" w:color="auto" w:fill="FFFFFF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30.12.2007</w:t>
            </w:r>
          </w:p>
        </w:tc>
        <w:tc>
          <w:tcPr>
            <w:tcW w:w="2050" w:type="dxa"/>
            <w:shd w:val="clear" w:color="auto" w:fill="FFFFFF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</w:tr>
      <w:tr w:rsidR="004C6DC0" w:rsidRPr="0005276E" w:rsidTr="004C6DC0">
        <w:trPr>
          <w:trHeight w:hRule="exact" w:val="226"/>
          <w:jc w:val="center"/>
        </w:trPr>
        <w:tc>
          <w:tcPr>
            <w:tcW w:w="1685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30.12.2001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ind w:left="420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dne 30.12.2008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</w:tr>
      <w:tr w:rsidR="004C6DC0" w:rsidRPr="0005276E" w:rsidTr="004C6DC0">
        <w:trPr>
          <w:trHeight w:hRule="exact" w:val="221"/>
          <w:jc w:val="center"/>
        </w:trPr>
        <w:tc>
          <w:tcPr>
            <w:tcW w:w="1685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30.12.2002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ind w:left="420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30.12.2009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</w:tr>
      <w:tr w:rsidR="004C6DC0" w:rsidRPr="0005276E" w:rsidTr="004C6DC0">
        <w:trPr>
          <w:trHeight w:hRule="exact" w:val="211"/>
          <w:jc w:val="center"/>
        </w:trPr>
        <w:tc>
          <w:tcPr>
            <w:tcW w:w="1685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30.12.2003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ind w:left="420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30.12.2010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2 583 035,-</w:t>
            </w:r>
          </w:p>
        </w:tc>
      </w:tr>
      <w:tr w:rsidR="004C6DC0" w:rsidRPr="0005276E" w:rsidTr="004C6DC0">
        <w:trPr>
          <w:trHeight w:hRule="exact" w:val="230"/>
          <w:jc w:val="center"/>
        </w:trPr>
        <w:tc>
          <w:tcPr>
            <w:tcW w:w="1685" w:type="dxa"/>
            <w:shd w:val="clear" w:color="auto" w:fill="FFFFFF"/>
          </w:tcPr>
          <w:p w:rsidR="004C6DC0" w:rsidRPr="0005276E" w:rsidRDefault="004C6DC0" w:rsidP="004C6DC0">
            <w:pPr>
              <w:framePr w:w="8443" w:h="2161" w:hRule="exact" w:wrap="notBeside" w:vAnchor="text" w:hAnchor="page" w:x="1901" w:y="537"/>
              <w:rPr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FFFFFF"/>
          </w:tcPr>
          <w:p w:rsidR="004C6DC0" w:rsidRPr="0005276E" w:rsidRDefault="004C6DC0" w:rsidP="004C6DC0">
            <w:pPr>
              <w:framePr w:w="8443" w:h="2161" w:hRule="exact" w:wrap="notBeside" w:vAnchor="text" w:hAnchor="page" w:x="1901" w:y="537"/>
              <w:rPr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ke dni 30.12.2011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4C6DC0" w:rsidRPr="0005276E" w:rsidRDefault="004C6DC0" w:rsidP="004C6DC0">
            <w:pPr>
              <w:pStyle w:val="Style17"/>
              <w:framePr w:w="8443" w:h="2161" w:hRule="exact" w:wrap="notBeside" w:vAnchor="text" w:hAnchor="page" w:x="1901" w:y="537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5276E">
              <w:rPr>
                <w:rStyle w:val="CharStyle21"/>
                <w:sz w:val="22"/>
                <w:szCs w:val="22"/>
              </w:rPr>
              <w:t>2 583 031,-</w:t>
            </w:r>
          </w:p>
        </w:tc>
      </w:tr>
    </w:tbl>
    <w:p w:rsidR="004C6DC0" w:rsidRPr="0005276E" w:rsidRDefault="004C6DC0" w:rsidP="004C6DC0">
      <w:pPr>
        <w:framePr w:w="8443" w:h="2161" w:hRule="exact" w:wrap="notBeside" w:vAnchor="text" w:hAnchor="page" w:x="1901" w:y="537"/>
        <w:rPr>
          <w:sz w:val="22"/>
          <w:szCs w:val="22"/>
        </w:rPr>
      </w:pPr>
    </w:p>
    <w:p w:rsidR="004C6DC0" w:rsidRDefault="004C6DC0" w:rsidP="004C6DC0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  <w:r w:rsidRPr="0005276E">
        <w:rPr>
          <w:rStyle w:val="CharStyle21"/>
          <w:sz w:val="22"/>
          <w:szCs w:val="22"/>
        </w:rPr>
        <w:t>stanovuje kupní cena, je kupující povinen prodávajícímu uhradit dosud ne</w:t>
      </w:r>
      <w:r>
        <w:rPr>
          <w:rStyle w:val="CharStyle21"/>
          <w:sz w:val="22"/>
          <w:szCs w:val="22"/>
        </w:rPr>
        <w:t>uhrazenou část kupní ceny takto:</w:t>
      </w:r>
    </w:p>
    <w:p w:rsidR="004C6DC0" w:rsidRDefault="004C6DC0" w:rsidP="0005276E">
      <w:pPr>
        <w:pStyle w:val="Style17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05276E">
        <w:rPr>
          <w:rStyle w:val="CharStyle21"/>
          <w:sz w:val="22"/>
          <w:szCs w:val="22"/>
        </w:rPr>
        <w:t>Prodávající</w:t>
      </w:r>
      <w:r>
        <w:rPr>
          <w:rStyle w:val="CharStyle21"/>
          <w:sz w:val="22"/>
          <w:szCs w:val="22"/>
        </w:rPr>
        <w:t xml:space="preserve"> </w:t>
      </w:r>
      <w:r w:rsidRPr="0005276E">
        <w:rPr>
          <w:rStyle w:val="CharStyle21"/>
          <w:sz w:val="22"/>
          <w:szCs w:val="22"/>
        </w:rPr>
        <w:t>má tedy vůči kupujícímu</w:t>
      </w:r>
      <w:r w:rsidRPr="004C6DC0">
        <w:rPr>
          <w:rStyle w:val="CharStyle21"/>
          <w:sz w:val="22"/>
          <w:szCs w:val="22"/>
        </w:rPr>
        <w:t xml:space="preserve"> </w:t>
      </w:r>
      <w:r w:rsidRPr="0005276E">
        <w:rPr>
          <w:rStyle w:val="CharStyle21"/>
          <w:sz w:val="22"/>
          <w:szCs w:val="22"/>
        </w:rPr>
        <w:t>pohledávku k 30.12.1997</w:t>
      </w:r>
      <w:r>
        <w:rPr>
          <w:rStyle w:val="CharStyle21"/>
          <w:sz w:val="22"/>
          <w:szCs w:val="22"/>
        </w:rPr>
        <w:t xml:space="preserve"> </w:t>
      </w:r>
      <w:r w:rsidRPr="0005276E">
        <w:rPr>
          <w:rStyle w:val="CharStyle21"/>
          <w:sz w:val="22"/>
          <w:szCs w:val="22"/>
        </w:rPr>
        <w:t>ve výši 2 583 035,-</w:t>
      </w:r>
    </w:p>
    <w:p w:rsidR="004C6DC0" w:rsidRPr="0005276E" w:rsidRDefault="004C6DC0" w:rsidP="004C6DC0">
      <w:pPr>
        <w:pStyle w:val="Style19"/>
        <w:shd w:val="clear" w:color="auto" w:fill="auto"/>
        <w:spacing w:line="240" w:lineRule="auto"/>
        <w:rPr>
          <w:sz w:val="22"/>
          <w:szCs w:val="22"/>
        </w:rPr>
      </w:pPr>
      <w:r w:rsidRPr="0005276E">
        <w:rPr>
          <w:sz w:val="22"/>
          <w:szCs w:val="22"/>
        </w:rPr>
        <w:t>(dvamiliónypětsetosmdesáttfitisícetřicetpětkorun českých), dále jen "pohledávka prodávajícího".</w:t>
      </w:r>
    </w:p>
    <w:p w:rsidR="004C6DC0" w:rsidRDefault="004C6DC0" w:rsidP="0005276E">
      <w:pPr>
        <w:pStyle w:val="Style17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:rsidR="00592F94" w:rsidRPr="0005276E" w:rsidRDefault="004C6DC0" w:rsidP="004C6DC0">
      <w:pPr>
        <w:pStyle w:val="Style17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:rsidR="00592F94" w:rsidRPr="0005276E" w:rsidRDefault="00141C16" w:rsidP="0005276E">
      <w:pPr>
        <w:pStyle w:val="Style17"/>
        <w:shd w:val="clear" w:color="auto" w:fill="auto"/>
        <w:spacing w:before="0" w:after="0" w:line="240" w:lineRule="auto"/>
        <w:ind w:firstLine="780"/>
        <w:jc w:val="left"/>
        <w:rPr>
          <w:sz w:val="22"/>
          <w:szCs w:val="22"/>
        </w:rPr>
      </w:pPr>
      <w:r w:rsidRPr="0005276E">
        <w:rPr>
          <w:sz w:val="22"/>
          <w:szCs w:val="22"/>
        </w:rPr>
        <w:t>Prodávající je ve smyslu ust. § 18a zákona č. 229/1991 Sb.,</w:t>
      </w:r>
      <w:r w:rsidR="00175AAD">
        <w:rPr>
          <w:sz w:val="22"/>
          <w:szCs w:val="22"/>
        </w:rPr>
        <w:t xml:space="preserve"> ve znění později platných změn</w:t>
      </w:r>
      <w:r w:rsidR="00175AAD">
        <w:rPr>
          <w:sz w:val="22"/>
          <w:szCs w:val="22"/>
        </w:rPr>
        <w:br/>
      </w:r>
      <w:r w:rsidRPr="0005276E">
        <w:rPr>
          <w:sz w:val="22"/>
          <w:szCs w:val="22"/>
        </w:rPr>
        <w:t>a doplňků, povinen poskytnout kupujícímu ná</w:t>
      </w:r>
      <w:r w:rsidR="00175AAD">
        <w:rPr>
          <w:sz w:val="22"/>
          <w:szCs w:val="22"/>
        </w:rPr>
        <w:t>h</w:t>
      </w:r>
      <w:r w:rsidRPr="0005276E">
        <w:rPr>
          <w:sz w:val="22"/>
          <w:szCs w:val="22"/>
        </w:rPr>
        <w:t xml:space="preserve">rady ve smyslu výše uvedeného zákona ve výši </w:t>
      </w:r>
      <w:r w:rsidR="00175AAD">
        <w:rPr>
          <w:sz w:val="22"/>
          <w:szCs w:val="22"/>
        </w:rPr>
        <w:br/>
      </w:r>
      <w:r w:rsidRPr="0005276E">
        <w:rPr>
          <w:sz w:val="22"/>
          <w:szCs w:val="22"/>
        </w:rPr>
        <w:t>3 387 453,- Kč. Specifikace n</w:t>
      </w:r>
      <w:r w:rsidR="00175AAD">
        <w:rPr>
          <w:sz w:val="22"/>
          <w:szCs w:val="22"/>
        </w:rPr>
        <w:t>áhrady je obsažena:</w:t>
      </w:r>
    </w:p>
    <w:p w:rsidR="00592F94" w:rsidRPr="0005276E" w:rsidRDefault="00141C16" w:rsidP="00EE772F">
      <w:pPr>
        <w:pStyle w:val="Style17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20" w:line="240" w:lineRule="auto"/>
        <w:jc w:val="left"/>
        <w:rPr>
          <w:sz w:val="22"/>
          <w:szCs w:val="22"/>
        </w:rPr>
      </w:pPr>
      <w:r w:rsidRPr="0005276E">
        <w:rPr>
          <w:sz w:val="22"/>
          <w:szCs w:val="22"/>
        </w:rPr>
        <w:t>pohledávku ve výši 698 355,- Kč vzniklou na základě smlouvy o převzetí dluhu č. 8/7/95/SR uzavřené dne 23.6.1995 mezi PF ČR a Státním rybářstvím, s.p. Blatná, Na příkopech 747,388 01 Blatná,</w:t>
      </w:r>
    </w:p>
    <w:p w:rsidR="00592F94" w:rsidRDefault="00141C16" w:rsidP="00C92E03">
      <w:pPr>
        <w:pStyle w:val="Style17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20" w:line="240" w:lineRule="auto"/>
        <w:jc w:val="left"/>
        <w:rPr>
          <w:sz w:val="22"/>
          <w:szCs w:val="22"/>
        </w:rPr>
      </w:pPr>
      <w:r w:rsidRPr="00C92E03">
        <w:rPr>
          <w:sz w:val="22"/>
          <w:szCs w:val="22"/>
        </w:rPr>
        <w:t>pohledávku ve výši 195 957,- Kč vzniklou na základě smlouvy o postoupe</w:t>
      </w:r>
      <w:r w:rsidR="00175AAD" w:rsidRPr="00C92E03">
        <w:rPr>
          <w:sz w:val="22"/>
          <w:szCs w:val="22"/>
        </w:rPr>
        <w:t>ní</w:t>
      </w:r>
      <w:r w:rsidRPr="00C92E03">
        <w:rPr>
          <w:sz w:val="22"/>
          <w:szCs w:val="22"/>
        </w:rPr>
        <w:t xml:space="preserve"> pohledávky uzavřené dne</w:t>
      </w:r>
      <w:r w:rsidR="00EE772F" w:rsidRPr="00C92E03">
        <w:rPr>
          <w:sz w:val="22"/>
          <w:szCs w:val="22"/>
        </w:rPr>
        <w:t xml:space="preserve"> </w:t>
      </w:r>
      <w:r w:rsidR="00C92E03" w:rsidRPr="00C92E03">
        <w:rPr>
          <w:sz w:val="22"/>
          <w:szCs w:val="22"/>
        </w:rPr>
        <w:t>17.12.1997</w:t>
      </w:r>
      <w:r w:rsidR="00C92E03">
        <w:rPr>
          <w:sz w:val="22"/>
          <w:szCs w:val="22"/>
        </w:rPr>
        <w:t xml:space="preserve"> </w:t>
      </w:r>
      <w:r w:rsidRPr="00C92E03">
        <w:rPr>
          <w:sz w:val="22"/>
          <w:szCs w:val="22"/>
        </w:rPr>
        <w:t>mezi Marií Dlabačovou, r.č. 206107/121, bytem Líně čp. 164, 330 21 Plzeň - sever a Blatenskou rybou, spol. s r.o.,</w:t>
      </w:r>
    </w:p>
    <w:p w:rsidR="00592F94" w:rsidRPr="00C92E03" w:rsidRDefault="00141C16" w:rsidP="00C92E03">
      <w:pPr>
        <w:pStyle w:val="Style17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20" w:line="240" w:lineRule="auto"/>
        <w:jc w:val="left"/>
        <w:rPr>
          <w:sz w:val="22"/>
          <w:szCs w:val="22"/>
        </w:rPr>
      </w:pPr>
      <w:r w:rsidRPr="00C92E03">
        <w:rPr>
          <w:sz w:val="22"/>
          <w:szCs w:val="22"/>
        </w:rPr>
        <w:t>pohledávku ve výši 370</w:t>
      </w:r>
      <w:r w:rsidR="00C92E03" w:rsidRPr="00C92E03">
        <w:rPr>
          <w:sz w:val="22"/>
          <w:szCs w:val="22"/>
        </w:rPr>
        <w:t> </w:t>
      </w:r>
      <w:r w:rsidRPr="00C92E03">
        <w:rPr>
          <w:sz w:val="22"/>
          <w:szCs w:val="22"/>
        </w:rPr>
        <w:t>598</w:t>
      </w:r>
      <w:r w:rsidR="00C92E03" w:rsidRPr="00C92E03">
        <w:rPr>
          <w:sz w:val="22"/>
          <w:szCs w:val="22"/>
        </w:rPr>
        <w:t>,- Kč</w:t>
      </w:r>
      <w:r w:rsidRPr="00C92E03">
        <w:rPr>
          <w:sz w:val="22"/>
          <w:szCs w:val="22"/>
        </w:rPr>
        <w:t xml:space="preserve"> vzniklou na základě smlouvy o postoupe</w:t>
      </w:r>
      <w:r w:rsidR="00175AAD" w:rsidRPr="00C92E03">
        <w:rPr>
          <w:sz w:val="22"/>
          <w:szCs w:val="22"/>
        </w:rPr>
        <w:t>ní</w:t>
      </w:r>
      <w:r w:rsidRPr="00C92E03">
        <w:rPr>
          <w:sz w:val="22"/>
          <w:szCs w:val="22"/>
        </w:rPr>
        <w:t xml:space="preserve"> pohledávky uzavřené dne</w:t>
      </w:r>
      <w:r w:rsidR="00C92E03" w:rsidRPr="00C92E03">
        <w:rPr>
          <w:sz w:val="22"/>
          <w:szCs w:val="22"/>
        </w:rPr>
        <w:t xml:space="preserve"> </w:t>
      </w:r>
      <w:r w:rsidR="00C92E03">
        <w:rPr>
          <w:sz w:val="22"/>
          <w:szCs w:val="22"/>
        </w:rPr>
        <w:t xml:space="preserve">17.12.1997 </w:t>
      </w:r>
      <w:r w:rsidRPr="00C92E03">
        <w:rPr>
          <w:sz w:val="22"/>
          <w:szCs w:val="22"/>
        </w:rPr>
        <w:t>mezi Vladimírem Dlabačem, r.č. 170930/056, bytem Líně čp. 164, 330 21 Plzeň - sever.</w:t>
      </w:r>
    </w:p>
    <w:p w:rsidR="00592F94" w:rsidRPr="00C92E03" w:rsidRDefault="00141C16" w:rsidP="00C92E03">
      <w:pPr>
        <w:pStyle w:val="Style17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120" w:line="240" w:lineRule="auto"/>
        <w:rPr>
          <w:sz w:val="22"/>
          <w:szCs w:val="22"/>
        </w:rPr>
      </w:pPr>
      <w:r w:rsidRPr="0005276E">
        <w:rPr>
          <w:sz w:val="22"/>
          <w:szCs w:val="22"/>
        </w:rPr>
        <w:t>pohledávku ve výši 389 738,- Kč vzniklou na základě smlouvy o postoupeni pohledávky uzavřené dne</w:t>
      </w:r>
      <w:r w:rsidR="00C92E03">
        <w:rPr>
          <w:sz w:val="22"/>
          <w:szCs w:val="22"/>
        </w:rPr>
        <w:t xml:space="preserve"> 17.12.1997 </w:t>
      </w:r>
      <w:r w:rsidRPr="00C92E03">
        <w:rPr>
          <w:sz w:val="22"/>
          <w:szCs w:val="22"/>
        </w:rPr>
        <w:t>mezi Josefem Hykou, r,č, 111126/064, bytem Vaňov čp. 105, 400 01 Ústí nad Labem a Blatenskou lybou spol. s r.o.,</w:t>
      </w:r>
    </w:p>
    <w:p w:rsidR="00592F94" w:rsidRPr="0005276E" w:rsidRDefault="00141C16" w:rsidP="00C92E03">
      <w:pPr>
        <w:pStyle w:val="Style17"/>
        <w:shd w:val="clear" w:color="auto" w:fill="auto"/>
        <w:spacing w:before="0" w:after="120" w:line="240" w:lineRule="auto"/>
        <w:ind w:firstLine="360"/>
        <w:jc w:val="left"/>
        <w:rPr>
          <w:sz w:val="22"/>
          <w:szCs w:val="22"/>
        </w:rPr>
      </w:pPr>
      <w:r w:rsidRPr="0005276E">
        <w:rPr>
          <w:sz w:val="22"/>
          <w:szCs w:val="22"/>
        </w:rPr>
        <w:t>po</w:t>
      </w:r>
      <w:r w:rsidR="00175AAD">
        <w:rPr>
          <w:sz w:val="22"/>
          <w:szCs w:val="22"/>
        </w:rPr>
        <w:t>h</w:t>
      </w:r>
      <w:r w:rsidRPr="0005276E">
        <w:rPr>
          <w:sz w:val="22"/>
          <w:szCs w:val="22"/>
        </w:rPr>
        <w:t>ledávku ve výši 389 738,- Kč vzniklou na základě smlouvy o postoupení pohledávky uzavřené dne</w:t>
      </w:r>
      <w:r w:rsidR="00C92E03">
        <w:rPr>
          <w:sz w:val="22"/>
          <w:szCs w:val="22"/>
        </w:rPr>
        <w:t xml:space="preserve"> 15.12.1997 </w:t>
      </w:r>
      <w:r w:rsidRPr="0005276E">
        <w:rPr>
          <w:sz w:val="22"/>
          <w:szCs w:val="22"/>
        </w:rPr>
        <w:t>mezí Annou Hykovou, r.č. 215927/130, bytem Vaňov čp. 105, 400 01 Ústí nad Labem a Blatenskou rybou spol. s r. o..</w:t>
      </w:r>
    </w:p>
    <w:p w:rsidR="00C92E03" w:rsidRDefault="00C92E03" w:rsidP="00C92E03">
      <w:pPr>
        <w:pStyle w:val="Style17"/>
        <w:shd w:val="clear" w:color="auto" w:fill="auto"/>
        <w:spacing w:before="0" w:after="120" w:line="240" w:lineRule="auto"/>
        <w:rPr>
          <w:sz w:val="22"/>
          <w:szCs w:val="22"/>
        </w:rPr>
      </w:pPr>
    </w:p>
    <w:p w:rsidR="00592F94" w:rsidRPr="0005276E" w:rsidRDefault="00141C16" w:rsidP="00C92E03">
      <w:pPr>
        <w:pStyle w:val="Style17"/>
        <w:shd w:val="clear" w:color="auto" w:fill="auto"/>
        <w:spacing w:before="0" w:after="120" w:line="240" w:lineRule="auto"/>
        <w:rPr>
          <w:sz w:val="22"/>
          <w:szCs w:val="22"/>
        </w:rPr>
      </w:pPr>
      <w:r w:rsidRPr="0005276E">
        <w:rPr>
          <w:sz w:val="22"/>
          <w:szCs w:val="22"/>
        </w:rPr>
        <w:t>Celková pohledávka ve výši 779 476,- Kč vznikla na okrese Písek - smlouva o převzetí dluhu č. 250 ze dne</w:t>
      </w:r>
      <w:r w:rsidR="00C92E03">
        <w:rPr>
          <w:sz w:val="22"/>
          <w:szCs w:val="22"/>
        </w:rPr>
        <w:t xml:space="preserve"> 16.4.1997 a </w:t>
      </w:r>
      <w:r w:rsidRPr="0005276E">
        <w:rPr>
          <w:sz w:val="22"/>
          <w:szCs w:val="22"/>
        </w:rPr>
        <w:t>na základě postoupení restitučního nároku byla převedena na územní pracoviště Strakonice</w:t>
      </w:r>
      <w:r w:rsidR="00C92E03">
        <w:rPr>
          <w:sz w:val="22"/>
          <w:szCs w:val="22"/>
        </w:rPr>
        <w:t xml:space="preserve"> dopisem ze dne 18.12.1997.</w:t>
      </w:r>
    </w:p>
    <w:p w:rsidR="00592F94" w:rsidRPr="0005276E" w:rsidRDefault="00141C16" w:rsidP="00EE772F">
      <w:pPr>
        <w:pStyle w:val="Style1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120" w:line="240" w:lineRule="auto"/>
        <w:ind w:right="160"/>
        <w:rPr>
          <w:sz w:val="22"/>
          <w:szCs w:val="22"/>
        </w:rPr>
      </w:pPr>
      <w:r w:rsidRPr="0005276E">
        <w:rPr>
          <w:sz w:val="22"/>
          <w:szCs w:val="22"/>
        </w:rPr>
        <w:t>pohledávku ve výši 958 016,-</w:t>
      </w:r>
      <w:r w:rsidR="00C92E03">
        <w:rPr>
          <w:sz w:val="22"/>
          <w:szCs w:val="22"/>
        </w:rPr>
        <w:t xml:space="preserve"> </w:t>
      </w:r>
      <w:r w:rsidRPr="0005276E">
        <w:rPr>
          <w:sz w:val="22"/>
          <w:szCs w:val="22"/>
        </w:rPr>
        <w:t>Kč na základ</w:t>
      </w:r>
      <w:r w:rsidR="00C92E03">
        <w:rPr>
          <w:sz w:val="22"/>
          <w:szCs w:val="22"/>
        </w:rPr>
        <w:t>ě</w:t>
      </w:r>
      <w:r w:rsidRPr="0005276E">
        <w:rPr>
          <w:sz w:val="22"/>
          <w:szCs w:val="22"/>
        </w:rPr>
        <w:t xml:space="preserve"> smlouvy o postoupení po</w:t>
      </w:r>
      <w:r w:rsidR="00C92E03">
        <w:rPr>
          <w:sz w:val="22"/>
          <w:szCs w:val="22"/>
        </w:rPr>
        <w:t>h</w:t>
      </w:r>
      <w:r w:rsidRPr="0005276E">
        <w:rPr>
          <w:sz w:val="22"/>
          <w:szCs w:val="22"/>
        </w:rPr>
        <w:t>ledávky uzavřené dne 2.7.1997 mezi</w:t>
      </w:r>
      <w:r w:rsidR="00C92E03">
        <w:rPr>
          <w:sz w:val="22"/>
          <w:szCs w:val="22"/>
        </w:rPr>
        <w:t xml:space="preserve"> Zd</w:t>
      </w:r>
      <w:r w:rsidRPr="0005276E">
        <w:rPr>
          <w:sz w:val="22"/>
          <w:szCs w:val="22"/>
        </w:rPr>
        <w:t xml:space="preserve">eňkem Šleisem, r.č. 690515/1682, </w:t>
      </w:r>
      <w:r w:rsidR="00C92E03">
        <w:rPr>
          <w:sz w:val="22"/>
          <w:szCs w:val="22"/>
        </w:rPr>
        <w:t>byt</w:t>
      </w:r>
      <w:r w:rsidRPr="0005276E">
        <w:rPr>
          <w:sz w:val="22"/>
          <w:szCs w:val="22"/>
        </w:rPr>
        <w:t>em Malenice nad Volyňkou a Blatenskou rybou spol. s r.o.,</w:t>
      </w:r>
    </w:p>
    <w:p w:rsidR="00592F94" w:rsidRPr="0005276E" w:rsidRDefault="00141C16" w:rsidP="00EE772F">
      <w:pPr>
        <w:pStyle w:val="Style17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120" w:line="240" w:lineRule="auto"/>
        <w:jc w:val="left"/>
        <w:rPr>
          <w:sz w:val="22"/>
          <w:szCs w:val="22"/>
        </w:rPr>
      </w:pPr>
      <w:r w:rsidRPr="0005276E">
        <w:rPr>
          <w:sz w:val="22"/>
          <w:szCs w:val="22"/>
        </w:rPr>
        <w:t>po</w:t>
      </w:r>
      <w:r w:rsidR="00C92E03">
        <w:rPr>
          <w:sz w:val="22"/>
          <w:szCs w:val="22"/>
        </w:rPr>
        <w:t>h</w:t>
      </w:r>
      <w:r w:rsidRPr="0005276E">
        <w:rPr>
          <w:sz w:val="22"/>
          <w:szCs w:val="22"/>
        </w:rPr>
        <w:t xml:space="preserve">ledávku ve výši </w:t>
      </w:r>
      <w:r w:rsidRPr="00C92E03">
        <w:rPr>
          <w:sz w:val="22"/>
          <w:szCs w:val="22"/>
        </w:rPr>
        <w:t>235</w:t>
      </w:r>
      <w:r w:rsidR="00C92E03" w:rsidRPr="00C92E03">
        <w:rPr>
          <w:sz w:val="22"/>
          <w:szCs w:val="22"/>
        </w:rPr>
        <w:t> </w:t>
      </w:r>
      <w:r w:rsidRPr="00C92E03">
        <w:rPr>
          <w:sz w:val="22"/>
          <w:szCs w:val="22"/>
        </w:rPr>
        <w:t>594</w:t>
      </w:r>
      <w:r w:rsidR="00C92E03" w:rsidRPr="00C92E03">
        <w:rPr>
          <w:sz w:val="22"/>
          <w:szCs w:val="22"/>
        </w:rPr>
        <w:t xml:space="preserve">,50 </w:t>
      </w:r>
      <w:r w:rsidRPr="00C92E03">
        <w:rPr>
          <w:sz w:val="22"/>
          <w:szCs w:val="22"/>
        </w:rPr>
        <w:t>Kč na</w:t>
      </w:r>
      <w:r w:rsidRPr="0005276E">
        <w:rPr>
          <w:sz w:val="22"/>
          <w:szCs w:val="22"/>
        </w:rPr>
        <w:t xml:space="preserve"> základě smlouvy o postoupení pohledávky uzavřené dne 1.4.1997 mezi Josefem Bla</w:t>
      </w:r>
      <w:r w:rsidR="00C92E03">
        <w:rPr>
          <w:sz w:val="22"/>
          <w:szCs w:val="22"/>
        </w:rPr>
        <w:t>hu</w:t>
      </w:r>
      <w:r w:rsidRPr="0005276E">
        <w:rPr>
          <w:sz w:val="22"/>
          <w:szCs w:val="22"/>
        </w:rPr>
        <w:t>tou, r.č. 281004/958, bytem Olešn</w:t>
      </w:r>
      <w:r w:rsidR="00C92E03">
        <w:rPr>
          <w:sz w:val="22"/>
          <w:szCs w:val="22"/>
        </w:rPr>
        <w:t>í</w:t>
      </w:r>
      <w:r w:rsidRPr="0005276E">
        <w:rPr>
          <w:sz w:val="22"/>
          <w:szCs w:val="22"/>
        </w:rPr>
        <w:t>k čp. 64, 373 50 Olešn</w:t>
      </w:r>
      <w:r w:rsidR="00C92E03">
        <w:rPr>
          <w:sz w:val="22"/>
          <w:szCs w:val="22"/>
        </w:rPr>
        <w:t>í</w:t>
      </w:r>
      <w:r w:rsidRPr="0005276E">
        <w:rPr>
          <w:sz w:val="22"/>
          <w:szCs w:val="22"/>
        </w:rPr>
        <w:t>k a Blatenskou rybou spol. s r.o. "</w:t>
      </w:r>
    </w:p>
    <w:p w:rsidR="00592F94" w:rsidRPr="0005276E" w:rsidRDefault="00141C16" w:rsidP="00EE772F">
      <w:pPr>
        <w:pStyle w:val="Style17"/>
        <w:shd w:val="clear" w:color="auto" w:fill="auto"/>
        <w:tabs>
          <w:tab w:val="left" w:pos="9019"/>
        </w:tabs>
        <w:spacing w:before="0" w:after="120" w:line="240" w:lineRule="auto"/>
        <w:ind w:firstLine="360"/>
        <w:jc w:val="left"/>
        <w:rPr>
          <w:sz w:val="22"/>
          <w:szCs w:val="22"/>
        </w:rPr>
      </w:pPr>
      <w:r w:rsidRPr="0005276E">
        <w:rPr>
          <w:sz w:val="22"/>
          <w:szCs w:val="22"/>
        </w:rPr>
        <w:t>po</w:t>
      </w:r>
      <w:r w:rsidR="00C92E03">
        <w:rPr>
          <w:sz w:val="22"/>
          <w:szCs w:val="22"/>
        </w:rPr>
        <w:t>h</w:t>
      </w:r>
      <w:r w:rsidRPr="0005276E">
        <w:rPr>
          <w:sz w:val="22"/>
          <w:szCs w:val="22"/>
        </w:rPr>
        <w:t>ledávku ve výši 127 614,50 Kč na základě smlouvy o postoupení pohledávky uzavřené dne 1.4.1997 mezi Annou Blahutovou, r.č. 315108/960, bytem 01eš</w:t>
      </w:r>
      <w:r w:rsidR="00C92E03">
        <w:rPr>
          <w:sz w:val="22"/>
          <w:szCs w:val="22"/>
        </w:rPr>
        <w:t>ní</w:t>
      </w:r>
      <w:r w:rsidRPr="0005276E">
        <w:rPr>
          <w:sz w:val="22"/>
          <w:szCs w:val="22"/>
        </w:rPr>
        <w:t>k čp. 64, 373 50 Olešn</w:t>
      </w:r>
      <w:r w:rsidR="00C92E03">
        <w:rPr>
          <w:sz w:val="22"/>
          <w:szCs w:val="22"/>
        </w:rPr>
        <w:t>ík</w:t>
      </w:r>
      <w:r w:rsidRPr="0005276E">
        <w:rPr>
          <w:sz w:val="22"/>
          <w:szCs w:val="22"/>
        </w:rPr>
        <w:t xml:space="preserve"> a Blatenskou </w:t>
      </w:r>
      <w:r w:rsidR="00C92E03">
        <w:rPr>
          <w:sz w:val="22"/>
          <w:szCs w:val="22"/>
        </w:rPr>
        <w:t>rybou, spol. s .</w:t>
      </w:r>
      <w:r w:rsidRPr="0005276E">
        <w:rPr>
          <w:sz w:val="22"/>
          <w:szCs w:val="22"/>
        </w:rPr>
        <w:t xml:space="preserve"> r.o. (z částky 235 594,50 postoupila Blatenská ryba spol. s r. o. 107 980,- Kč paní Toombso</w:t>
      </w:r>
      <w:r w:rsidR="00C92E03">
        <w:rPr>
          <w:sz w:val="22"/>
          <w:szCs w:val="22"/>
        </w:rPr>
        <w:t>vé - tato část nebyla vykryta).</w:t>
      </w:r>
    </w:p>
    <w:p w:rsidR="00592F94" w:rsidRPr="0005276E" w:rsidRDefault="00141C16" w:rsidP="00EE772F">
      <w:pPr>
        <w:pStyle w:val="Style17"/>
        <w:shd w:val="clear" w:color="auto" w:fill="auto"/>
        <w:spacing w:before="0" w:after="120" w:line="240" w:lineRule="auto"/>
        <w:ind w:right="460"/>
        <w:rPr>
          <w:sz w:val="22"/>
          <w:szCs w:val="22"/>
        </w:rPr>
      </w:pPr>
      <w:r w:rsidRPr="0005276E">
        <w:rPr>
          <w:sz w:val="22"/>
          <w:szCs w:val="22"/>
        </w:rPr>
        <w:t>Celková pohledávka vznikla na okrese Č. Budějovice - smlouva o převzetí dluhu č. 150/97/05 ze dne 5.2.1997 a na základě postoupení restitučního nároku byla převedena na územní pracoviště Strakonice dopisem ze dne 18.12.1997.</w:t>
      </w:r>
    </w:p>
    <w:p w:rsidR="00592F94" w:rsidRPr="0005276E" w:rsidRDefault="00141C16" w:rsidP="00EE772F">
      <w:pPr>
        <w:pStyle w:val="Style17"/>
        <w:shd w:val="clear" w:color="auto" w:fill="auto"/>
        <w:spacing w:before="0" w:after="120" w:line="240" w:lineRule="auto"/>
        <w:ind w:right="460" w:firstLine="800"/>
        <w:rPr>
          <w:sz w:val="22"/>
          <w:szCs w:val="22"/>
        </w:rPr>
      </w:pPr>
      <w:r w:rsidRPr="0005276E">
        <w:rPr>
          <w:sz w:val="22"/>
          <w:szCs w:val="22"/>
        </w:rPr>
        <w:t>Kupující prohlašuje, že mu výše uvedená náhrada nebyla dosud vypořádána, a že právo na poskytnutí ná</w:t>
      </w:r>
      <w:r w:rsidR="00C92E03">
        <w:rPr>
          <w:sz w:val="22"/>
          <w:szCs w:val="22"/>
        </w:rPr>
        <w:t>h</w:t>
      </w:r>
      <w:r w:rsidRPr="0005276E">
        <w:rPr>
          <w:sz w:val="22"/>
          <w:szCs w:val="22"/>
        </w:rPr>
        <w:t>ra</w:t>
      </w:r>
      <w:r w:rsidR="00C92E03">
        <w:rPr>
          <w:sz w:val="22"/>
          <w:szCs w:val="22"/>
        </w:rPr>
        <w:t>d</w:t>
      </w:r>
      <w:r w:rsidRPr="0005276E">
        <w:rPr>
          <w:sz w:val="22"/>
          <w:szCs w:val="22"/>
        </w:rPr>
        <w:t>y nepostoupil a ani v budoucnu nepostoupí žádnému postupníkovi.</w:t>
      </w:r>
    </w:p>
    <w:p w:rsidR="00592F94" w:rsidRPr="0005276E" w:rsidRDefault="00141C16" w:rsidP="00EE772F">
      <w:pPr>
        <w:pStyle w:val="Style17"/>
        <w:shd w:val="clear" w:color="auto" w:fill="auto"/>
        <w:spacing w:before="0" w:after="120" w:line="240" w:lineRule="auto"/>
        <w:ind w:right="460" w:firstLine="800"/>
        <w:rPr>
          <w:sz w:val="22"/>
          <w:szCs w:val="22"/>
        </w:rPr>
      </w:pPr>
      <w:r w:rsidRPr="0005276E">
        <w:rPr>
          <w:sz w:val="22"/>
          <w:szCs w:val="22"/>
        </w:rPr>
        <w:t>Kupující má tedy po</w:t>
      </w:r>
      <w:r w:rsidR="00C92E03">
        <w:rPr>
          <w:sz w:val="22"/>
          <w:szCs w:val="22"/>
        </w:rPr>
        <w:t>h</w:t>
      </w:r>
      <w:r w:rsidRPr="0005276E">
        <w:rPr>
          <w:sz w:val="22"/>
          <w:szCs w:val="22"/>
        </w:rPr>
        <w:t>ledávku vůči prodávajícímu ve výši 3 365 611,- Kč (slovy; třimiliónytřistašedesátpěttisícšestsetjedenáct</w:t>
      </w:r>
      <w:r w:rsidR="00C92E03">
        <w:rPr>
          <w:sz w:val="22"/>
          <w:szCs w:val="22"/>
        </w:rPr>
        <w:t xml:space="preserve"> </w:t>
      </w:r>
      <w:r w:rsidRPr="0005276E">
        <w:rPr>
          <w:sz w:val="22"/>
          <w:szCs w:val="22"/>
        </w:rPr>
        <w:t>korun českých).</w:t>
      </w:r>
    </w:p>
    <w:p w:rsidR="00592F94" w:rsidRPr="0005276E" w:rsidRDefault="00141C16" w:rsidP="0005276E">
      <w:pPr>
        <w:pStyle w:val="Style17"/>
        <w:shd w:val="clear" w:color="auto" w:fill="auto"/>
        <w:spacing w:before="0" w:after="0" w:line="240" w:lineRule="auto"/>
        <w:ind w:left="4360"/>
        <w:jc w:val="left"/>
        <w:rPr>
          <w:sz w:val="22"/>
          <w:szCs w:val="22"/>
        </w:rPr>
      </w:pPr>
      <w:r w:rsidRPr="0005276E">
        <w:rPr>
          <w:sz w:val="22"/>
          <w:szCs w:val="22"/>
        </w:rPr>
        <w:t>IV.</w:t>
      </w:r>
    </w:p>
    <w:p w:rsidR="00592F94" w:rsidRPr="0005276E" w:rsidRDefault="00141C16" w:rsidP="0005276E">
      <w:pPr>
        <w:pStyle w:val="Style17"/>
        <w:shd w:val="clear" w:color="auto" w:fill="auto"/>
        <w:spacing w:before="0" w:after="0" w:line="240" w:lineRule="auto"/>
        <w:ind w:right="460" w:firstLine="800"/>
        <w:rPr>
          <w:sz w:val="22"/>
          <w:szCs w:val="22"/>
        </w:rPr>
      </w:pPr>
      <w:r w:rsidRPr="0005276E">
        <w:rPr>
          <w:sz w:val="22"/>
          <w:szCs w:val="22"/>
        </w:rPr>
        <w:t>Smluvní strany se ve smyslu ust. § 364 Obchodního zákoníku dohodly na vzáje</w:t>
      </w:r>
      <w:r w:rsidR="00C92E03">
        <w:rPr>
          <w:sz w:val="22"/>
          <w:szCs w:val="22"/>
        </w:rPr>
        <w:t>mn</w:t>
      </w:r>
      <w:r w:rsidRPr="0005276E">
        <w:rPr>
          <w:sz w:val="22"/>
          <w:szCs w:val="22"/>
        </w:rPr>
        <w:t>ém započtení po</w:t>
      </w:r>
      <w:r w:rsidR="00C92E03">
        <w:rPr>
          <w:sz w:val="22"/>
          <w:szCs w:val="22"/>
        </w:rPr>
        <w:t>h</w:t>
      </w:r>
      <w:r w:rsidRPr="0005276E">
        <w:rPr>
          <w:sz w:val="22"/>
          <w:szCs w:val="22"/>
        </w:rPr>
        <w:t>ledávky prodávajícího vůči části po</w:t>
      </w:r>
      <w:r w:rsidR="00C92E03">
        <w:rPr>
          <w:sz w:val="22"/>
          <w:szCs w:val="22"/>
        </w:rPr>
        <w:t>h</w:t>
      </w:r>
      <w:r w:rsidRPr="0005276E">
        <w:rPr>
          <w:sz w:val="22"/>
          <w:szCs w:val="22"/>
        </w:rPr>
        <w:t>ledávky kupujícího ve výši 2 583 035,- Kč (slovy: dvamiliónypětsetosmdesáttřitisicetřicetpět</w:t>
      </w:r>
      <w:r w:rsidR="00C92E03">
        <w:rPr>
          <w:sz w:val="22"/>
          <w:szCs w:val="22"/>
        </w:rPr>
        <w:t xml:space="preserve"> </w:t>
      </w:r>
      <w:r w:rsidRPr="0005276E">
        <w:rPr>
          <w:sz w:val="22"/>
          <w:szCs w:val="22"/>
        </w:rPr>
        <w:t>korun českých) ke dni podpisu dodatku.</w:t>
      </w:r>
    </w:p>
    <w:p w:rsidR="00592F94" w:rsidRPr="0005276E" w:rsidRDefault="00141C16" w:rsidP="0005276E">
      <w:pPr>
        <w:pStyle w:val="Style17"/>
        <w:shd w:val="clear" w:color="auto" w:fill="auto"/>
        <w:spacing w:before="0" w:after="0" w:line="240" w:lineRule="auto"/>
        <w:ind w:right="460" w:firstLine="800"/>
        <w:rPr>
          <w:sz w:val="22"/>
          <w:szCs w:val="22"/>
        </w:rPr>
      </w:pPr>
      <w:r w:rsidRPr="0005276E">
        <w:rPr>
          <w:sz w:val="22"/>
          <w:szCs w:val="22"/>
        </w:rPr>
        <w:t>Po výše uvedeném započtení pohledávek specifikovaných v čl. II a III tohoto dodatku má kupující vůči prodávajícímu pohledávku ve výši 782 576,- Kč (slovy: sedmsetosmdesátdvatisíc</w:t>
      </w:r>
      <w:r w:rsidR="00C92E03">
        <w:rPr>
          <w:sz w:val="22"/>
          <w:szCs w:val="22"/>
        </w:rPr>
        <w:t>-</w:t>
      </w:r>
      <w:r w:rsidRPr="0005276E">
        <w:rPr>
          <w:sz w:val="22"/>
          <w:szCs w:val="22"/>
        </w:rPr>
        <w:t>pětsetsedmdesátšest korun českých).</w:t>
      </w:r>
    </w:p>
    <w:p w:rsidR="00592F94" w:rsidRPr="0005276E" w:rsidRDefault="00141C16" w:rsidP="00C92E03">
      <w:pPr>
        <w:pStyle w:val="Style17"/>
        <w:shd w:val="clear" w:color="auto" w:fill="auto"/>
        <w:tabs>
          <w:tab w:val="left" w:pos="5435"/>
        </w:tabs>
        <w:spacing w:before="0" w:after="0" w:line="240" w:lineRule="auto"/>
        <w:ind w:left="4360"/>
        <w:jc w:val="left"/>
        <w:rPr>
          <w:sz w:val="22"/>
          <w:szCs w:val="22"/>
        </w:rPr>
      </w:pPr>
      <w:r>
        <w:rPr>
          <w:sz w:val="22"/>
          <w:szCs w:val="22"/>
        </w:rPr>
        <w:t>V.</w:t>
      </w:r>
    </w:p>
    <w:p w:rsidR="00592F94" w:rsidRPr="0005276E" w:rsidRDefault="00141C16" w:rsidP="0005276E">
      <w:pPr>
        <w:pStyle w:val="Style17"/>
        <w:shd w:val="clear" w:color="auto" w:fill="auto"/>
        <w:spacing w:before="0" w:after="0" w:line="240" w:lineRule="auto"/>
        <w:ind w:right="460" w:firstLine="800"/>
        <w:rPr>
          <w:sz w:val="22"/>
          <w:szCs w:val="22"/>
        </w:rPr>
      </w:pPr>
      <w:r w:rsidRPr="0005276E">
        <w:rPr>
          <w:sz w:val="22"/>
          <w:szCs w:val="22"/>
        </w:rPr>
        <w:t>Tento dodatek je nedílnou součástí smlouvy č. 467/94 a nabývá účinnosti dnem podpisu dodatku oběma smluvními stranami.</w:t>
      </w:r>
    </w:p>
    <w:p w:rsidR="00592F94" w:rsidRPr="0005276E" w:rsidRDefault="00141C16" w:rsidP="0005276E">
      <w:pPr>
        <w:pStyle w:val="Style17"/>
        <w:shd w:val="clear" w:color="auto" w:fill="auto"/>
        <w:spacing w:before="0" w:after="0" w:line="240" w:lineRule="auto"/>
        <w:ind w:left="4360"/>
        <w:jc w:val="left"/>
        <w:rPr>
          <w:sz w:val="22"/>
          <w:szCs w:val="22"/>
        </w:rPr>
      </w:pPr>
      <w:r w:rsidRPr="0005276E">
        <w:rPr>
          <w:sz w:val="22"/>
          <w:szCs w:val="22"/>
        </w:rPr>
        <w:t>VI.</w:t>
      </w:r>
    </w:p>
    <w:p w:rsidR="00592F94" w:rsidRDefault="00141C16" w:rsidP="0005276E">
      <w:pPr>
        <w:pStyle w:val="Style17"/>
        <w:shd w:val="clear" w:color="auto" w:fill="auto"/>
        <w:spacing w:before="0" w:after="0" w:line="240" w:lineRule="auto"/>
        <w:ind w:firstLine="800"/>
        <w:rPr>
          <w:sz w:val="22"/>
          <w:szCs w:val="22"/>
        </w:rPr>
      </w:pPr>
      <w:r w:rsidRPr="0005276E">
        <w:rPr>
          <w:sz w:val="22"/>
          <w:szCs w:val="22"/>
        </w:rPr>
        <w:t>Tento dodatek je sepsán ve čtyřech stejnopisech, z nichž každý má platnost originálu.</w:t>
      </w:r>
    </w:p>
    <w:p w:rsidR="00141C16" w:rsidRPr="0005276E" w:rsidRDefault="00141C16" w:rsidP="0005276E">
      <w:pPr>
        <w:pStyle w:val="Style17"/>
        <w:shd w:val="clear" w:color="auto" w:fill="auto"/>
        <w:spacing w:before="0" w:after="0" w:line="240" w:lineRule="auto"/>
        <w:ind w:firstLine="800"/>
        <w:rPr>
          <w:sz w:val="22"/>
          <w:szCs w:val="22"/>
        </w:rPr>
      </w:pPr>
    </w:p>
    <w:p w:rsidR="00592F94" w:rsidRPr="0005276E" w:rsidRDefault="00141C16" w:rsidP="0005276E">
      <w:pPr>
        <w:pStyle w:val="Style17"/>
        <w:shd w:val="clear" w:color="auto" w:fill="auto"/>
        <w:spacing w:before="0" w:after="0" w:line="240" w:lineRule="auto"/>
        <w:ind w:left="4360"/>
        <w:jc w:val="left"/>
        <w:rPr>
          <w:sz w:val="22"/>
          <w:szCs w:val="22"/>
        </w:rPr>
      </w:pPr>
      <w:r w:rsidRPr="0005276E">
        <w:rPr>
          <w:sz w:val="22"/>
          <w:szCs w:val="22"/>
        </w:rPr>
        <w:t>VII.</w:t>
      </w:r>
    </w:p>
    <w:p w:rsidR="00592F94" w:rsidRDefault="00141C16" w:rsidP="0005276E">
      <w:pPr>
        <w:pStyle w:val="Style17"/>
        <w:shd w:val="clear" w:color="auto" w:fill="auto"/>
        <w:spacing w:before="0" w:after="0" w:line="240" w:lineRule="auto"/>
        <w:ind w:right="460" w:firstLine="800"/>
        <w:rPr>
          <w:sz w:val="22"/>
          <w:szCs w:val="22"/>
        </w:rPr>
      </w:pPr>
      <w:r w:rsidRPr="0005276E">
        <w:rPr>
          <w:sz w:val="22"/>
          <w:szCs w:val="22"/>
        </w:rPr>
        <w:t>Smluvní strany po přečte</w:t>
      </w:r>
      <w:r>
        <w:rPr>
          <w:sz w:val="22"/>
          <w:szCs w:val="22"/>
        </w:rPr>
        <w:t>ní</w:t>
      </w:r>
      <w:r w:rsidRPr="0005276E">
        <w:rPr>
          <w:sz w:val="22"/>
          <w:szCs w:val="22"/>
        </w:rPr>
        <w:t xml:space="preserve"> tohoto dodatku prohlašují, že s jejím obsa</w:t>
      </w:r>
      <w:r>
        <w:rPr>
          <w:sz w:val="22"/>
          <w:szCs w:val="22"/>
        </w:rPr>
        <w:t>h</w:t>
      </w:r>
      <w:r w:rsidRPr="0005276E">
        <w:rPr>
          <w:sz w:val="22"/>
          <w:szCs w:val="22"/>
        </w:rPr>
        <w:t>em sou</w:t>
      </w:r>
      <w:r>
        <w:rPr>
          <w:sz w:val="22"/>
          <w:szCs w:val="22"/>
        </w:rPr>
        <w:t>h</w:t>
      </w:r>
      <w:r w:rsidRPr="0005276E">
        <w:rPr>
          <w:sz w:val="22"/>
          <w:szCs w:val="22"/>
        </w:rPr>
        <w:t>las</w:t>
      </w:r>
      <w:r>
        <w:rPr>
          <w:sz w:val="22"/>
          <w:szCs w:val="22"/>
        </w:rPr>
        <w:t>í</w:t>
      </w:r>
      <w:r w:rsidRPr="0005276E">
        <w:rPr>
          <w:sz w:val="22"/>
          <w:szCs w:val="22"/>
        </w:rPr>
        <w:t xml:space="preserve"> a že tato smlouva je shodným projevem jejich vážné a svobodné vůle a na důkaz toho připojují své podpisy.</w:t>
      </w:r>
    </w:p>
    <w:p w:rsidR="00141C16" w:rsidRDefault="00141C16" w:rsidP="0005276E">
      <w:pPr>
        <w:pStyle w:val="Style17"/>
        <w:shd w:val="clear" w:color="auto" w:fill="auto"/>
        <w:spacing w:before="0" w:after="0" w:line="240" w:lineRule="auto"/>
        <w:ind w:right="460" w:firstLine="800"/>
        <w:rPr>
          <w:sz w:val="22"/>
          <w:szCs w:val="22"/>
        </w:rPr>
      </w:pPr>
    </w:p>
    <w:p w:rsidR="00141C16" w:rsidRPr="0005276E" w:rsidRDefault="00141C16" w:rsidP="0005276E">
      <w:pPr>
        <w:pStyle w:val="Style17"/>
        <w:shd w:val="clear" w:color="auto" w:fill="auto"/>
        <w:spacing w:before="0" w:after="0" w:line="240" w:lineRule="auto"/>
        <w:ind w:right="460" w:firstLine="800"/>
        <w:rPr>
          <w:sz w:val="22"/>
          <w:szCs w:val="22"/>
        </w:rPr>
      </w:pPr>
    </w:p>
    <w:p w:rsidR="00592F94" w:rsidRDefault="00141C16" w:rsidP="0005276E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  <w:r w:rsidRPr="0005276E">
        <w:rPr>
          <w:sz w:val="22"/>
          <w:szCs w:val="22"/>
        </w:rPr>
        <w:t>Ve Strakonicích dne 19.12.1997</w:t>
      </w:r>
    </w:p>
    <w:p w:rsidR="00141C16" w:rsidRDefault="00141C16" w:rsidP="0005276E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141C16" w:rsidRDefault="00141C16" w:rsidP="0005276E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141C16" w:rsidRDefault="00141C16" w:rsidP="0005276E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141C16" w:rsidRDefault="00141C16" w:rsidP="0005276E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141C16" w:rsidRDefault="00141C16" w:rsidP="0005276E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141C16" w:rsidRDefault="00141C16" w:rsidP="0005276E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141C16" w:rsidRDefault="00141C16" w:rsidP="0005276E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141C16" w:rsidRDefault="00141C16" w:rsidP="0005276E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141C16" w:rsidRPr="0005276E" w:rsidRDefault="00141C16" w:rsidP="0005276E">
      <w:pPr>
        <w:pStyle w:val="Style17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592F94" w:rsidRPr="0005276E" w:rsidRDefault="00141C16" w:rsidP="00141C16">
      <w:pPr>
        <w:pStyle w:val="Style6"/>
        <w:shd w:val="clear" w:color="auto" w:fill="auto"/>
        <w:spacing w:line="240" w:lineRule="auto"/>
        <w:rPr>
          <w:sz w:val="22"/>
          <w:szCs w:val="22"/>
        </w:rPr>
      </w:pPr>
      <w:bookmarkStart w:id="2" w:name="bookmark3"/>
      <w:r w:rsidRPr="00141C16">
        <w:rPr>
          <w:sz w:val="22"/>
          <w:szCs w:val="22"/>
        </w:rPr>
        <w:t xml:space="preserve">Pozemkový fond České republiky </w:t>
      </w:r>
      <w:r w:rsidRPr="00141C16">
        <w:rPr>
          <w:sz w:val="22"/>
          <w:szCs w:val="22"/>
        </w:rPr>
        <w:tab/>
      </w:r>
      <w:bookmarkEnd w:id="2"/>
      <w:r w:rsidRPr="00141C16">
        <w:rPr>
          <w:sz w:val="22"/>
          <w:szCs w:val="22"/>
        </w:rPr>
        <w:tab/>
      </w:r>
      <w:r w:rsidRPr="00141C16">
        <w:rPr>
          <w:sz w:val="22"/>
          <w:szCs w:val="22"/>
        </w:rPr>
        <w:tab/>
      </w:r>
      <w:r w:rsidRPr="00141C16">
        <w:rPr>
          <w:sz w:val="22"/>
          <w:szCs w:val="22"/>
        </w:rPr>
        <w:tab/>
      </w:r>
      <w:r w:rsidRPr="00141C16">
        <w:rPr>
          <w:sz w:val="22"/>
          <w:szCs w:val="22"/>
        </w:rPr>
        <w:tab/>
        <w:t>Bla</w:t>
      </w:r>
      <w:r w:rsidR="00F16A9F">
        <w:rPr>
          <w:sz w:val="22"/>
          <w:szCs w:val="22"/>
        </w:rPr>
        <w:t>t</w:t>
      </w:r>
      <w:r w:rsidRPr="00141C16">
        <w:rPr>
          <w:sz w:val="22"/>
          <w:szCs w:val="22"/>
        </w:rPr>
        <w:t>enská ryba s. r. o.</w:t>
      </w:r>
    </w:p>
    <w:sectPr w:rsidR="00592F94" w:rsidRPr="0005276E" w:rsidSect="00C92E03">
      <w:pgSz w:w="12029" w:h="16920"/>
      <w:pgMar w:top="851" w:right="1397" w:bottom="993" w:left="15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32" w:rsidRDefault="00141C16">
      <w:r>
        <w:separator/>
      </w:r>
    </w:p>
  </w:endnote>
  <w:endnote w:type="continuationSeparator" w:id="0">
    <w:p w:rsidR="006F1732" w:rsidRDefault="0014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94" w:rsidRDefault="00592F94"/>
  </w:footnote>
  <w:footnote w:type="continuationSeparator" w:id="0">
    <w:p w:rsidR="00592F94" w:rsidRDefault="00592F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EFE"/>
    <w:multiLevelType w:val="multilevel"/>
    <w:tmpl w:val="787809D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718E8"/>
    <w:multiLevelType w:val="multilevel"/>
    <w:tmpl w:val="6AC20248"/>
    <w:lvl w:ilvl="0">
      <w:start w:val="1997"/>
      <w:numFmt w:val="decimal"/>
      <w:lvlText w:val="16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4C7906"/>
    <w:multiLevelType w:val="multilevel"/>
    <w:tmpl w:val="572A57F4"/>
    <w:lvl w:ilvl="0">
      <w:start w:val="1997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F600F6"/>
    <w:multiLevelType w:val="multilevel"/>
    <w:tmpl w:val="FF0E6078"/>
    <w:lvl w:ilvl="0">
      <w:start w:val="1997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105427"/>
    <w:multiLevelType w:val="multilevel"/>
    <w:tmpl w:val="31D4DD2C"/>
    <w:lvl w:ilvl="0">
      <w:start w:val="1997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6915DA"/>
    <w:multiLevelType w:val="multilevel"/>
    <w:tmpl w:val="7ED664C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7D6694"/>
    <w:multiLevelType w:val="multilevel"/>
    <w:tmpl w:val="35B01E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94"/>
    <w:rsid w:val="000116A4"/>
    <w:rsid w:val="0005276E"/>
    <w:rsid w:val="00141C16"/>
    <w:rsid w:val="00175AAD"/>
    <w:rsid w:val="004C6DC0"/>
    <w:rsid w:val="00592F94"/>
    <w:rsid w:val="006F1732"/>
    <w:rsid w:val="008A7E9D"/>
    <w:rsid w:val="00C92E03"/>
    <w:rsid w:val="00EE772F"/>
    <w:rsid w:val="00F1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6270"/>
  <w15:docId w15:val="{6D4AE538-5607-4C9B-8DCF-20FC423D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/>
      <w:iCs/>
      <w:smallCaps w:val="0"/>
      <w:strike w:val="0"/>
      <w:w w:val="20"/>
      <w:sz w:val="102"/>
      <w:szCs w:val="102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9Exact">
    <w:name w:val="Char Style 9 Exact"/>
    <w:basedOn w:val="Standardnpsmoodstavce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8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pacing w:val="40"/>
      <w:w w:val="150"/>
      <w:sz w:val="14"/>
      <w:szCs w:val="14"/>
      <w:u w:val="none"/>
    </w:rPr>
  </w:style>
  <w:style w:type="character" w:customStyle="1" w:styleId="CharStyle14">
    <w:name w:val="Char Style 14"/>
    <w:basedOn w:val="Char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4"/>
      <w:szCs w:val="14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Char Style 21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2">
    <w:name w:val="Char Style 22"/>
    <w:basedOn w:val="CharStyl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28">
    <w:name w:val="Char Style 28"/>
    <w:basedOn w:val="Standardnpsmoodstavce"/>
    <w:link w:val="Style27"/>
    <w:rPr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130" w:lineRule="exact"/>
    </w:pPr>
    <w:rPr>
      <w:b/>
      <w:bCs/>
      <w:i/>
      <w:iCs/>
      <w:w w:val="20"/>
      <w:sz w:val="102"/>
      <w:szCs w:val="102"/>
      <w:lang w:val="en-US" w:eastAsia="en-US" w:bidi="en-US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6" w:lineRule="exact"/>
      <w:jc w:val="right"/>
    </w:pPr>
    <w:rPr>
      <w:b/>
      <w:bCs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22" w:lineRule="exact"/>
    </w:pPr>
    <w:rPr>
      <w:sz w:val="11"/>
      <w:szCs w:val="11"/>
    </w:rPr>
  </w:style>
  <w:style w:type="paragraph" w:customStyle="1" w:styleId="Style8">
    <w:name w:val="Style 8"/>
    <w:basedOn w:val="Normln"/>
    <w:link w:val="CharStyle10"/>
    <w:pPr>
      <w:shd w:val="clear" w:color="auto" w:fill="FFFFFF"/>
      <w:spacing w:line="245" w:lineRule="exact"/>
    </w:pPr>
    <w:rPr>
      <w:b/>
      <w:bCs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220" w:line="254" w:lineRule="exact"/>
    </w:pPr>
    <w:rPr>
      <w:spacing w:val="40"/>
      <w:w w:val="150"/>
      <w:sz w:val="14"/>
      <w:szCs w:val="14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320" w:line="288" w:lineRule="exact"/>
      <w:jc w:val="center"/>
      <w:outlineLvl w:val="1"/>
    </w:pPr>
    <w:rPr>
      <w:b/>
      <w:bCs/>
      <w:spacing w:val="50"/>
      <w:sz w:val="26"/>
      <w:szCs w:val="26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720" w:after="500" w:line="226" w:lineRule="exact"/>
      <w:jc w:val="both"/>
    </w:pPr>
    <w:rPr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420" w:line="266" w:lineRule="exact"/>
      <w:outlineLvl w:val="0"/>
    </w:pPr>
    <w:rPr>
      <w:i/>
      <w:iCs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900" w:line="200" w:lineRule="exact"/>
    </w:pPr>
    <w:rPr>
      <w:i/>
      <w:iCs/>
      <w:sz w:val="18"/>
      <w:szCs w:val="18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900" w:line="274" w:lineRule="exact"/>
      <w:ind w:firstLine="360"/>
      <w:outlineLvl w:val="2"/>
    </w:pPr>
    <w:rPr>
      <w:b/>
      <w:bCs/>
      <w:sz w:val="19"/>
      <w:szCs w:val="19"/>
    </w:rPr>
  </w:style>
  <w:style w:type="character" w:customStyle="1" w:styleId="CharStyle8">
    <w:name w:val="Char Style 8"/>
    <w:basedOn w:val="Standardnpsmoodstavce"/>
    <w:rsid w:val="00141C16"/>
    <w:rPr>
      <w:b/>
      <w:bCs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Vladimír Ing.</dc:creator>
  <cp:lastModifiedBy>Salajka Vladimír Ing.</cp:lastModifiedBy>
  <cp:revision>7</cp:revision>
  <dcterms:created xsi:type="dcterms:W3CDTF">2018-08-16T09:48:00Z</dcterms:created>
  <dcterms:modified xsi:type="dcterms:W3CDTF">2018-08-16T11:47:00Z</dcterms:modified>
</cp:coreProperties>
</file>