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EA" w:rsidRDefault="00253BEA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 xml:space="preserve">SMLOUVA </w:t>
      </w:r>
      <w:r>
        <w:rPr>
          <w:b/>
          <w:sz w:val="22"/>
          <w:szCs w:val="22"/>
        </w:rPr>
        <w:t xml:space="preserve">O DODÁVCE </w:t>
      </w:r>
    </w:p>
    <w:p w:rsidR="00253BEA" w:rsidRDefault="00253BEA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„Vybavení hw Centrálního dispečinku IDS Jihočeského kraje“</w:t>
      </w:r>
    </w:p>
    <w:p w:rsidR="00253BEA" w:rsidRDefault="00253BEA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</w:p>
    <w:p w:rsidR="00253BEA" w:rsidRDefault="00253BEA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  <w:r w:rsidRPr="00B763D2">
        <w:rPr>
          <w:sz w:val="22"/>
          <w:szCs w:val="22"/>
        </w:rPr>
        <w:t xml:space="preserve">Číslo smlouvy objednatele: </w:t>
      </w:r>
    </w:p>
    <w:p w:rsidR="00253BEA" w:rsidRPr="00B763D2" w:rsidRDefault="00253BEA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Číslo smlouvy dodavatele: </w:t>
      </w:r>
    </w:p>
    <w:p w:rsidR="00253BEA" w:rsidRPr="004E3138" w:rsidRDefault="00253BEA" w:rsidP="00FA22B6">
      <w:pPr>
        <w:jc w:val="center"/>
        <w:rPr>
          <w:b/>
          <w:i/>
          <w:color w:val="C45911"/>
          <w:sz w:val="22"/>
          <w:szCs w:val="22"/>
        </w:rPr>
      </w:pPr>
    </w:p>
    <w:p w:rsidR="00253BEA" w:rsidRPr="004E3138" w:rsidRDefault="00253BEA">
      <w:pPr>
        <w:rPr>
          <w:sz w:val="22"/>
          <w:szCs w:val="22"/>
        </w:rPr>
      </w:pPr>
      <w:r w:rsidRPr="00DE2A49">
        <w:rPr>
          <w:sz w:val="22"/>
          <w:szCs w:val="22"/>
        </w:rPr>
        <w:t>Tuto smlouvu uzavírají podle zákona č.89/2012, Sb., Občanského zákoníku (dále jen "Smlouva") níže uvedeného data smluvní strany:</w:t>
      </w:r>
    </w:p>
    <w:p w:rsidR="00253BEA" w:rsidRPr="004E3138" w:rsidRDefault="00253BEA">
      <w:pPr>
        <w:rPr>
          <w:sz w:val="22"/>
          <w:szCs w:val="22"/>
        </w:rPr>
      </w:pPr>
    </w:p>
    <w:p w:rsidR="00253BEA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</w:p>
    <w:p w:rsidR="00253BEA" w:rsidRPr="00EA6710" w:rsidRDefault="00253BEA" w:rsidP="00EA6710">
      <w:pPr>
        <w:rPr>
          <w:b/>
          <w:sz w:val="22"/>
          <w:szCs w:val="22"/>
        </w:rPr>
      </w:pPr>
      <w:r w:rsidRPr="00EA6710">
        <w:rPr>
          <w:b/>
          <w:sz w:val="22"/>
          <w:szCs w:val="22"/>
        </w:rPr>
        <w:t>JIKORD s.r.o.</w:t>
      </w:r>
    </w:p>
    <w:p w:rsidR="00253BEA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 Okružní 517/10</w:t>
      </w:r>
    </w:p>
    <w:p w:rsidR="00253BEA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>370 01 České Budějovice</w:t>
      </w:r>
    </w:p>
    <w:p w:rsidR="00253BEA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IČO: </w:t>
      </w:r>
      <w:r w:rsidR="00A72F08" w:rsidRPr="00A72F08">
        <w:rPr>
          <w:sz w:val="22"/>
          <w:szCs w:val="22"/>
        </w:rPr>
        <w:t>281 17 018</w:t>
      </w:r>
    </w:p>
    <w:p w:rsidR="00253BEA" w:rsidRPr="004E3138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A72F08">
        <w:rPr>
          <w:sz w:val="22"/>
          <w:szCs w:val="22"/>
        </w:rPr>
        <w:t>CZ</w:t>
      </w:r>
      <w:r w:rsidR="00A72F08" w:rsidRPr="00A72F08">
        <w:rPr>
          <w:sz w:val="22"/>
          <w:szCs w:val="22"/>
        </w:rPr>
        <w:t>28117</w:t>
      </w:r>
      <w:bookmarkStart w:id="0" w:name="_GoBack"/>
      <w:bookmarkEnd w:id="0"/>
      <w:r w:rsidR="00A72F08" w:rsidRPr="00A72F08">
        <w:rPr>
          <w:sz w:val="22"/>
          <w:szCs w:val="22"/>
        </w:rPr>
        <w:t>018</w:t>
      </w:r>
    </w:p>
    <w:p w:rsidR="00253BEA" w:rsidRPr="004E3138" w:rsidRDefault="00253BEA" w:rsidP="00EA3BE9">
      <w:pPr>
        <w:rPr>
          <w:sz w:val="22"/>
          <w:szCs w:val="22"/>
        </w:rPr>
      </w:pPr>
      <w:r w:rsidRPr="004E3138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ČSOB České Budějovice </w:t>
      </w:r>
      <w:proofErr w:type="spell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234868910/0300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53BEA" w:rsidRPr="004E3138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Pr="004E3138">
        <w:rPr>
          <w:b/>
          <w:sz w:val="22"/>
          <w:szCs w:val="22"/>
        </w:rPr>
        <w:t>Objednatel</w:t>
      </w:r>
      <w:r>
        <w:rPr>
          <w:b/>
          <w:sz w:val="22"/>
          <w:szCs w:val="22"/>
        </w:rPr>
        <w:t>“</w:t>
      </w:r>
      <w:r w:rsidRPr="004E3138">
        <w:rPr>
          <w:b/>
          <w:sz w:val="22"/>
          <w:szCs w:val="22"/>
        </w:rPr>
        <w:t xml:space="preserve"> </w:t>
      </w:r>
      <w:r w:rsidRPr="004E3138">
        <w:rPr>
          <w:sz w:val="22"/>
          <w:szCs w:val="22"/>
        </w:rPr>
        <w:t>na straně jedné</w:t>
      </w:r>
    </w:p>
    <w:p w:rsidR="00253BEA" w:rsidRPr="004E3138" w:rsidRDefault="00253BEA">
      <w:pPr>
        <w:jc w:val="both"/>
        <w:rPr>
          <w:sz w:val="22"/>
          <w:szCs w:val="22"/>
        </w:rPr>
      </w:pPr>
    </w:p>
    <w:p w:rsidR="00253BEA" w:rsidRPr="004E3138" w:rsidRDefault="00253BEA">
      <w:pPr>
        <w:jc w:val="center"/>
        <w:rPr>
          <w:sz w:val="22"/>
          <w:szCs w:val="22"/>
        </w:rPr>
      </w:pPr>
      <w:r w:rsidRPr="004E3138">
        <w:rPr>
          <w:sz w:val="22"/>
          <w:szCs w:val="22"/>
        </w:rPr>
        <w:t>a</w:t>
      </w:r>
    </w:p>
    <w:p w:rsidR="00253BEA" w:rsidRPr="004E3138" w:rsidRDefault="00253BEA">
      <w:pPr>
        <w:jc w:val="center"/>
        <w:rPr>
          <w:sz w:val="22"/>
          <w:szCs w:val="22"/>
        </w:rPr>
      </w:pPr>
    </w:p>
    <w:p w:rsidR="00253BEA" w:rsidRDefault="00253BEA">
      <w:pPr>
        <w:rPr>
          <w:sz w:val="22"/>
          <w:szCs w:val="22"/>
        </w:rPr>
      </w:pPr>
      <w:r w:rsidRPr="004E3138">
        <w:rPr>
          <w:sz w:val="22"/>
          <w:szCs w:val="22"/>
        </w:rPr>
        <w:t>Společnost</w:t>
      </w:r>
      <w:r>
        <w:rPr>
          <w:sz w:val="22"/>
          <w:szCs w:val="22"/>
        </w:rPr>
        <w:t xml:space="preserve"> </w:t>
      </w:r>
    </w:p>
    <w:p w:rsidR="00253BEA" w:rsidRDefault="00253BEA">
      <w:pPr>
        <w:rPr>
          <w:sz w:val="22"/>
          <w:szCs w:val="22"/>
        </w:rPr>
      </w:pPr>
      <w:r>
        <w:rPr>
          <w:sz w:val="22"/>
          <w:szCs w:val="22"/>
        </w:rPr>
        <w:t>TALÍŘ elektronik</w:t>
      </w:r>
    </w:p>
    <w:p w:rsidR="00253BEA" w:rsidRDefault="00762E8F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253BEA">
        <w:rPr>
          <w:sz w:val="22"/>
          <w:szCs w:val="22"/>
        </w:rPr>
        <w:t>e sídlem Tovární 12</w:t>
      </w:r>
    </w:p>
    <w:p w:rsidR="00253BEA" w:rsidRDefault="00253BEA">
      <w:pPr>
        <w:rPr>
          <w:sz w:val="22"/>
          <w:szCs w:val="22"/>
        </w:rPr>
      </w:pPr>
      <w:r>
        <w:rPr>
          <w:sz w:val="22"/>
          <w:szCs w:val="22"/>
        </w:rPr>
        <w:t>370 01 České Budějovice</w:t>
      </w:r>
    </w:p>
    <w:p w:rsidR="00253BEA" w:rsidRDefault="00253BEA">
      <w:pPr>
        <w:rPr>
          <w:sz w:val="22"/>
          <w:szCs w:val="22"/>
        </w:rPr>
      </w:pPr>
      <w:r>
        <w:rPr>
          <w:sz w:val="22"/>
          <w:szCs w:val="22"/>
        </w:rPr>
        <w:t>IČO: 60822708</w:t>
      </w:r>
    </w:p>
    <w:p w:rsidR="00253BEA" w:rsidRDefault="00253BEA">
      <w:pPr>
        <w:rPr>
          <w:sz w:val="22"/>
          <w:szCs w:val="22"/>
        </w:rPr>
      </w:pPr>
      <w:r w:rsidRPr="004E3138">
        <w:rPr>
          <w:sz w:val="22"/>
          <w:szCs w:val="22"/>
        </w:rPr>
        <w:t xml:space="preserve">jako </w:t>
      </w:r>
      <w:r>
        <w:rPr>
          <w:sz w:val="22"/>
          <w:szCs w:val="22"/>
        </w:rPr>
        <w:t>„</w:t>
      </w:r>
      <w:r w:rsidRPr="004E3138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davatel“</w:t>
      </w:r>
      <w:r w:rsidRPr="004E3138">
        <w:rPr>
          <w:b/>
          <w:sz w:val="22"/>
          <w:szCs w:val="22"/>
        </w:rPr>
        <w:t xml:space="preserve"> </w:t>
      </w:r>
      <w:r w:rsidRPr="004E3138">
        <w:rPr>
          <w:sz w:val="22"/>
          <w:szCs w:val="22"/>
        </w:rPr>
        <w:t>na straně druhé</w:t>
      </w:r>
    </w:p>
    <w:p w:rsidR="00253BEA" w:rsidRPr="004E3138" w:rsidRDefault="00253BEA">
      <w:pPr>
        <w:rPr>
          <w:sz w:val="22"/>
          <w:szCs w:val="22"/>
        </w:rPr>
      </w:pPr>
    </w:p>
    <w:p w:rsidR="00253BEA" w:rsidRPr="004E3138" w:rsidRDefault="00253BEA">
      <w:pPr>
        <w:rPr>
          <w:sz w:val="22"/>
          <w:szCs w:val="22"/>
        </w:rPr>
      </w:pPr>
    </w:p>
    <w:p w:rsidR="00253BEA" w:rsidRPr="004E3138" w:rsidRDefault="00253BE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Článek I</w:t>
      </w:r>
    </w:p>
    <w:p w:rsidR="00253BEA" w:rsidRPr="004E3138" w:rsidRDefault="00253BE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Účel smlouvy</w:t>
      </w:r>
    </w:p>
    <w:p w:rsidR="00253BEA" w:rsidRPr="004E3138" w:rsidRDefault="00253BEA">
      <w:pPr>
        <w:jc w:val="center"/>
        <w:rPr>
          <w:b/>
          <w:sz w:val="22"/>
          <w:szCs w:val="22"/>
        </w:rPr>
      </w:pPr>
    </w:p>
    <w:p w:rsidR="00253BEA" w:rsidRDefault="00253BEA">
      <w:pPr>
        <w:pStyle w:val="Zkladntext2"/>
        <w:rPr>
          <w:sz w:val="22"/>
          <w:szCs w:val="22"/>
        </w:rPr>
      </w:pPr>
      <w:r w:rsidRPr="004E3138">
        <w:rPr>
          <w:sz w:val="22"/>
          <w:szCs w:val="22"/>
        </w:rPr>
        <w:t xml:space="preserve">Účelem smlouvy je zajištění </w:t>
      </w:r>
      <w:r>
        <w:rPr>
          <w:sz w:val="22"/>
          <w:szCs w:val="22"/>
        </w:rPr>
        <w:t xml:space="preserve">dodávky hw vybavení pro Centrální dispečink IDS </w:t>
      </w:r>
      <w:r w:rsidR="0013304A">
        <w:rPr>
          <w:sz w:val="22"/>
          <w:szCs w:val="22"/>
        </w:rPr>
        <w:t>J</w:t>
      </w:r>
      <w:r>
        <w:rPr>
          <w:sz w:val="22"/>
          <w:szCs w:val="22"/>
        </w:rPr>
        <w:t>ihočeského kraje</w:t>
      </w:r>
      <w:r w:rsidRPr="004E3138">
        <w:rPr>
          <w:sz w:val="22"/>
          <w:szCs w:val="22"/>
        </w:rPr>
        <w:t>.</w:t>
      </w:r>
    </w:p>
    <w:p w:rsidR="00253BEA" w:rsidRDefault="00253BEA" w:rsidP="00C76109">
      <w:pPr>
        <w:pStyle w:val="Nadpis2"/>
        <w:jc w:val="left"/>
        <w:rPr>
          <w:sz w:val="22"/>
          <w:szCs w:val="22"/>
        </w:rPr>
      </w:pPr>
    </w:p>
    <w:p w:rsidR="00253BEA" w:rsidRPr="004E3138" w:rsidRDefault="00253BEA" w:rsidP="00F9142A">
      <w:pPr>
        <w:pStyle w:val="Nadpis2"/>
        <w:rPr>
          <w:sz w:val="22"/>
          <w:szCs w:val="22"/>
        </w:rPr>
      </w:pPr>
      <w:r w:rsidRPr="004E3138">
        <w:rPr>
          <w:sz w:val="22"/>
          <w:szCs w:val="22"/>
        </w:rPr>
        <w:t>Článek III</w:t>
      </w:r>
    </w:p>
    <w:p w:rsidR="00253BEA" w:rsidRPr="004E3138" w:rsidRDefault="00253BEA" w:rsidP="00F9142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Předmět smlouvy</w:t>
      </w:r>
    </w:p>
    <w:p w:rsidR="00253BEA" w:rsidRPr="004E3138" w:rsidRDefault="00253BEA" w:rsidP="00F9142A">
      <w:pPr>
        <w:ind w:left="360"/>
        <w:rPr>
          <w:sz w:val="22"/>
          <w:szCs w:val="22"/>
        </w:rPr>
      </w:pPr>
    </w:p>
    <w:p w:rsidR="00253BEA" w:rsidRPr="004E3138" w:rsidRDefault="00253BEA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sz w:val="22"/>
          <w:szCs w:val="22"/>
          <w:lang w:eastAsia="en-US"/>
        </w:rPr>
      </w:pPr>
      <w:bookmarkStart w:id="1" w:name="_Ref298147244"/>
      <w:r w:rsidRPr="004E3138">
        <w:rPr>
          <w:sz w:val="22"/>
          <w:szCs w:val="22"/>
          <w:lang w:eastAsia="en-US"/>
        </w:rPr>
        <w:t xml:space="preserve">Předmětem této Smlouvy je úprava vzájemných práv a povinností Smluvních stran při </w:t>
      </w:r>
      <w:r>
        <w:rPr>
          <w:sz w:val="22"/>
          <w:szCs w:val="22"/>
          <w:lang w:eastAsia="en-US"/>
        </w:rPr>
        <w:t>dodávce hw vybavení.</w:t>
      </w:r>
    </w:p>
    <w:p w:rsidR="00253BEA" w:rsidRDefault="00253BEA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Seznam a cena dodaného hw vybavení je následující</w:t>
      </w:r>
      <w:r w:rsidRPr="004E3138">
        <w:rPr>
          <w:sz w:val="22"/>
          <w:szCs w:val="22"/>
          <w:lang w:eastAsia="en-US"/>
        </w:rPr>
        <w:t>:</w:t>
      </w:r>
    </w:p>
    <w:tbl>
      <w:tblPr>
        <w:tblW w:w="955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815"/>
        <w:gridCol w:w="2076"/>
        <w:gridCol w:w="717"/>
        <w:gridCol w:w="1949"/>
      </w:tblGrid>
      <w:tr w:rsidR="00253BEA" w:rsidRPr="005E088C" w:rsidTr="00A505E4">
        <w:trPr>
          <w:trHeight w:val="300"/>
        </w:trPr>
        <w:tc>
          <w:tcPr>
            <w:tcW w:w="4815" w:type="dxa"/>
            <w:noWrap/>
          </w:tcPr>
          <w:p w:rsidR="00253BEA" w:rsidRPr="005A4B4F" w:rsidRDefault="0013304A" w:rsidP="00173A79">
            <w:pPr>
              <w:rPr>
                <w:b/>
                <w:color w:val="000000"/>
              </w:rPr>
            </w:pPr>
            <w:r w:rsidRPr="005A4B4F">
              <w:rPr>
                <w:b/>
                <w:color w:val="000000"/>
                <w:sz w:val="22"/>
                <w:szCs w:val="22"/>
              </w:rPr>
              <w:t>D</w:t>
            </w:r>
            <w:r w:rsidR="00253BEA" w:rsidRPr="005A4B4F">
              <w:rPr>
                <w:b/>
                <w:color w:val="000000"/>
                <w:sz w:val="22"/>
                <w:szCs w:val="22"/>
              </w:rPr>
              <w:t>odávka</w:t>
            </w:r>
          </w:p>
        </w:tc>
        <w:tc>
          <w:tcPr>
            <w:tcW w:w="2076" w:type="dxa"/>
            <w:noWrap/>
          </w:tcPr>
          <w:p w:rsidR="00253BEA" w:rsidRPr="005A4B4F" w:rsidRDefault="00253BEA" w:rsidP="00173A79">
            <w:pPr>
              <w:rPr>
                <w:b/>
                <w:bCs/>
                <w:color w:val="000000"/>
              </w:rPr>
            </w:pPr>
            <w:r w:rsidRPr="005A4B4F">
              <w:rPr>
                <w:b/>
                <w:bCs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717" w:type="dxa"/>
          </w:tcPr>
          <w:p w:rsidR="00253BEA" w:rsidRPr="005A4B4F" w:rsidRDefault="00253BEA" w:rsidP="005A4B4F">
            <w:pPr>
              <w:jc w:val="right"/>
              <w:rPr>
                <w:b/>
                <w:bCs/>
                <w:color w:val="000000"/>
              </w:rPr>
            </w:pPr>
            <w:r w:rsidRPr="005A4B4F">
              <w:rPr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949" w:type="dxa"/>
            <w:noWrap/>
          </w:tcPr>
          <w:p w:rsidR="00253BEA" w:rsidRPr="005A4B4F" w:rsidRDefault="00253BEA" w:rsidP="00173A79">
            <w:pPr>
              <w:rPr>
                <w:b/>
                <w:bCs/>
                <w:color w:val="000000"/>
              </w:rPr>
            </w:pPr>
            <w:r w:rsidRPr="005A4B4F">
              <w:rPr>
                <w:b/>
                <w:bCs/>
                <w:color w:val="000000"/>
                <w:sz w:val="22"/>
                <w:szCs w:val="22"/>
              </w:rPr>
              <w:t>cena celková</w:t>
            </w:r>
          </w:p>
        </w:tc>
      </w:tr>
      <w:tr w:rsidR="00253BEA" w:rsidRPr="005E088C" w:rsidTr="00A505E4">
        <w:trPr>
          <w:trHeight w:val="315"/>
        </w:trPr>
        <w:tc>
          <w:tcPr>
            <w:tcW w:w="4815" w:type="dxa"/>
            <w:noWrap/>
          </w:tcPr>
          <w:p w:rsidR="00253BEA" w:rsidRPr="005A4B4F" w:rsidRDefault="00253BEA" w:rsidP="00173A79">
            <w:pPr>
              <w:rPr>
                <w:bCs/>
              </w:rPr>
            </w:pPr>
            <w:r w:rsidRPr="005A4B4F">
              <w:rPr>
                <w:bCs/>
                <w:sz w:val="22"/>
                <w:szCs w:val="22"/>
              </w:rPr>
              <w:t xml:space="preserve">Počítač Dell </w:t>
            </w:r>
            <w:proofErr w:type="spellStart"/>
            <w:r w:rsidRPr="005A4B4F">
              <w:rPr>
                <w:bCs/>
                <w:sz w:val="22"/>
                <w:szCs w:val="22"/>
              </w:rPr>
              <w:t>OptiPlex</w:t>
            </w:r>
            <w:proofErr w:type="spellEnd"/>
            <w:r w:rsidRPr="005A4B4F">
              <w:rPr>
                <w:bCs/>
                <w:sz w:val="22"/>
                <w:szCs w:val="22"/>
              </w:rPr>
              <w:t xml:space="preserve"> 3050 SF</w:t>
            </w:r>
          </w:p>
        </w:tc>
        <w:tc>
          <w:tcPr>
            <w:tcW w:w="2076" w:type="dxa"/>
            <w:noWrap/>
          </w:tcPr>
          <w:p w:rsidR="00253BEA" w:rsidRPr="005A4B4F" w:rsidRDefault="00253BEA" w:rsidP="00173A79">
            <w:pPr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16 431 Kč vč. DPH</w:t>
            </w:r>
          </w:p>
        </w:tc>
        <w:tc>
          <w:tcPr>
            <w:tcW w:w="717" w:type="dxa"/>
          </w:tcPr>
          <w:p w:rsidR="00253BEA" w:rsidRPr="005A4B4F" w:rsidRDefault="00253BEA" w:rsidP="005A4B4F">
            <w:pPr>
              <w:tabs>
                <w:tab w:val="right" w:pos="260"/>
              </w:tabs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ab/>
              <w:t>3</w:t>
            </w:r>
          </w:p>
        </w:tc>
        <w:tc>
          <w:tcPr>
            <w:tcW w:w="1949" w:type="dxa"/>
            <w:noWrap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49 293 Kč vč. DPH</w:t>
            </w:r>
          </w:p>
        </w:tc>
      </w:tr>
      <w:tr w:rsidR="00253BEA" w:rsidRPr="005E088C" w:rsidTr="00A505E4">
        <w:trPr>
          <w:trHeight w:val="300"/>
        </w:trPr>
        <w:tc>
          <w:tcPr>
            <w:tcW w:w="4815" w:type="dxa"/>
            <w:noWrap/>
          </w:tcPr>
          <w:p w:rsidR="00253BEA" w:rsidRPr="005A4B4F" w:rsidRDefault="00253BEA" w:rsidP="00173A79">
            <w:r w:rsidRPr="005A4B4F">
              <w:rPr>
                <w:sz w:val="22"/>
                <w:szCs w:val="22"/>
              </w:rPr>
              <w:t xml:space="preserve">Počítač, i5-7500, 8GB, 500GB 7200 </w:t>
            </w:r>
            <w:proofErr w:type="spellStart"/>
            <w:r w:rsidRPr="005A4B4F">
              <w:rPr>
                <w:sz w:val="22"/>
                <w:szCs w:val="22"/>
              </w:rPr>
              <w:t>ot</w:t>
            </w:r>
            <w:proofErr w:type="spellEnd"/>
            <w:r w:rsidRPr="005A4B4F">
              <w:rPr>
                <w:sz w:val="22"/>
                <w:szCs w:val="22"/>
              </w:rPr>
              <w:t>., DVDRW, W10Pro, SFF, 3YNBD on-</w:t>
            </w:r>
            <w:proofErr w:type="spellStart"/>
            <w:r w:rsidRPr="005A4B4F">
              <w:rPr>
                <w:sz w:val="22"/>
                <w:szCs w:val="22"/>
              </w:rPr>
              <w:t>site</w:t>
            </w:r>
            <w:proofErr w:type="spellEnd"/>
          </w:p>
        </w:tc>
        <w:tc>
          <w:tcPr>
            <w:tcW w:w="2076" w:type="dxa"/>
            <w:noWrap/>
          </w:tcPr>
          <w:p w:rsidR="00253BEA" w:rsidRPr="005A4B4F" w:rsidRDefault="00253BEA" w:rsidP="00173A79"/>
        </w:tc>
        <w:tc>
          <w:tcPr>
            <w:tcW w:w="717" w:type="dxa"/>
          </w:tcPr>
          <w:p w:rsidR="00253BEA" w:rsidRPr="005A4B4F" w:rsidRDefault="00253BEA" w:rsidP="00173A79"/>
        </w:tc>
        <w:tc>
          <w:tcPr>
            <w:tcW w:w="1949" w:type="dxa"/>
            <w:noWrap/>
          </w:tcPr>
          <w:p w:rsidR="00253BEA" w:rsidRPr="005A4B4F" w:rsidRDefault="00253BEA" w:rsidP="00173A79"/>
        </w:tc>
      </w:tr>
      <w:tr w:rsidR="00253BEA" w:rsidRPr="005E088C" w:rsidTr="00A505E4">
        <w:trPr>
          <w:trHeight w:val="315"/>
        </w:trPr>
        <w:tc>
          <w:tcPr>
            <w:tcW w:w="4815" w:type="dxa"/>
            <w:noWrap/>
          </w:tcPr>
          <w:p w:rsidR="00253BEA" w:rsidRPr="005A4B4F" w:rsidRDefault="00253BEA" w:rsidP="00173A79">
            <w:pPr>
              <w:rPr>
                <w:bCs/>
              </w:rPr>
            </w:pPr>
            <w:r w:rsidRPr="005A4B4F">
              <w:rPr>
                <w:bCs/>
                <w:sz w:val="22"/>
                <w:szCs w:val="22"/>
              </w:rPr>
              <w:t>LED monitor Dell P2417H 24"</w:t>
            </w:r>
          </w:p>
        </w:tc>
        <w:tc>
          <w:tcPr>
            <w:tcW w:w="2076" w:type="dxa"/>
            <w:noWrap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5 143Kč vč. DPH</w:t>
            </w:r>
          </w:p>
        </w:tc>
        <w:tc>
          <w:tcPr>
            <w:tcW w:w="717" w:type="dxa"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949" w:type="dxa"/>
            <w:noWrap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20 570 Kč vč. DPH</w:t>
            </w:r>
          </w:p>
        </w:tc>
      </w:tr>
      <w:tr w:rsidR="00253BEA" w:rsidRPr="005E088C" w:rsidTr="00A505E4">
        <w:trPr>
          <w:trHeight w:val="300"/>
        </w:trPr>
        <w:tc>
          <w:tcPr>
            <w:tcW w:w="4815" w:type="dxa"/>
            <w:noWrap/>
          </w:tcPr>
          <w:p w:rsidR="00253BEA" w:rsidRPr="005A4B4F" w:rsidRDefault="00253BEA" w:rsidP="00173A79">
            <w:r w:rsidRPr="005A4B4F">
              <w:rPr>
                <w:sz w:val="22"/>
                <w:szCs w:val="22"/>
              </w:rPr>
              <w:t xml:space="preserve">24", 16:9, 1920 x 1080, 1000:1, 6 </w:t>
            </w:r>
            <w:proofErr w:type="spellStart"/>
            <w:r w:rsidRPr="005A4B4F">
              <w:rPr>
                <w:sz w:val="22"/>
                <w:szCs w:val="22"/>
              </w:rPr>
              <w:t>ms</w:t>
            </w:r>
            <w:proofErr w:type="spellEnd"/>
            <w:r w:rsidRPr="005A4B4F">
              <w:rPr>
                <w:sz w:val="22"/>
                <w:szCs w:val="22"/>
              </w:rPr>
              <w:t>, Full HD, 3H IPS, 4 x USB, DP, HDMI, VGA, 3YNBD on-</w:t>
            </w:r>
            <w:proofErr w:type="spellStart"/>
            <w:r w:rsidRPr="005A4B4F">
              <w:rPr>
                <w:sz w:val="22"/>
                <w:szCs w:val="22"/>
              </w:rPr>
              <w:t>site</w:t>
            </w:r>
            <w:proofErr w:type="spellEnd"/>
          </w:p>
        </w:tc>
        <w:tc>
          <w:tcPr>
            <w:tcW w:w="2076" w:type="dxa"/>
            <w:noWrap/>
          </w:tcPr>
          <w:p w:rsidR="00253BEA" w:rsidRPr="005A4B4F" w:rsidRDefault="00253BEA" w:rsidP="00173A79"/>
        </w:tc>
        <w:tc>
          <w:tcPr>
            <w:tcW w:w="717" w:type="dxa"/>
          </w:tcPr>
          <w:p w:rsidR="00253BEA" w:rsidRPr="005A4B4F" w:rsidRDefault="00253BEA" w:rsidP="00173A79"/>
        </w:tc>
        <w:tc>
          <w:tcPr>
            <w:tcW w:w="1949" w:type="dxa"/>
            <w:noWrap/>
          </w:tcPr>
          <w:p w:rsidR="00253BEA" w:rsidRPr="005A4B4F" w:rsidRDefault="00253BEA" w:rsidP="00173A79"/>
        </w:tc>
      </w:tr>
      <w:tr w:rsidR="00253BEA" w:rsidRPr="005E088C" w:rsidTr="00A505E4">
        <w:trPr>
          <w:trHeight w:val="315"/>
        </w:trPr>
        <w:tc>
          <w:tcPr>
            <w:tcW w:w="4815" w:type="dxa"/>
            <w:noWrap/>
          </w:tcPr>
          <w:p w:rsidR="00253BEA" w:rsidRPr="005A4B4F" w:rsidRDefault="00253BEA" w:rsidP="00173A79">
            <w:pPr>
              <w:rPr>
                <w:bCs/>
              </w:rPr>
            </w:pPr>
            <w:r w:rsidRPr="005A4B4F">
              <w:rPr>
                <w:bCs/>
                <w:sz w:val="22"/>
                <w:szCs w:val="22"/>
              </w:rPr>
              <w:t>LED monitor HP Z43 42,51" + VESA držák</w:t>
            </w:r>
          </w:p>
        </w:tc>
        <w:tc>
          <w:tcPr>
            <w:tcW w:w="2076" w:type="dxa"/>
            <w:noWrap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19 343 Kč vč. DPH</w:t>
            </w:r>
          </w:p>
        </w:tc>
        <w:tc>
          <w:tcPr>
            <w:tcW w:w="717" w:type="dxa"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949" w:type="dxa"/>
            <w:noWrap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19 343 Kč vč. DPH</w:t>
            </w:r>
          </w:p>
        </w:tc>
      </w:tr>
      <w:tr w:rsidR="00253BEA" w:rsidRPr="005E088C" w:rsidTr="00A505E4">
        <w:trPr>
          <w:trHeight w:val="300"/>
        </w:trPr>
        <w:tc>
          <w:tcPr>
            <w:tcW w:w="4815" w:type="dxa"/>
            <w:noWrap/>
          </w:tcPr>
          <w:p w:rsidR="00253BEA" w:rsidRPr="005A4B4F" w:rsidRDefault="00253BEA" w:rsidP="00173A79">
            <w:r w:rsidRPr="005A4B4F">
              <w:rPr>
                <w:sz w:val="22"/>
                <w:szCs w:val="22"/>
              </w:rPr>
              <w:lastRenderedPageBreak/>
              <w:t xml:space="preserve">42,51", UHD 3840x2160, IPS, 16:9, 8ms, 350cd/m2, DP, </w:t>
            </w:r>
            <w:proofErr w:type="spellStart"/>
            <w:r w:rsidRPr="005A4B4F">
              <w:rPr>
                <w:sz w:val="22"/>
                <w:szCs w:val="22"/>
              </w:rPr>
              <w:t>mDP</w:t>
            </w:r>
            <w:proofErr w:type="spellEnd"/>
            <w:r w:rsidRPr="005A4B4F">
              <w:rPr>
                <w:sz w:val="22"/>
                <w:szCs w:val="22"/>
              </w:rPr>
              <w:t>, USB-C, HDMI, matný, černý, 3yw</w:t>
            </w:r>
          </w:p>
        </w:tc>
        <w:tc>
          <w:tcPr>
            <w:tcW w:w="2076" w:type="dxa"/>
            <w:noWrap/>
          </w:tcPr>
          <w:p w:rsidR="00253BEA" w:rsidRPr="005A4B4F" w:rsidRDefault="00253BEA" w:rsidP="00173A79"/>
        </w:tc>
        <w:tc>
          <w:tcPr>
            <w:tcW w:w="717" w:type="dxa"/>
          </w:tcPr>
          <w:p w:rsidR="00253BEA" w:rsidRPr="005A4B4F" w:rsidRDefault="00253BEA" w:rsidP="00173A79"/>
        </w:tc>
        <w:tc>
          <w:tcPr>
            <w:tcW w:w="1949" w:type="dxa"/>
            <w:noWrap/>
          </w:tcPr>
          <w:p w:rsidR="00253BEA" w:rsidRPr="005A4B4F" w:rsidRDefault="00253BEA" w:rsidP="00173A79"/>
        </w:tc>
      </w:tr>
      <w:tr w:rsidR="00253BEA" w:rsidRPr="005E088C" w:rsidTr="00A505E4">
        <w:trPr>
          <w:trHeight w:val="300"/>
        </w:trPr>
        <w:tc>
          <w:tcPr>
            <w:tcW w:w="4815" w:type="dxa"/>
            <w:noWrap/>
          </w:tcPr>
          <w:p w:rsidR="00253BEA" w:rsidRPr="005A4B4F" w:rsidRDefault="00253BEA" w:rsidP="00173A79">
            <w:pPr>
              <w:rPr>
                <w:bCs/>
              </w:rPr>
            </w:pPr>
            <w:r w:rsidRPr="005A4B4F">
              <w:rPr>
                <w:bCs/>
                <w:sz w:val="22"/>
                <w:szCs w:val="22"/>
              </w:rPr>
              <w:t>Celková cena včetně DPH 21%</w:t>
            </w:r>
          </w:p>
        </w:tc>
        <w:tc>
          <w:tcPr>
            <w:tcW w:w="2076" w:type="dxa"/>
            <w:noWrap/>
          </w:tcPr>
          <w:p w:rsidR="00253BEA" w:rsidRPr="005A4B4F" w:rsidRDefault="00253BEA" w:rsidP="00173A79">
            <w:pPr>
              <w:rPr>
                <w:bCs/>
              </w:rPr>
            </w:pPr>
          </w:p>
        </w:tc>
        <w:tc>
          <w:tcPr>
            <w:tcW w:w="717" w:type="dxa"/>
          </w:tcPr>
          <w:p w:rsidR="00253BEA" w:rsidRPr="005A4B4F" w:rsidRDefault="00253BEA" w:rsidP="005A4B4F">
            <w:pPr>
              <w:jc w:val="right"/>
              <w:rPr>
                <w:bCs/>
              </w:rPr>
            </w:pPr>
          </w:p>
        </w:tc>
        <w:tc>
          <w:tcPr>
            <w:tcW w:w="1949" w:type="dxa"/>
            <w:noWrap/>
          </w:tcPr>
          <w:p w:rsidR="00253BEA" w:rsidRPr="005A4B4F" w:rsidRDefault="00253BEA" w:rsidP="005A4B4F">
            <w:pPr>
              <w:jc w:val="right"/>
              <w:rPr>
                <w:bCs/>
              </w:rPr>
            </w:pPr>
            <w:r w:rsidRPr="005A4B4F">
              <w:rPr>
                <w:bCs/>
                <w:sz w:val="22"/>
                <w:szCs w:val="22"/>
              </w:rPr>
              <w:t>89 206</w:t>
            </w:r>
            <w:r w:rsidRPr="005A4B4F">
              <w:rPr>
                <w:bCs/>
                <w:iCs/>
                <w:sz w:val="22"/>
                <w:szCs w:val="22"/>
              </w:rPr>
              <w:t xml:space="preserve"> Kč vč. DPH</w:t>
            </w:r>
          </w:p>
        </w:tc>
      </w:tr>
    </w:tbl>
    <w:p w:rsidR="00253BEA" w:rsidRDefault="00253BEA" w:rsidP="005E088C">
      <w:pPr>
        <w:spacing w:after="200" w:line="288" w:lineRule="auto"/>
        <w:jc w:val="both"/>
        <w:rPr>
          <w:sz w:val="22"/>
          <w:szCs w:val="22"/>
        </w:rPr>
      </w:pPr>
    </w:p>
    <w:p w:rsidR="00253BEA" w:rsidRDefault="00253BEA" w:rsidP="005E088C">
      <w:pPr>
        <w:spacing w:after="200" w:line="288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Na veškeré zařízení je </w:t>
      </w:r>
      <w:r w:rsidRPr="00762E8F">
        <w:rPr>
          <w:sz w:val="22"/>
          <w:szCs w:val="22"/>
        </w:rPr>
        <w:t xml:space="preserve">poskytována jeho výrobcem </w:t>
      </w:r>
      <w:r>
        <w:rPr>
          <w:sz w:val="22"/>
          <w:szCs w:val="22"/>
        </w:rPr>
        <w:t>záruka 3 roky on-</w:t>
      </w:r>
      <w:proofErr w:type="spellStart"/>
      <w:r>
        <w:rPr>
          <w:sz w:val="22"/>
          <w:szCs w:val="22"/>
        </w:rPr>
        <w:t>site</w:t>
      </w:r>
      <w:proofErr w:type="spellEnd"/>
      <w:r>
        <w:rPr>
          <w:sz w:val="22"/>
          <w:szCs w:val="22"/>
        </w:rPr>
        <w:t xml:space="preserve"> (v místě instalace u zákazníka). U </w:t>
      </w:r>
      <w:proofErr w:type="spellStart"/>
      <w:r>
        <w:rPr>
          <w:sz w:val="22"/>
          <w:szCs w:val="22"/>
        </w:rPr>
        <w:t>Dellu</w:t>
      </w:r>
      <w:proofErr w:type="spellEnd"/>
      <w:r>
        <w:rPr>
          <w:sz w:val="22"/>
          <w:szCs w:val="22"/>
        </w:rPr>
        <w:t xml:space="preserve"> probíhá případná oprava následující pracovní den. Počítače jsou ve skříních SFF. K monitoru HP bude dodán fixní držák na zeď. </w:t>
      </w:r>
      <w:r w:rsidR="00762E8F">
        <w:rPr>
          <w:sz w:val="22"/>
          <w:szCs w:val="22"/>
        </w:rPr>
        <w:t>V ceně je zahrnuta</w:t>
      </w:r>
      <w:r>
        <w:rPr>
          <w:sz w:val="22"/>
          <w:szCs w:val="22"/>
        </w:rPr>
        <w:t xml:space="preserve"> doprav</w:t>
      </w:r>
      <w:r w:rsidR="00762E8F">
        <w:rPr>
          <w:sz w:val="22"/>
          <w:szCs w:val="22"/>
        </w:rPr>
        <w:t>a</w:t>
      </w:r>
      <w:r>
        <w:rPr>
          <w:sz w:val="22"/>
          <w:szCs w:val="22"/>
        </w:rPr>
        <w:t xml:space="preserve"> a základní instalac</w:t>
      </w:r>
      <w:r w:rsidR="00762E8F">
        <w:rPr>
          <w:sz w:val="22"/>
          <w:szCs w:val="22"/>
        </w:rPr>
        <w:t>e</w:t>
      </w:r>
      <w:r>
        <w:rPr>
          <w:sz w:val="22"/>
          <w:szCs w:val="22"/>
        </w:rPr>
        <w:t xml:space="preserve"> u zákazníka.</w:t>
      </w:r>
    </w:p>
    <w:p w:rsidR="00253BEA" w:rsidRPr="00D8019C" w:rsidRDefault="00253BEA" w:rsidP="00FF4EC8">
      <w:pPr>
        <w:pStyle w:val="Nadpis2"/>
        <w:rPr>
          <w:sz w:val="22"/>
          <w:szCs w:val="22"/>
        </w:rPr>
      </w:pPr>
      <w:r w:rsidRPr="00D8019C">
        <w:rPr>
          <w:sz w:val="22"/>
          <w:szCs w:val="22"/>
        </w:rPr>
        <w:t>Článek IV</w:t>
      </w:r>
    </w:p>
    <w:p w:rsidR="00253BEA" w:rsidRPr="00D8019C" w:rsidRDefault="00253BEA" w:rsidP="00FF4E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Úhrada dodávky</w:t>
      </w:r>
    </w:p>
    <w:p w:rsidR="00253BEA" w:rsidRPr="00D8019C" w:rsidRDefault="00253BEA" w:rsidP="00FF4EC8">
      <w:pPr>
        <w:jc w:val="center"/>
        <w:rPr>
          <w:b/>
          <w:sz w:val="22"/>
          <w:szCs w:val="22"/>
        </w:rPr>
      </w:pPr>
    </w:p>
    <w:bookmarkEnd w:id="1"/>
    <w:p w:rsidR="00253BEA" w:rsidRPr="007F0D7E" w:rsidRDefault="00253BEA" w:rsidP="00716770">
      <w:pPr>
        <w:numPr>
          <w:ilvl w:val="1"/>
          <w:numId w:val="32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F0D7E">
        <w:rPr>
          <w:sz w:val="22"/>
          <w:szCs w:val="22"/>
          <w:lang w:eastAsia="en-US"/>
        </w:rPr>
        <w:t xml:space="preserve">Objednatel se zavazuje </w:t>
      </w:r>
      <w:r w:rsidR="00762E8F">
        <w:rPr>
          <w:sz w:val="22"/>
          <w:szCs w:val="22"/>
          <w:lang w:eastAsia="en-US"/>
        </w:rPr>
        <w:t>u</w:t>
      </w:r>
      <w:r w:rsidRPr="007F0D7E">
        <w:rPr>
          <w:sz w:val="22"/>
          <w:szCs w:val="22"/>
          <w:lang w:eastAsia="en-US"/>
        </w:rPr>
        <w:t xml:space="preserve">hradit za dodávku vybavení poskytnutého dle této Smlouvy </w:t>
      </w:r>
      <w:r w:rsidR="00762E8F">
        <w:rPr>
          <w:sz w:val="22"/>
          <w:szCs w:val="22"/>
          <w:lang w:eastAsia="en-US"/>
        </w:rPr>
        <w:t xml:space="preserve">částku </w:t>
      </w:r>
      <w:r w:rsidRPr="007F0D7E">
        <w:rPr>
          <w:sz w:val="22"/>
          <w:szCs w:val="22"/>
          <w:lang w:eastAsia="en-US"/>
        </w:rPr>
        <w:t xml:space="preserve">ve výši </w:t>
      </w:r>
      <w:r>
        <w:rPr>
          <w:sz w:val="22"/>
          <w:szCs w:val="22"/>
          <w:lang w:eastAsia="en-US"/>
        </w:rPr>
        <w:t>89 206 Kč vč. DPH.</w:t>
      </w:r>
    </w:p>
    <w:p w:rsidR="00253BEA" w:rsidRPr="00762E8F" w:rsidRDefault="00253BEA" w:rsidP="007F0D7E">
      <w:pPr>
        <w:numPr>
          <w:ilvl w:val="1"/>
          <w:numId w:val="32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F0D7E">
        <w:rPr>
          <w:sz w:val="22"/>
          <w:szCs w:val="22"/>
        </w:rPr>
        <w:t xml:space="preserve">Objednatel uhradí </w:t>
      </w:r>
      <w:r>
        <w:rPr>
          <w:sz w:val="22"/>
          <w:szCs w:val="22"/>
        </w:rPr>
        <w:t>Dodavateli částku uvedenou v bodě 4.1.</w:t>
      </w:r>
      <w:r w:rsidRPr="007F0D7E">
        <w:rPr>
          <w:sz w:val="22"/>
          <w:szCs w:val="22"/>
        </w:rPr>
        <w:t xml:space="preserve"> na základě faktury vystavené </w:t>
      </w:r>
      <w:r>
        <w:rPr>
          <w:sz w:val="22"/>
          <w:szCs w:val="22"/>
        </w:rPr>
        <w:t>nejdéle do 14 kalendářních dnů po provedené dodávce zboží</w:t>
      </w:r>
      <w:r w:rsidRPr="007F0D7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62E8F">
        <w:rPr>
          <w:sz w:val="22"/>
          <w:szCs w:val="22"/>
        </w:rPr>
        <w:t>Doba splatnosti t</w:t>
      </w:r>
      <w:r w:rsidR="00762E8F" w:rsidRPr="00762E8F">
        <w:rPr>
          <w:sz w:val="22"/>
          <w:szCs w:val="22"/>
        </w:rPr>
        <w:t>é</w:t>
      </w:r>
      <w:r w:rsidRPr="00762E8F">
        <w:rPr>
          <w:sz w:val="22"/>
          <w:szCs w:val="22"/>
        </w:rPr>
        <w:t>t</w:t>
      </w:r>
      <w:r w:rsidR="00762E8F" w:rsidRPr="00762E8F">
        <w:rPr>
          <w:sz w:val="22"/>
          <w:szCs w:val="22"/>
        </w:rPr>
        <w:t>o</w:t>
      </w:r>
      <w:r w:rsidRPr="00762E8F">
        <w:rPr>
          <w:sz w:val="22"/>
          <w:szCs w:val="22"/>
        </w:rPr>
        <w:t xml:space="preserve"> faktury </w:t>
      </w:r>
      <w:r w:rsidR="00762E8F" w:rsidRPr="00762E8F">
        <w:rPr>
          <w:sz w:val="22"/>
          <w:szCs w:val="22"/>
        </w:rPr>
        <w:t>je</w:t>
      </w:r>
      <w:r w:rsidRPr="00762E8F">
        <w:rPr>
          <w:sz w:val="22"/>
          <w:szCs w:val="22"/>
        </w:rPr>
        <w:t xml:space="preserve"> 14 </w:t>
      </w:r>
      <w:r w:rsidR="00762E8F" w:rsidRPr="00762E8F">
        <w:rPr>
          <w:sz w:val="22"/>
          <w:szCs w:val="22"/>
        </w:rPr>
        <w:t xml:space="preserve">kalendářních </w:t>
      </w:r>
      <w:r w:rsidRPr="00762E8F">
        <w:rPr>
          <w:sz w:val="22"/>
          <w:szCs w:val="22"/>
        </w:rPr>
        <w:t xml:space="preserve">dnů. Vystavená faktura ponese označení faktury dle požadavků programu IROP. </w:t>
      </w:r>
    </w:p>
    <w:p w:rsidR="00253BEA" w:rsidRPr="00762E8F" w:rsidRDefault="00253BEA">
      <w:pPr>
        <w:jc w:val="center"/>
        <w:rPr>
          <w:b/>
          <w:sz w:val="22"/>
          <w:szCs w:val="22"/>
        </w:rPr>
      </w:pPr>
    </w:p>
    <w:p w:rsidR="00253BEA" w:rsidRPr="004E3138" w:rsidRDefault="00253BEA">
      <w:pPr>
        <w:jc w:val="center"/>
        <w:rPr>
          <w:b/>
          <w:sz w:val="22"/>
          <w:szCs w:val="22"/>
        </w:rPr>
      </w:pPr>
    </w:p>
    <w:p w:rsidR="00253BEA" w:rsidRPr="004E3138" w:rsidRDefault="00253B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</w:t>
      </w:r>
    </w:p>
    <w:p w:rsidR="00253BEA" w:rsidRPr="004E3138" w:rsidRDefault="00253BE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Odstoupení od smlouvy</w:t>
      </w:r>
    </w:p>
    <w:p w:rsidR="00253BEA" w:rsidRPr="00E837C2" w:rsidRDefault="00253BEA" w:rsidP="00E837C2">
      <w:pPr>
        <w:spacing w:after="200" w:line="288" w:lineRule="auto"/>
        <w:jc w:val="both"/>
        <w:rPr>
          <w:vanish/>
          <w:sz w:val="22"/>
          <w:szCs w:val="22"/>
        </w:rPr>
      </w:pPr>
    </w:p>
    <w:p w:rsidR="00253BEA" w:rsidRPr="00E837C2" w:rsidRDefault="00253BEA" w:rsidP="00A505E4">
      <w:pPr>
        <w:pStyle w:val="Odstavecseseznamem"/>
        <w:spacing w:after="200" w:line="288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  </w:t>
      </w:r>
      <w:r w:rsidRPr="00E837C2">
        <w:rPr>
          <w:sz w:val="22"/>
          <w:szCs w:val="22"/>
        </w:rPr>
        <w:t xml:space="preserve">Smluvní strany jsou oprávněny od smlouvy odstoupit v případech a v rozsahu dle § </w:t>
      </w:r>
      <w:smartTag w:uri="urn:schemas-microsoft-com:office:smarttags" w:element="metricconverter">
        <w:smartTagPr>
          <w:attr w:name="ProductID" w:val="2001 a"/>
        </w:smartTagPr>
        <w:r w:rsidRPr="00E837C2">
          <w:rPr>
            <w:sz w:val="22"/>
            <w:szCs w:val="22"/>
          </w:rPr>
          <w:t>2001 a</w:t>
        </w:r>
      </w:smartTag>
      <w:r w:rsidRPr="00E837C2">
        <w:rPr>
          <w:sz w:val="22"/>
          <w:szCs w:val="22"/>
        </w:rPr>
        <w:t xml:space="preserve"> násl. Občanského zákoníku.</w:t>
      </w:r>
    </w:p>
    <w:p w:rsidR="00253BEA" w:rsidRPr="004E3138" w:rsidRDefault="00253BEA">
      <w:pPr>
        <w:pStyle w:val="Zkladntext2"/>
        <w:rPr>
          <w:sz w:val="22"/>
          <w:szCs w:val="22"/>
        </w:rPr>
      </w:pPr>
    </w:p>
    <w:p w:rsidR="00253BEA" w:rsidRPr="004E3138" w:rsidRDefault="00253BEA">
      <w:pPr>
        <w:pStyle w:val="Zkladntext3"/>
        <w:rPr>
          <w:b w:val="0"/>
          <w:sz w:val="22"/>
          <w:szCs w:val="22"/>
        </w:rPr>
      </w:pPr>
    </w:p>
    <w:p w:rsidR="00253BEA" w:rsidRPr="00EA6710" w:rsidRDefault="00253BEA" w:rsidP="00EA67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VI</w:t>
      </w:r>
    </w:p>
    <w:p w:rsidR="00253BEA" w:rsidRPr="00BF03E7" w:rsidRDefault="00253BEA" w:rsidP="00BF03E7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Závěrečná ustanovení</w:t>
      </w:r>
    </w:p>
    <w:p w:rsidR="00253BEA" w:rsidRPr="004E3138" w:rsidRDefault="00253BEA" w:rsidP="00A505E4">
      <w:p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  </w:t>
      </w:r>
      <w:r w:rsidRPr="004E3138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2</w:t>
      </w:r>
      <w:r w:rsidRPr="004E3138">
        <w:rPr>
          <w:sz w:val="22"/>
          <w:szCs w:val="22"/>
        </w:rPr>
        <w:t xml:space="preserve"> výtiscích, z nichž obě strany obdrží </w:t>
      </w:r>
      <w:r>
        <w:rPr>
          <w:sz w:val="22"/>
          <w:szCs w:val="22"/>
        </w:rPr>
        <w:t>po jednom</w:t>
      </w:r>
      <w:r w:rsidRPr="004E3138">
        <w:rPr>
          <w:sz w:val="22"/>
          <w:szCs w:val="22"/>
        </w:rPr>
        <w:t>.</w:t>
      </w:r>
    </w:p>
    <w:p w:rsidR="00253BEA" w:rsidRDefault="00253BEA" w:rsidP="00A505E4">
      <w:p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  </w:t>
      </w:r>
      <w:r w:rsidRPr="004E3138">
        <w:rPr>
          <w:sz w:val="22"/>
          <w:szCs w:val="22"/>
        </w:rPr>
        <w:t xml:space="preserve">Smlouva </w:t>
      </w:r>
      <w:r>
        <w:rPr>
          <w:sz w:val="22"/>
          <w:szCs w:val="22"/>
        </w:rPr>
        <w:t>může</w:t>
      </w:r>
      <w:r w:rsidRPr="004E3138">
        <w:rPr>
          <w:sz w:val="22"/>
          <w:szCs w:val="22"/>
        </w:rPr>
        <w:t xml:space="preserve"> být měněn</w:t>
      </w:r>
      <w:r>
        <w:rPr>
          <w:sz w:val="22"/>
          <w:szCs w:val="22"/>
        </w:rPr>
        <w:t>a</w:t>
      </w:r>
      <w:r w:rsidRPr="004E3138">
        <w:rPr>
          <w:sz w:val="22"/>
          <w:szCs w:val="22"/>
        </w:rPr>
        <w:t xml:space="preserve"> pouze písemným dodatkem.</w:t>
      </w:r>
    </w:p>
    <w:p w:rsidR="00253BEA" w:rsidRPr="004E3138" w:rsidRDefault="00253BEA" w:rsidP="00D1547D">
      <w:pPr>
        <w:jc w:val="both"/>
        <w:rPr>
          <w:sz w:val="22"/>
          <w:szCs w:val="22"/>
        </w:rPr>
      </w:pPr>
    </w:p>
    <w:p w:rsidR="00253BEA" w:rsidRPr="004E3138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>V</w:t>
      </w:r>
      <w:r>
        <w:rPr>
          <w:sz w:val="22"/>
          <w:szCs w:val="22"/>
        </w:rPr>
        <w:t> Českých Budějovicích dne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Českých Budějovicích dne …………</w:t>
      </w:r>
    </w:p>
    <w:p w:rsidR="00253BEA" w:rsidRPr="004E3138" w:rsidRDefault="00253BEA">
      <w:pPr>
        <w:jc w:val="both"/>
        <w:rPr>
          <w:sz w:val="22"/>
          <w:szCs w:val="22"/>
        </w:rPr>
      </w:pPr>
    </w:p>
    <w:p w:rsidR="00253BEA" w:rsidRDefault="00253BEA">
      <w:pPr>
        <w:jc w:val="both"/>
        <w:rPr>
          <w:sz w:val="22"/>
          <w:szCs w:val="22"/>
        </w:rPr>
      </w:pPr>
    </w:p>
    <w:p w:rsidR="00253BEA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Za objednatele: </w:t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3138">
        <w:rPr>
          <w:sz w:val="22"/>
          <w:szCs w:val="22"/>
        </w:rPr>
        <w:t xml:space="preserve"> Za do</w:t>
      </w:r>
      <w:r>
        <w:rPr>
          <w:sz w:val="22"/>
          <w:szCs w:val="22"/>
        </w:rPr>
        <w:t>davatele</w:t>
      </w:r>
      <w:r w:rsidRPr="004E3138">
        <w:rPr>
          <w:sz w:val="22"/>
          <w:szCs w:val="22"/>
        </w:rPr>
        <w:t>:</w:t>
      </w:r>
    </w:p>
    <w:p w:rsidR="00253BEA" w:rsidRDefault="00253BEA">
      <w:pPr>
        <w:jc w:val="both"/>
        <w:rPr>
          <w:sz w:val="22"/>
          <w:szCs w:val="22"/>
        </w:rPr>
      </w:pPr>
    </w:p>
    <w:p w:rsidR="00253BEA" w:rsidRDefault="00253BEA">
      <w:pPr>
        <w:jc w:val="both"/>
        <w:rPr>
          <w:sz w:val="22"/>
          <w:szCs w:val="22"/>
        </w:rPr>
      </w:pPr>
    </w:p>
    <w:p w:rsidR="00253BEA" w:rsidRPr="004E3138" w:rsidRDefault="00253BEA" w:rsidP="00EA6710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…………………………………………  </w:t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  <w:t>…………………………………………</w:t>
      </w:r>
    </w:p>
    <w:p w:rsidR="00253BEA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Ing. Jiří Borovka,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, MBA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t>Ing. Miroslav Talíř</w:t>
      </w:r>
    </w:p>
    <w:p w:rsidR="00253BEA" w:rsidRDefault="00253BEA" w:rsidP="00EA6710">
      <w:pPr>
        <w:jc w:val="both"/>
        <w:rPr>
          <w:sz w:val="22"/>
          <w:szCs w:val="22"/>
        </w:rPr>
      </w:pPr>
    </w:p>
    <w:p w:rsidR="00253BEA" w:rsidRDefault="00253BEA" w:rsidP="00EA6710">
      <w:pPr>
        <w:jc w:val="both"/>
        <w:rPr>
          <w:sz w:val="22"/>
          <w:szCs w:val="22"/>
        </w:rPr>
      </w:pPr>
    </w:p>
    <w:p w:rsidR="00253BEA" w:rsidRDefault="00253BEA" w:rsidP="00EA6710">
      <w:pPr>
        <w:jc w:val="both"/>
        <w:rPr>
          <w:sz w:val="22"/>
          <w:szCs w:val="22"/>
        </w:rPr>
      </w:pPr>
    </w:p>
    <w:p w:rsidR="00253BEA" w:rsidRDefault="00253BEA" w:rsidP="00EA6710">
      <w:pPr>
        <w:jc w:val="both"/>
        <w:rPr>
          <w:sz w:val="22"/>
          <w:szCs w:val="22"/>
        </w:rPr>
      </w:pPr>
    </w:p>
    <w:sectPr w:rsidR="00253BEA" w:rsidSect="0089669E">
      <w:headerReference w:type="default" r:id="rId7"/>
      <w:pgSz w:w="11906" w:h="16838" w:code="9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3A" w:rsidRDefault="00CE713A">
      <w:r>
        <w:separator/>
      </w:r>
    </w:p>
  </w:endnote>
  <w:endnote w:type="continuationSeparator" w:id="0">
    <w:p w:rsidR="00CE713A" w:rsidRDefault="00C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3A" w:rsidRDefault="00CE713A">
      <w:r>
        <w:separator/>
      </w:r>
    </w:p>
  </w:footnote>
  <w:footnote w:type="continuationSeparator" w:id="0">
    <w:p w:rsidR="00CE713A" w:rsidRDefault="00CE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BEA" w:rsidRPr="000D6C88" w:rsidRDefault="00253BEA" w:rsidP="000D6C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A28"/>
    <w:multiLevelType w:val="hybridMultilevel"/>
    <w:tmpl w:val="6F8854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877"/>
    <w:multiLevelType w:val="hybridMultilevel"/>
    <w:tmpl w:val="339C5754"/>
    <w:lvl w:ilvl="0" w:tplc="9300D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3C6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B62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86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8E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F47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C80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007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CA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E868B8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B62B7"/>
    <w:multiLevelType w:val="hybridMultilevel"/>
    <w:tmpl w:val="05CCA648"/>
    <w:lvl w:ilvl="0" w:tplc="8AA0B8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4FE9"/>
    <w:multiLevelType w:val="multilevel"/>
    <w:tmpl w:val="CDC471E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31781106"/>
    <w:multiLevelType w:val="multilevel"/>
    <w:tmpl w:val="4F329E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41304FA"/>
    <w:multiLevelType w:val="hybridMultilevel"/>
    <w:tmpl w:val="4DF885D2"/>
    <w:lvl w:ilvl="0" w:tplc="8236EE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E2DF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C6CFF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E08B6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3941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E78D1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5465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D9622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01654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78C254B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84A3567"/>
    <w:multiLevelType w:val="multilevel"/>
    <w:tmpl w:val="C40C77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9" w15:restartNumberingAfterBreak="0">
    <w:nsid w:val="39B63433"/>
    <w:multiLevelType w:val="multilevel"/>
    <w:tmpl w:val="69100F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C176D7E"/>
    <w:multiLevelType w:val="multilevel"/>
    <w:tmpl w:val="954607D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3F167790"/>
    <w:multiLevelType w:val="multilevel"/>
    <w:tmpl w:val="359E6A4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F5C679A"/>
    <w:multiLevelType w:val="multilevel"/>
    <w:tmpl w:val="7264CE1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46C1B6A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48535340"/>
    <w:multiLevelType w:val="hybridMultilevel"/>
    <w:tmpl w:val="759077BC"/>
    <w:lvl w:ilvl="0" w:tplc="C2B8C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CF848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F800A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B5231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2E9C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1BC90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B5633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2BAE4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83862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265459B"/>
    <w:multiLevelType w:val="multilevel"/>
    <w:tmpl w:val="098202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2C0584F"/>
    <w:multiLevelType w:val="multilevel"/>
    <w:tmpl w:val="DF6A9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4DD651D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59458A2"/>
    <w:multiLevelType w:val="multilevel"/>
    <w:tmpl w:val="0B645C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74C3F64"/>
    <w:multiLevelType w:val="hybridMultilevel"/>
    <w:tmpl w:val="5BF8C686"/>
    <w:lvl w:ilvl="0" w:tplc="875AF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92245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63C26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EC4AA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BDEC2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89A3D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FC2F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E885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D9EBD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B6A2911"/>
    <w:multiLevelType w:val="multilevel"/>
    <w:tmpl w:val="41FA83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5DDE4B75"/>
    <w:multiLevelType w:val="multilevel"/>
    <w:tmpl w:val="2F02B8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FB62213"/>
    <w:multiLevelType w:val="hybridMultilevel"/>
    <w:tmpl w:val="550634A6"/>
    <w:lvl w:ilvl="0" w:tplc="05340D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1E81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4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4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C7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14C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A6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0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C6A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1131D"/>
    <w:multiLevelType w:val="hybridMultilevel"/>
    <w:tmpl w:val="4D4E2996"/>
    <w:lvl w:ilvl="0" w:tplc="98FC8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A50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5C67D2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CB25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9CA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AA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C4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7EE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76613A"/>
    <w:multiLevelType w:val="multilevel"/>
    <w:tmpl w:val="DB98E2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49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4DB622B"/>
    <w:multiLevelType w:val="hybridMultilevel"/>
    <w:tmpl w:val="87C8A77C"/>
    <w:lvl w:ilvl="0" w:tplc="7D662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328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227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986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ECC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925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825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4C4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F0E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5B274B"/>
    <w:multiLevelType w:val="multilevel"/>
    <w:tmpl w:val="93F211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9577B77"/>
    <w:multiLevelType w:val="hybridMultilevel"/>
    <w:tmpl w:val="A1B2A052"/>
    <w:lvl w:ilvl="0" w:tplc="803E38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03C1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FD602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DF820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A129A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8AD4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3E28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B749B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346B3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9A40408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A8F4A5B"/>
    <w:multiLevelType w:val="hybridMultilevel"/>
    <w:tmpl w:val="4D4E2996"/>
    <w:lvl w:ilvl="0" w:tplc="8A127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0644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6E489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1E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82F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262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24D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282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4C2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8F07C4"/>
    <w:multiLevelType w:val="hybridMultilevel"/>
    <w:tmpl w:val="3DBEEB32"/>
    <w:lvl w:ilvl="0" w:tplc="4F2254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03A6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801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B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8B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02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5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20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F20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57772"/>
    <w:multiLevelType w:val="multilevel"/>
    <w:tmpl w:val="42CAB2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7B1772D7"/>
    <w:multiLevelType w:val="hybridMultilevel"/>
    <w:tmpl w:val="E9C6F90C"/>
    <w:lvl w:ilvl="0" w:tplc="F3988F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CF56C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6D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F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46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47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6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1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E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D724D"/>
    <w:multiLevelType w:val="hybridMultilevel"/>
    <w:tmpl w:val="617C48EA"/>
    <w:lvl w:ilvl="0" w:tplc="1832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F213C1"/>
    <w:multiLevelType w:val="multilevel"/>
    <w:tmpl w:val="F1B69C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5" w15:restartNumberingAfterBreak="0">
    <w:nsid w:val="7F651F42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6" w15:restartNumberingAfterBreak="0">
    <w:nsid w:val="7F7D29FA"/>
    <w:multiLevelType w:val="hybridMultilevel"/>
    <w:tmpl w:val="3E62915C"/>
    <w:lvl w:ilvl="0" w:tplc="C59EF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C4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12EA1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8974B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F384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BC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1CE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A4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F65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14"/>
  </w:num>
  <w:num w:numId="5">
    <w:abstractNumId w:val="32"/>
  </w:num>
  <w:num w:numId="6">
    <w:abstractNumId w:val="30"/>
  </w:num>
  <w:num w:numId="7">
    <w:abstractNumId w:val="6"/>
  </w:num>
  <w:num w:numId="8">
    <w:abstractNumId w:val="25"/>
  </w:num>
  <w:num w:numId="9">
    <w:abstractNumId w:val="23"/>
  </w:num>
  <w:num w:numId="10">
    <w:abstractNumId w:val="36"/>
  </w:num>
  <w:num w:numId="11">
    <w:abstractNumId w:val="22"/>
  </w:num>
  <w:num w:numId="12">
    <w:abstractNumId w:val="27"/>
  </w:num>
  <w:num w:numId="13">
    <w:abstractNumId w:val="33"/>
  </w:num>
  <w:num w:numId="14">
    <w:abstractNumId w:val="3"/>
  </w:num>
  <w:num w:numId="15">
    <w:abstractNumId w:val="5"/>
  </w:num>
  <w:num w:numId="16">
    <w:abstractNumId w:val="28"/>
  </w:num>
  <w:num w:numId="17">
    <w:abstractNumId w:val="7"/>
  </w:num>
  <w:num w:numId="18">
    <w:abstractNumId w:val="24"/>
  </w:num>
  <w:num w:numId="19">
    <w:abstractNumId w:val="8"/>
  </w:num>
  <w:num w:numId="20">
    <w:abstractNumId w:val="34"/>
  </w:num>
  <w:num w:numId="21">
    <w:abstractNumId w:val="20"/>
  </w:num>
  <w:num w:numId="22">
    <w:abstractNumId w:val="35"/>
  </w:num>
  <w:num w:numId="23">
    <w:abstractNumId w:val="21"/>
  </w:num>
  <w:num w:numId="24">
    <w:abstractNumId w:val="13"/>
  </w:num>
  <w:num w:numId="25">
    <w:abstractNumId w:val="26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 w:numId="30">
    <w:abstractNumId w:val="18"/>
  </w:num>
  <w:num w:numId="31">
    <w:abstractNumId w:val="31"/>
  </w:num>
  <w:num w:numId="32">
    <w:abstractNumId w:val="15"/>
  </w:num>
  <w:num w:numId="33">
    <w:abstractNumId w:val="17"/>
  </w:num>
  <w:num w:numId="34">
    <w:abstractNumId w:val="0"/>
  </w:num>
  <w:num w:numId="35">
    <w:abstractNumId w:val="10"/>
  </w:num>
  <w:num w:numId="36">
    <w:abstractNumId w:val="1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9C"/>
    <w:rsid w:val="000045E4"/>
    <w:rsid w:val="00006A3F"/>
    <w:rsid w:val="000112B3"/>
    <w:rsid w:val="00012F59"/>
    <w:rsid w:val="000435E3"/>
    <w:rsid w:val="00050DED"/>
    <w:rsid w:val="000521E9"/>
    <w:rsid w:val="00062602"/>
    <w:rsid w:val="00062634"/>
    <w:rsid w:val="000676D2"/>
    <w:rsid w:val="00071950"/>
    <w:rsid w:val="00091CF8"/>
    <w:rsid w:val="0009337B"/>
    <w:rsid w:val="000A4720"/>
    <w:rsid w:val="000D4F88"/>
    <w:rsid w:val="000D6C88"/>
    <w:rsid w:val="000E34DC"/>
    <w:rsid w:val="000E39F3"/>
    <w:rsid w:val="000F5C06"/>
    <w:rsid w:val="00106885"/>
    <w:rsid w:val="00114F63"/>
    <w:rsid w:val="0013304A"/>
    <w:rsid w:val="00152FB2"/>
    <w:rsid w:val="00156F04"/>
    <w:rsid w:val="001613CA"/>
    <w:rsid w:val="00173A79"/>
    <w:rsid w:val="00180BF4"/>
    <w:rsid w:val="00182137"/>
    <w:rsid w:val="001C635A"/>
    <w:rsid w:val="001E6456"/>
    <w:rsid w:val="00223429"/>
    <w:rsid w:val="0024066D"/>
    <w:rsid w:val="00252CE6"/>
    <w:rsid w:val="00253BEA"/>
    <w:rsid w:val="00275F7F"/>
    <w:rsid w:val="002769D7"/>
    <w:rsid w:val="0028367D"/>
    <w:rsid w:val="002B4D26"/>
    <w:rsid w:val="002C74F2"/>
    <w:rsid w:val="002E3C9F"/>
    <w:rsid w:val="002F3ABA"/>
    <w:rsid w:val="00305DBE"/>
    <w:rsid w:val="00351EB4"/>
    <w:rsid w:val="00384528"/>
    <w:rsid w:val="003947F9"/>
    <w:rsid w:val="003A3207"/>
    <w:rsid w:val="003C4C95"/>
    <w:rsid w:val="00411718"/>
    <w:rsid w:val="0042023E"/>
    <w:rsid w:val="004360ED"/>
    <w:rsid w:val="00444CD1"/>
    <w:rsid w:val="00450A29"/>
    <w:rsid w:val="0049317C"/>
    <w:rsid w:val="004A0678"/>
    <w:rsid w:val="004A79BE"/>
    <w:rsid w:val="004B39BE"/>
    <w:rsid w:val="004B5D49"/>
    <w:rsid w:val="004D184F"/>
    <w:rsid w:val="004D228E"/>
    <w:rsid w:val="004D589C"/>
    <w:rsid w:val="004E3138"/>
    <w:rsid w:val="004E59EE"/>
    <w:rsid w:val="00532A47"/>
    <w:rsid w:val="005517ED"/>
    <w:rsid w:val="00576BC0"/>
    <w:rsid w:val="005A4B4F"/>
    <w:rsid w:val="005C683B"/>
    <w:rsid w:val="005E088C"/>
    <w:rsid w:val="005E7CA9"/>
    <w:rsid w:val="00614A8A"/>
    <w:rsid w:val="00617CA7"/>
    <w:rsid w:val="00634363"/>
    <w:rsid w:val="006523A0"/>
    <w:rsid w:val="006558CB"/>
    <w:rsid w:val="00672232"/>
    <w:rsid w:val="00680953"/>
    <w:rsid w:val="00682C58"/>
    <w:rsid w:val="006962F4"/>
    <w:rsid w:val="006D2C1A"/>
    <w:rsid w:val="006E35ED"/>
    <w:rsid w:val="00716770"/>
    <w:rsid w:val="00716B71"/>
    <w:rsid w:val="007379F6"/>
    <w:rsid w:val="00762E8F"/>
    <w:rsid w:val="0078211A"/>
    <w:rsid w:val="0079057E"/>
    <w:rsid w:val="007B0EDF"/>
    <w:rsid w:val="007C612E"/>
    <w:rsid w:val="007F0D7E"/>
    <w:rsid w:val="007F5805"/>
    <w:rsid w:val="0083435D"/>
    <w:rsid w:val="00842D84"/>
    <w:rsid w:val="00884B5D"/>
    <w:rsid w:val="00894289"/>
    <w:rsid w:val="0089669E"/>
    <w:rsid w:val="008C2287"/>
    <w:rsid w:val="008C7E51"/>
    <w:rsid w:val="008E05FE"/>
    <w:rsid w:val="008E0C26"/>
    <w:rsid w:val="008F12DA"/>
    <w:rsid w:val="00904CD6"/>
    <w:rsid w:val="009250B3"/>
    <w:rsid w:val="00925F4E"/>
    <w:rsid w:val="0093245A"/>
    <w:rsid w:val="00956A18"/>
    <w:rsid w:val="00966A9C"/>
    <w:rsid w:val="009730D6"/>
    <w:rsid w:val="00980F05"/>
    <w:rsid w:val="009B74EC"/>
    <w:rsid w:val="009C052E"/>
    <w:rsid w:val="009C2C52"/>
    <w:rsid w:val="009E24AB"/>
    <w:rsid w:val="00A2252A"/>
    <w:rsid w:val="00A3449A"/>
    <w:rsid w:val="00A505E4"/>
    <w:rsid w:val="00A56CD9"/>
    <w:rsid w:val="00A60F7F"/>
    <w:rsid w:val="00A72F08"/>
    <w:rsid w:val="00A91CB5"/>
    <w:rsid w:val="00AB5290"/>
    <w:rsid w:val="00AC01C1"/>
    <w:rsid w:val="00AC4D64"/>
    <w:rsid w:val="00AD25F9"/>
    <w:rsid w:val="00AE6DE1"/>
    <w:rsid w:val="00AF43C8"/>
    <w:rsid w:val="00AF581D"/>
    <w:rsid w:val="00B004B4"/>
    <w:rsid w:val="00B03212"/>
    <w:rsid w:val="00B241B1"/>
    <w:rsid w:val="00B36C96"/>
    <w:rsid w:val="00B46C1B"/>
    <w:rsid w:val="00B5615C"/>
    <w:rsid w:val="00B66A4A"/>
    <w:rsid w:val="00B763D2"/>
    <w:rsid w:val="00B772CA"/>
    <w:rsid w:val="00B7737D"/>
    <w:rsid w:val="00B85CA3"/>
    <w:rsid w:val="00B9580E"/>
    <w:rsid w:val="00B971A2"/>
    <w:rsid w:val="00BA6430"/>
    <w:rsid w:val="00BB3091"/>
    <w:rsid w:val="00BD4CDD"/>
    <w:rsid w:val="00BD6E99"/>
    <w:rsid w:val="00BE1F5D"/>
    <w:rsid w:val="00BF03E7"/>
    <w:rsid w:val="00BF7567"/>
    <w:rsid w:val="00C0595B"/>
    <w:rsid w:val="00C33E32"/>
    <w:rsid w:val="00C76109"/>
    <w:rsid w:val="00C80DF8"/>
    <w:rsid w:val="00C84295"/>
    <w:rsid w:val="00C84305"/>
    <w:rsid w:val="00C848FB"/>
    <w:rsid w:val="00C85129"/>
    <w:rsid w:val="00C91B17"/>
    <w:rsid w:val="00C9246F"/>
    <w:rsid w:val="00C96399"/>
    <w:rsid w:val="00CB0B94"/>
    <w:rsid w:val="00CE0839"/>
    <w:rsid w:val="00CE713A"/>
    <w:rsid w:val="00D12AF9"/>
    <w:rsid w:val="00D1547D"/>
    <w:rsid w:val="00D15E41"/>
    <w:rsid w:val="00D34E02"/>
    <w:rsid w:val="00D5294E"/>
    <w:rsid w:val="00D6138D"/>
    <w:rsid w:val="00D620DA"/>
    <w:rsid w:val="00D709AA"/>
    <w:rsid w:val="00D728BF"/>
    <w:rsid w:val="00D73DA0"/>
    <w:rsid w:val="00D8019C"/>
    <w:rsid w:val="00D831D7"/>
    <w:rsid w:val="00D97AA5"/>
    <w:rsid w:val="00DA3296"/>
    <w:rsid w:val="00DE2A49"/>
    <w:rsid w:val="00DF00CB"/>
    <w:rsid w:val="00E05995"/>
    <w:rsid w:val="00E1171F"/>
    <w:rsid w:val="00E143D3"/>
    <w:rsid w:val="00E234BC"/>
    <w:rsid w:val="00E32DC0"/>
    <w:rsid w:val="00E33A6E"/>
    <w:rsid w:val="00E47854"/>
    <w:rsid w:val="00E5143A"/>
    <w:rsid w:val="00E679B7"/>
    <w:rsid w:val="00E775AB"/>
    <w:rsid w:val="00E81095"/>
    <w:rsid w:val="00E837C2"/>
    <w:rsid w:val="00E858FD"/>
    <w:rsid w:val="00E94966"/>
    <w:rsid w:val="00EA3BE9"/>
    <w:rsid w:val="00EA6710"/>
    <w:rsid w:val="00ED6C68"/>
    <w:rsid w:val="00EE16BD"/>
    <w:rsid w:val="00EF1D39"/>
    <w:rsid w:val="00EF6187"/>
    <w:rsid w:val="00F01807"/>
    <w:rsid w:val="00F162E7"/>
    <w:rsid w:val="00F32FC3"/>
    <w:rsid w:val="00F33C46"/>
    <w:rsid w:val="00F405B1"/>
    <w:rsid w:val="00F6364A"/>
    <w:rsid w:val="00F71F18"/>
    <w:rsid w:val="00F9142A"/>
    <w:rsid w:val="00FA22B6"/>
    <w:rsid w:val="00FA5122"/>
    <w:rsid w:val="00FB0DD5"/>
    <w:rsid w:val="00FE66F7"/>
    <w:rsid w:val="00FF0768"/>
    <w:rsid w:val="00FF4EC8"/>
    <w:rsid w:val="00FF57BE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60BFF6"/>
  <w15:docId w15:val="{67BCA5FD-1DFC-4010-A3F9-526A3D0E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5F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F7F"/>
    <w:pPr>
      <w:keepNext/>
      <w:spacing w:before="240" w:after="60" w:line="360" w:lineRule="auto"/>
      <w:jc w:val="both"/>
      <w:outlineLvl w:val="0"/>
    </w:pPr>
    <w:rPr>
      <w:rFonts w:ascii="Arial" w:hAnsi="Arial"/>
      <w:b/>
      <w:spacing w:val="22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75F7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1A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1A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AF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75F7F"/>
    <w:pPr>
      <w:spacing w:line="360" w:lineRule="auto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1AF0"/>
    <w:rPr>
      <w:sz w:val="24"/>
      <w:szCs w:val="24"/>
    </w:rPr>
  </w:style>
  <w:style w:type="paragraph" w:styleId="Textvbloku">
    <w:name w:val="Block Text"/>
    <w:basedOn w:val="Normln"/>
    <w:uiPriority w:val="99"/>
    <w:rsid w:val="00275F7F"/>
    <w:pPr>
      <w:ind w:left="360" w:right="72" w:hanging="360"/>
    </w:pPr>
  </w:style>
  <w:style w:type="paragraph" w:styleId="Zkladntext2">
    <w:name w:val="Body Text 2"/>
    <w:basedOn w:val="Normln"/>
    <w:link w:val="Zkladntext2Char"/>
    <w:uiPriority w:val="99"/>
    <w:rsid w:val="00275F7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1A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1AF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75F7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275F7F"/>
    <w:pPr>
      <w:ind w:left="461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1AF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75F7F"/>
    <w:pPr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1AF0"/>
    <w:rPr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71F1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1F1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1F18"/>
    <w:rPr>
      <w:rFonts w:ascii="Calibri" w:eastAsia="Times New Roman" w:hAnsi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156F04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56F04"/>
    <w:rPr>
      <w:rFonts w:ascii="Calibri" w:eastAsia="Times New Roman" w:hAnsi="Calibri"/>
      <w:sz w:val="21"/>
      <w:lang w:eastAsia="en-US"/>
    </w:rPr>
  </w:style>
  <w:style w:type="character" w:customStyle="1" w:styleId="platne1">
    <w:name w:val="platne1"/>
    <w:uiPriority w:val="99"/>
    <w:rsid w:val="004A79BE"/>
  </w:style>
  <w:style w:type="character" w:styleId="Hypertextovodkaz">
    <w:name w:val="Hyperlink"/>
    <w:basedOn w:val="Standardnpsmoodstavce"/>
    <w:uiPriority w:val="99"/>
    <w:rsid w:val="004A79B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FE66F7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66F7"/>
    <w:rPr>
      <w:rFonts w:ascii="Segoe UI" w:hAnsi="Segoe UI"/>
      <w:sz w:val="18"/>
    </w:rPr>
  </w:style>
  <w:style w:type="paragraph" w:styleId="Odstavecseseznamem">
    <w:name w:val="List Paragraph"/>
    <w:basedOn w:val="Normln"/>
    <w:uiPriority w:val="99"/>
    <w:qFormat/>
    <w:rsid w:val="002B4D2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683B"/>
    <w:pPr>
      <w:spacing w:after="0" w:line="240" w:lineRule="auto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683B"/>
    <w:rPr>
      <w:rFonts w:ascii="Calibri" w:eastAsia="Times New Roman" w:hAnsi="Calibri" w:cs="Times New Roman"/>
      <w:b/>
      <w:bCs/>
      <w:lang w:eastAsia="en-US"/>
    </w:rPr>
  </w:style>
  <w:style w:type="paragraph" w:customStyle="1" w:styleId="Vnitnadresa">
    <w:name w:val="Vnitřní adresa"/>
    <w:basedOn w:val="Normln"/>
    <w:uiPriority w:val="99"/>
    <w:rsid w:val="00DE2A49"/>
    <w:pPr>
      <w:ind w:left="835" w:right="-360"/>
    </w:pPr>
    <w:rPr>
      <w:sz w:val="20"/>
      <w:szCs w:val="20"/>
      <w:lang w:eastAsia="en-US"/>
    </w:rPr>
  </w:style>
  <w:style w:type="table" w:customStyle="1" w:styleId="Prosttabulka21">
    <w:name w:val="Prostá tabulka 21"/>
    <w:uiPriority w:val="99"/>
    <w:rsid w:val="00DE2A4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vtlmkatabulky1">
    <w:name w:val="Světlá mřížka tabulky1"/>
    <w:uiPriority w:val="99"/>
    <w:rsid w:val="00DE2A4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závazku veřejné služby k zajištění dopravní obslužnosti města - návrh</vt:lpstr>
    </vt:vector>
  </TitlesOfParts>
  <Company>AUDIS BUS s.r.o.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závazku veřejné služby k zajištění dopravní obslužnosti města - návrh</dc:title>
  <dc:subject/>
  <dc:creator>Karel Coufal</dc:creator>
  <cp:keywords/>
  <dc:description/>
  <cp:lastModifiedBy>Dvorak</cp:lastModifiedBy>
  <cp:revision>2</cp:revision>
  <cp:lastPrinted>2018-05-23T06:33:00Z</cp:lastPrinted>
  <dcterms:created xsi:type="dcterms:W3CDTF">2018-08-16T12:57:00Z</dcterms:created>
  <dcterms:modified xsi:type="dcterms:W3CDTF">2018-08-16T12:57:00Z</dcterms:modified>
</cp:coreProperties>
</file>