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5F" w:rsidRPr="0097175F" w:rsidRDefault="00213D09" w:rsidP="0097175F">
      <w:pPr>
        <w:rPr>
          <w:rFonts w:ascii="Times New Roman" w:hAnsi="Times New Roman" w:cs="Times New Roman"/>
          <w:b/>
          <w:sz w:val="32"/>
          <w:szCs w:val="32"/>
        </w:rPr>
      </w:pPr>
      <w:r w:rsidRPr="0097175F">
        <w:rPr>
          <w:rFonts w:ascii="Times New Roman" w:hAnsi="Times New Roman" w:cs="Times New Roman"/>
          <w:b/>
          <w:sz w:val="32"/>
          <w:szCs w:val="32"/>
        </w:rPr>
        <w:t xml:space="preserve">Dodatek č. 1 ke Smlouvě o </w:t>
      </w:r>
      <w:r w:rsidR="0097175F" w:rsidRPr="0097175F">
        <w:rPr>
          <w:rFonts w:ascii="Times New Roman" w:hAnsi="Times New Roman" w:cs="Times New Roman"/>
          <w:b/>
          <w:sz w:val="32"/>
          <w:szCs w:val="32"/>
        </w:rPr>
        <w:t>dílo II- 94/2018</w:t>
      </w:r>
    </w:p>
    <w:p w:rsidR="00213D09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Pr="0090425C" w:rsidRDefault="00213D09" w:rsidP="0021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213D09" w:rsidRPr="00715B51" w:rsidRDefault="00213D09" w:rsidP="0097175F">
      <w:pPr>
        <w:pStyle w:val="Zkladntext"/>
        <w:spacing w:line="276" w:lineRule="auto"/>
        <w:ind w:firstLine="0"/>
        <w:rPr>
          <w:color w:val="auto"/>
          <w:sz w:val="36"/>
          <w:szCs w:val="36"/>
        </w:rPr>
      </w:pPr>
    </w:p>
    <w:p w:rsidR="00213D09" w:rsidRPr="00715B51" w:rsidRDefault="00213D09" w:rsidP="00213D09">
      <w:pPr>
        <w:pStyle w:val="Zkladntext"/>
        <w:numPr>
          <w:ilvl w:val="0"/>
          <w:numId w:val="1"/>
        </w:numPr>
        <w:spacing w:line="276" w:lineRule="auto"/>
        <w:rPr>
          <w:b/>
          <w:bCs/>
          <w:color w:val="auto"/>
        </w:rPr>
      </w:pPr>
      <w:r w:rsidRPr="00715B51">
        <w:rPr>
          <w:b/>
          <w:bCs/>
          <w:color w:val="auto"/>
        </w:rPr>
        <w:t>Muzeum města Brna, příspěvková organizace</w:t>
      </w:r>
    </w:p>
    <w:p w:rsidR="00213D09" w:rsidRPr="00715B51" w:rsidRDefault="00213D09" w:rsidP="00213D09">
      <w:pPr>
        <w:pStyle w:val="Zkladntext"/>
        <w:spacing w:line="276" w:lineRule="auto"/>
        <w:rPr>
          <w:rStyle w:val="platne1"/>
          <w:color w:val="auto"/>
        </w:rPr>
      </w:pPr>
      <w:r w:rsidRPr="00715B51">
        <w:rPr>
          <w:color w:val="auto"/>
        </w:rPr>
        <w:tab/>
        <w:t>IČ: 00101427; DIČ: CZ00101427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se sídlem: Špilberk 210/1, 662 24 Brno 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zapsaná v obchodním rejstříku u Krajského soudu v  Brně, oddíl </w:t>
      </w:r>
      <w:proofErr w:type="spellStart"/>
      <w:r w:rsidRPr="00715B51">
        <w:rPr>
          <w:color w:val="auto"/>
        </w:rPr>
        <w:t>Pr</w:t>
      </w:r>
      <w:proofErr w:type="spellEnd"/>
      <w:r w:rsidRPr="00715B51">
        <w:rPr>
          <w:color w:val="auto"/>
        </w:rPr>
        <w:t>, vložka 34</w:t>
      </w:r>
    </w:p>
    <w:p w:rsidR="00213D09" w:rsidRPr="00715B51" w:rsidRDefault="00213D09" w:rsidP="00213D09">
      <w:pPr>
        <w:pStyle w:val="Zkladntext"/>
        <w:spacing w:line="276" w:lineRule="auto"/>
        <w:jc w:val="left"/>
        <w:rPr>
          <w:color w:val="auto"/>
        </w:rPr>
      </w:pPr>
      <w:r w:rsidRPr="00715B51">
        <w:rPr>
          <w:color w:val="auto"/>
        </w:rPr>
        <w:tab/>
        <w:t xml:space="preserve">bankovní spojení: </w:t>
      </w:r>
      <w:r w:rsidR="002A45FA">
        <w:rPr>
          <w:color w:val="auto"/>
        </w:rPr>
        <w:t>***</w:t>
      </w:r>
    </w:p>
    <w:p w:rsidR="00213D09" w:rsidRPr="00715B51" w:rsidRDefault="00213D09" w:rsidP="00213D09">
      <w:pPr>
        <w:pStyle w:val="Zkladntext"/>
        <w:spacing w:line="276" w:lineRule="auto"/>
        <w:ind w:left="340"/>
        <w:rPr>
          <w:color w:val="auto"/>
        </w:rPr>
      </w:pPr>
      <w:r w:rsidRPr="00715B51">
        <w:rPr>
          <w:color w:val="auto"/>
        </w:rPr>
        <w:t xml:space="preserve">zastoupená PhDr. Pavlem </w:t>
      </w:r>
      <w:proofErr w:type="spellStart"/>
      <w:r w:rsidRPr="00715B51">
        <w:rPr>
          <w:color w:val="auto"/>
        </w:rPr>
        <w:t>Ciprianem</w:t>
      </w:r>
      <w:proofErr w:type="spellEnd"/>
      <w:r w:rsidRPr="00715B51">
        <w:rPr>
          <w:color w:val="auto"/>
        </w:rPr>
        <w:t>, ředitelem organizace</w:t>
      </w:r>
    </w:p>
    <w:p w:rsidR="00213D09" w:rsidRPr="00715B51" w:rsidRDefault="00213D09" w:rsidP="00213D09">
      <w:pPr>
        <w:pStyle w:val="Zkladntext"/>
        <w:spacing w:line="276" w:lineRule="auto"/>
        <w:ind w:left="340"/>
        <w:rPr>
          <w:color w:val="auto"/>
        </w:rPr>
      </w:pPr>
      <w:r w:rsidRPr="00715B51">
        <w:rPr>
          <w:color w:val="auto"/>
        </w:rPr>
        <w:t>(dále jen</w:t>
      </w:r>
      <w:r w:rsidR="0097175F">
        <w:rPr>
          <w:color w:val="auto"/>
        </w:rPr>
        <w:t xml:space="preserve"> </w:t>
      </w:r>
      <w:r w:rsidR="0097175F">
        <w:rPr>
          <w:b/>
        </w:rPr>
        <w:t>objednatel</w:t>
      </w:r>
      <w:r w:rsidRPr="00715B51">
        <w:rPr>
          <w:color w:val="auto"/>
        </w:rPr>
        <w:t>)</w:t>
      </w:r>
    </w:p>
    <w:p w:rsidR="00213D09" w:rsidRPr="00715B51" w:rsidRDefault="00213D09" w:rsidP="00213D09">
      <w:pPr>
        <w:pStyle w:val="Zkladntext"/>
        <w:spacing w:line="276" w:lineRule="auto"/>
        <w:ind w:firstLine="0"/>
        <w:rPr>
          <w:color w:val="auto"/>
        </w:rPr>
      </w:pPr>
    </w:p>
    <w:p w:rsidR="0097175F" w:rsidRDefault="00213D09" w:rsidP="0097175F">
      <w:pPr>
        <w:pStyle w:val="Zkladntext"/>
        <w:spacing w:line="276" w:lineRule="auto"/>
        <w:ind w:firstLine="680"/>
        <w:rPr>
          <w:color w:val="auto"/>
        </w:rPr>
      </w:pPr>
      <w:r w:rsidRPr="00715B51">
        <w:rPr>
          <w:color w:val="auto"/>
        </w:rPr>
        <w:t>a</w:t>
      </w:r>
      <w:r w:rsidRPr="00715B51">
        <w:rPr>
          <w:color w:val="auto"/>
        </w:rPr>
        <w:tab/>
      </w:r>
    </w:p>
    <w:p w:rsidR="0097175F" w:rsidRDefault="0097175F" w:rsidP="0097175F">
      <w:pPr>
        <w:pStyle w:val="Nzev1"/>
        <w:numPr>
          <w:ilvl w:val="0"/>
          <w:numId w:val="1"/>
        </w:numPr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</w:rPr>
      </w:pPr>
      <w:r>
        <w:rPr>
          <w:sz w:val="24"/>
        </w:rPr>
        <w:t>David Židlický</w:t>
      </w:r>
    </w:p>
    <w:p w:rsidR="0097175F" w:rsidRDefault="0097175F" w:rsidP="0097175F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 xml:space="preserve">           se sídlem: Terezy Novákové 11, </w:t>
      </w:r>
      <w:proofErr w:type="gramStart"/>
      <w:r>
        <w:rPr>
          <w:sz w:val="24"/>
        </w:rPr>
        <w:t>621 00  Brno</w:t>
      </w:r>
      <w:proofErr w:type="gramEnd"/>
    </w:p>
    <w:p w:rsidR="0097175F" w:rsidRDefault="0097175F" w:rsidP="0097175F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 xml:space="preserve">           IČ: 62097261; DIČ: CZ 7611203853</w:t>
      </w:r>
    </w:p>
    <w:p w:rsidR="0097175F" w:rsidRDefault="0097175F" w:rsidP="0097175F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01" w:hanging="1701"/>
        <w:jc w:val="left"/>
        <w:rPr>
          <w:sz w:val="24"/>
        </w:rPr>
      </w:pPr>
      <w:r>
        <w:rPr>
          <w:sz w:val="24"/>
        </w:rPr>
        <w:t xml:space="preserve">           fyzická osoba podnikající dle živnostenského zákona nezapsaná v obchodním rejstříku</w:t>
      </w:r>
    </w:p>
    <w:p w:rsidR="0097175F" w:rsidRDefault="0097175F" w:rsidP="0097175F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 xml:space="preserve">           bankovní spojení: </w:t>
      </w:r>
      <w:r w:rsidR="002A45FA">
        <w:rPr>
          <w:sz w:val="24"/>
        </w:rPr>
        <w:t>***</w:t>
      </w:r>
      <w:bookmarkStart w:id="0" w:name="_GoBack"/>
      <w:bookmarkEnd w:id="0"/>
    </w:p>
    <w:p w:rsidR="0097175F" w:rsidRPr="00715B51" w:rsidRDefault="0097175F" w:rsidP="0097175F">
      <w:pPr>
        <w:pStyle w:val="Zkladntext"/>
        <w:spacing w:line="276" w:lineRule="auto"/>
        <w:ind w:left="720" w:firstLine="0"/>
        <w:jc w:val="left"/>
        <w:rPr>
          <w:color w:val="auto"/>
        </w:rPr>
      </w:pPr>
      <w:r>
        <w:t xml:space="preserve">(dále jen </w:t>
      </w:r>
      <w:r w:rsidRPr="00C84302">
        <w:rPr>
          <w:b/>
        </w:rPr>
        <w:t>zhotovitel</w:t>
      </w:r>
      <w:r>
        <w:t>)</w:t>
      </w:r>
      <w:r>
        <w:br/>
      </w:r>
    </w:p>
    <w:p w:rsidR="00213D09" w:rsidRPr="00A61F15" w:rsidRDefault="00213D09" w:rsidP="00213D09">
      <w:pPr>
        <w:pStyle w:val="Zkladntext"/>
        <w:spacing w:line="276" w:lineRule="auto"/>
        <w:ind w:firstLine="680"/>
        <w:rPr>
          <w:b/>
          <w:color w:val="auto"/>
        </w:rPr>
      </w:pPr>
    </w:p>
    <w:p w:rsidR="00213D09" w:rsidRDefault="00213D09" w:rsidP="00213D09">
      <w:pPr>
        <w:pStyle w:val="Zkladntext"/>
        <w:spacing w:line="276" w:lineRule="auto"/>
        <w:ind w:firstLine="0"/>
        <w:jc w:val="center"/>
        <w:rPr>
          <w:b/>
          <w:color w:val="auto"/>
        </w:rPr>
      </w:pPr>
      <w:r>
        <w:rPr>
          <w:b/>
          <w:color w:val="auto"/>
        </w:rPr>
        <w:t>II. Předmět dodatku</w:t>
      </w:r>
    </w:p>
    <w:p w:rsidR="00213D09" w:rsidRDefault="00213D09" w:rsidP="00213D09">
      <w:pPr>
        <w:pStyle w:val="Zkladntext"/>
        <w:spacing w:line="276" w:lineRule="auto"/>
        <w:ind w:firstLine="0"/>
        <w:jc w:val="center"/>
        <w:rPr>
          <w:b/>
          <w:color w:val="auto"/>
        </w:rPr>
      </w:pPr>
    </w:p>
    <w:p w:rsidR="00213D09" w:rsidRPr="002557C6" w:rsidRDefault="00213D09" w:rsidP="00213D09">
      <w:pPr>
        <w:pStyle w:val="Zkladntext"/>
        <w:numPr>
          <w:ilvl w:val="0"/>
          <w:numId w:val="3"/>
        </w:numPr>
        <w:spacing w:line="276" w:lineRule="auto"/>
        <w:jc w:val="left"/>
        <w:rPr>
          <w:color w:val="auto"/>
        </w:rPr>
      </w:pPr>
      <w:r>
        <w:rPr>
          <w:color w:val="auto"/>
        </w:rPr>
        <w:t>Smluvní strany se ve smyslu čl. VI. odst.</w:t>
      </w:r>
      <w:r w:rsidR="00770C5D">
        <w:rPr>
          <w:color w:val="auto"/>
        </w:rPr>
        <w:t xml:space="preserve"> 1 Smlouvy o </w:t>
      </w:r>
      <w:r w:rsidR="0097175F">
        <w:rPr>
          <w:color w:val="auto"/>
        </w:rPr>
        <w:t xml:space="preserve">dílo </w:t>
      </w:r>
      <w:proofErr w:type="spellStart"/>
      <w:proofErr w:type="gramStart"/>
      <w:r w:rsidR="00770C5D">
        <w:rPr>
          <w:color w:val="auto"/>
        </w:rPr>
        <w:t>č.</w:t>
      </w:r>
      <w:r w:rsidR="0097175F">
        <w:rPr>
          <w:color w:val="auto"/>
        </w:rPr>
        <w:t>II</w:t>
      </w:r>
      <w:proofErr w:type="spellEnd"/>
      <w:proofErr w:type="gramEnd"/>
      <w:r w:rsidR="0097175F">
        <w:rPr>
          <w:color w:val="auto"/>
        </w:rPr>
        <w:t xml:space="preserve"> – 94/2018</w:t>
      </w:r>
      <w:r w:rsidR="00770C5D">
        <w:rPr>
          <w:color w:val="auto"/>
        </w:rPr>
        <w:t xml:space="preserve">, uzavřené dne </w:t>
      </w:r>
      <w:r w:rsidR="0097175F">
        <w:rPr>
          <w:color w:val="auto"/>
        </w:rPr>
        <w:t>15.6.</w:t>
      </w:r>
      <w:r w:rsidR="00770C5D">
        <w:rPr>
          <w:color w:val="auto"/>
        </w:rPr>
        <w:t>2018</w:t>
      </w:r>
      <w:r>
        <w:rPr>
          <w:color w:val="auto"/>
        </w:rPr>
        <w:t xml:space="preserve"> (dále jen Smlouva), shodly na tomto dodatku, kterým mění a doplňují následující ustanovení Smlouvy:</w:t>
      </w:r>
    </w:p>
    <w:p w:rsidR="00213D09" w:rsidRPr="009F2732" w:rsidRDefault="00213D09" w:rsidP="00213D09">
      <w:pPr>
        <w:pStyle w:val="Zkladntext"/>
        <w:spacing w:line="276" w:lineRule="auto"/>
        <w:ind w:firstLine="0"/>
      </w:pPr>
    </w:p>
    <w:p w:rsidR="00886DE2" w:rsidRDefault="0097175F" w:rsidP="00886DE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 díla byl sta</w:t>
      </w:r>
      <w:r w:rsidR="00077335">
        <w:rPr>
          <w:rFonts w:ascii="Times New Roman" w:hAnsi="Times New Roman" w:cs="Times New Roman"/>
          <w:sz w:val="24"/>
          <w:szCs w:val="24"/>
        </w:rPr>
        <w:t>noven ve Smlouvě o dílo na 30. 6</w:t>
      </w:r>
      <w:r>
        <w:rPr>
          <w:rFonts w:ascii="Times New Roman" w:hAnsi="Times New Roman" w:cs="Times New Roman"/>
          <w:sz w:val="24"/>
          <w:szCs w:val="24"/>
        </w:rPr>
        <w:t>. 2018. Smluvní strany se dohodly, že dílo</w:t>
      </w:r>
      <w:r w:rsidR="00CA0451">
        <w:rPr>
          <w:rFonts w:ascii="Times New Roman" w:hAnsi="Times New Roman" w:cs="Times New Roman"/>
          <w:sz w:val="24"/>
          <w:szCs w:val="24"/>
        </w:rPr>
        <w:t xml:space="preserve"> bude (</w:t>
      </w:r>
      <w:r>
        <w:rPr>
          <w:rFonts w:ascii="Times New Roman" w:hAnsi="Times New Roman" w:cs="Times New Roman"/>
          <w:sz w:val="24"/>
          <w:szCs w:val="24"/>
        </w:rPr>
        <w:t>z</w:t>
      </w:r>
      <w:r w:rsidR="00CA04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realizačn</w:t>
      </w:r>
      <w:r w:rsidR="00CA0451">
        <w:rPr>
          <w:rFonts w:ascii="Times New Roman" w:hAnsi="Times New Roman" w:cs="Times New Roman"/>
          <w:sz w:val="24"/>
          <w:szCs w:val="24"/>
        </w:rPr>
        <w:t xml:space="preserve">ě - </w:t>
      </w:r>
      <w:r>
        <w:rPr>
          <w:rFonts w:ascii="Times New Roman" w:hAnsi="Times New Roman" w:cs="Times New Roman"/>
          <w:sz w:val="24"/>
          <w:szCs w:val="24"/>
        </w:rPr>
        <w:t xml:space="preserve"> tec</w:t>
      </w:r>
      <w:r w:rsidR="00FF1BA4">
        <w:rPr>
          <w:rFonts w:ascii="Times New Roman" w:hAnsi="Times New Roman" w:cs="Times New Roman"/>
          <w:sz w:val="24"/>
          <w:szCs w:val="24"/>
        </w:rPr>
        <w:t xml:space="preserve">hnických důvodů) </w:t>
      </w:r>
      <w:r w:rsidR="00CA045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dáno</w:t>
      </w:r>
      <w:r w:rsidR="00CA0451">
        <w:rPr>
          <w:rFonts w:ascii="Times New Roman" w:hAnsi="Times New Roman" w:cs="Times New Roman"/>
          <w:sz w:val="24"/>
          <w:szCs w:val="24"/>
        </w:rPr>
        <w:t xml:space="preserve"> </w:t>
      </w:r>
      <w:r w:rsidR="00CA0451" w:rsidRPr="00FF1BA4">
        <w:rPr>
          <w:rFonts w:ascii="Times New Roman" w:hAnsi="Times New Roman" w:cs="Times New Roman"/>
          <w:sz w:val="24"/>
          <w:szCs w:val="24"/>
        </w:rPr>
        <w:t>dne</w:t>
      </w:r>
      <w:r w:rsidR="00CA0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335">
        <w:rPr>
          <w:rFonts w:ascii="Times New Roman" w:hAnsi="Times New Roman" w:cs="Times New Roman"/>
          <w:sz w:val="24"/>
          <w:szCs w:val="24"/>
        </w:rPr>
        <w:t>31.7.</w:t>
      </w:r>
      <w:r w:rsidR="00FF1BA4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886DE2" w:rsidRDefault="00886DE2" w:rsidP="00886DE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Ostatní ujednání</w:t>
      </w:r>
    </w:p>
    <w:p w:rsidR="00886DE2" w:rsidRDefault="00886DE2" w:rsidP="00886DE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DE2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zůstávají platná a účinná v původním znění.</w:t>
      </w:r>
    </w:p>
    <w:p w:rsidR="00886DE2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sepsán ve dvou vyhotoveních, z nichž každá ze smluvních stran obdrží jedno.</w:t>
      </w:r>
    </w:p>
    <w:p w:rsidR="00886DE2" w:rsidRPr="00A043BF" w:rsidRDefault="00886DE2" w:rsidP="00886DE2">
      <w:pPr>
        <w:pStyle w:val="Odstavecseseznamem"/>
        <w:numPr>
          <w:ilvl w:val="0"/>
          <w:numId w:val="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 a účinnosti dnem jeho podpisu oběma smluvními stranami.</w:t>
      </w:r>
    </w:p>
    <w:p w:rsidR="00213D09" w:rsidRDefault="00213D09" w:rsidP="00213D09">
      <w:pPr>
        <w:pStyle w:val="Zkladntext"/>
        <w:spacing w:line="276" w:lineRule="auto"/>
        <w:ind w:firstLine="0"/>
        <w:rPr>
          <w:i/>
          <w:color w:val="auto"/>
          <w:spacing w:val="-2"/>
        </w:rPr>
      </w:pPr>
    </w:p>
    <w:p w:rsidR="00213D09" w:rsidRPr="00A043BF" w:rsidRDefault="00213D09" w:rsidP="00213D09">
      <w:pPr>
        <w:pStyle w:val="Odstavecseseznamem"/>
        <w:suppressAutoHyphens/>
        <w:spacing w:after="0"/>
        <w:ind w:left="371"/>
        <w:jc w:val="both"/>
        <w:rPr>
          <w:rFonts w:ascii="Times New Roman" w:hAnsi="Times New Roman" w:cs="Times New Roman"/>
          <w:sz w:val="24"/>
          <w:szCs w:val="24"/>
        </w:rPr>
      </w:pPr>
    </w:p>
    <w:p w:rsidR="00213D09" w:rsidRPr="009F2732" w:rsidRDefault="00213D09" w:rsidP="00213D09">
      <w:pPr>
        <w:pStyle w:val="Zkladntext"/>
        <w:spacing w:line="276" w:lineRule="auto"/>
        <w:ind w:firstLine="0"/>
        <w:rPr>
          <w:color w:val="auto"/>
          <w:spacing w:val="-2"/>
        </w:rPr>
      </w:pPr>
    </w:p>
    <w:p w:rsidR="00213D09" w:rsidRPr="009F2732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  <w:r w:rsidRPr="00FF1BA4">
        <w:rPr>
          <w:rFonts w:ascii="Times New Roman" w:hAnsi="Times New Roman" w:cs="Times New Roman"/>
          <w:sz w:val="24"/>
          <w:szCs w:val="24"/>
        </w:rPr>
        <w:lastRenderedPageBreak/>
        <w:t xml:space="preserve">V Brně </w:t>
      </w:r>
      <w:r w:rsidR="00886DE2" w:rsidRPr="00FF1BA4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CA0451" w:rsidRPr="00FF1BA4">
        <w:rPr>
          <w:rFonts w:ascii="Times New Roman" w:hAnsi="Times New Roman" w:cs="Times New Roman"/>
          <w:sz w:val="24"/>
          <w:szCs w:val="24"/>
        </w:rPr>
        <w:t>25.6.</w:t>
      </w:r>
      <w:r w:rsidR="00770C5D" w:rsidRPr="00FF1BA4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09" w:rsidRPr="008A1375" w:rsidRDefault="00213D09" w:rsidP="00213D09">
      <w:pPr>
        <w:spacing w:after="0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8A137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213D09" w:rsidRPr="008A1375" w:rsidRDefault="00213D09" w:rsidP="0021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375">
        <w:rPr>
          <w:rFonts w:ascii="Times New Roman" w:hAnsi="Times New Roman" w:cs="Times New Roman"/>
          <w:sz w:val="24"/>
          <w:szCs w:val="24"/>
        </w:rPr>
        <w:t>za objednatele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A1375">
        <w:rPr>
          <w:rFonts w:ascii="Times New Roman" w:hAnsi="Times New Roman" w:cs="Times New Roman"/>
          <w:sz w:val="24"/>
          <w:szCs w:val="24"/>
        </w:rPr>
        <w:t>a zhotovitele</w:t>
      </w:r>
    </w:p>
    <w:p w:rsidR="00213D09" w:rsidRPr="008A1375" w:rsidRDefault="00213D09" w:rsidP="00213D09">
      <w:pPr>
        <w:pStyle w:val="Zkladntext"/>
        <w:spacing w:line="276" w:lineRule="auto"/>
        <w:ind w:firstLine="0"/>
        <w:rPr>
          <w:color w:val="auto"/>
        </w:rPr>
      </w:pPr>
      <w:r w:rsidRPr="008A1375">
        <w:t xml:space="preserve"> </w:t>
      </w:r>
      <w:r>
        <w:t xml:space="preserve">      PhDr. Pavel Ciprian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A0451">
        <w:t>David Židlický</w:t>
      </w:r>
    </w:p>
    <w:p w:rsidR="00213D09" w:rsidRPr="008A1375" w:rsidRDefault="00213D09" w:rsidP="00213D09">
      <w:pPr>
        <w:pStyle w:val="Zkladntext"/>
        <w:spacing w:line="276" w:lineRule="auto"/>
        <w:ind w:firstLine="0"/>
        <w:rPr>
          <w:color w:val="auto"/>
        </w:rPr>
      </w:pPr>
      <w:r w:rsidRPr="008A1375">
        <w:rPr>
          <w:color w:val="auto"/>
        </w:rPr>
        <w:t xml:space="preserve">            ředitel</w:t>
      </w:r>
      <w:r w:rsidR="00CA0451">
        <w:rPr>
          <w:color w:val="auto"/>
        </w:rPr>
        <w:t xml:space="preserve"> </w:t>
      </w:r>
      <w:r w:rsidR="00CA0451">
        <w:rPr>
          <w:color w:val="auto"/>
        </w:rPr>
        <w:tab/>
      </w:r>
      <w:r w:rsidR="00CA0451">
        <w:rPr>
          <w:color w:val="auto"/>
        </w:rPr>
        <w:tab/>
      </w:r>
      <w:r w:rsidR="00CA0451">
        <w:rPr>
          <w:color w:val="auto"/>
        </w:rPr>
        <w:tab/>
      </w:r>
      <w:r w:rsidR="00CA0451">
        <w:rPr>
          <w:color w:val="auto"/>
        </w:rPr>
        <w:tab/>
      </w:r>
      <w:r w:rsidR="00CA0451">
        <w:rPr>
          <w:color w:val="auto"/>
        </w:rPr>
        <w:tab/>
      </w:r>
      <w:r w:rsidR="00CA0451">
        <w:rPr>
          <w:color w:val="auto"/>
        </w:rPr>
        <w:tab/>
      </w:r>
      <w:r w:rsidR="00CA0451">
        <w:rPr>
          <w:color w:val="auto"/>
        </w:rPr>
        <w:tab/>
      </w:r>
      <w:r w:rsidR="00CA0451">
        <w:t xml:space="preserve">Terezy Novákové 11, 621 00 </w:t>
      </w:r>
      <w:proofErr w:type="gramStart"/>
      <w:r w:rsidR="00CA0451">
        <w:t>Brno</w:t>
      </w:r>
      <w:r w:rsidR="00CA0451" w:rsidRPr="00CA0451">
        <w:rPr>
          <w:bCs/>
        </w:rPr>
        <w:t xml:space="preserve"> </w:t>
      </w:r>
      <w:r w:rsidR="00CA0451">
        <w:rPr>
          <w:bCs/>
        </w:rPr>
        <w:t xml:space="preserve">  Muzeum</w:t>
      </w:r>
      <w:proofErr w:type="gramEnd"/>
      <w:r w:rsidR="00CA0451">
        <w:rPr>
          <w:bCs/>
        </w:rPr>
        <w:t xml:space="preserve"> města Brna</w:t>
      </w:r>
      <w:r>
        <w:rPr>
          <w:color w:val="auto"/>
        </w:rPr>
        <w:tab/>
        <w:t xml:space="preserve">  </w:t>
      </w:r>
    </w:p>
    <w:p w:rsidR="00213D09" w:rsidRDefault="00213D09" w:rsidP="00213D09">
      <w:pPr>
        <w:spacing w:after="0"/>
      </w:pP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</w:r>
      <w:r w:rsidRPr="008A1375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8A1375">
        <w:rPr>
          <w:rFonts w:ascii="Times New Roman" w:hAnsi="Times New Roman" w:cs="Times New Roman"/>
          <w:sz w:val="24"/>
          <w:szCs w:val="24"/>
        </w:rPr>
        <w:tab/>
      </w:r>
      <w:r w:rsidRPr="0090425C">
        <w:rPr>
          <w:rFonts w:ascii="Times New Roman" w:hAnsi="Times New Roman" w:cs="Times New Roman"/>
          <w:sz w:val="24"/>
          <w:szCs w:val="24"/>
        </w:rPr>
        <w:tab/>
      </w:r>
      <w:r w:rsidRPr="0090425C">
        <w:rPr>
          <w:rFonts w:ascii="Times New Roman" w:hAnsi="Times New Roman" w:cs="Times New Roman"/>
          <w:sz w:val="24"/>
          <w:szCs w:val="24"/>
        </w:rPr>
        <w:tab/>
      </w:r>
    </w:p>
    <w:p w:rsidR="00213D09" w:rsidRDefault="00213D09"/>
    <w:sectPr w:rsidR="0021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9A5"/>
    <w:multiLevelType w:val="hybridMultilevel"/>
    <w:tmpl w:val="83CC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0AF4"/>
    <w:multiLevelType w:val="hybridMultilevel"/>
    <w:tmpl w:val="145C597A"/>
    <w:lvl w:ilvl="0" w:tplc="0405000F">
      <w:start w:val="1"/>
      <w:numFmt w:val="decimal"/>
      <w:lvlText w:val="%1."/>
      <w:lvlJc w:val="left"/>
      <w:pPr>
        <w:ind w:left="371" w:hanging="360"/>
      </w:p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281143C8"/>
    <w:multiLevelType w:val="hybridMultilevel"/>
    <w:tmpl w:val="343C5E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E733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2DB706D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57151541"/>
    <w:multiLevelType w:val="hybridMultilevel"/>
    <w:tmpl w:val="145C597A"/>
    <w:lvl w:ilvl="0" w:tplc="0405000F">
      <w:start w:val="1"/>
      <w:numFmt w:val="decimal"/>
      <w:lvlText w:val="%1."/>
      <w:lvlJc w:val="left"/>
      <w:pPr>
        <w:ind w:left="371" w:hanging="360"/>
      </w:p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09"/>
    <w:rsid w:val="00003E21"/>
    <w:rsid w:val="00077335"/>
    <w:rsid w:val="00136C94"/>
    <w:rsid w:val="00213D09"/>
    <w:rsid w:val="002A45FA"/>
    <w:rsid w:val="00530D24"/>
    <w:rsid w:val="00612289"/>
    <w:rsid w:val="00770C5D"/>
    <w:rsid w:val="00886DE2"/>
    <w:rsid w:val="0097175F"/>
    <w:rsid w:val="00BA0513"/>
    <w:rsid w:val="00C51765"/>
    <w:rsid w:val="00CA0451"/>
    <w:rsid w:val="00E61FD3"/>
    <w:rsid w:val="00EB0EF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3D0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3D0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uiPriority w:val="99"/>
    <w:rsid w:val="00213D09"/>
  </w:style>
  <w:style w:type="paragraph" w:styleId="Odstavecseseznamem">
    <w:name w:val="List Paragraph"/>
    <w:basedOn w:val="Normln"/>
    <w:uiPriority w:val="34"/>
    <w:qFormat/>
    <w:rsid w:val="00213D09"/>
    <w:pPr>
      <w:ind w:left="720"/>
      <w:contextualSpacing/>
    </w:pPr>
  </w:style>
  <w:style w:type="paragraph" w:customStyle="1" w:styleId="Nzev1">
    <w:name w:val="Název1"/>
    <w:rsid w:val="0097175F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3D0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3D0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uiPriority w:val="99"/>
    <w:rsid w:val="00213D09"/>
  </w:style>
  <w:style w:type="paragraph" w:styleId="Odstavecseseznamem">
    <w:name w:val="List Paragraph"/>
    <w:basedOn w:val="Normln"/>
    <w:uiPriority w:val="34"/>
    <w:qFormat/>
    <w:rsid w:val="00213D09"/>
    <w:pPr>
      <w:ind w:left="720"/>
      <w:contextualSpacing/>
    </w:pPr>
  </w:style>
  <w:style w:type="paragraph" w:customStyle="1" w:styleId="Nzev1">
    <w:name w:val="Název1"/>
    <w:rsid w:val="0097175F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Petr</dc:creator>
  <cp:lastModifiedBy>Šebestová, Eva</cp:lastModifiedBy>
  <cp:revision>2</cp:revision>
  <dcterms:created xsi:type="dcterms:W3CDTF">2018-08-16T11:35:00Z</dcterms:created>
  <dcterms:modified xsi:type="dcterms:W3CDTF">2018-08-16T11:35:00Z</dcterms:modified>
</cp:coreProperties>
</file>