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20"/>
        <w:gridCol w:w="2680"/>
        <w:gridCol w:w="1710"/>
        <w:gridCol w:w="720"/>
        <w:gridCol w:w="941"/>
        <w:gridCol w:w="1119"/>
        <w:gridCol w:w="1309"/>
        <w:gridCol w:w="196"/>
        <w:gridCol w:w="196"/>
        <w:gridCol w:w="960"/>
      </w:tblGrid>
      <w:tr w:rsidR="00FB0D8A" w:rsidRPr="00FB0D8A" w:rsidTr="00FB0D8A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Návrh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2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Popis práce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Míra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Cena </w:t>
            </w:r>
            <w:proofErr w:type="gramStart"/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</w:t>
            </w:r>
            <w:proofErr w:type="gramEnd"/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jednotku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50"/>
        </w:trPr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Zrcadlo 125x70 s bezpečnostní folii a rámeček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7160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99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nátěr staré dlažby, kontaktní můstek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99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pokládka dlažby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5720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99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dlažba, </w:t>
            </w:r>
            <w:proofErr w:type="spellStart"/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protiskluznost</w:t>
            </w:r>
            <w:proofErr w:type="spellEnd"/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R9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6720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99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flexibilní lepidlo C2T 25kg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4394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50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obklad stěn </w:t>
            </w:r>
            <w:proofErr w:type="spellStart"/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Raco</w:t>
            </w:r>
            <w:proofErr w:type="spellEnd"/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Color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11526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50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pokládka obkladu a spárování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13200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50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vybourání starého obkladu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3840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50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likvidace suti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50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oprava zdí s materiálem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8550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50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obestavění </w:t>
            </w:r>
            <w:proofErr w:type="spellStart"/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Geberitů</w:t>
            </w:r>
            <w:proofErr w:type="spellEnd"/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</w:t>
            </w:r>
            <w:proofErr w:type="spellStart"/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Fermacell</w:t>
            </w:r>
            <w:proofErr w:type="spellEnd"/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4650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50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průběžný úklid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rohy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50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natření futer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50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podřezání dveří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50"/>
        </w:trPr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Vybourání a zazdění dveří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4350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4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b/>
                <w:bCs/>
                <w:lang w:eastAsia="cs-CZ"/>
              </w:rPr>
              <w:t>Celková cena bez DPH: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b/>
                <w:bCs/>
                <w:lang w:eastAsia="cs-CZ"/>
              </w:rPr>
              <w:t>78565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</w:t>
            </w:r>
            <w:proofErr w:type="gramStart"/>
            <w:r w:rsidRPr="00FB0D8A">
              <w:rPr>
                <w:rFonts w:ascii="Arial CE" w:eastAsia="Times New Roman" w:hAnsi="Arial CE" w:cs="Arial CE"/>
                <w:b/>
                <w:bCs/>
                <w:lang w:eastAsia="cs-CZ"/>
              </w:rPr>
              <w:t>DPH  21%</w:t>
            </w:r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b/>
                <w:bCs/>
                <w:lang w:eastAsia="cs-CZ"/>
              </w:rPr>
              <w:t>16499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b/>
                <w:bCs/>
                <w:lang w:eastAsia="cs-CZ"/>
              </w:rPr>
              <w:t>Celková cena s DPH: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b/>
                <w:bCs/>
                <w:lang w:eastAsia="cs-CZ"/>
              </w:rPr>
              <w:t>95064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podpis dodavatele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Petr </w:t>
            </w:r>
            <w:proofErr w:type="spellStart"/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Duchon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Slunecní</w:t>
            </w:r>
            <w:proofErr w:type="spellEnd"/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1122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Ceská</w:t>
            </w:r>
            <w:proofErr w:type="spellEnd"/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republika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IC:61869767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B0D8A" w:rsidRPr="00FB0D8A" w:rsidTr="00FB0D8A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D8A" w:rsidRPr="00FB0D8A" w:rsidRDefault="00FB0D8A" w:rsidP="00FB0D8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B0D8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CZ7503191069</w:t>
            </w:r>
          </w:p>
        </w:tc>
      </w:tr>
    </w:tbl>
    <w:p w:rsidR="005B3A41" w:rsidRDefault="005B3A41" w:rsidP="00FB0D8A"/>
    <w:sectPr w:rsidR="005B3A41" w:rsidSect="005B3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B6C" w:rsidRDefault="009A0B6C" w:rsidP="00FB0D8A">
      <w:pPr>
        <w:spacing w:after="0" w:line="240" w:lineRule="auto"/>
      </w:pPr>
      <w:r>
        <w:separator/>
      </w:r>
    </w:p>
  </w:endnote>
  <w:endnote w:type="continuationSeparator" w:id="0">
    <w:p w:rsidR="009A0B6C" w:rsidRDefault="009A0B6C" w:rsidP="00FB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B6C" w:rsidRDefault="009A0B6C" w:rsidP="00FB0D8A">
      <w:pPr>
        <w:spacing w:after="0" w:line="240" w:lineRule="auto"/>
      </w:pPr>
      <w:r>
        <w:separator/>
      </w:r>
    </w:p>
  </w:footnote>
  <w:footnote w:type="continuationSeparator" w:id="0">
    <w:p w:rsidR="009A0B6C" w:rsidRDefault="009A0B6C" w:rsidP="00FB0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D8A"/>
    <w:rsid w:val="005B3A41"/>
    <w:rsid w:val="009A0B6C"/>
    <w:rsid w:val="00FB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A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B0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B0D8A"/>
  </w:style>
  <w:style w:type="paragraph" w:styleId="Zpat">
    <w:name w:val="footer"/>
    <w:basedOn w:val="Normln"/>
    <w:link w:val="ZpatChar"/>
    <w:uiPriority w:val="99"/>
    <w:semiHidden/>
    <w:unhideWhenUsed/>
    <w:rsid w:val="00FB0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0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1135</Characters>
  <Application>Microsoft Office Word</Application>
  <DocSecurity>0</DocSecurity>
  <Lines>9</Lines>
  <Paragraphs>2</Paragraphs>
  <ScaleCrop>false</ScaleCrop>
  <Company>ATC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Michaela</cp:lastModifiedBy>
  <cp:revision>1</cp:revision>
  <dcterms:created xsi:type="dcterms:W3CDTF">2018-08-16T10:13:00Z</dcterms:created>
  <dcterms:modified xsi:type="dcterms:W3CDTF">2018-08-16T10:15:00Z</dcterms:modified>
</cp:coreProperties>
</file>