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02" w:rsidRDefault="00395D02" w:rsidP="002A43D2">
      <w:pPr>
        <w:tabs>
          <w:tab w:val="left" w:pos="2694"/>
        </w:tabs>
        <w:jc w:val="center"/>
        <w:rPr>
          <w:b/>
          <w:sz w:val="32"/>
          <w:szCs w:val="32"/>
        </w:rPr>
      </w:pPr>
    </w:p>
    <w:p w:rsidR="00BF7671" w:rsidRPr="00BF7671" w:rsidRDefault="00DD1E58" w:rsidP="00CE3CDB">
      <w:pPr>
        <w:tabs>
          <w:tab w:val="left" w:pos="3402"/>
        </w:tabs>
        <w:jc w:val="center"/>
        <w:rPr>
          <w:b/>
          <w:sz w:val="32"/>
          <w:szCs w:val="32"/>
        </w:rPr>
      </w:pPr>
      <w:r>
        <w:rPr>
          <w:b/>
          <w:sz w:val="32"/>
          <w:szCs w:val="32"/>
        </w:rPr>
        <w:t>Kupní smlouva</w:t>
      </w:r>
    </w:p>
    <w:p w:rsidR="00BF7671" w:rsidRDefault="00BF7671" w:rsidP="00CE3CDB">
      <w:pPr>
        <w:tabs>
          <w:tab w:val="left" w:pos="3402"/>
        </w:tabs>
        <w:jc w:val="center"/>
      </w:pPr>
    </w:p>
    <w:p w:rsidR="00BF7671" w:rsidRPr="00527484" w:rsidRDefault="00BF7671" w:rsidP="00CE3CDB">
      <w:pPr>
        <w:jc w:val="center"/>
        <w:rPr>
          <w:sz w:val="22"/>
          <w:szCs w:val="22"/>
        </w:rPr>
      </w:pPr>
      <w:r w:rsidRPr="00527484">
        <w:rPr>
          <w:sz w:val="22"/>
          <w:szCs w:val="22"/>
        </w:rPr>
        <w:t>uzavřen</w:t>
      </w:r>
      <w:r w:rsidR="00EA6F2A">
        <w:rPr>
          <w:sz w:val="22"/>
          <w:szCs w:val="22"/>
        </w:rPr>
        <w:t>á</w:t>
      </w:r>
      <w:r w:rsidRPr="00527484">
        <w:rPr>
          <w:sz w:val="22"/>
          <w:szCs w:val="22"/>
        </w:rPr>
        <w:t xml:space="preserve"> v souladu ustanovením § </w:t>
      </w:r>
      <w:r w:rsidR="00FC4B1A">
        <w:rPr>
          <w:sz w:val="22"/>
          <w:szCs w:val="22"/>
        </w:rPr>
        <w:t>2079</w:t>
      </w:r>
      <w:r w:rsidRPr="00527484">
        <w:rPr>
          <w:sz w:val="22"/>
          <w:szCs w:val="22"/>
        </w:rPr>
        <w:t xml:space="preserve"> a následujícími zákona č. </w:t>
      </w:r>
      <w:r w:rsidR="00FC4B1A">
        <w:rPr>
          <w:sz w:val="22"/>
          <w:szCs w:val="22"/>
        </w:rPr>
        <w:t>89</w:t>
      </w:r>
      <w:r w:rsidRPr="00527484">
        <w:rPr>
          <w:sz w:val="22"/>
          <w:szCs w:val="22"/>
        </w:rPr>
        <w:t>/</w:t>
      </w:r>
      <w:r w:rsidR="00FC4B1A">
        <w:rPr>
          <w:sz w:val="22"/>
          <w:szCs w:val="22"/>
        </w:rPr>
        <w:t>2012</w:t>
      </w:r>
      <w:r w:rsidRPr="00527484">
        <w:rPr>
          <w:sz w:val="22"/>
          <w:szCs w:val="22"/>
        </w:rPr>
        <w:t xml:space="preserve"> Sb., občanského zákoníku, v platném znění</w:t>
      </w:r>
    </w:p>
    <w:p w:rsidR="00BF7671" w:rsidRPr="00527484" w:rsidRDefault="00BF7671" w:rsidP="00CE3CDB">
      <w:pPr>
        <w:jc w:val="both"/>
        <w:rPr>
          <w:sz w:val="22"/>
          <w:szCs w:val="22"/>
        </w:rPr>
      </w:pPr>
    </w:p>
    <w:p w:rsidR="002A43D2" w:rsidRPr="00527484" w:rsidRDefault="002A43D2" w:rsidP="00CE3CDB">
      <w:pPr>
        <w:jc w:val="both"/>
        <w:rPr>
          <w:sz w:val="22"/>
          <w:szCs w:val="22"/>
        </w:rPr>
      </w:pPr>
    </w:p>
    <w:p w:rsidR="002A43D2" w:rsidRPr="00527484" w:rsidRDefault="002A43D2" w:rsidP="00CE3CDB">
      <w:pPr>
        <w:jc w:val="both"/>
        <w:rPr>
          <w:sz w:val="22"/>
          <w:szCs w:val="22"/>
        </w:rPr>
      </w:pPr>
    </w:p>
    <w:p w:rsidR="002A43D2" w:rsidRPr="00527484" w:rsidRDefault="002A43D2" w:rsidP="00CE3CDB">
      <w:pPr>
        <w:jc w:val="center"/>
        <w:rPr>
          <w:b/>
          <w:bCs/>
          <w:sz w:val="22"/>
          <w:szCs w:val="22"/>
        </w:rPr>
      </w:pPr>
      <w:r w:rsidRPr="00527484">
        <w:rPr>
          <w:b/>
          <w:bCs/>
          <w:sz w:val="22"/>
          <w:szCs w:val="22"/>
        </w:rPr>
        <w:t>Článek I.</w:t>
      </w:r>
    </w:p>
    <w:p w:rsidR="002A43D2" w:rsidRPr="00527484" w:rsidRDefault="002A43D2" w:rsidP="00CE3CDB">
      <w:pPr>
        <w:jc w:val="center"/>
        <w:rPr>
          <w:b/>
          <w:bCs/>
          <w:sz w:val="22"/>
          <w:szCs w:val="22"/>
        </w:rPr>
      </w:pPr>
      <w:r w:rsidRPr="00527484">
        <w:rPr>
          <w:b/>
          <w:bCs/>
          <w:sz w:val="22"/>
          <w:szCs w:val="22"/>
        </w:rPr>
        <w:t>Smluvní strany</w:t>
      </w:r>
    </w:p>
    <w:p w:rsidR="002A43D2" w:rsidRPr="00527484" w:rsidRDefault="002A43D2" w:rsidP="00CE3CDB">
      <w:pPr>
        <w:jc w:val="both"/>
        <w:rPr>
          <w:b/>
          <w:bCs/>
          <w:sz w:val="22"/>
          <w:szCs w:val="22"/>
        </w:rPr>
      </w:pPr>
    </w:p>
    <w:p w:rsidR="002A43D2" w:rsidRPr="00527484" w:rsidRDefault="005C0FAC" w:rsidP="00CE3CDB">
      <w:pPr>
        <w:numPr>
          <w:ilvl w:val="0"/>
          <w:numId w:val="17"/>
        </w:numPr>
        <w:tabs>
          <w:tab w:val="clear" w:pos="360"/>
          <w:tab w:val="num" w:pos="284"/>
        </w:tabs>
        <w:ind w:left="284" w:hanging="284"/>
        <w:jc w:val="both"/>
        <w:rPr>
          <w:b/>
          <w:sz w:val="22"/>
          <w:szCs w:val="22"/>
        </w:rPr>
      </w:pPr>
      <w:r>
        <w:rPr>
          <w:b/>
          <w:sz w:val="22"/>
          <w:szCs w:val="22"/>
        </w:rPr>
        <w:t>Základní škola Ostrava-</w:t>
      </w:r>
      <w:r w:rsidR="00B478DB">
        <w:rPr>
          <w:b/>
          <w:sz w:val="22"/>
          <w:szCs w:val="22"/>
        </w:rPr>
        <w:t>Slezská Ostrava</w:t>
      </w:r>
      <w:r>
        <w:rPr>
          <w:b/>
          <w:sz w:val="22"/>
          <w:szCs w:val="22"/>
        </w:rPr>
        <w:t xml:space="preserve">, </w:t>
      </w:r>
      <w:r w:rsidR="00B478DB">
        <w:rPr>
          <w:b/>
          <w:sz w:val="22"/>
          <w:szCs w:val="22"/>
        </w:rPr>
        <w:t>Bohumínská 72/1082</w:t>
      </w:r>
      <w:r>
        <w:rPr>
          <w:b/>
          <w:sz w:val="22"/>
          <w:szCs w:val="22"/>
        </w:rPr>
        <w:t>, příspěvková organizace</w:t>
      </w:r>
    </w:p>
    <w:p w:rsidR="002A43D2" w:rsidRPr="00527484" w:rsidRDefault="002A43D2" w:rsidP="00CE3CDB">
      <w:pPr>
        <w:ind w:firstLine="284"/>
        <w:jc w:val="both"/>
        <w:rPr>
          <w:rStyle w:val="platne1"/>
          <w:sz w:val="22"/>
          <w:szCs w:val="22"/>
        </w:rPr>
      </w:pPr>
      <w:r w:rsidRPr="00527484">
        <w:rPr>
          <w:snapToGrid w:val="0"/>
          <w:sz w:val="22"/>
          <w:szCs w:val="22"/>
        </w:rPr>
        <w:t>se sídlem:</w:t>
      </w:r>
      <w:r w:rsidRPr="00527484">
        <w:rPr>
          <w:snapToGrid w:val="0"/>
          <w:sz w:val="22"/>
          <w:szCs w:val="22"/>
        </w:rPr>
        <w:tab/>
      </w:r>
      <w:r w:rsidRPr="00527484">
        <w:rPr>
          <w:snapToGrid w:val="0"/>
          <w:sz w:val="22"/>
          <w:szCs w:val="22"/>
        </w:rPr>
        <w:tab/>
      </w:r>
      <w:r w:rsidR="00B478DB">
        <w:rPr>
          <w:rStyle w:val="platne1"/>
          <w:sz w:val="22"/>
          <w:szCs w:val="22"/>
        </w:rPr>
        <w:t>Bohumínská 72/1082</w:t>
      </w:r>
      <w:r w:rsidR="005C0FAC">
        <w:rPr>
          <w:rStyle w:val="platne1"/>
          <w:sz w:val="22"/>
          <w:szCs w:val="22"/>
        </w:rPr>
        <w:t>, Ostrava-</w:t>
      </w:r>
      <w:r w:rsidR="00B478DB">
        <w:rPr>
          <w:rStyle w:val="platne1"/>
          <w:sz w:val="22"/>
          <w:szCs w:val="22"/>
        </w:rPr>
        <w:t>Slezská Ostrava</w:t>
      </w:r>
      <w:r w:rsidR="005C0FAC">
        <w:rPr>
          <w:rStyle w:val="platne1"/>
          <w:sz w:val="22"/>
          <w:szCs w:val="22"/>
        </w:rPr>
        <w:t>, PSČ 71</w:t>
      </w:r>
      <w:r w:rsidR="00B478DB">
        <w:rPr>
          <w:rStyle w:val="platne1"/>
          <w:sz w:val="22"/>
          <w:szCs w:val="22"/>
        </w:rPr>
        <w:t>0</w:t>
      </w:r>
      <w:r w:rsidR="005C0FAC">
        <w:rPr>
          <w:rStyle w:val="platne1"/>
          <w:sz w:val="22"/>
          <w:szCs w:val="22"/>
        </w:rPr>
        <w:t xml:space="preserve"> 00 </w:t>
      </w:r>
    </w:p>
    <w:p w:rsidR="002A43D2" w:rsidRPr="00527484" w:rsidRDefault="0087544C" w:rsidP="00CE3CDB">
      <w:pPr>
        <w:ind w:firstLine="284"/>
        <w:jc w:val="both"/>
        <w:rPr>
          <w:snapToGrid w:val="0"/>
          <w:sz w:val="22"/>
          <w:szCs w:val="22"/>
        </w:rPr>
      </w:pPr>
      <w:r>
        <w:rPr>
          <w:rStyle w:val="platne1"/>
          <w:sz w:val="22"/>
          <w:szCs w:val="22"/>
        </w:rPr>
        <w:t>zastoupená</w:t>
      </w:r>
      <w:r w:rsidR="002A43D2" w:rsidRPr="00527484">
        <w:rPr>
          <w:rStyle w:val="platne1"/>
          <w:sz w:val="22"/>
          <w:szCs w:val="22"/>
        </w:rPr>
        <w:t>:</w:t>
      </w:r>
      <w:r w:rsidR="002A43D2" w:rsidRPr="00527484">
        <w:rPr>
          <w:rStyle w:val="platne1"/>
          <w:sz w:val="22"/>
          <w:szCs w:val="22"/>
        </w:rPr>
        <w:tab/>
      </w:r>
      <w:r w:rsidR="002A43D2">
        <w:rPr>
          <w:rStyle w:val="platne1"/>
          <w:sz w:val="22"/>
          <w:szCs w:val="22"/>
        </w:rPr>
        <w:tab/>
      </w:r>
      <w:r w:rsidR="00B478DB">
        <w:rPr>
          <w:rStyle w:val="platne1"/>
          <w:sz w:val="22"/>
          <w:szCs w:val="22"/>
        </w:rPr>
        <w:t>Mgr. Bc. Marek Sládeček</w:t>
      </w:r>
    </w:p>
    <w:p w:rsidR="002A43D2" w:rsidRPr="00527484" w:rsidRDefault="002A43D2" w:rsidP="00CE3CDB">
      <w:pPr>
        <w:ind w:firstLine="284"/>
        <w:jc w:val="both"/>
        <w:rPr>
          <w:rStyle w:val="platne1"/>
          <w:sz w:val="22"/>
          <w:szCs w:val="22"/>
        </w:rPr>
      </w:pPr>
      <w:r w:rsidRPr="00527484">
        <w:rPr>
          <w:sz w:val="22"/>
          <w:szCs w:val="22"/>
        </w:rPr>
        <w:t>IČ</w:t>
      </w:r>
      <w:r w:rsidR="007C05B1">
        <w:rPr>
          <w:sz w:val="22"/>
          <w:szCs w:val="22"/>
        </w:rPr>
        <w:t>O</w:t>
      </w:r>
      <w:r w:rsidRPr="00527484">
        <w:rPr>
          <w:sz w:val="22"/>
          <w:szCs w:val="22"/>
        </w:rPr>
        <w:t>:</w:t>
      </w:r>
      <w:r w:rsidRPr="00527484">
        <w:rPr>
          <w:sz w:val="22"/>
          <w:szCs w:val="22"/>
        </w:rPr>
        <w:tab/>
      </w:r>
      <w:r w:rsidRPr="00527484">
        <w:rPr>
          <w:sz w:val="22"/>
          <w:szCs w:val="22"/>
        </w:rPr>
        <w:tab/>
      </w:r>
      <w:r w:rsidR="00B478DB">
        <w:rPr>
          <w:sz w:val="22"/>
          <w:szCs w:val="22"/>
        </w:rPr>
        <w:t>709 95 362</w:t>
      </w:r>
    </w:p>
    <w:p w:rsidR="002A43D2" w:rsidRPr="00527484" w:rsidRDefault="009F1C74" w:rsidP="00CE3CDB">
      <w:pPr>
        <w:ind w:firstLine="284"/>
        <w:jc w:val="both"/>
        <w:rPr>
          <w:sz w:val="22"/>
          <w:szCs w:val="22"/>
        </w:rPr>
      </w:pPr>
      <w:r>
        <w:rPr>
          <w:sz w:val="22"/>
          <w:szCs w:val="22"/>
        </w:rPr>
        <w:t>B</w:t>
      </w:r>
      <w:r w:rsidR="002A43D2" w:rsidRPr="00527484">
        <w:rPr>
          <w:sz w:val="22"/>
          <w:szCs w:val="22"/>
        </w:rPr>
        <w:t>ankovní spojení:</w:t>
      </w:r>
      <w:r w:rsidR="002A43D2" w:rsidRPr="00527484">
        <w:rPr>
          <w:sz w:val="22"/>
          <w:szCs w:val="22"/>
        </w:rPr>
        <w:tab/>
      </w:r>
      <w:r w:rsidR="000B30AE">
        <w:rPr>
          <w:sz w:val="22"/>
          <w:szCs w:val="22"/>
        </w:rPr>
        <w:t>Česká Spořitelna, a.s.</w:t>
      </w:r>
    </w:p>
    <w:p w:rsidR="002A43D2" w:rsidRDefault="009F1C74" w:rsidP="00CE3CDB">
      <w:pPr>
        <w:ind w:firstLine="284"/>
        <w:jc w:val="both"/>
        <w:rPr>
          <w:sz w:val="22"/>
          <w:szCs w:val="22"/>
        </w:rPr>
      </w:pPr>
      <w:r>
        <w:rPr>
          <w:sz w:val="22"/>
          <w:szCs w:val="22"/>
        </w:rPr>
        <w:t>Č</w:t>
      </w:r>
      <w:r w:rsidR="002A43D2" w:rsidRPr="00527484">
        <w:rPr>
          <w:sz w:val="22"/>
          <w:szCs w:val="22"/>
        </w:rPr>
        <w:t>íslo účtu:</w:t>
      </w:r>
      <w:r w:rsidR="002A43D2" w:rsidRPr="00527484">
        <w:rPr>
          <w:sz w:val="22"/>
          <w:szCs w:val="22"/>
        </w:rPr>
        <w:tab/>
        <w:t xml:space="preserve">         </w:t>
      </w:r>
      <w:r w:rsidR="002A43D2">
        <w:rPr>
          <w:sz w:val="22"/>
          <w:szCs w:val="22"/>
        </w:rPr>
        <w:t xml:space="preserve"> </w:t>
      </w:r>
      <w:r w:rsidR="002A43D2" w:rsidRPr="00527484">
        <w:rPr>
          <w:sz w:val="22"/>
          <w:szCs w:val="22"/>
        </w:rPr>
        <w:t xml:space="preserve">  </w:t>
      </w:r>
    </w:p>
    <w:p w:rsidR="00395D02" w:rsidRPr="00527484" w:rsidRDefault="005C0FAC" w:rsidP="005C0FAC">
      <w:pPr>
        <w:ind w:firstLine="284"/>
        <w:rPr>
          <w:sz w:val="22"/>
          <w:szCs w:val="22"/>
        </w:rPr>
      </w:pPr>
      <w:r w:rsidRPr="005C0FAC">
        <w:rPr>
          <w:sz w:val="22"/>
          <w:szCs w:val="22"/>
        </w:rPr>
        <w:t>Základní škola Ostrava-</w:t>
      </w:r>
      <w:r w:rsidR="00B478DB">
        <w:rPr>
          <w:sz w:val="22"/>
          <w:szCs w:val="22"/>
        </w:rPr>
        <w:t>Slezská Ostrava, Bohumínská 72/1082</w:t>
      </w:r>
      <w:r w:rsidRPr="005C0FAC">
        <w:rPr>
          <w:sz w:val="22"/>
          <w:szCs w:val="22"/>
        </w:rPr>
        <w:t>, příspěvková organizace</w:t>
      </w:r>
      <w:r w:rsidR="00B478DB">
        <w:rPr>
          <w:sz w:val="22"/>
          <w:szCs w:val="22"/>
        </w:rPr>
        <w:t xml:space="preserve">, </w:t>
      </w:r>
      <w:r w:rsidR="000B30AE">
        <w:rPr>
          <w:sz w:val="22"/>
          <w:szCs w:val="22"/>
        </w:rPr>
        <w:t>není</w:t>
      </w:r>
      <w:r w:rsidR="00395D02">
        <w:rPr>
          <w:sz w:val="22"/>
          <w:szCs w:val="22"/>
        </w:rPr>
        <w:t xml:space="preserve"> plátcem DPH</w:t>
      </w:r>
      <w:r w:rsidR="00B478DB">
        <w:rPr>
          <w:sz w:val="22"/>
          <w:szCs w:val="22"/>
        </w:rPr>
        <w:t>.</w:t>
      </w:r>
    </w:p>
    <w:p w:rsidR="002A43D2" w:rsidRPr="00527484" w:rsidRDefault="002A43D2" w:rsidP="00CE3CDB">
      <w:pPr>
        <w:ind w:firstLine="284"/>
        <w:jc w:val="both"/>
        <w:rPr>
          <w:sz w:val="22"/>
          <w:szCs w:val="22"/>
        </w:rPr>
      </w:pPr>
    </w:p>
    <w:p w:rsidR="002A43D2" w:rsidRPr="00527484" w:rsidRDefault="002A43D2" w:rsidP="00CE3CDB">
      <w:pPr>
        <w:ind w:firstLine="284"/>
        <w:jc w:val="both"/>
        <w:rPr>
          <w:b/>
          <w:sz w:val="22"/>
          <w:szCs w:val="22"/>
        </w:rPr>
      </w:pPr>
      <w:r w:rsidRPr="00527484">
        <w:rPr>
          <w:sz w:val="22"/>
          <w:szCs w:val="22"/>
        </w:rPr>
        <w:t xml:space="preserve"> </w:t>
      </w:r>
      <w:r w:rsidRPr="00527484">
        <w:rPr>
          <w:b/>
          <w:sz w:val="22"/>
          <w:szCs w:val="22"/>
        </w:rPr>
        <w:t>(dále jen „kupující“)</w:t>
      </w:r>
    </w:p>
    <w:p w:rsidR="00853C89" w:rsidRDefault="00853C89" w:rsidP="00CE3CDB">
      <w:pPr>
        <w:jc w:val="both"/>
        <w:rPr>
          <w:sz w:val="22"/>
          <w:szCs w:val="22"/>
        </w:rPr>
      </w:pPr>
    </w:p>
    <w:p w:rsidR="002A43D2" w:rsidRPr="00A560D6" w:rsidRDefault="002A43D2" w:rsidP="00CE3CDB">
      <w:pPr>
        <w:jc w:val="both"/>
        <w:rPr>
          <w:sz w:val="22"/>
          <w:szCs w:val="22"/>
        </w:rPr>
      </w:pPr>
      <w:r w:rsidRPr="00A560D6">
        <w:rPr>
          <w:sz w:val="22"/>
          <w:szCs w:val="22"/>
        </w:rPr>
        <w:t xml:space="preserve">a </w:t>
      </w:r>
    </w:p>
    <w:p w:rsidR="00395D02" w:rsidRDefault="00395D02" w:rsidP="00CE3CDB">
      <w:pPr>
        <w:numPr>
          <w:ilvl w:val="12"/>
          <w:numId w:val="0"/>
        </w:numPr>
        <w:tabs>
          <w:tab w:val="left" w:pos="426"/>
        </w:tabs>
        <w:jc w:val="both"/>
        <w:rPr>
          <w:b/>
          <w:sz w:val="22"/>
          <w:szCs w:val="22"/>
        </w:rPr>
      </w:pPr>
    </w:p>
    <w:p w:rsidR="002A43D2" w:rsidRPr="00A560D6" w:rsidRDefault="002A43D2" w:rsidP="00CE3CDB">
      <w:pPr>
        <w:numPr>
          <w:ilvl w:val="12"/>
          <w:numId w:val="0"/>
        </w:numPr>
        <w:tabs>
          <w:tab w:val="left" w:pos="426"/>
        </w:tabs>
        <w:jc w:val="both"/>
        <w:rPr>
          <w:i/>
          <w:sz w:val="22"/>
          <w:szCs w:val="22"/>
        </w:rPr>
      </w:pPr>
      <w:r w:rsidRPr="00A560D6">
        <w:rPr>
          <w:b/>
          <w:sz w:val="22"/>
          <w:szCs w:val="22"/>
        </w:rPr>
        <w:t xml:space="preserve">2. </w:t>
      </w:r>
      <w:r w:rsidRPr="00A560D6">
        <w:rPr>
          <w:b/>
          <w:sz w:val="22"/>
          <w:szCs w:val="22"/>
        </w:rPr>
        <w:tab/>
      </w:r>
      <w:r w:rsidR="00DD1E58">
        <w:rPr>
          <w:b/>
          <w:sz w:val="22"/>
          <w:szCs w:val="22"/>
        </w:rPr>
        <w:t xml:space="preserve">Ing. Josef </w:t>
      </w:r>
      <w:proofErr w:type="spellStart"/>
      <w:r w:rsidR="00DD1E58">
        <w:rPr>
          <w:b/>
          <w:sz w:val="22"/>
          <w:szCs w:val="22"/>
        </w:rPr>
        <w:t>Stieborský</w:t>
      </w:r>
      <w:proofErr w:type="spellEnd"/>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r>
      <w:r w:rsidR="007C05B1">
        <w:rPr>
          <w:sz w:val="22"/>
          <w:szCs w:val="22"/>
        </w:rPr>
        <w:t>Se sídlem</w:t>
      </w:r>
      <w:r w:rsidRPr="00A560D6">
        <w:rPr>
          <w:sz w:val="22"/>
          <w:szCs w:val="22"/>
        </w:rPr>
        <w:t>:</w:t>
      </w:r>
      <w:r w:rsidR="007C05B1">
        <w:rPr>
          <w:sz w:val="22"/>
          <w:szCs w:val="22"/>
        </w:rPr>
        <w:tab/>
      </w:r>
      <w:r w:rsidR="007C05B1">
        <w:rPr>
          <w:sz w:val="22"/>
          <w:szCs w:val="22"/>
        </w:rPr>
        <w:tab/>
      </w:r>
      <w:r w:rsidR="00DD1E58">
        <w:rPr>
          <w:sz w:val="22"/>
          <w:szCs w:val="22"/>
        </w:rPr>
        <w:t>Volgogradská 32, 700 30 Ostrava - Zábřeh</w:t>
      </w:r>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r>
      <w:r w:rsidR="007C05B1">
        <w:rPr>
          <w:sz w:val="22"/>
          <w:szCs w:val="22"/>
        </w:rPr>
        <w:t>Zastoupená</w:t>
      </w:r>
      <w:r w:rsidRPr="00A560D6">
        <w:rPr>
          <w:sz w:val="22"/>
          <w:szCs w:val="22"/>
        </w:rPr>
        <w:t>:</w:t>
      </w:r>
      <w:r w:rsidRPr="00A560D6">
        <w:rPr>
          <w:sz w:val="22"/>
          <w:szCs w:val="22"/>
        </w:rPr>
        <w:tab/>
      </w:r>
      <w:r w:rsidR="00DD1E58">
        <w:rPr>
          <w:sz w:val="22"/>
          <w:szCs w:val="22"/>
        </w:rPr>
        <w:t xml:space="preserve">Ing. Josefem </w:t>
      </w:r>
      <w:proofErr w:type="spellStart"/>
      <w:r w:rsidR="00DD1E58">
        <w:rPr>
          <w:sz w:val="22"/>
          <w:szCs w:val="22"/>
        </w:rPr>
        <w:t>Stieborským</w:t>
      </w:r>
      <w:proofErr w:type="spellEnd"/>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t>IČ</w:t>
      </w:r>
      <w:r w:rsidR="007C05B1">
        <w:rPr>
          <w:sz w:val="22"/>
          <w:szCs w:val="22"/>
        </w:rPr>
        <w:t>O</w:t>
      </w:r>
      <w:r w:rsidRPr="00A560D6">
        <w:rPr>
          <w:sz w:val="22"/>
          <w:szCs w:val="22"/>
        </w:rPr>
        <w:t>:</w:t>
      </w:r>
      <w:r w:rsidRPr="00A560D6">
        <w:rPr>
          <w:sz w:val="22"/>
          <w:szCs w:val="22"/>
        </w:rPr>
        <w:tab/>
      </w:r>
      <w:r w:rsidR="007C05B1">
        <w:rPr>
          <w:sz w:val="22"/>
          <w:szCs w:val="22"/>
        </w:rPr>
        <w:tab/>
      </w:r>
      <w:r w:rsidR="00DD1E58">
        <w:rPr>
          <w:sz w:val="22"/>
          <w:szCs w:val="22"/>
        </w:rPr>
        <w:t>46546618</w:t>
      </w:r>
      <w:r w:rsidRPr="00A560D6">
        <w:rPr>
          <w:sz w:val="22"/>
          <w:szCs w:val="22"/>
        </w:rPr>
        <w:tab/>
      </w:r>
      <w:r w:rsidRPr="00A560D6">
        <w:rPr>
          <w:sz w:val="22"/>
          <w:szCs w:val="22"/>
        </w:rPr>
        <w:tab/>
      </w:r>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t>DIČ:</w:t>
      </w:r>
      <w:r w:rsidR="007C05B1">
        <w:rPr>
          <w:sz w:val="22"/>
          <w:szCs w:val="22"/>
        </w:rPr>
        <w:tab/>
      </w:r>
      <w:r w:rsidR="007C05B1">
        <w:rPr>
          <w:sz w:val="22"/>
          <w:szCs w:val="22"/>
        </w:rPr>
        <w:tab/>
      </w:r>
      <w:r w:rsidR="00DD1E58">
        <w:rPr>
          <w:sz w:val="22"/>
          <w:szCs w:val="22"/>
        </w:rPr>
        <w:t>CZ6002050461</w:t>
      </w:r>
      <w:r w:rsidRPr="00A560D6">
        <w:rPr>
          <w:sz w:val="22"/>
          <w:szCs w:val="22"/>
        </w:rPr>
        <w:tab/>
      </w:r>
      <w:r w:rsidRPr="00A560D6">
        <w:rPr>
          <w:sz w:val="22"/>
          <w:szCs w:val="22"/>
        </w:rPr>
        <w:tab/>
      </w:r>
      <w:r w:rsidRPr="00A560D6">
        <w:rPr>
          <w:sz w:val="22"/>
          <w:szCs w:val="22"/>
        </w:rPr>
        <w:tab/>
      </w:r>
    </w:p>
    <w:p w:rsidR="004F58BE" w:rsidRDefault="002A43D2" w:rsidP="00CE3CDB">
      <w:pPr>
        <w:numPr>
          <w:ilvl w:val="12"/>
          <w:numId w:val="0"/>
        </w:numPr>
        <w:tabs>
          <w:tab w:val="left" w:pos="360"/>
          <w:tab w:val="left" w:pos="426"/>
        </w:tabs>
        <w:ind w:left="360"/>
        <w:jc w:val="both"/>
        <w:rPr>
          <w:sz w:val="22"/>
          <w:szCs w:val="22"/>
        </w:rPr>
      </w:pPr>
      <w:r w:rsidRPr="00A560D6">
        <w:rPr>
          <w:sz w:val="22"/>
          <w:szCs w:val="22"/>
        </w:rPr>
        <w:tab/>
        <w:t>Bankovní spojení:</w:t>
      </w:r>
      <w:r w:rsidRPr="00A560D6">
        <w:rPr>
          <w:sz w:val="22"/>
          <w:szCs w:val="22"/>
        </w:rPr>
        <w:tab/>
      </w:r>
      <w:proofErr w:type="spellStart"/>
      <w:r w:rsidR="00DD1E58">
        <w:rPr>
          <w:sz w:val="22"/>
          <w:szCs w:val="22"/>
        </w:rPr>
        <w:t>mBank</w:t>
      </w:r>
      <w:proofErr w:type="spellEnd"/>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t>Číslo účtu:</w:t>
      </w:r>
      <w:r w:rsidRPr="00A560D6">
        <w:rPr>
          <w:sz w:val="22"/>
          <w:szCs w:val="22"/>
        </w:rPr>
        <w:tab/>
      </w:r>
      <w:r w:rsidRPr="00A560D6">
        <w:rPr>
          <w:sz w:val="22"/>
          <w:szCs w:val="22"/>
        </w:rPr>
        <w:tab/>
      </w:r>
      <w:bookmarkStart w:id="0" w:name="_GoBack"/>
      <w:bookmarkEnd w:id="0"/>
      <w:r w:rsidRPr="00A560D6">
        <w:rPr>
          <w:sz w:val="22"/>
          <w:szCs w:val="22"/>
        </w:rPr>
        <w:tab/>
      </w:r>
    </w:p>
    <w:p w:rsidR="002A43D2" w:rsidRDefault="00DD1E58" w:rsidP="00CE3CDB">
      <w:pPr>
        <w:numPr>
          <w:ilvl w:val="12"/>
          <w:numId w:val="0"/>
        </w:numPr>
        <w:tabs>
          <w:tab w:val="left" w:pos="360"/>
          <w:tab w:val="left" w:pos="426"/>
        </w:tabs>
        <w:ind w:left="360"/>
        <w:jc w:val="both"/>
        <w:rPr>
          <w:sz w:val="22"/>
          <w:szCs w:val="22"/>
        </w:rPr>
      </w:pPr>
      <w:r>
        <w:rPr>
          <w:sz w:val="22"/>
          <w:szCs w:val="22"/>
        </w:rPr>
        <w:tab/>
        <w:t>zapsán v ŽL</w:t>
      </w:r>
      <w:r w:rsidR="002A43D2" w:rsidRPr="00A560D6">
        <w:rPr>
          <w:sz w:val="22"/>
          <w:szCs w:val="22"/>
        </w:rPr>
        <w:t>:</w:t>
      </w:r>
      <w:r w:rsidR="002A43D2" w:rsidRPr="00A560D6">
        <w:rPr>
          <w:sz w:val="22"/>
          <w:szCs w:val="22"/>
        </w:rPr>
        <w:tab/>
      </w:r>
      <w:r>
        <w:rPr>
          <w:sz w:val="22"/>
          <w:szCs w:val="22"/>
        </w:rPr>
        <w:t xml:space="preserve">Městský úřad v Kopřivnici, </w:t>
      </w:r>
      <w:proofErr w:type="gramStart"/>
      <w:r>
        <w:rPr>
          <w:sz w:val="22"/>
          <w:szCs w:val="22"/>
        </w:rPr>
        <w:t>č.j.</w:t>
      </w:r>
      <w:proofErr w:type="gramEnd"/>
      <w:r>
        <w:rPr>
          <w:sz w:val="22"/>
          <w:szCs w:val="22"/>
        </w:rPr>
        <w:t xml:space="preserve"> 000483/06/08947K</w:t>
      </w:r>
      <w:r w:rsidR="005C0FAC">
        <w:rPr>
          <w:sz w:val="22"/>
          <w:szCs w:val="22"/>
        </w:rPr>
        <w:t xml:space="preserve"> </w:t>
      </w:r>
    </w:p>
    <w:p w:rsidR="002A43D2" w:rsidRDefault="002A43D2" w:rsidP="00CE3CDB">
      <w:pPr>
        <w:ind w:left="284"/>
        <w:jc w:val="both"/>
        <w:rPr>
          <w:b/>
          <w:sz w:val="22"/>
          <w:szCs w:val="22"/>
        </w:rPr>
      </w:pPr>
    </w:p>
    <w:p w:rsidR="002A43D2" w:rsidRPr="00527484" w:rsidRDefault="002A43D2" w:rsidP="00CE3CDB">
      <w:pPr>
        <w:ind w:left="284"/>
        <w:jc w:val="both"/>
        <w:rPr>
          <w:b/>
          <w:sz w:val="22"/>
          <w:szCs w:val="22"/>
        </w:rPr>
      </w:pPr>
      <w:r w:rsidRPr="00527484">
        <w:rPr>
          <w:b/>
          <w:sz w:val="22"/>
          <w:szCs w:val="22"/>
        </w:rPr>
        <w:t>(dále jen „prodávající“)</w:t>
      </w:r>
    </w:p>
    <w:p w:rsidR="002A43D2" w:rsidRDefault="002A43D2" w:rsidP="00853C89">
      <w:pPr>
        <w:numPr>
          <w:ilvl w:val="12"/>
          <w:numId w:val="0"/>
        </w:numPr>
        <w:tabs>
          <w:tab w:val="left" w:pos="360"/>
          <w:tab w:val="left" w:pos="426"/>
        </w:tabs>
        <w:ind w:left="360"/>
        <w:jc w:val="both"/>
        <w:rPr>
          <w:sz w:val="22"/>
          <w:szCs w:val="22"/>
        </w:rPr>
      </w:pPr>
      <w:r w:rsidRPr="00A560D6">
        <w:rPr>
          <w:sz w:val="22"/>
          <w:szCs w:val="22"/>
        </w:rPr>
        <w:tab/>
      </w:r>
    </w:p>
    <w:p w:rsidR="00853C89" w:rsidRDefault="00853C89" w:rsidP="00853C89">
      <w:pPr>
        <w:numPr>
          <w:ilvl w:val="12"/>
          <w:numId w:val="0"/>
        </w:numPr>
        <w:tabs>
          <w:tab w:val="left" w:pos="360"/>
          <w:tab w:val="left" w:pos="426"/>
        </w:tabs>
        <w:ind w:left="360"/>
        <w:jc w:val="both"/>
        <w:rPr>
          <w:sz w:val="22"/>
          <w:szCs w:val="22"/>
        </w:rPr>
      </w:pPr>
    </w:p>
    <w:p w:rsidR="00E32EFA" w:rsidRPr="00527484" w:rsidRDefault="00E32EFA" w:rsidP="00CE3CDB">
      <w:pPr>
        <w:jc w:val="both"/>
        <w:rPr>
          <w:sz w:val="22"/>
          <w:szCs w:val="22"/>
        </w:rPr>
      </w:pPr>
    </w:p>
    <w:p w:rsidR="002A43D2" w:rsidRPr="00AE531C" w:rsidRDefault="002A43D2" w:rsidP="00CE3CDB">
      <w:pPr>
        <w:ind w:left="360"/>
        <w:jc w:val="center"/>
        <w:rPr>
          <w:b/>
          <w:bCs/>
          <w:sz w:val="22"/>
          <w:szCs w:val="22"/>
        </w:rPr>
      </w:pPr>
      <w:r w:rsidRPr="00AE531C">
        <w:rPr>
          <w:b/>
          <w:bCs/>
          <w:sz w:val="22"/>
          <w:szCs w:val="22"/>
        </w:rPr>
        <w:t>Článek II.</w:t>
      </w:r>
    </w:p>
    <w:p w:rsidR="002A43D2" w:rsidRPr="00AE531C" w:rsidRDefault="002A43D2" w:rsidP="00CE3CDB">
      <w:pPr>
        <w:ind w:left="360"/>
        <w:jc w:val="center"/>
        <w:rPr>
          <w:b/>
          <w:bCs/>
          <w:sz w:val="22"/>
          <w:szCs w:val="22"/>
        </w:rPr>
      </w:pPr>
      <w:r w:rsidRPr="00AE531C">
        <w:rPr>
          <w:b/>
          <w:bCs/>
          <w:sz w:val="22"/>
          <w:szCs w:val="22"/>
        </w:rPr>
        <w:t>Základní ustanovení</w:t>
      </w:r>
    </w:p>
    <w:p w:rsidR="002A43D2" w:rsidRDefault="002A43D2" w:rsidP="00CE3CDB">
      <w:pPr>
        <w:ind w:left="360"/>
        <w:jc w:val="both"/>
        <w:rPr>
          <w:bCs/>
          <w:sz w:val="22"/>
          <w:szCs w:val="22"/>
        </w:rPr>
      </w:pPr>
    </w:p>
    <w:p w:rsidR="002A43D2" w:rsidRPr="00C224FC" w:rsidRDefault="002A43D2" w:rsidP="004A6327">
      <w:pPr>
        <w:numPr>
          <w:ilvl w:val="0"/>
          <w:numId w:val="25"/>
        </w:numPr>
        <w:spacing w:after="120"/>
        <w:ind w:left="714" w:hanging="357"/>
        <w:jc w:val="both"/>
        <w:rPr>
          <w:bCs/>
          <w:sz w:val="22"/>
          <w:szCs w:val="22"/>
        </w:rPr>
      </w:pPr>
      <w:r w:rsidRPr="00C224FC">
        <w:rPr>
          <w:bCs/>
          <w:sz w:val="22"/>
          <w:szCs w:val="22"/>
        </w:rPr>
        <w:t xml:space="preserve">Smluvní strany uzavírají tuto smlouvu na základě výsledků výběru nejvhodnější nabídky na </w:t>
      </w:r>
      <w:r w:rsidR="00404E74">
        <w:rPr>
          <w:b/>
          <w:bCs/>
          <w:sz w:val="22"/>
          <w:szCs w:val="22"/>
        </w:rPr>
        <w:t>„</w:t>
      </w:r>
      <w:r w:rsidR="00003A76">
        <w:rPr>
          <w:b/>
          <w:bCs/>
          <w:sz w:val="22"/>
          <w:szCs w:val="22"/>
        </w:rPr>
        <w:t>Pořízení</w:t>
      </w:r>
      <w:r w:rsidR="00404E74">
        <w:rPr>
          <w:b/>
          <w:bCs/>
          <w:sz w:val="22"/>
          <w:szCs w:val="22"/>
        </w:rPr>
        <w:t xml:space="preserve"> učebnic</w:t>
      </w:r>
      <w:r w:rsidR="00003A76">
        <w:rPr>
          <w:b/>
          <w:bCs/>
          <w:sz w:val="22"/>
          <w:szCs w:val="22"/>
        </w:rPr>
        <w:t xml:space="preserve"> a učebních pomůcek</w:t>
      </w:r>
      <w:r w:rsidR="00404E74">
        <w:rPr>
          <w:b/>
          <w:bCs/>
          <w:sz w:val="22"/>
          <w:szCs w:val="22"/>
        </w:rPr>
        <w:t xml:space="preserve"> pro</w:t>
      </w:r>
      <w:r w:rsidR="00003A76">
        <w:rPr>
          <w:b/>
          <w:bCs/>
          <w:sz w:val="22"/>
          <w:szCs w:val="22"/>
        </w:rPr>
        <w:t xml:space="preserve"> </w:t>
      </w:r>
      <w:proofErr w:type="gramStart"/>
      <w:r w:rsidR="00003A76">
        <w:rPr>
          <w:b/>
          <w:bCs/>
          <w:sz w:val="22"/>
          <w:szCs w:val="22"/>
        </w:rPr>
        <w:t>žáky</w:t>
      </w:r>
      <w:r w:rsidRPr="000B30AE">
        <w:rPr>
          <w:b/>
          <w:bCs/>
          <w:sz w:val="22"/>
          <w:szCs w:val="22"/>
        </w:rPr>
        <w:t xml:space="preserve"> </w:t>
      </w:r>
      <w:r w:rsidR="00C224FC" w:rsidRPr="000B30AE">
        <w:rPr>
          <w:b/>
          <w:bCs/>
          <w:sz w:val="22"/>
          <w:szCs w:val="22"/>
        </w:rPr>
        <w:t xml:space="preserve"> </w:t>
      </w:r>
      <w:r w:rsidR="000B30AE" w:rsidRPr="000B30AE">
        <w:rPr>
          <w:b/>
          <w:bCs/>
          <w:sz w:val="22"/>
          <w:szCs w:val="22"/>
        </w:rPr>
        <w:t>ZŠ</w:t>
      </w:r>
      <w:proofErr w:type="gramEnd"/>
      <w:r w:rsidR="00C224FC" w:rsidRPr="000B30AE">
        <w:rPr>
          <w:b/>
          <w:bCs/>
          <w:sz w:val="22"/>
          <w:szCs w:val="22"/>
        </w:rPr>
        <w:t xml:space="preserve"> Ostrava </w:t>
      </w:r>
      <w:r w:rsidR="00B478DB" w:rsidRPr="000B30AE">
        <w:rPr>
          <w:b/>
          <w:bCs/>
          <w:sz w:val="22"/>
          <w:szCs w:val="22"/>
        </w:rPr>
        <w:t>–</w:t>
      </w:r>
      <w:r w:rsidR="00C224FC" w:rsidRPr="000B30AE">
        <w:rPr>
          <w:b/>
          <w:bCs/>
          <w:sz w:val="22"/>
          <w:szCs w:val="22"/>
        </w:rPr>
        <w:t xml:space="preserve"> </w:t>
      </w:r>
      <w:r w:rsidR="00B478DB" w:rsidRPr="000B30AE">
        <w:rPr>
          <w:b/>
          <w:bCs/>
          <w:sz w:val="22"/>
          <w:szCs w:val="22"/>
        </w:rPr>
        <w:t>Slezská Ostrava, Bohumínská 72/1082</w:t>
      </w:r>
      <w:r w:rsidR="00003A76">
        <w:rPr>
          <w:b/>
          <w:bCs/>
          <w:sz w:val="22"/>
          <w:szCs w:val="22"/>
        </w:rPr>
        <w:t>, příspěvková organizace</w:t>
      </w:r>
      <w:r w:rsidR="000B30AE" w:rsidRPr="000B30AE">
        <w:rPr>
          <w:b/>
          <w:bCs/>
          <w:sz w:val="22"/>
          <w:szCs w:val="22"/>
        </w:rPr>
        <w:t>“</w:t>
      </w:r>
      <w:r w:rsidR="00C224FC">
        <w:rPr>
          <w:bCs/>
          <w:sz w:val="22"/>
          <w:szCs w:val="22"/>
        </w:rPr>
        <w:t xml:space="preserve"> </w:t>
      </w:r>
      <w:r w:rsidR="000B30AE">
        <w:rPr>
          <w:bCs/>
          <w:sz w:val="22"/>
          <w:szCs w:val="22"/>
        </w:rPr>
        <w:t xml:space="preserve"> - </w:t>
      </w:r>
      <w:r w:rsidR="00C224FC">
        <w:rPr>
          <w:bCs/>
          <w:sz w:val="22"/>
          <w:szCs w:val="22"/>
        </w:rPr>
        <w:t xml:space="preserve">podle </w:t>
      </w:r>
      <w:r w:rsidRPr="00C224FC">
        <w:rPr>
          <w:bCs/>
          <w:sz w:val="22"/>
          <w:szCs w:val="22"/>
        </w:rPr>
        <w:t xml:space="preserve"> zákona č. 137/2006 Sb., o veřejných zakázkách, v platném znění, a podle ustanovení § </w:t>
      </w:r>
      <w:r w:rsidR="00FC4B1A" w:rsidRPr="00C224FC">
        <w:rPr>
          <w:bCs/>
          <w:sz w:val="22"/>
          <w:szCs w:val="22"/>
        </w:rPr>
        <w:t>2079</w:t>
      </w:r>
      <w:r w:rsidRPr="00C224FC">
        <w:rPr>
          <w:bCs/>
          <w:sz w:val="22"/>
          <w:szCs w:val="22"/>
        </w:rPr>
        <w:t xml:space="preserve"> a násl. občanského zákoníku (zákona č. </w:t>
      </w:r>
      <w:r w:rsidR="00FC4B1A" w:rsidRPr="00C224FC">
        <w:rPr>
          <w:bCs/>
          <w:sz w:val="22"/>
          <w:szCs w:val="22"/>
        </w:rPr>
        <w:t>89</w:t>
      </w:r>
      <w:r w:rsidRPr="00C224FC">
        <w:rPr>
          <w:bCs/>
          <w:sz w:val="22"/>
          <w:szCs w:val="22"/>
        </w:rPr>
        <w:t>/</w:t>
      </w:r>
      <w:r w:rsidR="00FC4B1A" w:rsidRPr="00C224FC">
        <w:rPr>
          <w:bCs/>
          <w:sz w:val="22"/>
          <w:szCs w:val="22"/>
        </w:rPr>
        <w:t>2012</w:t>
      </w:r>
      <w:r w:rsidRPr="00C224FC">
        <w:rPr>
          <w:bCs/>
          <w:sz w:val="22"/>
          <w:szCs w:val="22"/>
        </w:rPr>
        <w:t xml:space="preserve"> Sb., v platném znění).</w:t>
      </w:r>
    </w:p>
    <w:p w:rsidR="002A43D2" w:rsidRDefault="006A79F0" w:rsidP="004A6327">
      <w:pPr>
        <w:numPr>
          <w:ilvl w:val="0"/>
          <w:numId w:val="25"/>
        </w:numPr>
        <w:spacing w:after="120"/>
        <w:ind w:left="714" w:hanging="357"/>
        <w:jc w:val="both"/>
        <w:rPr>
          <w:bCs/>
          <w:sz w:val="22"/>
          <w:szCs w:val="22"/>
        </w:rPr>
      </w:pPr>
      <w:r>
        <w:rPr>
          <w:bCs/>
          <w:sz w:val="22"/>
          <w:szCs w:val="22"/>
        </w:rPr>
        <w:t>Smluvní strany prohlašují</w:t>
      </w:r>
      <w:r w:rsidR="002A43D2">
        <w:rPr>
          <w:bCs/>
          <w:sz w:val="22"/>
          <w:szCs w:val="22"/>
        </w:rPr>
        <w:t>, že údaje uvedené v čl. I. smlouvy a taktéž oprávnění k podnikání jsou v souladu s právní skutečností v době uzavření smlouvy. Smluvní strany se zavazují, že změny dotčených údajů oznámí neprodleně druhé smluvní straně. Strany prohlašují, že osoby podepisující tuto smlouvu jsou k tomuto účelu oprávněny.</w:t>
      </w:r>
    </w:p>
    <w:p w:rsidR="00C224FC" w:rsidRDefault="006008A2" w:rsidP="004A6327">
      <w:pPr>
        <w:numPr>
          <w:ilvl w:val="0"/>
          <w:numId w:val="25"/>
        </w:numPr>
        <w:spacing w:after="120"/>
        <w:ind w:left="714" w:hanging="357"/>
        <w:jc w:val="both"/>
        <w:rPr>
          <w:bCs/>
          <w:sz w:val="22"/>
          <w:szCs w:val="22"/>
        </w:rPr>
      </w:pPr>
      <w:r w:rsidRPr="00C224FC">
        <w:rPr>
          <w:bCs/>
          <w:sz w:val="22"/>
          <w:szCs w:val="22"/>
        </w:rPr>
        <w:t xml:space="preserve">Účelem uzavření smlouvy je </w:t>
      </w:r>
      <w:r w:rsidR="00404E74">
        <w:rPr>
          <w:bCs/>
          <w:sz w:val="22"/>
          <w:szCs w:val="22"/>
        </w:rPr>
        <w:t xml:space="preserve">dodávka učebnic </w:t>
      </w:r>
      <w:r w:rsidR="00B478DB">
        <w:rPr>
          <w:bCs/>
          <w:sz w:val="22"/>
          <w:szCs w:val="22"/>
        </w:rPr>
        <w:t>pro</w:t>
      </w:r>
      <w:r w:rsidR="00C224FC" w:rsidRPr="00C224FC">
        <w:rPr>
          <w:bCs/>
          <w:sz w:val="22"/>
          <w:szCs w:val="22"/>
        </w:rPr>
        <w:t xml:space="preserve"> potřeby Základní školy Ostrava</w:t>
      </w:r>
      <w:r w:rsidR="00C224FC">
        <w:rPr>
          <w:bCs/>
          <w:sz w:val="22"/>
          <w:szCs w:val="22"/>
        </w:rPr>
        <w:t xml:space="preserve"> </w:t>
      </w:r>
      <w:r w:rsidR="00B478DB">
        <w:rPr>
          <w:bCs/>
          <w:sz w:val="22"/>
          <w:szCs w:val="22"/>
        </w:rPr>
        <w:t>–</w:t>
      </w:r>
      <w:r w:rsidR="00C224FC">
        <w:rPr>
          <w:bCs/>
          <w:sz w:val="22"/>
          <w:szCs w:val="22"/>
        </w:rPr>
        <w:t xml:space="preserve"> </w:t>
      </w:r>
      <w:r w:rsidR="00B478DB">
        <w:rPr>
          <w:bCs/>
          <w:sz w:val="22"/>
          <w:szCs w:val="22"/>
        </w:rPr>
        <w:t>Slezská Ostrava, Bohumínská 72/1082</w:t>
      </w:r>
      <w:r w:rsidR="000B30AE">
        <w:rPr>
          <w:bCs/>
          <w:sz w:val="22"/>
          <w:szCs w:val="22"/>
        </w:rPr>
        <w:t xml:space="preserve">, </w:t>
      </w:r>
      <w:proofErr w:type="spellStart"/>
      <w:proofErr w:type="gramStart"/>
      <w:r w:rsidR="000B30AE">
        <w:rPr>
          <w:bCs/>
          <w:sz w:val="22"/>
          <w:szCs w:val="22"/>
        </w:rPr>
        <w:t>p.o</w:t>
      </w:r>
      <w:proofErr w:type="spellEnd"/>
      <w:r w:rsidR="00C224FC">
        <w:rPr>
          <w:bCs/>
          <w:sz w:val="22"/>
          <w:szCs w:val="22"/>
        </w:rPr>
        <w:t>.</w:t>
      </w:r>
      <w:proofErr w:type="gramEnd"/>
      <w:r w:rsidR="00C224FC" w:rsidRPr="00C224FC">
        <w:rPr>
          <w:bCs/>
          <w:sz w:val="22"/>
          <w:szCs w:val="22"/>
        </w:rPr>
        <w:t xml:space="preserve">  </w:t>
      </w:r>
    </w:p>
    <w:p w:rsidR="002A43D2" w:rsidRPr="00C224FC" w:rsidRDefault="002A43D2" w:rsidP="004A6327">
      <w:pPr>
        <w:numPr>
          <w:ilvl w:val="0"/>
          <w:numId w:val="25"/>
        </w:numPr>
        <w:spacing w:after="120"/>
        <w:ind w:left="714" w:hanging="357"/>
        <w:jc w:val="both"/>
        <w:rPr>
          <w:bCs/>
          <w:sz w:val="22"/>
          <w:szCs w:val="22"/>
        </w:rPr>
      </w:pPr>
      <w:r w:rsidRPr="00C224FC">
        <w:rPr>
          <w:bCs/>
          <w:sz w:val="22"/>
          <w:szCs w:val="22"/>
        </w:rPr>
        <w:t>Prodávající prohlašuje, že je oprávněn k</w:t>
      </w:r>
      <w:r w:rsidR="006A79F0">
        <w:rPr>
          <w:bCs/>
          <w:sz w:val="22"/>
          <w:szCs w:val="22"/>
        </w:rPr>
        <w:t> nabídce služeb</w:t>
      </w:r>
      <w:r w:rsidRPr="00C224FC">
        <w:rPr>
          <w:bCs/>
          <w:sz w:val="22"/>
          <w:szCs w:val="22"/>
        </w:rPr>
        <w:t>, které j</w:t>
      </w:r>
      <w:r w:rsidR="006A79F0">
        <w:rPr>
          <w:bCs/>
          <w:sz w:val="22"/>
          <w:szCs w:val="22"/>
        </w:rPr>
        <w:t>sou</w:t>
      </w:r>
      <w:r w:rsidRPr="00C224FC">
        <w:rPr>
          <w:bCs/>
          <w:sz w:val="22"/>
          <w:szCs w:val="22"/>
        </w:rPr>
        <w:t xml:space="preserve"> předmětem této smlouvy.</w:t>
      </w:r>
    </w:p>
    <w:p w:rsidR="00FC4B1A" w:rsidRDefault="00FC4B1A" w:rsidP="00CE3CDB">
      <w:pPr>
        <w:numPr>
          <w:ilvl w:val="0"/>
          <w:numId w:val="25"/>
        </w:numPr>
        <w:jc w:val="both"/>
        <w:rPr>
          <w:bCs/>
          <w:sz w:val="22"/>
          <w:szCs w:val="22"/>
        </w:rPr>
      </w:pPr>
      <w:r>
        <w:rPr>
          <w:bCs/>
          <w:sz w:val="22"/>
          <w:szCs w:val="22"/>
        </w:rPr>
        <w:t>Smluvní strany prohlašují, že osoby podepisující tuto smlouvu jsou k tomuto úkonu oprávněny.</w:t>
      </w:r>
    </w:p>
    <w:p w:rsidR="002A43D2" w:rsidRDefault="002A43D2" w:rsidP="00CE3CDB">
      <w:pPr>
        <w:ind w:left="360"/>
        <w:jc w:val="both"/>
        <w:rPr>
          <w:bCs/>
          <w:sz w:val="22"/>
          <w:szCs w:val="22"/>
        </w:rPr>
      </w:pPr>
    </w:p>
    <w:p w:rsidR="00E32EFA" w:rsidRDefault="00E32EFA" w:rsidP="00CE3CDB">
      <w:pPr>
        <w:ind w:left="360"/>
        <w:jc w:val="both"/>
        <w:rPr>
          <w:bCs/>
          <w:sz w:val="22"/>
          <w:szCs w:val="22"/>
        </w:rPr>
      </w:pPr>
    </w:p>
    <w:p w:rsidR="009F1C74" w:rsidRDefault="009F1C74" w:rsidP="00CE3CDB">
      <w:pPr>
        <w:jc w:val="center"/>
        <w:rPr>
          <w:b/>
          <w:bCs/>
          <w:sz w:val="22"/>
          <w:szCs w:val="22"/>
        </w:rPr>
      </w:pPr>
    </w:p>
    <w:p w:rsidR="002A43D2" w:rsidRPr="00527484" w:rsidRDefault="002A43D2" w:rsidP="00CE3CDB">
      <w:pPr>
        <w:jc w:val="center"/>
        <w:rPr>
          <w:b/>
          <w:bCs/>
          <w:sz w:val="22"/>
          <w:szCs w:val="22"/>
        </w:rPr>
      </w:pPr>
      <w:r w:rsidRPr="00527484">
        <w:rPr>
          <w:b/>
          <w:bCs/>
          <w:sz w:val="22"/>
          <w:szCs w:val="22"/>
        </w:rPr>
        <w:lastRenderedPageBreak/>
        <w:t>Článek I</w:t>
      </w:r>
      <w:r>
        <w:rPr>
          <w:b/>
          <w:bCs/>
          <w:sz w:val="22"/>
          <w:szCs w:val="22"/>
        </w:rPr>
        <w:t>I</w:t>
      </w:r>
      <w:r w:rsidRPr="00527484">
        <w:rPr>
          <w:b/>
          <w:bCs/>
          <w:sz w:val="22"/>
          <w:szCs w:val="22"/>
        </w:rPr>
        <w:t>I.</w:t>
      </w:r>
    </w:p>
    <w:p w:rsidR="002A43D2" w:rsidRPr="00527484" w:rsidRDefault="002A43D2" w:rsidP="00CE3CDB">
      <w:pPr>
        <w:jc w:val="center"/>
        <w:rPr>
          <w:b/>
          <w:bCs/>
          <w:sz w:val="22"/>
          <w:szCs w:val="22"/>
        </w:rPr>
      </w:pPr>
      <w:r w:rsidRPr="00527484">
        <w:rPr>
          <w:b/>
          <w:bCs/>
          <w:sz w:val="22"/>
          <w:szCs w:val="22"/>
        </w:rPr>
        <w:t xml:space="preserve">Předmět </w:t>
      </w:r>
      <w:r>
        <w:rPr>
          <w:b/>
          <w:bCs/>
          <w:sz w:val="22"/>
          <w:szCs w:val="22"/>
        </w:rPr>
        <w:t>smlouvy</w:t>
      </w:r>
    </w:p>
    <w:p w:rsidR="002A43D2" w:rsidRPr="00527484" w:rsidRDefault="002A43D2" w:rsidP="00CE3CDB">
      <w:pPr>
        <w:jc w:val="both"/>
        <w:rPr>
          <w:b/>
          <w:bCs/>
          <w:sz w:val="22"/>
          <w:szCs w:val="22"/>
        </w:rPr>
      </w:pPr>
    </w:p>
    <w:p w:rsidR="008437D5" w:rsidRDefault="006008A2" w:rsidP="00B478DB">
      <w:pPr>
        <w:numPr>
          <w:ilvl w:val="0"/>
          <w:numId w:val="22"/>
        </w:numPr>
        <w:jc w:val="both"/>
      </w:pPr>
      <w:r w:rsidRPr="00404E74">
        <w:rPr>
          <w:sz w:val="22"/>
          <w:szCs w:val="22"/>
        </w:rPr>
        <w:t xml:space="preserve">Předmětem smlouvy je </w:t>
      </w:r>
      <w:r w:rsidR="00404E74" w:rsidRPr="00404E74">
        <w:rPr>
          <w:sz w:val="22"/>
          <w:szCs w:val="22"/>
        </w:rPr>
        <w:t xml:space="preserve">dodání níže uvedených titulů </w:t>
      </w:r>
      <w:r w:rsidR="00404E74">
        <w:rPr>
          <w:sz w:val="22"/>
          <w:szCs w:val="22"/>
        </w:rPr>
        <w:t>(učebnic, pracovních sešitů</w:t>
      </w:r>
      <w:r w:rsidR="009F1C74">
        <w:rPr>
          <w:sz w:val="22"/>
          <w:szCs w:val="22"/>
        </w:rPr>
        <w:t>, map atd.</w:t>
      </w:r>
      <w:r w:rsidR="00404E74">
        <w:rPr>
          <w:sz w:val="22"/>
          <w:szCs w:val="22"/>
        </w:rPr>
        <w:t>)</w:t>
      </w:r>
    </w:p>
    <w:p w:rsidR="000B30AE" w:rsidRDefault="000B30AE" w:rsidP="000B30AE">
      <w:pPr>
        <w:tabs>
          <w:tab w:val="left" w:pos="1843"/>
        </w:tabs>
      </w:pPr>
    </w:p>
    <w:tbl>
      <w:tblPr>
        <w:tblW w:w="8379" w:type="dxa"/>
        <w:jc w:val="center"/>
        <w:tblInd w:w="55" w:type="dxa"/>
        <w:tblCellMar>
          <w:left w:w="70" w:type="dxa"/>
          <w:right w:w="70" w:type="dxa"/>
        </w:tblCellMar>
        <w:tblLook w:val="04A0" w:firstRow="1" w:lastRow="0" w:firstColumn="1" w:lastColumn="0" w:noHBand="0" w:noVBand="1"/>
      </w:tblPr>
      <w:tblGrid>
        <w:gridCol w:w="1560"/>
        <w:gridCol w:w="4125"/>
        <w:gridCol w:w="1780"/>
        <w:gridCol w:w="914"/>
      </w:tblGrid>
      <w:tr w:rsidR="00404E74" w:rsidTr="009F1C74">
        <w:trPr>
          <w:trHeight w:val="94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E74" w:rsidRPr="00404E74" w:rsidRDefault="00404E74">
            <w:pPr>
              <w:rPr>
                <w:b/>
                <w:bCs/>
              </w:rPr>
            </w:pPr>
            <w:r>
              <w:rPr>
                <w:b/>
                <w:bCs/>
              </w:rPr>
              <w:t xml:space="preserve">Katalogové </w:t>
            </w:r>
            <w:r w:rsidRPr="00404E74">
              <w:rPr>
                <w:b/>
                <w:bCs/>
              </w:rPr>
              <w:t>číslo</w:t>
            </w:r>
          </w:p>
        </w:tc>
        <w:tc>
          <w:tcPr>
            <w:tcW w:w="4125" w:type="dxa"/>
            <w:tcBorders>
              <w:top w:val="single" w:sz="4" w:space="0" w:color="auto"/>
              <w:left w:val="nil"/>
              <w:bottom w:val="single" w:sz="4" w:space="0" w:color="auto"/>
              <w:right w:val="single" w:sz="4" w:space="0" w:color="auto"/>
            </w:tcBorders>
            <w:shd w:val="clear" w:color="auto" w:fill="auto"/>
            <w:noWrap/>
            <w:vAlign w:val="bottom"/>
            <w:hideMark/>
          </w:tcPr>
          <w:p w:rsidR="00404E74" w:rsidRPr="00404E74" w:rsidRDefault="00404E74">
            <w:pPr>
              <w:rPr>
                <w:b/>
                <w:bCs/>
              </w:rPr>
            </w:pPr>
            <w:r>
              <w:rPr>
                <w:b/>
                <w:bCs/>
              </w:rPr>
              <w:t>N</w:t>
            </w:r>
            <w:r w:rsidRPr="00404E74">
              <w:rPr>
                <w:b/>
                <w:bCs/>
              </w:rPr>
              <w:t>ázev</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404E74" w:rsidRPr="00404E74" w:rsidRDefault="00404E74">
            <w:pPr>
              <w:rPr>
                <w:b/>
                <w:bCs/>
                <w:szCs w:val="20"/>
              </w:rPr>
            </w:pPr>
            <w:r>
              <w:rPr>
                <w:b/>
                <w:bCs/>
                <w:szCs w:val="20"/>
              </w:rPr>
              <w:t>N</w:t>
            </w:r>
            <w:r w:rsidRPr="00404E74">
              <w:rPr>
                <w:b/>
                <w:bCs/>
                <w:szCs w:val="20"/>
              </w:rPr>
              <w:t>akladatelství</w:t>
            </w:r>
          </w:p>
        </w:tc>
        <w:tc>
          <w:tcPr>
            <w:tcW w:w="914" w:type="dxa"/>
            <w:tcBorders>
              <w:top w:val="single" w:sz="4" w:space="0" w:color="auto"/>
              <w:left w:val="nil"/>
              <w:bottom w:val="single" w:sz="4" w:space="0" w:color="auto"/>
              <w:right w:val="single" w:sz="4" w:space="0" w:color="auto"/>
            </w:tcBorders>
            <w:shd w:val="clear" w:color="auto" w:fill="auto"/>
            <w:vAlign w:val="bottom"/>
            <w:hideMark/>
          </w:tcPr>
          <w:p w:rsidR="00404E74" w:rsidRPr="00404E74" w:rsidRDefault="00404E74">
            <w:pPr>
              <w:rPr>
                <w:b/>
                <w:bCs/>
              </w:rPr>
            </w:pPr>
            <w:r>
              <w:rPr>
                <w:b/>
                <w:bCs/>
              </w:rPr>
              <w:t>P</w:t>
            </w:r>
            <w:r w:rsidRPr="00404E74">
              <w:rPr>
                <w:b/>
                <w:bCs/>
              </w:rPr>
              <w:t xml:space="preserve">očet kusů </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007121</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Živá abeceda</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007120</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Slabikář - brož.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007155</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Moje první psaní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007122</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proofErr w:type="gramStart"/>
            <w:r>
              <w:t>Písanka 1.r.</w:t>
            </w:r>
            <w:proofErr w:type="gramEnd"/>
            <w:r>
              <w:t>/1.díl</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007123</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proofErr w:type="gramStart"/>
            <w:r>
              <w:t>Písanka 1.r.</w:t>
            </w:r>
            <w:proofErr w:type="gramEnd"/>
            <w:r>
              <w:t>/2.díl</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007124</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proofErr w:type="gramStart"/>
            <w:r>
              <w:t>Písanka 1.r.</w:t>
            </w:r>
            <w:proofErr w:type="gramEnd"/>
            <w:r>
              <w:t>/3.díl</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007125</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proofErr w:type="gramStart"/>
            <w:r>
              <w:t>Písanka 1.r.</w:t>
            </w:r>
            <w:proofErr w:type="gramEnd"/>
            <w:r>
              <w:t>/4.díl</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007130</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proofErr w:type="gramStart"/>
            <w:r>
              <w:t>Prvouka 1.r.</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007135</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Matýskova matematika </w:t>
            </w:r>
            <w:proofErr w:type="gramStart"/>
            <w:r>
              <w:t>1r./1.díl</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007136</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Matýskova matematika </w:t>
            </w:r>
            <w:proofErr w:type="gramStart"/>
            <w:r>
              <w:t>1r./2.díl</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007137</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Matýskova matematika </w:t>
            </w:r>
            <w:proofErr w:type="gramStart"/>
            <w:r>
              <w:t>1r./3.díl</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0340500</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New happy house 1- </w:t>
            </w:r>
            <w:proofErr w:type="gramStart"/>
            <w:r>
              <w:t>C.B.</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Oxford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55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007168</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Dem. Kostky s písmeny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0340501</w:t>
            </w:r>
          </w:p>
        </w:tc>
        <w:tc>
          <w:tcPr>
            <w:tcW w:w="4125" w:type="dxa"/>
            <w:tcBorders>
              <w:top w:val="nil"/>
              <w:left w:val="nil"/>
              <w:bottom w:val="single" w:sz="4" w:space="0" w:color="auto"/>
              <w:right w:val="single" w:sz="4" w:space="0" w:color="auto"/>
            </w:tcBorders>
            <w:shd w:val="clear" w:color="auto" w:fill="auto"/>
            <w:hideMark/>
          </w:tcPr>
          <w:p w:rsidR="00404E74" w:rsidRDefault="00404E74">
            <w:r>
              <w:t>Happy house - PS</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Oxford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0340502</w:t>
            </w:r>
          </w:p>
        </w:tc>
        <w:tc>
          <w:tcPr>
            <w:tcW w:w="4125" w:type="dxa"/>
            <w:tcBorders>
              <w:top w:val="nil"/>
              <w:left w:val="nil"/>
              <w:bottom w:val="single" w:sz="4" w:space="0" w:color="auto"/>
              <w:right w:val="single" w:sz="4" w:space="0" w:color="auto"/>
            </w:tcBorders>
            <w:shd w:val="clear" w:color="auto" w:fill="auto"/>
            <w:hideMark/>
          </w:tcPr>
          <w:p w:rsidR="00404E74" w:rsidRDefault="00404E74">
            <w:r>
              <w:t>Happy house - MP</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Oxford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0340504</w:t>
            </w:r>
          </w:p>
        </w:tc>
        <w:tc>
          <w:tcPr>
            <w:tcW w:w="4125" w:type="dxa"/>
            <w:tcBorders>
              <w:top w:val="nil"/>
              <w:left w:val="nil"/>
              <w:bottom w:val="single" w:sz="4" w:space="0" w:color="auto"/>
              <w:right w:val="single" w:sz="4" w:space="0" w:color="auto"/>
            </w:tcBorders>
            <w:shd w:val="clear" w:color="auto" w:fill="auto"/>
            <w:hideMark/>
          </w:tcPr>
          <w:p w:rsidR="00404E74" w:rsidRDefault="00404E74">
            <w:r>
              <w:t>Happy house - CD</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Oxford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007255</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Český </w:t>
            </w:r>
            <w:proofErr w:type="gramStart"/>
            <w:r>
              <w:t>jazyk 2.r.</w:t>
            </w:r>
            <w:proofErr w:type="gramEnd"/>
            <w:r>
              <w:t xml:space="preserve"> - učebnice - Nová řada</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45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007253</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Český </w:t>
            </w:r>
            <w:proofErr w:type="gramStart"/>
            <w:r>
              <w:t>jazyk 2.r.</w:t>
            </w:r>
            <w:proofErr w:type="gramEnd"/>
            <w:r>
              <w:t>- PS 1.díl</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007254</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Český </w:t>
            </w:r>
            <w:proofErr w:type="gramStart"/>
            <w:r>
              <w:t>jazyk 2.r.</w:t>
            </w:r>
            <w:proofErr w:type="gramEnd"/>
            <w:r>
              <w:t xml:space="preserve"> - </w:t>
            </w:r>
            <w:proofErr w:type="gramStart"/>
            <w:r>
              <w:t>PS 2.díl</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007267</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Čítanka 2.r.</w:t>
            </w:r>
            <w:proofErr w:type="gramEnd"/>
            <w:r>
              <w:t xml:space="preserve"> - nová řada</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45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007278</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Písanka 2.r.</w:t>
            </w:r>
            <w:proofErr w:type="gramEnd"/>
            <w:r>
              <w:t xml:space="preserve">/1.díl </w:t>
            </w:r>
            <w:proofErr w:type="spellStart"/>
            <w:r>
              <w:t>db</w:t>
            </w:r>
            <w:proofErr w:type="spellEnd"/>
            <w:r>
              <w:t>.</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007279</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Písanka 2.r.</w:t>
            </w:r>
            <w:proofErr w:type="gramEnd"/>
            <w:r>
              <w:t xml:space="preserve">/2.díl </w:t>
            </w:r>
            <w:proofErr w:type="spellStart"/>
            <w:r>
              <w:t>db</w:t>
            </w:r>
            <w:proofErr w:type="spellEnd"/>
            <w:r>
              <w:t>.</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007230</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Prvouka 2.r.</w:t>
            </w:r>
            <w:proofErr w:type="gramEnd"/>
            <w:r>
              <w:t>- učebnice</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007232</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Prvouka 2.r.</w:t>
            </w:r>
            <w:proofErr w:type="gramEnd"/>
            <w:r>
              <w:t>-PS</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007231</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Prvouka 2.r.</w:t>
            </w:r>
            <w:proofErr w:type="gramEnd"/>
            <w:r>
              <w:t xml:space="preserve"> - MP</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007235</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Matýskova </w:t>
            </w:r>
            <w:proofErr w:type="gramStart"/>
            <w:r>
              <w:t>matematika 4.díl</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45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007236</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Matýskova matematika 5. díl </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45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007237</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Matýskova </w:t>
            </w:r>
            <w:proofErr w:type="gramStart"/>
            <w:r>
              <w:t>matematika 6.díl</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45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007227</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Procvičujeme s </w:t>
            </w:r>
            <w:proofErr w:type="spellStart"/>
            <w:r>
              <w:t>matys</w:t>
            </w:r>
            <w:proofErr w:type="spellEnd"/>
            <w:r>
              <w:t>. 4</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007228</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Procvičujeme s </w:t>
            </w:r>
            <w:proofErr w:type="spellStart"/>
            <w:r>
              <w:t>matys</w:t>
            </w:r>
            <w:proofErr w:type="spellEnd"/>
            <w:r>
              <w:t>. 5</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007229</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Procvičujeme s </w:t>
            </w:r>
            <w:proofErr w:type="spellStart"/>
            <w:r>
              <w:t>matys</w:t>
            </w:r>
            <w:proofErr w:type="spellEnd"/>
            <w:r>
              <w:t>. 6</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003717</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Čítanka 3.r.</w:t>
            </w:r>
            <w:proofErr w:type="gramEnd"/>
            <w:r>
              <w:t xml:space="preserve">/1.díl </w:t>
            </w:r>
            <w:proofErr w:type="spellStart"/>
            <w:r>
              <w:t>m.v</w:t>
            </w:r>
            <w:proofErr w:type="spellEnd"/>
            <w:r>
              <w:t>.</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007330</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Prvouka 3.r.</w:t>
            </w:r>
            <w:proofErr w:type="gramEnd"/>
            <w:r>
              <w:t>-učebnice</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007331</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Prvouka 3.r.</w:t>
            </w:r>
            <w:proofErr w:type="gramEnd"/>
            <w:r>
              <w:t>- MP</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007332</w:t>
            </w:r>
          </w:p>
        </w:tc>
        <w:tc>
          <w:tcPr>
            <w:tcW w:w="4125" w:type="dxa"/>
            <w:tcBorders>
              <w:top w:val="nil"/>
              <w:left w:val="nil"/>
              <w:bottom w:val="single" w:sz="4" w:space="0" w:color="auto"/>
              <w:right w:val="single" w:sz="4" w:space="0" w:color="auto"/>
            </w:tcBorders>
            <w:shd w:val="clear" w:color="auto" w:fill="auto"/>
            <w:hideMark/>
          </w:tcPr>
          <w:p w:rsidR="00404E74" w:rsidRDefault="00404E74">
            <w:r>
              <w:t>Prvouka - PS</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3</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003759</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3.r.</w:t>
            </w:r>
            <w:proofErr w:type="gramEnd"/>
            <w:r>
              <w:t>/1.díl</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lastRenderedPageBreak/>
              <w:t>003760</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3.r.</w:t>
            </w:r>
            <w:proofErr w:type="gramEnd"/>
            <w:r>
              <w:t>/2.díl</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003761</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3.r.</w:t>
            </w:r>
            <w:proofErr w:type="gramEnd"/>
            <w:r>
              <w:t>/3.díl</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003885</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3.r.</w:t>
            </w:r>
            <w:proofErr w:type="gramEnd"/>
            <w:r>
              <w:t xml:space="preserve"> - </w:t>
            </w:r>
            <w:proofErr w:type="gramStart"/>
            <w:r>
              <w:t>PS 1.díl</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3</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003886</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3.r.</w:t>
            </w:r>
            <w:proofErr w:type="gramEnd"/>
            <w:r>
              <w:t xml:space="preserve"> - PS 2. díl</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3</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003923</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Klíč s </w:t>
            </w:r>
            <w:proofErr w:type="spellStart"/>
            <w:r>
              <w:t>výsl</w:t>
            </w:r>
            <w:proofErr w:type="spellEnd"/>
            <w:r>
              <w:t>. Ul. K PS</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007356</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Hudební </w:t>
            </w:r>
            <w:proofErr w:type="gramStart"/>
            <w:r>
              <w:t>výchova 3.r.</w:t>
            </w:r>
            <w:proofErr w:type="gramEnd"/>
            <w:r>
              <w:t xml:space="preserve"> - učebnice</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007357</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Hudební </w:t>
            </w:r>
            <w:proofErr w:type="gramStart"/>
            <w:r>
              <w:t>výchova 3.r.</w:t>
            </w:r>
            <w:proofErr w:type="gramEnd"/>
            <w:r>
              <w:t xml:space="preserve"> - MP</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007359</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Hudební </w:t>
            </w:r>
            <w:proofErr w:type="gramStart"/>
            <w:r>
              <w:t>výchova 3.r.</w:t>
            </w:r>
            <w:proofErr w:type="gramEnd"/>
            <w:r>
              <w:t xml:space="preserve"> CD</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003833</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Český jazyk - PS 3.r. </w:t>
            </w:r>
            <w:proofErr w:type="gramStart"/>
            <w:r>
              <w:t>soubor I,II</w:t>
            </w:r>
            <w:proofErr w:type="gramEnd"/>
            <w:r>
              <w:t>.</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3</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003754</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Písanka </w:t>
            </w:r>
            <w:proofErr w:type="gramStart"/>
            <w:r>
              <w:t>pro 3.r.</w:t>
            </w:r>
            <w:proofErr w:type="gramEnd"/>
            <w:r>
              <w:t xml:space="preserve"> - </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3</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003999</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Čítanka 3.r.</w:t>
            </w:r>
            <w:proofErr w:type="gramEnd"/>
            <w:r>
              <w:t xml:space="preserve"> - </w:t>
            </w:r>
            <w:proofErr w:type="gramStart"/>
            <w:r>
              <w:t>PS 1.díl</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3</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003864</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5.r.</w:t>
            </w:r>
            <w:proofErr w:type="gramEnd"/>
            <w:r>
              <w:t xml:space="preserve"> - PS 1. díl</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003865</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5.r.</w:t>
            </w:r>
            <w:proofErr w:type="gramEnd"/>
            <w:r>
              <w:t xml:space="preserve"> - </w:t>
            </w:r>
            <w:proofErr w:type="gramStart"/>
            <w:r>
              <w:t>PS 2.díl</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003779</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5.r.</w:t>
            </w:r>
            <w:proofErr w:type="gramEnd"/>
            <w:r>
              <w:t xml:space="preserve"> - 1. díl učebnice</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003780</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5.r.</w:t>
            </w:r>
            <w:proofErr w:type="gramEnd"/>
            <w:r>
              <w:t xml:space="preserve"> - 2. díl učebnice</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003781</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5.r.</w:t>
            </w:r>
            <w:proofErr w:type="gramEnd"/>
            <w:r>
              <w:t xml:space="preserve"> -3. díl učebnice</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007566</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Hudební </w:t>
            </w:r>
            <w:proofErr w:type="gramStart"/>
            <w:r>
              <w:t>výchova 5.r.</w:t>
            </w:r>
            <w:proofErr w:type="gramEnd"/>
            <w:r>
              <w:t xml:space="preserve"> - učebnice</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023001</w:t>
            </w:r>
          </w:p>
        </w:tc>
        <w:tc>
          <w:tcPr>
            <w:tcW w:w="4125" w:type="dxa"/>
            <w:tcBorders>
              <w:top w:val="nil"/>
              <w:left w:val="nil"/>
              <w:bottom w:val="single" w:sz="4" w:space="0" w:color="auto"/>
              <w:right w:val="single" w:sz="4" w:space="0" w:color="auto"/>
            </w:tcBorders>
            <w:shd w:val="clear" w:color="auto" w:fill="auto"/>
            <w:hideMark/>
          </w:tcPr>
          <w:p w:rsidR="00404E74" w:rsidRDefault="00404E74">
            <w:r>
              <w:t>Vlastivědné mapy pro ZŠ</w:t>
            </w:r>
          </w:p>
        </w:tc>
        <w:tc>
          <w:tcPr>
            <w:tcW w:w="1780" w:type="dxa"/>
            <w:tcBorders>
              <w:top w:val="nil"/>
              <w:left w:val="nil"/>
              <w:bottom w:val="single" w:sz="4" w:space="0" w:color="auto"/>
              <w:right w:val="single" w:sz="4" w:space="0" w:color="auto"/>
            </w:tcBorders>
            <w:shd w:val="clear" w:color="auto" w:fill="auto"/>
            <w:hideMark/>
          </w:tcPr>
          <w:p w:rsidR="00404E74" w:rsidRDefault="00404E74">
            <w:r>
              <w:t>Kartografie</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003834</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Český </w:t>
            </w:r>
            <w:proofErr w:type="gramStart"/>
            <w:r>
              <w:t>jazyk 4.r.</w:t>
            </w:r>
            <w:proofErr w:type="gramEnd"/>
            <w:r>
              <w:t xml:space="preserve"> - PS soubor I, II.</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003745</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Čítanka 4.r.</w:t>
            </w:r>
            <w:proofErr w:type="gramEnd"/>
            <w:r>
              <w:t xml:space="preserve"> - PS</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007433</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Člověk a jeho svět - </w:t>
            </w:r>
            <w:proofErr w:type="gramStart"/>
            <w:r>
              <w:t>Přírodověda 4.r.</w:t>
            </w:r>
            <w:proofErr w:type="gramEnd"/>
            <w:r>
              <w:t>-uč.</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007434</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Člověk a jeho svět - </w:t>
            </w:r>
            <w:proofErr w:type="gramStart"/>
            <w:r>
              <w:t>Přírodověda 4.r.</w:t>
            </w:r>
            <w:proofErr w:type="gramEnd"/>
            <w:r>
              <w:t>-PS</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007442</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Vlastivěda 4.r.</w:t>
            </w:r>
            <w:proofErr w:type="gramEnd"/>
            <w:r>
              <w:t xml:space="preserve"> - </w:t>
            </w:r>
            <w:proofErr w:type="gramStart"/>
            <w:r>
              <w:t>Poznáváme..</w:t>
            </w:r>
            <w:proofErr w:type="gramEnd"/>
            <w:r>
              <w:t xml:space="preserve"> PS</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007447</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Vlastivěda 4.r.</w:t>
            </w:r>
            <w:proofErr w:type="gramEnd"/>
            <w:r>
              <w:t xml:space="preserve"> - Hlavní </w:t>
            </w:r>
            <w:proofErr w:type="gramStart"/>
            <w:r>
              <w:t>události..</w:t>
            </w:r>
            <w:proofErr w:type="gramEnd"/>
            <w:r>
              <w:t xml:space="preserve"> PS</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003890</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4.r.</w:t>
            </w:r>
            <w:proofErr w:type="gramEnd"/>
            <w:r>
              <w:t xml:space="preserve"> - PS 1. díl </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003891</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Matematika 4.r.</w:t>
            </w:r>
            <w:proofErr w:type="gramEnd"/>
            <w:r>
              <w:t xml:space="preserve"> - PS 2. díl</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003127</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Zlomky - PS </w:t>
            </w:r>
            <w:proofErr w:type="gramStart"/>
            <w:r>
              <w:t>pro 4.r.</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007138</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Matýsková </w:t>
            </w:r>
            <w:proofErr w:type="gramStart"/>
            <w:r>
              <w:t>matematika 1.r.</w:t>
            </w:r>
            <w:proofErr w:type="gramEnd"/>
            <w:r>
              <w:t>/1.díl - MP</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007139</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Matýsková </w:t>
            </w:r>
            <w:proofErr w:type="gramStart"/>
            <w:r>
              <w:t>matematika 1.r.</w:t>
            </w:r>
            <w:proofErr w:type="gramEnd"/>
            <w:r>
              <w:t>/2.díl - MP</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007140</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Matýsková </w:t>
            </w:r>
            <w:proofErr w:type="gramStart"/>
            <w:r>
              <w:t>matematika 1.r.</w:t>
            </w:r>
            <w:proofErr w:type="gramEnd"/>
            <w:r>
              <w:t>/3.díl - MP</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007126</w:t>
            </w:r>
          </w:p>
        </w:tc>
        <w:tc>
          <w:tcPr>
            <w:tcW w:w="4125" w:type="dxa"/>
            <w:tcBorders>
              <w:top w:val="nil"/>
              <w:left w:val="nil"/>
              <w:bottom w:val="single" w:sz="4" w:space="0" w:color="auto"/>
              <w:right w:val="single" w:sz="4" w:space="0" w:color="auto"/>
            </w:tcBorders>
            <w:shd w:val="clear" w:color="auto" w:fill="auto"/>
            <w:hideMark/>
          </w:tcPr>
          <w:p w:rsidR="00404E74" w:rsidRDefault="00404E74">
            <w:r>
              <w:t>Metodika ke slabikáři a ŽA</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003999</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Čítanka 3.r.</w:t>
            </w:r>
            <w:proofErr w:type="gramEnd"/>
            <w:r>
              <w:t xml:space="preserve"> /1. díl - PS</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003835</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Český </w:t>
            </w:r>
            <w:proofErr w:type="gramStart"/>
            <w:r>
              <w:t>jazyk 5.r.</w:t>
            </w:r>
            <w:proofErr w:type="gramEnd"/>
            <w:r>
              <w:t xml:space="preserve"> - PS I, II soubor</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003114</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Pravopis </w:t>
            </w:r>
            <w:proofErr w:type="spellStart"/>
            <w:r>
              <w:t>pětimin</w:t>
            </w:r>
            <w:proofErr w:type="spellEnd"/>
            <w:r>
              <w:t xml:space="preserve">. </w:t>
            </w:r>
            <w:proofErr w:type="gramStart"/>
            <w:r>
              <w:t>5.r.</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003841</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Čítanka 5.r.</w:t>
            </w:r>
            <w:proofErr w:type="gramEnd"/>
            <w:r>
              <w:t xml:space="preserve"> - PS</w:t>
            </w:r>
          </w:p>
        </w:tc>
        <w:tc>
          <w:tcPr>
            <w:tcW w:w="1780" w:type="dxa"/>
            <w:tcBorders>
              <w:top w:val="nil"/>
              <w:left w:val="nil"/>
              <w:bottom w:val="single" w:sz="4" w:space="0" w:color="auto"/>
              <w:right w:val="single" w:sz="4" w:space="0" w:color="auto"/>
            </w:tcBorders>
            <w:shd w:val="clear" w:color="auto" w:fill="auto"/>
            <w:hideMark/>
          </w:tcPr>
          <w:p w:rsidR="00404E74" w:rsidRDefault="00404E74">
            <w:r>
              <w:t>Alter</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007103</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Deníček prvňáčka </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NŠ, </w:t>
            </w:r>
            <w:proofErr w:type="spellStart"/>
            <w:r>
              <w:t>s.r.o</w:t>
            </w:r>
            <w:proofErr w:type="spellEnd"/>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65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007441</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Náhradní mapa - </w:t>
            </w:r>
            <w:proofErr w:type="gramStart"/>
            <w:r>
              <w:t>vlastivěda 4.r.</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007446</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Náhradní osa - vlastivěda </w:t>
            </w:r>
          </w:p>
        </w:tc>
        <w:tc>
          <w:tcPr>
            <w:tcW w:w="1780" w:type="dxa"/>
            <w:tcBorders>
              <w:top w:val="nil"/>
              <w:left w:val="nil"/>
              <w:bottom w:val="single" w:sz="4" w:space="0" w:color="auto"/>
              <w:right w:val="single" w:sz="4" w:space="0" w:color="auto"/>
            </w:tcBorders>
            <w:shd w:val="clear" w:color="auto" w:fill="auto"/>
            <w:hideMark/>
          </w:tcPr>
          <w:p w:rsidR="00404E74" w:rsidRDefault="00404E74">
            <w:r>
              <w:t>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0231393</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Starověké Řecko – nástěnná mapa</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Kartografie </w:t>
            </w:r>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0231598</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Starověký Řím – nástěnná mapa</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Kartografie </w:t>
            </w:r>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009576</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Obrazárna v hlavě IV. 7. roč.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Práce</w:t>
            </w:r>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032018</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Výtvarná výchova </w:t>
            </w:r>
            <w:proofErr w:type="gramStart"/>
            <w:r>
              <w:t>pro 6.-7.roč.</w:t>
            </w:r>
            <w:proofErr w:type="gramEnd"/>
            <w:r>
              <w:t xml:space="preserve"> CD</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Tobiáš </w:t>
            </w:r>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030841</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Český </w:t>
            </w:r>
            <w:proofErr w:type="gramStart"/>
            <w:r>
              <w:t>jazyk 6.r.</w:t>
            </w:r>
            <w:proofErr w:type="gramEnd"/>
            <w:r>
              <w:t xml:space="preserve"> - </w:t>
            </w:r>
            <w:proofErr w:type="spellStart"/>
            <w:r>
              <w:t>prac</w:t>
            </w:r>
            <w:proofErr w:type="spellEnd"/>
            <w:r>
              <w:t xml:space="preserve">. </w:t>
            </w:r>
            <w:proofErr w:type="gramStart"/>
            <w:r>
              <w:t>sešit</w:t>
            </w:r>
            <w:proofErr w:type="gramEnd"/>
            <w: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Fraus</w:t>
            </w:r>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lastRenderedPageBreak/>
              <w:t>030840</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Český </w:t>
            </w:r>
            <w:proofErr w:type="gramStart"/>
            <w:r>
              <w:t>jazyk 6.r.</w:t>
            </w:r>
            <w:proofErr w:type="gramEnd"/>
            <w:r>
              <w:t xml:space="preserve"> - učebnice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Fraus</w:t>
            </w:r>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60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030843</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Český </w:t>
            </w:r>
            <w:proofErr w:type="gramStart"/>
            <w:r>
              <w:t>jazyk 6.r.</w:t>
            </w:r>
            <w:proofErr w:type="gramEnd"/>
            <w:r>
              <w:t xml:space="preserve"> - CD</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Fraus</w:t>
            </w:r>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030843</w:t>
            </w:r>
          </w:p>
        </w:tc>
        <w:tc>
          <w:tcPr>
            <w:tcW w:w="4125"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Český </w:t>
            </w:r>
            <w:proofErr w:type="gramStart"/>
            <w:r>
              <w:t>jazyk 6.r.</w:t>
            </w:r>
            <w:proofErr w:type="gramEnd"/>
            <w:r>
              <w:t xml:space="preserve"> - metodická příručka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Fraus</w:t>
            </w:r>
          </w:p>
        </w:tc>
        <w:tc>
          <w:tcPr>
            <w:tcW w:w="914" w:type="dxa"/>
            <w:tcBorders>
              <w:top w:val="nil"/>
              <w:left w:val="nil"/>
              <w:bottom w:val="single" w:sz="4" w:space="0" w:color="auto"/>
              <w:right w:val="single" w:sz="4" w:space="0" w:color="auto"/>
            </w:tcBorders>
            <w:shd w:val="clear" w:color="auto" w:fill="auto"/>
            <w:vAlign w:val="bottom"/>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007876</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Zeměpis 8.r.</w:t>
            </w:r>
            <w:proofErr w:type="gramEnd"/>
            <w:r>
              <w:t xml:space="preserve"> - 2. díl - </w:t>
            </w:r>
            <w:proofErr w:type="spellStart"/>
            <w:r>
              <w:t>učebnnice</w:t>
            </w:r>
            <w:proofErr w:type="spellEnd"/>
            <w: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60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007877</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Zeměpis 8.r.</w:t>
            </w:r>
            <w:proofErr w:type="gramEnd"/>
            <w:r>
              <w:t xml:space="preserve"> - 1. díl - </w:t>
            </w:r>
            <w:proofErr w:type="spellStart"/>
            <w:r>
              <w:t>prac</w:t>
            </w:r>
            <w:proofErr w:type="spellEnd"/>
            <w:r>
              <w:t xml:space="preserve">. </w:t>
            </w:r>
            <w:proofErr w:type="gramStart"/>
            <w:r>
              <w:t>sešit</w:t>
            </w:r>
            <w:proofErr w:type="gramEnd"/>
            <w: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007878</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Zeměpis 8.r.</w:t>
            </w:r>
            <w:proofErr w:type="gramEnd"/>
            <w:r>
              <w:t xml:space="preserve"> - 2. díl - </w:t>
            </w:r>
            <w:proofErr w:type="spellStart"/>
            <w:r>
              <w:t>prac</w:t>
            </w:r>
            <w:proofErr w:type="spellEnd"/>
            <w:r>
              <w:t xml:space="preserve">. </w:t>
            </w:r>
            <w:proofErr w:type="gramStart"/>
            <w:r>
              <w:t>sešit</w:t>
            </w:r>
            <w:proofErr w:type="gramEnd"/>
            <w: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007975</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Zeměpis 9.r.</w:t>
            </w:r>
            <w:proofErr w:type="gramEnd"/>
            <w:r>
              <w:t xml:space="preserve"> - učebnice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60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007977</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Zeměpis 9.r.</w:t>
            </w:r>
            <w:proofErr w:type="gramEnd"/>
            <w:r>
              <w:t xml:space="preserve"> - pracovní sešit </w:t>
            </w:r>
          </w:p>
        </w:tc>
        <w:tc>
          <w:tcPr>
            <w:tcW w:w="1780" w:type="dxa"/>
            <w:tcBorders>
              <w:top w:val="nil"/>
              <w:left w:val="nil"/>
              <w:bottom w:val="single" w:sz="4" w:space="0" w:color="auto"/>
              <w:right w:val="single" w:sz="4" w:space="0" w:color="auto"/>
            </w:tcBorders>
            <w:shd w:val="clear" w:color="auto" w:fill="auto"/>
            <w:noWrap/>
            <w:vAlign w:val="bottom"/>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007875</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Zeměpis 8.r.</w:t>
            </w:r>
            <w:proofErr w:type="gramEnd"/>
            <w:r>
              <w:t xml:space="preserve"> - 1. díl - učebnice </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60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023009</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Školní atlas světa </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Kartografie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60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0042641</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Občanská </w:t>
            </w:r>
            <w:proofErr w:type="gramStart"/>
            <w:r>
              <w:t>výchova 6.r.</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SPN a.s.</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60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0042661</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Občanská </w:t>
            </w:r>
            <w:proofErr w:type="gramStart"/>
            <w:r>
              <w:t>výchova 8.r.</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SPN a.s.</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60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0042671</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Občanská </w:t>
            </w:r>
            <w:proofErr w:type="gramStart"/>
            <w:r>
              <w:t>výchova 9.r.</w:t>
            </w:r>
            <w:proofErr w:type="gramEnd"/>
          </w:p>
        </w:tc>
        <w:tc>
          <w:tcPr>
            <w:tcW w:w="1780" w:type="dxa"/>
            <w:tcBorders>
              <w:top w:val="nil"/>
              <w:left w:val="nil"/>
              <w:bottom w:val="single" w:sz="4" w:space="0" w:color="auto"/>
              <w:right w:val="single" w:sz="4" w:space="0" w:color="auto"/>
            </w:tcBorders>
            <w:shd w:val="clear" w:color="auto" w:fill="auto"/>
            <w:hideMark/>
          </w:tcPr>
          <w:p w:rsidR="00404E74" w:rsidRDefault="00404E74">
            <w:r>
              <w:t>SPN a.s.</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60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007880</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Chemie 8.r.</w:t>
            </w:r>
            <w:proofErr w:type="gramEnd"/>
            <w:r>
              <w:t xml:space="preserve"> - učebnice </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007980</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gramStart"/>
            <w:r>
              <w:t>Chemie 9.r.</w:t>
            </w:r>
            <w:proofErr w:type="gramEnd"/>
            <w:r>
              <w:t xml:space="preserve"> - učebnice </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007881</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Periodická soustava prvků </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40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009041</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spellStart"/>
            <w:r>
              <w:t>Pojechali</w:t>
            </w:r>
            <w:proofErr w:type="spellEnd"/>
            <w:r>
              <w:t xml:space="preserve"> 1 - učebnice </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Práce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009051</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spellStart"/>
            <w:r>
              <w:t>Pojechali</w:t>
            </w:r>
            <w:proofErr w:type="spellEnd"/>
            <w:r>
              <w:t xml:space="preserve"> 2 - učebnice </w:t>
            </w:r>
          </w:p>
        </w:tc>
        <w:tc>
          <w:tcPr>
            <w:tcW w:w="1780" w:type="dxa"/>
            <w:tcBorders>
              <w:top w:val="nil"/>
              <w:left w:val="nil"/>
              <w:bottom w:val="single" w:sz="4" w:space="0" w:color="auto"/>
              <w:right w:val="single" w:sz="4" w:space="0" w:color="auto"/>
            </w:tcBorders>
            <w:shd w:val="clear" w:color="auto" w:fill="auto"/>
            <w:hideMark/>
          </w:tcPr>
          <w:p w:rsidR="00404E74" w:rsidRDefault="00404E74">
            <w:r>
              <w:t>Práce</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10</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009056</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spellStart"/>
            <w:r>
              <w:t>Pojechali</w:t>
            </w:r>
            <w:proofErr w:type="spellEnd"/>
            <w:r>
              <w:t xml:space="preserve"> 3 - učebnice </w:t>
            </w:r>
          </w:p>
        </w:tc>
        <w:tc>
          <w:tcPr>
            <w:tcW w:w="1780" w:type="dxa"/>
            <w:tcBorders>
              <w:top w:val="nil"/>
              <w:left w:val="nil"/>
              <w:bottom w:val="single" w:sz="4" w:space="0" w:color="auto"/>
              <w:right w:val="single" w:sz="4" w:space="0" w:color="auto"/>
            </w:tcBorders>
            <w:shd w:val="clear" w:color="auto" w:fill="auto"/>
            <w:hideMark/>
          </w:tcPr>
          <w:p w:rsidR="00404E74" w:rsidRDefault="00404E74">
            <w:r>
              <w:t>Práce</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009057</w:t>
            </w:r>
          </w:p>
        </w:tc>
        <w:tc>
          <w:tcPr>
            <w:tcW w:w="4125" w:type="dxa"/>
            <w:tcBorders>
              <w:top w:val="nil"/>
              <w:left w:val="nil"/>
              <w:bottom w:val="single" w:sz="4" w:space="0" w:color="auto"/>
              <w:right w:val="single" w:sz="4" w:space="0" w:color="auto"/>
            </w:tcBorders>
            <w:shd w:val="clear" w:color="auto" w:fill="auto"/>
            <w:hideMark/>
          </w:tcPr>
          <w:p w:rsidR="00404E74" w:rsidRDefault="00404E74">
            <w:proofErr w:type="spellStart"/>
            <w:r>
              <w:t>Pojechali</w:t>
            </w:r>
            <w:proofErr w:type="spellEnd"/>
            <w:r>
              <w:t xml:space="preserve"> 3 - pracovní sešit </w:t>
            </w:r>
          </w:p>
        </w:tc>
        <w:tc>
          <w:tcPr>
            <w:tcW w:w="1780" w:type="dxa"/>
            <w:tcBorders>
              <w:top w:val="nil"/>
              <w:left w:val="nil"/>
              <w:bottom w:val="single" w:sz="4" w:space="0" w:color="auto"/>
              <w:right w:val="single" w:sz="4" w:space="0" w:color="auto"/>
            </w:tcBorders>
            <w:shd w:val="clear" w:color="auto" w:fill="auto"/>
            <w:hideMark/>
          </w:tcPr>
          <w:p w:rsidR="00404E74" w:rsidRDefault="00404E74">
            <w:r>
              <w:t>Práce</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1</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033210</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Project </w:t>
            </w:r>
            <w:proofErr w:type="spellStart"/>
            <w:r>
              <w:t>Third</w:t>
            </w:r>
            <w:proofErr w:type="spellEnd"/>
            <w:r>
              <w:t xml:space="preserve"> </w:t>
            </w:r>
            <w:proofErr w:type="spellStart"/>
            <w:r>
              <w:t>Edition</w:t>
            </w:r>
            <w:proofErr w:type="spellEnd"/>
            <w:r>
              <w:t xml:space="preserve"> 1 - </w:t>
            </w:r>
            <w:proofErr w:type="spellStart"/>
            <w:r>
              <w:t>Students</w:t>
            </w:r>
            <w:proofErr w:type="spellEnd"/>
            <w:r>
              <w:t xml:space="preserve"> </w:t>
            </w:r>
            <w:proofErr w:type="spellStart"/>
            <w:r>
              <w:t>Book</w:t>
            </w:r>
            <w:proofErr w:type="spellEnd"/>
            <w:r>
              <w:t xml:space="preserve"> </w:t>
            </w:r>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OUP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033215</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Project </w:t>
            </w:r>
            <w:proofErr w:type="spellStart"/>
            <w:r>
              <w:t>Third</w:t>
            </w:r>
            <w:proofErr w:type="spellEnd"/>
            <w:r>
              <w:t xml:space="preserve"> </w:t>
            </w:r>
            <w:proofErr w:type="spellStart"/>
            <w:r>
              <w:t>Edition</w:t>
            </w:r>
            <w:proofErr w:type="spellEnd"/>
            <w:r>
              <w:t xml:space="preserve"> 2 - </w:t>
            </w:r>
            <w:proofErr w:type="spellStart"/>
            <w:r>
              <w:t>Students</w:t>
            </w:r>
            <w:proofErr w:type="spellEnd"/>
            <w:r>
              <w:t xml:space="preserve"> </w:t>
            </w:r>
            <w:proofErr w:type="spellStart"/>
            <w:r>
              <w:t>Book</w:t>
            </w:r>
            <w:proofErr w:type="spellEnd"/>
            <w:r>
              <w:t xml:space="preserve"> </w:t>
            </w:r>
          </w:p>
        </w:tc>
        <w:tc>
          <w:tcPr>
            <w:tcW w:w="1780" w:type="dxa"/>
            <w:tcBorders>
              <w:top w:val="nil"/>
              <w:left w:val="nil"/>
              <w:bottom w:val="single" w:sz="4" w:space="0" w:color="auto"/>
              <w:right w:val="single" w:sz="4" w:space="0" w:color="auto"/>
            </w:tcBorders>
            <w:shd w:val="clear" w:color="auto" w:fill="auto"/>
            <w:hideMark/>
          </w:tcPr>
          <w:p w:rsidR="00404E74" w:rsidRDefault="00404E74">
            <w:r>
              <w:t>OUP</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033220</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Project </w:t>
            </w:r>
            <w:proofErr w:type="spellStart"/>
            <w:r>
              <w:t>Third</w:t>
            </w:r>
            <w:proofErr w:type="spellEnd"/>
            <w:r>
              <w:t xml:space="preserve"> </w:t>
            </w:r>
            <w:proofErr w:type="spellStart"/>
            <w:r>
              <w:t>Edition</w:t>
            </w:r>
            <w:proofErr w:type="spellEnd"/>
            <w:r>
              <w:t xml:space="preserve"> 3 - </w:t>
            </w:r>
            <w:proofErr w:type="spellStart"/>
            <w:r>
              <w:t>Students</w:t>
            </w:r>
            <w:proofErr w:type="spellEnd"/>
            <w:r>
              <w:t xml:space="preserve"> </w:t>
            </w:r>
            <w:proofErr w:type="spellStart"/>
            <w:r>
              <w:t>Book</w:t>
            </w:r>
            <w:proofErr w:type="spellEnd"/>
            <w:r>
              <w:t xml:space="preserve"> </w:t>
            </w:r>
          </w:p>
        </w:tc>
        <w:tc>
          <w:tcPr>
            <w:tcW w:w="1780" w:type="dxa"/>
            <w:tcBorders>
              <w:top w:val="nil"/>
              <w:left w:val="nil"/>
              <w:bottom w:val="single" w:sz="4" w:space="0" w:color="auto"/>
              <w:right w:val="single" w:sz="4" w:space="0" w:color="auto"/>
            </w:tcBorders>
            <w:shd w:val="clear" w:color="auto" w:fill="auto"/>
            <w:hideMark/>
          </w:tcPr>
          <w:p w:rsidR="00404E74" w:rsidRDefault="00404E74">
            <w:r>
              <w:t>OUP</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033225</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Project </w:t>
            </w:r>
            <w:proofErr w:type="spellStart"/>
            <w:r>
              <w:t>Third</w:t>
            </w:r>
            <w:proofErr w:type="spellEnd"/>
            <w:r>
              <w:t xml:space="preserve"> </w:t>
            </w:r>
            <w:proofErr w:type="spellStart"/>
            <w:r>
              <w:t>Edition</w:t>
            </w:r>
            <w:proofErr w:type="spellEnd"/>
            <w:r>
              <w:t xml:space="preserve"> 4 - </w:t>
            </w:r>
            <w:proofErr w:type="spellStart"/>
            <w:r>
              <w:t>Students</w:t>
            </w:r>
            <w:proofErr w:type="spellEnd"/>
            <w:r>
              <w:t xml:space="preserve"> </w:t>
            </w:r>
            <w:proofErr w:type="spellStart"/>
            <w:r>
              <w:t>Book</w:t>
            </w:r>
            <w:proofErr w:type="spellEnd"/>
            <w:r>
              <w:t xml:space="preserve"> </w:t>
            </w:r>
          </w:p>
        </w:tc>
        <w:tc>
          <w:tcPr>
            <w:tcW w:w="1780" w:type="dxa"/>
            <w:tcBorders>
              <w:top w:val="nil"/>
              <w:left w:val="nil"/>
              <w:bottom w:val="single" w:sz="4" w:space="0" w:color="auto"/>
              <w:right w:val="single" w:sz="4" w:space="0" w:color="auto"/>
            </w:tcBorders>
            <w:shd w:val="clear" w:color="auto" w:fill="auto"/>
            <w:hideMark/>
          </w:tcPr>
          <w:p w:rsidR="00404E74" w:rsidRDefault="00404E74">
            <w:r>
              <w:t>OUP</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033231</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Project </w:t>
            </w:r>
            <w:proofErr w:type="spellStart"/>
            <w:r>
              <w:t>Third</w:t>
            </w:r>
            <w:proofErr w:type="spellEnd"/>
            <w:r>
              <w:t xml:space="preserve"> </w:t>
            </w:r>
            <w:proofErr w:type="spellStart"/>
            <w:r>
              <w:t>Edition</w:t>
            </w:r>
            <w:proofErr w:type="spellEnd"/>
            <w:r>
              <w:t xml:space="preserve"> 5 - </w:t>
            </w:r>
            <w:proofErr w:type="spellStart"/>
            <w:r>
              <w:t>Students</w:t>
            </w:r>
            <w:proofErr w:type="spellEnd"/>
            <w:r>
              <w:t xml:space="preserve"> </w:t>
            </w:r>
            <w:proofErr w:type="spellStart"/>
            <w:r>
              <w:t>Book</w:t>
            </w:r>
            <w:proofErr w:type="spellEnd"/>
            <w:r>
              <w:t xml:space="preserve"> </w:t>
            </w:r>
          </w:p>
        </w:tc>
        <w:tc>
          <w:tcPr>
            <w:tcW w:w="1780" w:type="dxa"/>
            <w:tcBorders>
              <w:top w:val="nil"/>
              <w:left w:val="nil"/>
              <w:bottom w:val="single" w:sz="4" w:space="0" w:color="auto"/>
              <w:right w:val="single" w:sz="4" w:space="0" w:color="auto"/>
            </w:tcBorders>
            <w:shd w:val="clear" w:color="auto" w:fill="auto"/>
            <w:hideMark/>
          </w:tcPr>
          <w:p w:rsidR="00404E74" w:rsidRDefault="00404E74">
            <w:r>
              <w:t>OUP</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25</w:t>
            </w:r>
          </w:p>
        </w:tc>
      </w:tr>
      <w:tr w:rsidR="00404E74" w:rsidTr="009F1C7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04E74" w:rsidRDefault="00404E74">
            <w:r>
              <w:t> </w:t>
            </w:r>
          </w:p>
        </w:tc>
        <w:tc>
          <w:tcPr>
            <w:tcW w:w="4125" w:type="dxa"/>
            <w:tcBorders>
              <w:top w:val="nil"/>
              <w:left w:val="nil"/>
              <w:bottom w:val="single" w:sz="4" w:space="0" w:color="auto"/>
              <w:right w:val="single" w:sz="4" w:space="0" w:color="auto"/>
            </w:tcBorders>
            <w:shd w:val="clear" w:color="auto" w:fill="auto"/>
            <w:hideMark/>
          </w:tcPr>
          <w:p w:rsidR="00404E74" w:rsidRDefault="00404E74">
            <w:r>
              <w:t xml:space="preserve">Deníček </w:t>
            </w:r>
            <w:proofErr w:type="spellStart"/>
            <w:r>
              <w:t>druháčka</w:t>
            </w:r>
            <w:proofErr w:type="spellEnd"/>
          </w:p>
        </w:tc>
        <w:tc>
          <w:tcPr>
            <w:tcW w:w="1780" w:type="dxa"/>
            <w:tcBorders>
              <w:top w:val="nil"/>
              <w:left w:val="nil"/>
              <w:bottom w:val="single" w:sz="4" w:space="0" w:color="auto"/>
              <w:right w:val="single" w:sz="4" w:space="0" w:color="auto"/>
            </w:tcBorders>
            <w:shd w:val="clear" w:color="auto" w:fill="auto"/>
            <w:hideMark/>
          </w:tcPr>
          <w:p w:rsidR="00404E74" w:rsidRDefault="00404E74">
            <w:r>
              <w:t xml:space="preserve">Nová škola </w:t>
            </w:r>
          </w:p>
        </w:tc>
        <w:tc>
          <w:tcPr>
            <w:tcW w:w="914" w:type="dxa"/>
            <w:tcBorders>
              <w:top w:val="nil"/>
              <w:left w:val="nil"/>
              <w:bottom w:val="single" w:sz="4" w:space="0" w:color="auto"/>
              <w:right w:val="single" w:sz="4" w:space="0" w:color="auto"/>
            </w:tcBorders>
            <w:shd w:val="clear" w:color="auto" w:fill="auto"/>
            <w:hideMark/>
          </w:tcPr>
          <w:p w:rsidR="00404E74" w:rsidRDefault="00404E74">
            <w:pPr>
              <w:jc w:val="right"/>
            </w:pPr>
            <w:r>
              <w:t>50</w:t>
            </w:r>
          </w:p>
        </w:tc>
      </w:tr>
    </w:tbl>
    <w:p w:rsidR="00404E74" w:rsidRDefault="00404E74" w:rsidP="000B30AE">
      <w:pPr>
        <w:tabs>
          <w:tab w:val="left" w:pos="1843"/>
        </w:tabs>
      </w:pPr>
    </w:p>
    <w:p w:rsidR="00404E74" w:rsidRPr="00F930E4" w:rsidRDefault="00404E74" w:rsidP="000B30AE">
      <w:pPr>
        <w:tabs>
          <w:tab w:val="left" w:pos="1843"/>
        </w:tabs>
      </w:pPr>
    </w:p>
    <w:p w:rsidR="00B478DB" w:rsidRPr="000E4C35" w:rsidRDefault="00B478DB" w:rsidP="00B478DB">
      <w:pPr>
        <w:rPr>
          <w:color w:val="FF0000"/>
        </w:rPr>
      </w:pPr>
    </w:p>
    <w:p w:rsidR="00FC4B1A" w:rsidRPr="00B2173D" w:rsidRDefault="00FC4B1A" w:rsidP="0053273D">
      <w:pPr>
        <w:numPr>
          <w:ilvl w:val="0"/>
          <w:numId w:val="22"/>
        </w:numPr>
        <w:spacing w:after="120"/>
        <w:ind w:left="714" w:hanging="357"/>
        <w:jc w:val="both"/>
        <w:rPr>
          <w:sz w:val="22"/>
          <w:szCs w:val="22"/>
        </w:rPr>
      </w:pPr>
      <w:r w:rsidRPr="00B2173D">
        <w:rPr>
          <w:sz w:val="22"/>
          <w:szCs w:val="22"/>
        </w:rPr>
        <w:t>Prodávající potvrzuje, že se seznámil s rozsahem předmětu plnění, že jsou mu známy veškeré technické, kvalitativní</w:t>
      </w:r>
      <w:r w:rsidR="008437D5">
        <w:rPr>
          <w:sz w:val="22"/>
          <w:szCs w:val="22"/>
        </w:rPr>
        <w:t>, organizační</w:t>
      </w:r>
      <w:r w:rsidRPr="00B2173D">
        <w:rPr>
          <w:sz w:val="22"/>
          <w:szCs w:val="22"/>
        </w:rPr>
        <w:t xml:space="preserve"> a jiné podmínky nezbytné k realizaci dodávky</w:t>
      </w:r>
      <w:r w:rsidR="00B2173D">
        <w:rPr>
          <w:sz w:val="22"/>
          <w:szCs w:val="22"/>
        </w:rPr>
        <w:t xml:space="preserve"> služeb</w:t>
      </w:r>
      <w:r w:rsidRPr="00B2173D">
        <w:rPr>
          <w:sz w:val="22"/>
          <w:szCs w:val="22"/>
        </w:rPr>
        <w:t xml:space="preserve"> a že disponuje takovými kapacitami a odbornými znalostmi, které jsou k dodání </w:t>
      </w:r>
      <w:r w:rsidR="00B2173D">
        <w:rPr>
          <w:sz w:val="22"/>
          <w:szCs w:val="22"/>
        </w:rPr>
        <w:t>služeb</w:t>
      </w:r>
      <w:r w:rsidRPr="00B2173D">
        <w:rPr>
          <w:sz w:val="22"/>
          <w:szCs w:val="22"/>
        </w:rPr>
        <w:t xml:space="preserve"> nezbytné.</w:t>
      </w:r>
    </w:p>
    <w:p w:rsidR="006008A2" w:rsidRPr="00B2173D" w:rsidRDefault="006008A2" w:rsidP="00FC4B1A">
      <w:pPr>
        <w:numPr>
          <w:ilvl w:val="0"/>
          <w:numId w:val="22"/>
        </w:numPr>
        <w:jc w:val="both"/>
        <w:rPr>
          <w:sz w:val="22"/>
          <w:szCs w:val="22"/>
        </w:rPr>
      </w:pPr>
      <w:r w:rsidRPr="00B2173D">
        <w:rPr>
          <w:sz w:val="22"/>
          <w:szCs w:val="22"/>
        </w:rPr>
        <w:t xml:space="preserve">Prodávající se zavazuje dodat </w:t>
      </w:r>
      <w:r w:rsidR="00047076" w:rsidRPr="00B2173D">
        <w:rPr>
          <w:sz w:val="22"/>
          <w:szCs w:val="22"/>
        </w:rPr>
        <w:t xml:space="preserve">řádně a včas </w:t>
      </w:r>
      <w:r w:rsidRPr="00B2173D">
        <w:rPr>
          <w:sz w:val="22"/>
          <w:szCs w:val="22"/>
        </w:rPr>
        <w:t xml:space="preserve">kupujícímu </w:t>
      </w:r>
      <w:r w:rsidR="00047076" w:rsidRPr="00B2173D">
        <w:rPr>
          <w:sz w:val="22"/>
          <w:szCs w:val="22"/>
        </w:rPr>
        <w:t xml:space="preserve">předmět smlouvy </w:t>
      </w:r>
      <w:r w:rsidR="00B2173D" w:rsidRPr="00B2173D">
        <w:rPr>
          <w:sz w:val="22"/>
          <w:szCs w:val="22"/>
        </w:rPr>
        <w:t>a kupující se zavazuje tento</w:t>
      </w:r>
      <w:r w:rsidRPr="00B2173D">
        <w:rPr>
          <w:sz w:val="22"/>
          <w:szCs w:val="22"/>
        </w:rPr>
        <w:t xml:space="preserve"> </w:t>
      </w:r>
      <w:r w:rsidR="00B2173D" w:rsidRPr="00B2173D">
        <w:rPr>
          <w:sz w:val="22"/>
          <w:szCs w:val="22"/>
        </w:rPr>
        <w:t>předmět smlouvy</w:t>
      </w:r>
      <w:r w:rsidRPr="00B2173D">
        <w:rPr>
          <w:sz w:val="22"/>
          <w:szCs w:val="22"/>
        </w:rPr>
        <w:t xml:space="preserve"> převzít a zaplatit prodávajícímu sjednanou cenu zboží.</w:t>
      </w:r>
    </w:p>
    <w:p w:rsidR="006008A2" w:rsidRDefault="006008A2" w:rsidP="006008A2">
      <w:pPr>
        <w:jc w:val="center"/>
        <w:rPr>
          <w:b/>
          <w:bCs/>
          <w:sz w:val="22"/>
          <w:szCs w:val="22"/>
        </w:rPr>
      </w:pPr>
    </w:p>
    <w:p w:rsidR="00E32EFA" w:rsidRDefault="00E32EFA" w:rsidP="006008A2">
      <w:pPr>
        <w:jc w:val="center"/>
        <w:rPr>
          <w:b/>
          <w:bCs/>
          <w:sz w:val="22"/>
          <w:szCs w:val="22"/>
        </w:rPr>
      </w:pPr>
    </w:p>
    <w:p w:rsidR="009F1C74" w:rsidRPr="00E32EFA" w:rsidRDefault="009F1C74" w:rsidP="006008A2">
      <w:pPr>
        <w:jc w:val="center"/>
        <w:rPr>
          <w:b/>
          <w:bCs/>
          <w:sz w:val="22"/>
          <w:szCs w:val="22"/>
        </w:rPr>
      </w:pPr>
    </w:p>
    <w:p w:rsidR="006008A2" w:rsidRPr="00E32EFA" w:rsidRDefault="006008A2" w:rsidP="006008A2">
      <w:pPr>
        <w:jc w:val="center"/>
        <w:rPr>
          <w:b/>
          <w:bCs/>
          <w:sz w:val="22"/>
          <w:szCs w:val="22"/>
        </w:rPr>
      </w:pPr>
      <w:r w:rsidRPr="00E32EFA">
        <w:rPr>
          <w:b/>
          <w:bCs/>
          <w:sz w:val="22"/>
          <w:szCs w:val="22"/>
        </w:rPr>
        <w:t>Článek IV.</w:t>
      </w:r>
    </w:p>
    <w:p w:rsidR="006008A2" w:rsidRPr="00E32EFA" w:rsidRDefault="006008A2" w:rsidP="006008A2">
      <w:pPr>
        <w:jc w:val="center"/>
        <w:rPr>
          <w:b/>
          <w:bCs/>
          <w:sz w:val="22"/>
          <w:szCs w:val="22"/>
        </w:rPr>
      </w:pPr>
      <w:r w:rsidRPr="00E32EFA">
        <w:rPr>
          <w:b/>
          <w:bCs/>
          <w:sz w:val="22"/>
          <w:szCs w:val="22"/>
        </w:rPr>
        <w:t>Kupní cena</w:t>
      </w:r>
    </w:p>
    <w:p w:rsidR="006008A2" w:rsidRPr="00E32EFA" w:rsidRDefault="006008A2" w:rsidP="006008A2">
      <w:pPr>
        <w:jc w:val="both"/>
        <w:rPr>
          <w:sz w:val="22"/>
          <w:szCs w:val="22"/>
        </w:rPr>
      </w:pPr>
    </w:p>
    <w:p w:rsidR="006008A2" w:rsidRDefault="006008A2" w:rsidP="006008A2">
      <w:pPr>
        <w:numPr>
          <w:ilvl w:val="0"/>
          <w:numId w:val="20"/>
        </w:numPr>
        <w:jc w:val="both"/>
        <w:rPr>
          <w:sz w:val="22"/>
          <w:szCs w:val="22"/>
        </w:rPr>
      </w:pPr>
      <w:r w:rsidRPr="00E32EFA">
        <w:rPr>
          <w:sz w:val="22"/>
          <w:szCs w:val="22"/>
        </w:rPr>
        <w:t xml:space="preserve">Kupující je povinen zaplatit za </w:t>
      </w:r>
      <w:r w:rsidR="008437D5">
        <w:rPr>
          <w:sz w:val="22"/>
          <w:szCs w:val="22"/>
        </w:rPr>
        <w:t>služby</w:t>
      </w:r>
      <w:r w:rsidRPr="00E32EFA">
        <w:rPr>
          <w:sz w:val="22"/>
          <w:szCs w:val="22"/>
        </w:rPr>
        <w:t xml:space="preserve"> specifikované v čl. III, této smlouvy tuto kupní cenu:</w:t>
      </w:r>
    </w:p>
    <w:p w:rsidR="00B2173D" w:rsidRDefault="00B2173D" w:rsidP="00B2173D">
      <w:pPr>
        <w:jc w:val="both"/>
        <w:rPr>
          <w:sz w:val="22"/>
          <w:szCs w:val="22"/>
        </w:rPr>
      </w:pPr>
    </w:p>
    <w:p w:rsidR="008437D5" w:rsidRDefault="00404E74" w:rsidP="005339B7">
      <w:pPr>
        <w:spacing w:after="240"/>
        <w:ind w:left="646"/>
        <w:jc w:val="both"/>
        <w:rPr>
          <w:sz w:val="22"/>
          <w:szCs w:val="22"/>
        </w:rPr>
      </w:pPr>
      <w:r>
        <w:rPr>
          <w:sz w:val="22"/>
          <w:szCs w:val="22"/>
        </w:rPr>
        <w:tab/>
      </w:r>
      <w:r>
        <w:rPr>
          <w:sz w:val="22"/>
          <w:szCs w:val="22"/>
        </w:rPr>
        <w:tab/>
      </w:r>
      <w:r w:rsidR="009F1C74">
        <w:rPr>
          <w:sz w:val="22"/>
          <w:szCs w:val="22"/>
        </w:rPr>
        <w:tab/>
      </w:r>
      <w:r w:rsidR="009F1C74">
        <w:rPr>
          <w:sz w:val="22"/>
          <w:szCs w:val="22"/>
        </w:rPr>
        <w:tab/>
      </w:r>
      <w:r w:rsidR="009F1C74">
        <w:rPr>
          <w:sz w:val="22"/>
          <w:szCs w:val="22"/>
        </w:rPr>
        <w:tab/>
      </w:r>
      <w:r w:rsidR="009F1C74">
        <w:rPr>
          <w:sz w:val="22"/>
          <w:szCs w:val="22"/>
        </w:rPr>
        <w:tab/>
      </w:r>
      <w:r w:rsidR="009F1C74">
        <w:rPr>
          <w:sz w:val="22"/>
          <w:szCs w:val="22"/>
        </w:rPr>
        <w:tab/>
      </w:r>
      <w:r w:rsidR="000144ED">
        <w:rPr>
          <w:sz w:val="22"/>
          <w:szCs w:val="22"/>
        </w:rPr>
        <w:t>Cena bez DPH</w:t>
      </w:r>
      <w:r w:rsidR="000144ED">
        <w:rPr>
          <w:sz w:val="22"/>
          <w:szCs w:val="22"/>
        </w:rPr>
        <w:tab/>
      </w:r>
      <w:r w:rsidR="000144ED">
        <w:rPr>
          <w:sz w:val="22"/>
          <w:szCs w:val="22"/>
        </w:rPr>
        <w:tab/>
      </w:r>
      <w:r w:rsidR="009F1C74">
        <w:rPr>
          <w:sz w:val="22"/>
          <w:szCs w:val="22"/>
        </w:rPr>
        <w:tab/>
      </w:r>
      <w:r w:rsidR="000144ED">
        <w:rPr>
          <w:sz w:val="22"/>
          <w:szCs w:val="22"/>
        </w:rPr>
        <w:t>Cena včetně DPH</w:t>
      </w:r>
    </w:p>
    <w:p w:rsidR="008437D5" w:rsidRDefault="009F1C74" w:rsidP="005339B7">
      <w:pPr>
        <w:spacing w:after="240"/>
        <w:ind w:left="644"/>
        <w:jc w:val="both"/>
        <w:rPr>
          <w:sz w:val="22"/>
          <w:szCs w:val="22"/>
        </w:rPr>
      </w:pPr>
      <w:r>
        <w:rPr>
          <w:sz w:val="22"/>
          <w:szCs w:val="22"/>
        </w:rPr>
        <w:t>CELKEM:</w:t>
      </w:r>
      <w:r>
        <w:rPr>
          <w:sz w:val="22"/>
          <w:szCs w:val="22"/>
        </w:rPr>
        <w:tab/>
      </w:r>
      <w:r>
        <w:rPr>
          <w:sz w:val="22"/>
          <w:szCs w:val="22"/>
        </w:rPr>
        <w:tab/>
      </w:r>
      <w:r>
        <w:rPr>
          <w:sz w:val="22"/>
          <w:szCs w:val="22"/>
        </w:rPr>
        <w:tab/>
      </w:r>
      <w:r>
        <w:rPr>
          <w:sz w:val="22"/>
          <w:szCs w:val="22"/>
        </w:rPr>
        <w:tab/>
      </w:r>
      <w:r>
        <w:rPr>
          <w:sz w:val="22"/>
          <w:szCs w:val="22"/>
        </w:rPr>
        <w:tab/>
      </w:r>
      <w:r w:rsidR="00C567BC">
        <w:rPr>
          <w:sz w:val="22"/>
          <w:szCs w:val="22"/>
        </w:rPr>
        <w:t>146 902,02 Kč</w:t>
      </w:r>
      <w:r>
        <w:rPr>
          <w:sz w:val="22"/>
          <w:szCs w:val="22"/>
        </w:rPr>
        <w:tab/>
      </w:r>
      <w:r>
        <w:rPr>
          <w:sz w:val="22"/>
          <w:szCs w:val="22"/>
        </w:rPr>
        <w:tab/>
      </w:r>
      <w:r w:rsidR="00C567BC">
        <w:rPr>
          <w:sz w:val="22"/>
          <w:szCs w:val="22"/>
        </w:rPr>
        <w:tab/>
        <w:t>162 708,00 Kč</w:t>
      </w:r>
    </w:p>
    <w:p w:rsidR="00853C89" w:rsidRDefault="00853C89" w:rsidP="00B2173D">
      <w:pPr>
        <w:ind w:left="644"/>
        <w:jc w:val="both"/>
        <w:rPr>
          <w:sz w:val="22"/>
          <w:szCs w:val="22"/>
        </w:rPr>
      </w:pPr>
    </w:p>
    <w:p w:rsidR="008437D5" w:rsidRPr="00E32EFA" w:rsidRDefault="00003A76" w:rsidP="00853C89">
      <w:pPr>
        <w:spacing w:after="120"/>
        <w:ind w:left="646"/>
        <w:jc w:val="both"/>
        <w:rPr>
          <w:sz w:val="22"/>
          <w:szCs w:val="22"/>
        </w:rPr>
      </w:pPr>
      <w:r>
        <w:rPr>
          <w:sz w:val="22"/>
          <w:szCs w:val="22"/>
        </w:rPr>
        <w:t>Doprava</w:t>
      </w:r>
      <w:r w:rsidR="00404E74">
        <w:rPr>
          <w:sz w:val="22"/>
          <w:szCs w:val="22"/>
        </w:rPr>
        <w:t xml:space="preserve"> učebnic</w:t>
      </w:r>
      <w:r w:rsidR="00404E74">
        <w:rPr>
          <w:sz w:val="22"/>
          <w:szCs w:val="22"/>
        </w:rPr>
        <w:tab/>
      </w:r>
      <w:r>
        <w:rPr>
          <w:sz w:val="22"/>
          <w:szCs w:val="22"/>
        </w:rPr>
        <w:t xml:space="preserve"> a učebních pomůcek</w:t>
      </w:r>
      <w:r w:rsidR="009F1C74">
        <w:rPr>
          <w:sz w:val="22"/>
          <w:szCs w:val="22"/>
        </w:rPr>
        <w:t>:</w:t>
      </w:r>
      <w:r w:rsidR="00404E74">
        <w:rPr>
          <w:sz w:val="22"/>
          <w:szCs w:val="22"/>
        </w:rPr>
        <w:tab/>
      </w:r>
      <w:r w:rsidR="00404E74">
        <w:rPr>
          <w:sz w:val="22"/>
          <w:szCs w:val="22"/>
        </w:rPr>
        <w:tab/>
      </w:r>
      <w:r w:rsidR="005339B7">
        <w:rPr>
          <w:sz w:val="22"/>
          <w:szCs w:val="22"/>
        </w:rPr>
        <w:t>zdarma</w:t>
      </w:r>
    </w:p>
    <w:p w:rsidR="006008A2" w:rsidRPr="00E32EFA" w:rsidRDefault="006008A2" w:rsidP="00853C89">
      <w:pPr>
        <w:numPr>
          <w:ilvl w:val="0"/>
          <w:numId w:val="20"/>
        </w:numPr>
        <w:spacing w:after="120"/>
        <w:ind w:left="641" w:hanging="357"/>
        <w:jc w:val="both"/>
        <w:rPr>
          <w:sz w:val="22"/>
          <w:szCs w:val="22"/>
        </w:rPr>
      </w:pPr>
      <w:r w:rsidRPr="00E32EFA">
        <w:rPr>
          <w:sz w:val="22"/>
          <w:szCs w:val="22"/>
        </w:rPr>
        <w:lastRenderedPageBreak/>
        <w:t>V kupní ceně jsou zahrnuty veškeré náklady prodávajícího se splněním jeho závazku z této smlouvy uvedené v čl. V. této smlouvy.</w:t>
      </w:r>
    </w:p>
    <w:p w:rsidR="006008A2" w:rsidRPr="00E32EFA" w:rsidRDefault="006008A2" w:rsidP="00853C89">
      <w:pPr>
        <w:numPr>
          <w:ilvl w:val="0"/>
          <w:numId w:val="20"/>
        </w:numPr>
        <w:spacing w:after="120"/>
        <w:ind w:left="641" w:hanging="357"/>
        <w:jc w:val="both"/>
        <w:rPr>
          <w:sz w:val="22"/>
          <w:szCs w:val="22"/>
        </w:rPr>
      </w:pPr>
      <w:r w:rsidRPr="00E32EFA">
        <w:rPr>
          <w:sz w:val="22"/>
          <w:szCs w:val="22"/>
        </w:rPr>
        <w:t>Cena bez DPH uvedená v odst. 1. tohoto článku smlouvy je dohodnuta jako cena nejvýše přípustná</w:t>
      </w:r>
      <w:r w:rsidR="00047076">
        <w:rPr>
          <w:sz w:val="22"/>
          <w:szCs w:val="22"/>
        </w:rPr>
        <w:t xml:space="preserve"> a platná do doby splnění této smlouvy prodávajícím</w:t>
      </w:r>
      <w:r w:rsidRPr="00E32EFA">
        <w:rPr>
          <w:sz w:val="22"/>
          <w:szCs w:val="22"/>
        </w:rPr>
        <w:t>.</w:t>
      </w:r>
    </w:p>
    <w:p w:rsidR="006008A2" w:rsidRPr="00E32EFA" w:rsidRDefault="006008A2" w:rsidP="006008A2">
      <w:pPr>
        <w:numPr>
          <w:ilvl w:val="0"/>
          <w:numId w:val="20"/>
        </w:numPr>
        <w:jc w:val="both"/>
        <w:rPr>
          <w:sz w:val="22"/>
          <w:szCs w:val="22"/>
        </w:rPr>
      </w:pPr>
      <w:r w:rsidRPr="00E32EFA">
        <w:rPr>
          <w:sz w:val="22"/>
          <w:szCs w:val="22"/>
        </w:rPr>
        <w:t>Za správnost stanovení DPH odpovídá prodávající.</w:t>
      </w:r>
    </w:p>
    <w:p w:rsidR="006008A2" w:rsidRDefault="006008A2" w:rsidP="006008A2">
      <w:pPr>
        <w:ind w:left="360"/>
        <w:jc w:val="both"/>
        <w:rPr>
          <w:sz w:val="22"/>
          <w:szCs w:val="22"/>
        </w:rPr>
      </w:pPr>
      <w:r w:rsidRPr="00E32EFA">
        <w:rPr>
          <w:sz w:val="22"/>
          <w:szCs w:val="22"/>
        </w:rPr>
        <w:t xml:space="preserve"> </w:t>
      </w:r>
    </w:p>
    <w:p w:rsidR="00003A76" w:rsidRDefault="00003A76" w:rsidP="006008A2">
      <w:pPr>
        <w:ind w:left="360"/>
        <w:jc w:val="both"/>
        <w:rPr>
          <w:sz w:val="22"/>
          <w:szCs w:val="22"/>
        </w:rPr>
      </w:pPr>
    </w:p>
    <w:p w:rsidR="006008A2" w:rsidRPr="00E32EFA" w:rsidRDefault="006008A2" w:rsidP="006008A2">
      <w:pPr>
        <w:jc w:val="center"/>
        <w:rPr>
          <w:b/>
          <w:bCs/>
          <w:sz w:val="22"/>
          <w:szCs w:val="22"/>
        </w:rPr>
      </w:pPr>
      <w:r w:rsidRPr="00E32EFA">
        <w:rPr>
          <w:b/>
          <w:bCs/>
          <w:sz w:val="22"/>
          <w:szCs w:val="22"/>
        </w:rPr>
        <w:t>Článek V.</w:t>
      </w:r>
    </w:p>
    <w:p w:rsidR="006008A2" w:rsidRPr="00E32EFA" w:rsidRDefault="006008A2" w:rsidP="006008A2">
      <w:pPr>
        <w:jc w:val="center"/>
        <w:rPr>
          <w:b/>
          <w:sz w:val="22"/>
          <w:szCs w:val="22"/>
        </w:rPr>
      </w:pPr>
      <w:r w:rsidRPr="00E32EFA">
        <w:rPr>
          <w:b/>
          <w:sz w:val="22"/>
          <w:szCs w:val="22"/>
        </w:rPr>
        <w:t>Termín a místo dodání</w:t>
      </w:r>
    </w:p>
    <w:p w:rsidR="006008A2" w:rsidRPr="00E32EFA" w:rsidRDefault="006008A2" w:rsidP="006008A2">
      <w:pPr>
        <w:jc w:val="both"/>
        <w:rPr>
          <w:b/>
          <w:sz w:val="22"/>
          <w:szCs w:val="22"/>
        </w:rPr>
      </w:pPr>
    </w:p>
    <w:p w:rsidR="006008A2" w:rsidRPr="000E4C35" w:rsidRDefault="006008A2" w:rsidP="0053273D">
      <w:pPr>
        <w:spacing w:after="120"/>
        <w:ind w:left="708" w:hanging="424"/>
        <w:jc w:val="both"/>
        <w:rPr>
          <w:sz w:val="22"/>
          <w:szCs w:val="22"/>
        </w:rPr>
      </w:pPr>
      <w:r w:rsidRPr="00E32EFA">
        <w:rPr>
          <w:sz w:val="22"/>
          <w:szCs w:val="22"/>
        </w:rPr>
        <w:t>1.</w:t>
      </w:r>
      <w:r w:rsidRPr="00E32EFA">
        <w:rPr>
          <w:sz w:val="22"/>
          <w:szCs w:val="22"/>
        </w:rPr>
        <w:tab/>
        <w:t xml:space="preserve">Smluvní strany se dohodly, že předmět plnění v rozsahu podle článku III. smlouvy bude kupujícímu dodán </w:t>
      </w:r>
      <w:r w:rsidR="009F1C74">
        <w:rPr>
          <w:sz w:val="22"/>
          <w:szCs w:val="22"/>
        </w:rPr>
        <w:t>v měsíci</w:t>
      </w:r>
      <w:r w:rsidR="00404E74">
        <w:rPr>
          <w:sz w:val="22"/>
          <w:szCs w:val="22"/>
        </w:rPr>
        <w:t xml:space="preserve"> srp</w:t>
      </w:r>
      <w:r w:rsidR="009F1C74">
        <w:rPr>
          <w:sz w:val="22"/>
          <w:szCs w:val="22"/>
        </w:rPr>
        <w:t>nu</w:t>
      </w:r>
      <w:r w:rsidR="00B72AA1">
        <w:rPr>
          <w:sz w:val="22"/>
          <w:szCs w:val="22"/>
        </w:rPr>
        <w:t xml:space="preserve"> 2016</w:t>
      </w:r>
      <w:r w:rsidR="009F1C74">
        <w:rPr>
          <w:sz w:val="22"/>
          <w:szCs w:val="22"/>
        </w:rPr>
        <w:t xml:space="preserve">, nejpozději do </w:t>
      </w:r>
      <w:proofErr w:type="gramStart"/>
      <w:r w:rsidR="009F1C74">
        <w:rPr>
          <w:sz w:val="22"/>
          <w:szCs w:val="22"/>
        </w:rPr>
        <w:t>30.8.2016</w:t>
      </w:r>
      <w:proofErr w:type="gramEnd"/>
      <w:r w:rsidR="00B72AA1">
        <w:rPr>
          <w:sz w:val="22"/>
          <w:szCs w:val="22"/>
        </w:rPr>
        <w:t>.</w:t>
      </w:r>
    </w:p>
    <w:p w:rsidR="00E32EFA" w:rsidRDefault="006008A2" w:rsidP="0053273D">
      <w:pPr>
        <w:spacing w:after="120"/>
        <w:ind w:left="709" w:hanging="425"/>
        <w:jc w:val="both"/>
        <w:rPr>
          <w:sz w:val="22"/>
          <w:szCs w:val="22"/>
        </w:rPr>
      </w:pPr>
      <w:r w:rsidRPr="00E32EFA">
        <w:rPr>
          <w:sz w:val="22"/>
          <w:szCs w:val="22"/>
        </w:rPr>
        <w:t xml:space="preserve">2. </w:t>
      </w:r>
      <w:r w:rsidRPr="00E32EFA">
        <w:rPr>
          <w:sz w:val="22"/>
          <w:szCs w:val="22"/>
        </w:rPr>
        <w:tab/>
        <w:t xml:space="preserve">Místem </w:t>
      </w:r>
      <w:r w:rsidR="000E4C35">
        <w:rPr>
          <w:sz w:val="22"/>
          <w:szCs w:val="22"/>
        </w:rPr>
        <w:t>uskutečnění služby</w:t>
      </w:r>
      <w:r w:rsidRPr="00E32EFA">
        <w:rPr>
          <w:sz w:val="22"/>
          <w:szCs w:val="22"/>
        </w:rPr>
        <w:t xml:space="preserve"> je </w:t>
      </w:r>
      <w:r w:rsidR="00404E74">
        <w:rPr>
          <w:sz w:val="22"/>
          <w:szCs w:val="22"/>
        </w:rPr>
        <w:t xml:space="preserve">Základní škola Ostrava – Slezská Ostrava, Bohumínská 72/1082, příspěvková organizace. </w:t>
      </w:r>
    </w:p>
    <w:p w:rsidR="00732A2B" w:rsidRDefault="00732A2B" w:rsidP="00853C89">
      <w:pPr>
        <w:spacing w:after="120"/>
        <w:ind w:left="284"/>
        <w:rPr>
          <w:b/>
          <w:bCs/>
          <w:sz w:val="22"/>
          <w:szCs w:val="22"/>
        </w:rPr>
      </w:pPr>
    </w:p>
    <w:p w:rsidR="006008A2" w:rsidRPr="00E32EFA" w:rsidRDefault="006008A2" w:rsidP="00853C89">
      <w:pPr>
        <w:ind w:left="357"/>
        <w:jc w:val="center"/>
        <w:rPr>
          <w:b/>
          <w:sz w:val="22"/>
          <w:szCs w:val="22"/>
        </w:rPr>
      </w:pPr>
      <w:r w:rsidRPr="00E32EFA">
        <w:rPr>
          <w:b/>
          <w:sz w:val="22"/>
          <w:szCs w:val="22"/>
        </w:rPr>
        <w:t>Článek VI.</w:t>
      </w:r>
    </w:p>
    <w:p w:rsidR="006008A2" w:rsidRPr="00E32EFA" w:rsidRDefault="006008A2" w:rsidP="00853C89">
      <w:pPr>
        <w:spacing w:after="120"/>
        <w:ind w:left="360"/>
        <w:jc w:val="center"/>
        <w:rPr>
          <w:sz w:val="22"/>
          <w:szCs w:val="22"/>
        </w:rPr>
      </w:pPr>
      <w:r w:rsidRPr="00E32EFA">
        <w:rPr>
          <w:b/>
          <w:sz w:val="22"/>
          <w:szCs w:val="22"/>
        </w:rPr>
        <w:t xml:space="preserve">Způsob dodání </w:t>
      </w:r>
      <w:r w:rsidR="000E4C35">
        <w:rPr>
          <w:b/>
          <w:sz w:val="22"/>
          <w:szCs w:val="22"/>
        </w:rPr>
        <w:t>služby</w:t>
      </w:r>
    </w:p>
    <w:p w:rsidR="006008A2" w:rsidRPr="00E32EFA" w:rsidRDefault="006008A2" w:rsidP="00853C89">
      <w:pPr>
        <w:ind w:left="357"/>
        <w:jc w:val="both"/>
        <w:rPr>
          <w:sz w:val="22"/>
          <w:szCs w:val="22"/>
        </w:rPr>
      </w:pPr>
    </w:p>
    <w:p w:rsidR="006008A2" w:rsidRPr="00022836" w:rsidRDefault="009F1C74" w:rsidP="00853C89">
      <w:pPr>
        <w:numPr>
          <w:ilvl w:val="0"/>
          <w:numId w:val="37"/>
        </w:numPr>
        <w:spacing w:after="120"/>
        <w:jc w:val="both"/>
        <w:rPr>
          <w:sz w:val="22"/>
          <w:szCs w:val="22"/>
        </w:rPr>
      </w:pPr>
      <w:r>
        <w:rPr>
          <w:sz w:val="22"/>
          <w:szCs w:val="22"/>
        </w:rPr>
        <w:t>Dodávka</w:t>
      </w:r>
      <w:r w:rsidR="00EC13DD" w:rsidRPr="00022836">
        <w:rPr>
          <w:sz w:val="22"/>
          <w:szCs w:val="22"/>
        </w:rPr>
        <w:t xml:space="preserve"> se považuje </w:t>
      </w:r>
      <w:r w:rsidR="00404E74">
        <w:rPr>
          <w:sz w:val="22"/>
          <w:szCs w:val="22"/>
        </w:rPr>
        <w:t xml:space="preserve">za </w:t>
      </w:r>
      <w:r>
        <w:rPr>
          <w:sz w:val="22"/>
          <w:szCs w:val="22"/>
        </w:rPr>
        <w:t>splněnou dnem dodání zboží</w:t>
      </w:r>
      <w:r w:rsidR="00EC13DD" w:rsidRPr="00022836">
        <w:rPr>
          <w:sz w:val="22"/>
          <w:szCs w:val="22"/>
        </w:rPr>
        <w:t>.</w:t>
      </w:r>
      <w:r w:rsidR="0052224A" w:rsidRPr="00022836">
        <w:rPr>
          <w:sz w:val="22"/>
          <w:szCs w:val="22"/>
        </w:rPr>
        <w:t xml:space="preserve"> </w:t>
      </w:r>
      <w:r w:rsidR="006008A2" w:rsidRPr="00022836">
        <w:rPr>
          <w:sz w:val="22"/>
          <w:szCs w:val="22"/>
        </w:rPr>
        <w:t xml:space="preserve">Pověřený zástupce kupujícího potvrdí </w:t>
      </w:r>
      <w:r w:rsidR="0052224A" w:rsidRPr="00022836">
        <w:rPr>
          <w:sz w:val="22"/>
          <w:szCs w:val="22"/>
        </w:rPr>
        <w:t>uskutečnění</w:t>
      </w:r>
      <w:r w:rsidR="006008A2" w:rsidRPr="00022836">
        <w:rPr>
          <w:sz w:val="22"/>
          <w:szCs w:val="22"/>
        </w:rPr>
        <w:t xml:space="preserve"> </w:t>
      </w:r>
      <w:r>
        <w:rPr>
          <w:sz w:val="22"/>
          <w:szCs w:val="22"/>
        </w:rPr>
        <w:t>dodávky</w:t>
      </w:r>
      <w:r w:rsidR="006008A2" w:rsidRPr="00022836">
        <w:rPr>
          <w:sz w:val="22"/>
          <w:szCs w:val="22"/>
        </w:rPr>
        <w:t xml:space="preserve"> na příslušném dokladu.</w:t>
      </w:r>
    </w:p>
    <w:p w:rsidR="00EC13DD" w:rsidRPr="00022836" w:rsidRDefault="00EC13DD" w:rsidP="00853C89">
      <w:pPr>
        <w:numPr>
          <w:ilvl w:val="0"/>
          <w:numId w:val="37"/>
        </w:numPr>
        <w:spacing w:after="120"/>
        <w:jc w:val="both"/>
        <w:rPr>
          <w:sz w:val="22"/>
          <w:szCs w:val="22"/>
        </w:rPr>
      </w:pPr>
      <w:r w:rsidRPr="00022836">
        <w:rPr>
          <w:sz w:val="22"/>
          <w:szCs w:val="22"/>
        </w:rPr>
        <w:t>Příslušným dokladem se rozumí vystavená faktura za uskutečněnou s</w:t>
      </w:r>
      <w:r w:rsidR="00404E74">
        <w:rPr>
          <w:sz w:val="22"/>
          <w:szCs w:val="22"/>
        </w:rPr>
        <w:t>lužbu. Faktura bude vystavena v den dodání zboží nebo do 14 dnů od doručení zboží</w:t>
      </w:r>
      <w:r w:rsidRPr="00022836">
        <w:rPr>
          <w:sz w:val="22"/>
          <w:szCs w:val="22"/>
        </w:rPr>
        <w:t>.</w:t>
      </w:r>
    </w:p>
    <w:p w:rsidR="00EC13DD" w:rsidRPr="00022836" w:rsidRDefault="00EC13DD" w:rsidP="006008A2">
      <w:pPr>
        <w:numPr>
          <w:ilvl w:val="0"/>
          <w:numId w:val="37"/>
        </w:numPr>
        <w:jc w:val="both"/>
        <w:rPr>
          <w:sz w:val="22"/>
          <w:szCs w:val="22"/>
        </w:rPr>
      </w:pPr>
      <w:r w:rsidRPr="00022836">
        <w:rPr>
          <w:sz w:val="22"/>
          <w:szCs w:val="22"/>
        </w:rPr>
        <w:t>V případě zjištěných závad a nedostatků budou řešeny bez zbytečného odkladu na místě s odpovědným pracovníkem.</w:t>
      </w:r>
    </w:p>
    <w:p w:rsidR="006008A2" w:rsidRPr="00022836" w:rsidRDefault="006008A2" w:rsidP="006008A2">
      <w:pPr>
        <w:ind w:left="360"/>
        <w:jc w:val="both"/>
        <w:rPr>
          <w:sz w:val="22"/>
          <w:szCs w:val="22"/>
        </w:rPr>
      </w:pPr>
    </w:p>
    <w:p w:rsidR="00732A2B" w:rsidRPr="00022836" w:rsidRDefault="00732A2B" w:rsidP="006008A2">
      <w:pPr>
        <w:ind w:left="360"/>
        <w:jc w:val="both"/>
        <w:rPr>
          <w:sz w:val="22"/>
          <w:szCs w:val="22"/>
        </w:rPr>
      </w:pPr>
    </w:p>
    <w:p w:rsidR="006008A2" w:rsidRPr="00022836" w:rsidRDefault="006008A2" w:rsidP="006008A2">
      <w:pPr>
        <w:jc w:val="center"/>
        <w:rPr>
          <w:b/>
          <w:sz w:val="22"/>
          <w:szCs w:val="22"/>
        </w:rPr>
      </w:pPr>
      <w:r w:rsidRPr="00022836">
        <w:rPr>
          <w:b/>
          <w:sz w:val="22"/>
          <w:szCs w:val="22"/>
        </w:rPr>
        <w:t>Článek VII.</w:t>
      </w:r>
    </w:p>
    <w:p w:rsidR="006008A2" w:rsidRPr="00022836" w:rsidRDefault="006008A2" w:rsidP="006008A2">
      <w:pPr>
        <w:jc w:val="center"/>
        <w:rPr>
          <w:b/>
          <w:sz w:val="22"/>
          <w:szCs w:val="22"/>
        </w:rPr>
      </w:pPr>
      <w:r w:rsidRPr="00022836">
        <w:rPr>
          <w:b/>
          <w:sz w:val="22"/>
          <w:szCs w:val="22"/>
        </w:rPr>
        <w:t xml:space="preserve">Jakost, záruka a vady </w:t>
      </w:r>
      <w:r w:rsidR="008437D5" w:rsidRPr="00022836">
        <w:rPr>
          <w:b/>
          <w:sz w:val="22"/>
          <w:szCs w:val="22"/>
        </w:rPr>
        <w:t>služeb</w:t>
      </w:r>
    </w:p>
    <w:p w:rsidR="006008A2" w:rsidRPr="00022836" w:rsidRDefault="006008A2" w:rsidP="006008A2">
      <w:pPr>
        <w:jc w:val="both"/>
        <w:rPr>
          <w:b/>
          <w:sz w:val="22"/>
          <w:szCs w:val="22"/>
        </w:rPr>
      </w:pPr>
    </w:p>
    <w:p w:rsidR="00EC13DD" w:rsidRPr="00022836" w:rsidRDefault="00EC13DD" w:rsidP="00853C89">
      <w:pPr>
        <w:numPr>
          <w:ilvl w:val="0"/>
          <w:numId w:val="38"/>
        </w:numPr>
        <w:spacing w:after="120"/>
        <w:ind w:left="714" w:hanging="357"/>
        <w:jc w:val="both"/>
        <w:rPr>
          <w:sz w:val="22"/>
          <w:szCs w:val="22"/>
        </w:rPr>
      </w:pPr>
      <w:r w:rsidRPr="00022836">
        <w:rPr>
          <w:sz w:val="22"/>
          <w:szCs w:val="22"/>
        </w:rPr>
        <w:t>Pro</w:t>
      </w:r>
      <w:r w:rsidR="00404E74">
        <w:rPr>
          <w:sz w:val="22"/>
          <w:szCs w:val="22"/>
        </w:rPr>
        <w:t>dávající je povinen dodat zboží</w:t>
      </w:r>
      <w:r w:rsidRPr="00022836">
        <w:rPr>
          <w:sz w:val="22"/>
          <w:szCs w:val="22"/>
        </w:rPr>
        <w:t xml:space="preserve"> v dohodnutém počtu, kvalitě a stanoveném termínu.</w:t>
      </w:r>
    </w:p>
    <w:p w:rsidR="00853418" w:rsidRPr="00022836" w:rsidRDefault="000301FB" w:rsidP="006008A2">
      <w:pPr>
        <w:numPr>
          <w:ilvl w:val="0"/>
          <w:numId w:val="38"/>
        </w:numPr>
        <w:jc w:val="both"/>
        <w:rPr>
          <w:sz w:val="22"/>
          <w:szCs w:val="22"/>
        </w:rPr>
      </w:pPr>
      <w:r w:rsidRPr="00022836">
        <w:rPr>
          <w:sz w:val="22"/>
          <w:szCs w:val="22"/>
        </w:rPr>
        <w:t>Prodávající určí zodpovědnou osobu</w:t>
      </w:r>
      <w:r w:rsidR="00853418" w:rsidRPr="00022836">
        <w:rPr>
          <w:sz w:val="22"/>
          <w:szCs w:val="22"/>
        </w:rPr>
        <w:t xml:space="preserve">, se kterou se budou řešit případné závady či </w:t>
      </w:r>
      <w:proofErr w:type="gramStart"/>
      <w:r w:rsidR="00853418" w:rsidRPr="00022836">
        <w:rPr>
          <w:sz w:val="22"/>
          <w:szCs w:val="22"/>
        </w:rPr>
        <w:t>připomínky a  zavazuje</w:t>
      </w:r>
      <w:proofErr w:type="gramEnd"/>
      <w:r w:rsidR="00853418" w:rsidRPr="00022836">
        <w:rPr>
          <w:sz w:val="22"/>
          <w:szCs w:val="22"/>
        </w:rPr>
        <w:t xml:space="preserve"> se je řešit bez prodlení.</w:t>
      </w:r>
    </w:p>
    <w:p w:rsidR="007B3F1B" w:rsidRPr="00022836" w:rsidRDefault="007B3F1B" w:rsidP="006008A2">
      <w:pPr>
        <w:ind w:left="360"/>
        <w:jc w:val="center"/>
        <w:rPr>
          <w:b/>
          <w:sz w:val="22"/>
          <w:szCs w:val="22"/>
        </w:rPr>
      </w:pPr>
    </w:p>
    <w:p w:rsidR="00E34DE3" w:rsidRPr="00022836" w:rsidRDefault="00E34DE3" w:rsidP="006008A2">
      <w:pPr>
        <w:ind w:left="360"/>
        <w:jc w:val="center"/>
        <w:rPr>
          <w:b/>
          <w:sz w:val="22"/>
          <w:szCs w:val="22"/>
        </w:rPr>
      </w:pPr>
    </w:p>
    <w:p w:rsidR="006008A2" w:rsidRPr="00022836" w:rsidRDefault="006008A2" w:rsidP="006008A2">
      <w:pPr>
        <w:ind w:left="360"/>
        <w:jc w:val="center"/>
        <w:rPr>
          <w:b/>
          <w:sz w:val="22"/>
          <w:szCs w:val="22"/>
        </w:rPr>
      </w:pPr>
      <w:r w:rsidRPr="00022836">
        <w:rPr>
          <w:b/>
          <w:sz w:val="22"/>
          <w:szCs w:val="22"/>
        </w:rPr>
        <w:t>Článek VIII.</w:t>
      </w:r>
    </w:p>
    <w:p w:rsidR="006008A2" w:rsidRPr="00022836" w:rsidRDefault="006008A2" w:rsidP="006008A2">
      <w:pPr>
        <w:ind w:left="360"/>
        <w:jc w:val="center"/>
        <w:rPr>
          <w:b/>
          <w:sz w:val="22"/>
          <w:szCs w:val="22"/>
        </w:rPr>
      </w:pPr>
      <w:r w:rsidRPr="00022836">
        <w:rPr>
          <w:b/>
          <w:sz w:val="22"/>
          <w:szCs w:val="22"/>
        </w:rPr>
        <w:t>Platební podmínky</w:t>
      </w:r>
    </w:p>
    <w:p w:rsidR="006008A2" w:rsidRPr="00022836" w:rsidRDefault="006008A2" w:rsidP="006008A2">
      <w:pPr>
        <w:ind w:left="360"/>
        <w:jc w:val="center"/>
        <w:rPr>
          <w:b/>
          <w:sz w:val="22"/>
          <w:szCs w:val="22"/>
        </w:rPr>
      </w:pP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Podkladem pro úhradu kupní ceny </w:t>
      </w:r>
      <w:r w:rsidR="00E34DE3" w:rsidRPr="00022836">
        <w:rPr>
          <w:sz w:val="22"/>
          <w:szCs w:val="22"/>
        </w:rPr>
        <w:t>služeb</w:t>
      </w:r>
      <w:r w:rsidRPr="00022836">
        <w:rPr>
          <w:sz w:val="22"/>
          <w:szCs w:val="22"/>
        </w:rPr>
        <w:t xml:space="preserve"> je vyúčtování nazvané faktura (dále jen „faktura“), která bude mít náležitosti daňového dokladu podle zákona č. 235/2004 Sb., o DPH (dále jen „zákon o DPH“), ve znění pozdějších předpisů.</w:t>
      </w:r>
    </w:p>
    <w:p w:rsidR="006008A2" w:rsidRPr="00022836" w:rsidRDefault="006008A2" w:rsidP="0053273D">
      <w:pPr>
        <w:numPr>
          <w:ilvl w:val="0"/>
          <w:numId w:val="32"/>
        </w:numPr>
        <w:jc w:val="both"/>
        <w:rPr>
          <w:sz w:val="22"/>
          <w:szCs w:val="22"/>
        </w:rPr>
      </w:pPr>
      <w:r w:rsidRPr="00022836">
        <w:rPr>
          <w:sz w:val="22"/>
          <w:szCs w:val="22"/>
        </w:rPr>
        <w:t>Faktura musí kromě náležitostí stanovených platnými právními předpisy pro daňový doklad dle § 29 zákona o DPH obsahovat tyto údaje:</w:t>
      </w:r>
    </w:p>
    <w:p w:rsidR="006008A2" w:rsidRPr="00022836" w:rsidRDefault="006008A2" w:rsidP="0053273D">
      <w:pPr>
        <w:ind w:left="720" w:firstLine="273"/>
        <w:jc w:val="both"/>
        <w:rPr>
          <w:sz w:val="22"/>
          <w:szCs w:val="22"/>
        </w:rPr>
      </w:pPr>
      <w:r w:rsidRPr="00022836">
        <w:rPr>
          <w:sz w:val="22"/>
          <w:szCs w:val="22"/>
        </w:rPr>
        <w:t>a) číslo smlouvy a datum jejího uzavření</w:t>
      </w:r>
    </w:p>
    <w:p w:rsidR="006008A2" w:rsidRPr="00022836" w:rsidRDefault="006008A2" w:rsidP="0053273D">
      <w:pPr>
        <w:ind w:left="1276" w:hanging="283"/>
        <w:jc w:val="both"/>
        <w:rPr>
          <w:sz w:val="22"/>
          <w:szCs w:val="22"/>
        </w:rPr>
      </w:pPr>
      <w:r w:rsidRPr="00022836">
        <w:rPr>
          <w:sz w:val="22"/>
          <w:szCs w:val="22"/>
        </w:rPr>
        <w:t xml:space="preserve">b) předmět smlouvy, jeho přesnou specifikaci ve slovním vyjádření (nestačí odkaz na </w:t>
      </w:r>
      <w:proofErr w:type="gramStart"/>
      <w:r w:rsidRPr="00022836">
        <w:rPr>
          <w:sz w:val="22"/>
          <w:szCs w:val="22"/>
        </w:rPr>
        <w:t>číslo     smlouvy</w:t>
      </w:r>
      <w:proofErr w:type="gramEnd"/>
      <w:r w:rsidRPr="00022836">
        <w:rPr>
          <w:sz w:val="22"/>
          <w:szCs w:val="22"/>
        </w:rPr>
        <w:t>)</w:t>
      </w:r>
    </w:p>
    <w:p w:rsidR="006008A2" w:rsidRPr="00022836" w:rsidRDefault="006008A2" w:rsidP="0053273D">
      <w:pPr>
        <w:ind w:left="720" w:firstLine="273"/>
        <w:jc w:val="both"/>
        <w:rPr>
          <w:sz w:val="22"/>
          <w:szCs w:val="22"/>
        </w:rPr>
      </w:pPr>
      <w:r w:rsidRPr="00022836">
        <w:rPr>
          <w:sz w:val="22"/>
          <w:szCs w:val="22"/>
        </w:rPr>
        <w:t>c) obchodní formu nebo název, sídlo</w:t>
      </w:r>
      <w:r w:rsidR="00614D98" w:rsidRPr="00022836">
        <w:rPr>
          <w:sz w:val="22"/>
          <w:szCs w:val="22"/>
        </w:rPr>
        <w:t>,</w:t>
      </w:r>
      <w:r w:rsidRPr="00022836">
        <w:rPr>
          <w:sz w:val="22"/>
          <w:szCs w:val="22"/>
        </w:rPr>
        <w:t xml:space="preserve"> IČ</w:t>
      </w:r>
      <w:r w:rsidR="00614D98" w:rsidRPr="00022836">
        <w:rPr>
          <w:sz w:val="22"/>
          <w:szCs w:val="22"/>
        </w:rPr>
        <w:t>O</w:t>
      </w:r>
      <w:r w:rsidRPr="00022836">
        <w:rPr>
          <w:sz w:val="22"/>
          <w:szCs w:val="22"/>
        </w:rPr>
        <w:t xml:space="preserve"> a DIČ prodávajícího</w:t>
      </w:r>
    </w:p>
    <w:p w:rsidR="006008A2" w:rsidRPr="00022836" w:rsidRDefault="009F1C74" w:rsidP="0053273D">
      <w:pPr>
        <w:ind w:left="720" w:firstLine="273"/>
        <w:jc w:val="both"/>
        <w:rPr>
          <w:sz w:val="22"/>
          <w:szCs w:val="22"/>
        </w:rPr>
      </w:pPr>
      <w:r>
        <w:rPr>
          <w:sz w:val="22"/>
          <w:szCs w:val="22"/>
        </w:rPr>
        <w:t>d) název, sídlo a</w:t>
      </w:r>
      <w:r w:rsidR="006008A2" w:rsidRPr="00022836">
        <w:rPr>
          <w:sz w:val="22"/>
          <w:szCs w:val="22"/>
        </w:rPr>
        <w:t xml:space="preserve"> IČ</w:t>
      </w:r>
      <w:r w:rsidR="00A65687" w:rsidRPr="00022836">
        <w:rPr>
          <w:sz w:val="22"/>
          <w:szCs w:val="22"/>
        </w:rPr>
        <w:t>O</w:t>
      </w:r>
      <w:r>
        <w:rPr>
          <w:sz w:val="22"/>
          <w:szCs w:val="22"/>
        </w:rPr>
        <w:t xml:space="preserve"> </w:t>
      </w:r>
      <w:r w:rsidR="006008A2" w:rsidRPr="00022836">
        <w:rPr>
          <w:sz w:val="22"/>
          <w:szCs w:val="22"/>
        </w:rPr>
        <w:t xml:space="preserve">kupujícího, označení kupujícího, který </w:t>
      </w:r>
      <w:r w:rsidR="00E34DE3" w:rsidRPr="00022836">
        <w:rPr>
          <w:sz w:val="22"/>
          <w:szCs w:val="22"/>
        </w:rPr>
        <w:t>službu</w:t>
      </w:r>
      <w:r w:rsidR="006008A2" w:rsidRPr="00022836">
        <w:rPr>
          <w:sz w:val="22"/>
          <w:szCs w:val="22"/>
        </w:rPr>
        <w:t xml:space="preserve"> objednal  </w:t>
      </w:r>
    </w:p>
    <w:p w:rsidR="006008A2" w:rsidRPr="00022836" w:rsidRDefault="006008A2" w:rsidP="0053273D">
      <w:pPr>
        <w:ind w:left="720" w:firstLine="273"/>
        <w:jc w:val="both"/>
        <w:rPr>
          <w:sz w:val="22"/>
          <w:szCs w:val="22"/>
        </w:rPr>
      </w:pPr>
      <w:r w:rsidRPr="00022836">
        <w:rPr>
          <w:sz w:val="22"/>
          <w:szCs w:val="22"/>
        </w:rPr>
        <w:t>e) číslo a datum vystavení faktury</w:t>
      </w:r>
    </w:p>
    <w:p w:rsidR="006008A2" w:rsidRPr="00022836" w:rsidRDefault="006008A2" w:rsidP="0053273D">
      <w:pPr>
        <w:ind w:left="720" w:firstLine="273"/>
        <w:jc w:val="both"/>
        <w:rPr>
          <w:sz w:val="22"/>
          <w:szCs w:val="22"/>
        </w:rPr>
      </w:pPr>
      <w:r w:rsidRPr="00022836">
        <w:rPr>
          <w:sz w:val="22"/>
          <w:szCs w:val="22"/>
        </w:rPr>
        <w:t>f) lhůtu splatnosti faktury</w:t>
      </w:r>
    </w:p>
    <w:p w:rsidR="006008A2" w:rsidRPr="00022836" w:rsidRDefault="00022836" w:rsidP="0053273D">
      <w:pPr>
        <w:ind w:left="720" w:firstLine="273"/>
        <w:jc w:val="both"/>
        <w:rPr>
          <w:sz w:val="22"/>
          <w:szCs w:val="22"/>
        </w:rPr>
      </w:pPr>
      <w:r w:rsidRPr="00022836">
        <w:rPr>
          <w:sz w:val="22"/>
          <w:szCs w:val="22"/>
        </w:rPr>
        <w:t>g</w:t>
      </w:r>
      <w:r w:rsidR="006008A2" w:rsidRPr="00022836">
        <w:rPr>
          <w:sz w:val="22"/>
          <w:szCs w:val="22"/>
        </w:rPr>
        <w:t>) označení banky a číslo účtu, na který musí být zaplaceno</w:t>
      </w:r>
    </w:p>
    <w:p w:rsidR="006008A2" w:rsidRPr="00022836" w:rsidRDefault="00022836" w:rsidP="0053273D">
      <w:pPr>
        <w:spacing w:after="120"/>
        <w:ind w:left="720" w:firstLine="272"/>
        <w:jc w:val="both"/>
        <w:rPr>
          <w:sz w:val="22"/>
          <w:szCs w:val="22"/>
        </w:rPr>
      </w:pPr>
      <w:r w:rsidRPr="00022836">
        <w:rPr>
          <w:sz w:val="22"/>
          <w:szCs w:val="22"/>
        </w:rPr>
        <w:t>h</w:t>
      </w:r>
      <w:r w:rsidR="006008A2" w:rsidRPr="00022836">
        <w:rPr>
          <w:sz w:val="22"/>
          <w:szCs w:val="22"/>
        </w:rPr>
        <w:t>) označení osoby, která fakturu vyhotovila, včetně jejího podpisu a kontaktního telefonu.</w:t>
      </w:r>
    </w:p>
    <w:p w:rsidR="006008A2" w:rsidRPr="00022836" w:rsidRDefault="006008A2" w:rsidP="006008A2">
      <w:pPr>
        <w:numPr>
          <w:ilvl w:val="0"/>
          <w:numId w:val="32"/>
        </w:numPr>
        <w:jc w:val="both"/>
        <w:rPr>
          <w:sz w:val="22"/>
          <w:szCs w:val="22"/>
        </w:rPr>
      </w:pPr>
      <w:r w:rsidRPr="00022836">
        <w:rPr>
          <w:sz w:val="22"/>
          <w:szCs w:val="22"/>
        </w:rPr>
        <w:lastRenderedPageBreak/>
        <w:t xml:space="preserve">Dodané </w:t>
      </w:r>
      <w:r w:rsidR="00404E74">
        <w:rPr>
          <w:sz w:val="22"/>
          <w:szCs w:val="22"/>
        </w:rPr>
        <w:t>zboží</w:t>
      </w:r>
      <w:r w:rsidRPr="00022836">
        <w:rPr>
          <w:sz w:val="22"/>
          <w:szCs w:val="22"/>
        </w:rPr>
        <w:t xml:space="preserve"> bud</w:t>
      </w:r>
      <w:r w:rsidR="00404E74">
        <w:rPr>
          <w:sz w:val="22"/>
          <w:szCs w:val="22"/>
        </w:rPr>
        <w:t>e</w:t>
      </w:r>
      <w:r w:rsidRPr="00022836">
        <w:rPr>
          <w:sz w:val="22"/>
          <w:szCs w:val="22"/>
        </w:rPr>
        <w:t xml:space="preserve"> uhrazen</w:t>
      </w:r>
      <w:r w:rsidR="00404E74">
        <w:rPr>
          <w:sz w:val="22"/>
          <w:szCs w:val="22"/>
        </w:rPr>
        <w:t>o</w:t>
      </w:r>
      <w:r w:rsidRPr="00022836">
        <w:rPr>
          <w:sz w:val="22"/>
          <w:szCs w:val="22"/>
        </w:rPr>
        <w:t xml:space="preserve"> po předání a převzetí zboží dodaného v souladu se smlouvou.</w:t>
      </w: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Datum zdanitelného plnění faktury je datum </w:t>
      </w:r>
      <w:r w:rsidR="009F1C74">
        <w:rPr>
          <w:sz w:val="22"/>
          <w:szCs w:val="22"/>
        </w:rPr>
        <w:t>dodání zboží</w:t>
      </w:r>
      <w:r w:rsidRPr="00022836">
        <w:rPr>
          <w:sz w:val="22"/>
          <w:szCs w:val="22"/>
        </w:rPr>
        <w:t>.</w:t>
      </w:r>
    </w:p>
    <w:p w:rsidR="006008A2" w:rsidRPr="00022836" w:rsidRDefault="006008A2" w:rsidP="00853C89">
      <w:pPr>
        <w:numPr>
          <w:ilvl w:val="0"/>
          <w:numId w:val="32"/>
        </w:numPr>
        <w:spacing w:after="120"/>
        <w:ind w:left="714" w:hanging="357"/>
        <w:jc w:val="both"/>
        <w:rPr>
          <w:sz w:val="22"/>
          <w:szCs w:val="22"/>
        </w:rPr>
      </w:pPr>
      <w:r w:rsidRPr="00022836">
        <w:rPr>
          <w:sz w:val="22"/>
          <w:szCs w:val="22"/>
        </w:rPr>
        <w:t>Platba bude provedena bezhotovostně.</w:t>
      </w: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Doručení faktury se provede osobně nebo </w:t>
      </w:r>
      <w:r w:rsidR="0087544C" w:rsidRPr="00022836">
        <w:rPr>
          <w:sz w:val="22"/>
          <w:szCs w:val="22"/>
        </w:rPr>
        <w:t xml:space="preserve">poštou </w:t>
      </w:r>
      <w:r w:rsidRPr="00022836">
        <w:rPr>
          <w:sz w:val="22"/>
          <w:szCs w:val="22"/>
        </w:rPr>
        <w:t>doporučeně prostřednictvím držitele poštovní licence</w:t>
      </w:r>
      <w:r w:rsidR="00E34DE3" w:rsidRPr="00022836">
        <w:rPr>
          <w:sz w:val="22"/>
          <w:szCs w:val="22"/>
        </w:rPr>
        <w:t xml:space="preserve"> </w:t>
      </w:r>
      <w:r w:rsidR="00B72AA1">
        <w:rPr>
          <w:sz w:val="22"/>
          <w:szCs w:val="22"/>
        </w:rPr>
        <w:t xml:space="preserve">nejpozději </w:t>
      </w:r>
      <w:r w:rsidR="00E34DE3" w:rsidRPr="00022836">
        <w:rPr>
          <w:sz w:val="22"/>
          <w:szCs w:val="22"/>
        </w:rPr>
        <w:t xml:space="preserve">do </w:t>
      </w:r>
      <w:r w:rsidR="00404E74">
        <w:rPr>
          <w:sz w:val="22"/>
          <w:szCs w:val="22"/>
        </w:rPr>
        <w:t>14dnů po dodání zboží</w:t>
      </w:r>
      <w:r w:rsidRPr="00022836">
        <w:rPr>
          <w:sz w:val="22"/>
          <w:szCs w:val="22"/>
        </w:rPr>
        <w:t>.</w:t>
      </w: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Kupující je oprávněn před uplynutím splatnosti vrátit bez zaplacení fakturu, která neosahuje </w:t>
      </w:r>
      <w:r w:rsidR="00047076" w:rsidRPr="00022836">
        <w:rPr>
          <w:sz w:val="22"/>
          <w:szCs w:val="22"/>
        </w:rPr>
        <w:t>povinné nebo dohodnuté</w:t>
      </w:r>
      <w:r w:rsidRPr="00022836">
        <w:rPr>
          <w:sz w:val="22"/>
          <w:szCs w:val="22"/>
        </w:rPr>
        <w:t xml:space="preserve"> náležitosti nebo má jiné závady v</w:t>
      </w:r>
      <w:r w:rsidR="00047076" w:rsidRPr="00022836">
        <w:rPr>
          <w:sz w:val="22"/>
          <w:szCs w:val="22"/>
        </w:rPr>
        <w:t> </w:t>
      </w:r>
      <w:r w:rsidRPr="00022836">
        <w:rPr>
          <w:sz w:val="22"/>
          <w:szCs w:val="22"/>
        </w:rPr>
        <w:t>obsahu</w:t>
      </w:r>
      <w:r w:rsidR="00047076" w:rsidRPr="00022836">
        <w:rPr>
          <w:sz w:val="22"/>
          <w:szCs w:val="22"/>
        </w:rPr>
        <w:t xml:space="preserve"> (např. chybná cena nebo DPH)</w:t>
      </w:r>
      <w:r w:rsidRPr="00022836">
        <w:rPr>
          <w:sz w:val="22"/>
          <w:szCs w:val="22"/>
        </w:rPr>
        <w:t>. Ve vrácené faktuře musí vyznačit důvod vrácení. Oprávněným vrácením faktury přestává běžet původní lhůta splatnosti. Celá lhůta běží znovu ode dne doručení opravené nebo nově vyhotovené faktury.</w:t>
      </w: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Lhůta splatnosti faktury je do </w:t>
      </w:r>
      <w:r w:rsidR="0087544C" w:rsidRPr="00022836">
        <w:rPr>
          <w:sz w:val="22"/>
          <w:szCs w:val="22"/>
        </w:rPr>
        <w:t>14</w:t>
      </w:r>
      <w:r w:rsidRPr="00022836">
        <w:rPr>
          <w:sz w:val="22"/>
          <w:szCs w:val="22"/>
        </w:rPr>
        <w:t xml:space="preserve"> dnů od doručení kupujícímu.</w:t>
      </w:r>
      <w:r w:rsidR="00853418" w:rsidRPr="00022836">
        <w:rPr>
          <w:sz w:val="22"/>
          <w:szCs w:val="22"/>
        </w:rPr>
        <w:t xml:space="preserve"> Lhůtu splatnosti lze zkrátit dle dohody a výše poskytnuté zálohy.</w:t>
      </w:r>
      <w:r w:rsidRPr="00022836">
        <w:rPr>
          <w:sz w:val="22"/>
          <w:szCs w:val="22"/>
        </w:rPr>
        <w:t xml:space="preserve"> Povinnost zaplatit je splněna dnem odepsání příslušné částky z účtu kupujícího ve prospěch účtu prodávajícího.</w:t>
      </w:r>
    </w:p>
    <w:p w:rsidR="00B23494" w:rsidRPr="00022836" w:rsidRDefault="00B23494" w:rsidP="006008A2">
      <w:pPr>
        <w:numPr>
          <w:ilvl w:val="0"/>
          <w:numId w:val="32"/>
        </w:numPr>
        <w:jc w:val="both"/>
        <w:rPr>
          <w:sz w:val="22"/>
          <w:szCs w:val="22"/>
        </w:rPr>
      </w:pPr>
      <w:r w:rsidRPr="00022836">
        <w:rPr>
          <w:sz w:val="22"/>
          <w:szCs w:val="22"/>
        </w:rPr>
        <w:t>Strany se dohodly, že platba bude provedena na číslo účtu, uvedené prodávajícím ve faktuře bez ohledu na číslo účtu uvedené v záhlaví této smlouvy. Musí se však jednat o číslo účtu</w:t>
      </w:r>
      <w:r w:rsidR="00BC0257" w:rsidRPr="00022836">
        <w:rPr>
          <w:sz w:val="22"/>
          <w:szCs w:val="22"/>
        </w:rPr>
        <w:t xml:space="preserve"> zveřejněné způsobem umožňují</w:t>
      </w:r>
      <w:r w:rsidRPr="00022836">
        <w:rPr>
          <w:sz w:val="22"/>
          <w:szCs w:val="22"/>
        </w:rPr>
        <w:t>c</w:t>
      </w:r>
      <w:r w:rsidR="00BC0257" w:rsidRPr="00022836">
        <w:rPr>
          <w:sz w:val="22"/>
          <w:szCs w:val="22"/>
        </w:rPr>
        <w:t>í</w:t>
      </w:r>
      <w:r w:rsidRPr="00022836">
        <w:rPr>
          <w:sz w:val="22"/>
          <w:szCs w:val="22"/>
        </w:rPr>
        <w:t xml:space="preserve">m dálkový přístup podle § 96 zákona č. 235/2004 Sb., o dani z přidané hodnoty, ve znění pozdějších předpisů. Současně se musí jednat o účet vedený v tuzemsku. Pokud se stane prodávající nespolehlivým plátcem daně dle § 106a zákona č. 235/2004 Sb., o dani z přidané hodnoty, ve znění pozdějších předpisů, je kupující oprávněn uhradit prodávajícímu za zdanitelné plnění částku bez DPH a </w:t>
      </w:r>
      <w:r w:rsidR="00BC0257" w:rsidRPr="00022836">
        <w:rPr>
          <w:sz w:val="22"/>
          <w:szCs w:val="22"/>
        </w:rPr>
        <w:t xml:space="preserve">úhradu samotné DPH provést přímo na přísl. účet daného finančního úřadu, dle § 109a cit. </w:t>
      </w:r>
      <w:proofErr w:type="gramStart"/>
      <w:r w:rsidR="00BC0257" w:rsidRPr="00022836">
        <w:rPr>
          <w:sz w:val="22"/>
          <w:szCs w:val="22"/>
        </w:rPr>
        <w:t>zákona</w:t>
      </w:r>
      <w:proofErr w:type="gramEnd"/>
      <w:r w:rsidR="00BC0257" w:rsidRPr="00022836">
        <w:rPr>
          <w:sz w:val="22"/>
          <w:szCs w:val="22"/>
        </w:rPr>
        <w:t>. Zaplacení částky ve výši daně na účet správce daně prodávajícího a zaplacení ceny bez DPH bude považováno za spl</w:t>
      </w:r>
      <w:r w:rsidR="00EA6F2A" w:rsidRPr="00022836">
        <w:rPr>
          <w:sz w:val="22"/>
          <w:szCs w:val="22"/>
        </w:rPr>
        <w:t>n</w:t>
      </w:r>
      <w:r w:rsidR="00BC0257" w:rsidRPr="00022836">
        <w:rPr>
          <w:sz w:val="22"/>
          <w:szCs w:val="22"/>
        </w:rPr>
        <w:t>ění závazku kupujícího uhradit sjednanou cenu.</w:t>
      </w:r>
    </w:p>
    <w:p w:rsidR="006008A2" w:rsidRPr="00022836" w:rsidRDefault="006008A2" w:rsidP="006008A2">
      <w:pPr>
        <w:ind w:left="360"/>
        <w:jc w:val="both"/>
        <w:rPr>
          <w:sz w:val="22"/>
          <w:szCs w:val="22"/>
        </w:rPr>
      </w:pPr>
    </w:p>
    <w:p w:rsidR="006008A2" w:rsidRPr="00022836" w:rsidRDefault="006008A2" w:rsidP="006008A2">
      <w:pPr>
        <w:jc w:val="center"/>
        <w:rPr>
          <w:b/>
          <w:sz w:val="22"/>
          <w:szCs w:val="22"/>
        </w:rPr>
      </w:pPr>
    </w:p>
    <w:p w:rsidR="006008A2" w:rsidRPr="00022836" w:rsidRDefault="006008A2" w:rsidP="006008A2">
      <w:pPr>
        <w:jc w:val="center"/>
        <w:rPr>
          <w:b/>
          <w:sz w:val="22"/>
          <w:szCs w:val="22"/>
        </w:rPr>
      </w:pPr>
      <w:r w:rsidRPr="00022836">
        <w:rPr>
          <w:b/>
          <w:sz w:val="22"/>
          <w:szCs w:val="22"/>
        </w:rPr>
        <w:t xml:space="preserve">Článek </w:t>
      </w:r>
      <w:r w:rsidR="00E34DE3" w:rsidRPr="00022836">
        <w:rPr>
          <w:b/>
          <w:sz w:val="22"/>
          <w:szCs w:val="22"/>
        </w:rPr>
        <w:t>I</w:t>
      </w:r>
      <w:r w:rsidRPr="00022836">
        <w:rPr>
          <w:b/>
          <w:sz w:val="22"/>
          <w:szCs w:val="22"/>
        </w:rPr>
        <w:t>X.</w:t>
      </w:r>
    </w:p>
    <w:p w:rsidR="006008A2" w:rsidRPr="00E32EFA" w:rsidRDefault="006008A2" w:rsidP="006008A2">
      <w:pPr>
        <w:jc w:val="center"/>
        <w:rPr>
          <w:b/>
          <w:sz w:val="22"/>
          <w:szCs w:val="22"/>
        </w:rPr>
      </w:pPr>
      <w:r w:rsidRPr="00E32EFA">
        <w:rPr>
          <w:b/>
          <w:sz w:val="22"/>
          <w:szCs w:val="22"/>
        </w:rPr>
        <w:t>Odpovědnost za škodu</w:t>
      </w:r>
    </w:p>
    <w:p w:rsidR="006008A2" w:rsidRPr="00E32EFA" w:rsidRDefault="006008A2" w:rsidP="006008A2">
      <w:pPr>
        <w:jc w:val="both"/>
        <w:rPr>
          <w:sz w:val="22"/>
          <w:szCs w:val="22"/>
        </w:rPr>
      </w:pPr>
    </w:p>
    <w:p w:rsidR="006008A2" w:rsidRPr="00E32EFA" w:rsidRDefault="006008A2" w:rsidP="00853C89">
      <w:pPr>
        <w:numPr>
          <w:ilvl w:val="0"/>
          <w:numId w:val="33"/>
        </w:numPr>
        <w:ind w:left="714" w:hanging="357"/>
        <w:jc w:val="both"/>
        <w:rPr>
          <w:sz w:val="22"/>
          <w:szCs w:val="22"/>
        </w:rPr>
      </w:pPr>
      <w:r w:rsidRPr="00E32EFA">
        <w:rPr>
          <w:sz w:val="22"/>
          <w:szCs w:val="22"/>
        </w:rPr>
        <w:t>Prodávající nahradí kupujícímu škodu, která kupujícímu vznikla prokazatelným vadným plněním.</w:t>
      </w:r>
    </w:p>
    <w:p w:rsidR="00E32EFA" w:rsidRDefault="00E32EFA" w:rsidP="006008A2">
      <w:pPr>
        <w:pStyle w:val="Nadpis1"/>
        <w:tabs>
          <w:tab w:val="num" w:pos="432"/>
        </w:tabs>
        <w:suppressAutoHyphens/>
        <w:ind w:left="431" w:hanging="431"/>
        <w:rPr>
          <w:bCs/>
          <w:sz w:val="22"/>
          <w:szCs w:val="22"/>
        </w:rPr>
      </w:pPr>
    </w:p>
    <w:p w:rsidR="00E32EFA" w:rsidRPr="00E32EFA" w:rsidRDefault="006008A2" w:rsidP="006008A2">
      <w:pPr>
        <w:pStyle w:val="Nadpis1"/>
        <w:tabs>
          <w:tab w:val="num" w:pos="432"/>
        </w:tabs>
        <w:suppressAutoHyphens/>
        <w:ind w:left="431" w:hanging="431"/>
        <w:rPr>
          <w:bCs/>
          <w:sz w:val="22"/>
          <w:szCs w:val="22"/>
        </w:rPr>
      </w:pPr>
      <w:r w:rsidRPr="00E32EFA">
        <w:rPr>
          <w:bCs/>
          <w:sz w:val="22"/>
          <w:szCs w:val="22"/>
        </w:rPr>
        <w:t xml:space="preserve"> </w:t>
      </w:r>
    </w:p>
    <w:p w:rsidR="006008A2" w:rsidRPr="00E32EFA" w:rsidRDefault="006008A2" w:rsidP="006008A2">
      <w:pPr>
        <w:pStyle w:val="Nadpis1"/>
        <w:tabs>
          <w:tab w:val="num" w:pos="432"/>
        </w:tabs>
        <w:suppressAutoHyphens/>
        <w:ind w:left="431" w:hanging="431"/>
        <w:rPr>
          <w:b/>
          <w:bCs/>
          <w:sz w:val="22"/>
          <w:szCs w:val="22"/>
        </w:rPr>
      </w:pPr>
      <w:r w:rsidRPr="00E32EFA">
        <w:rPr>
          <w:bCs/>
          <w:sz w:val="22"/>
          <w:szCs w:val="22"/>
        </w:rPr>
        <w:t xml:space="preserve">  </w:t>
      </w:r>
      <w:r w:rsidRPr="00E32EFA">
        <w:rPr>
          <w:b/>
          <w:bCs/>
          <w:sz w:val="22"/>
          <w:szCs w:val="22"/>
        </w:rPr>
        <w:t>Článek X.</w:t>
      </w:r>
    </w:p>
    <w:p w:rsidR="006008A2" w:rsidRPr="00E32EFA" w:rsidRDefault="006008A2" w:rsidP="006008A2">
      <w:pPr>
        <w:jc w:val="center"/>
        <w:rPr>
          <w:b/>
          <w:sz w:val="22"/>
          <w:szCs w:val="22"/>
        </w:rPr>
      </w:pPr>
      <w:r w:rsidRPr="00E32EFA">
        <w:rPr>
          <w:b/>
          <w:sz w:val="22"/>
          <w:szCs w:val="22"/>
        </w:rPr>
        <w:t xml:space="preserve">      Zánik smlouvy</w:t>
      </w:r>
    </w:p>
    <w:p w:rsidR="006008A2" w:rsidRPr="00E32EFA" w:rsidRDefault="006008A2" w:rsidP="006008A2">
      <w:pPr>
        <w:jc w:val="both"/>
        <w:rPr>
          <w:sz w:val="22"/>
          <w:szCs w:val="22"/>
        </w:rPr>
      </w:pPr>
    </w:p>
    <w:p w:rsidR="006008A2" w:rsidRPr="00E32EFA" w:rsidRDefault="006008A2" w:rsidP="00853C89">
      <w:pPr>
        <w:numPr>
          <w:ilvl w:val="3"/>
          <w:numId w:val="39"/>
        </w:numPr>
        <w:tabs>
          <w:tab w:val="clear" w:pos="2951"/>
          <w:tab w:val="num" w:pos="720"/>
        </w:tabs>
        <w:ind w:left="2949" w:hanging="2665"/>
        <w:jc w:val="both"/>
        <w:rPr>
          <w:sz w:val="22"/>
          <w:szCs w:val="22"/>
        </w:rPr>
      </w:pPr>
      <w:r w:rsidRPr="00E32EFA">
        <w:rPr>
          <w:sz w:val="22"/>
          <w:szCs w:val="22"/>
        </w:rPr>
        <w:t>Tato smlouva zaniká:</w:t>
      </w:r>
    </w:p>
    <w:p w:rsidR="006008A2" w:rsidRPr="00E32EFA" w:rsidRDefault="006008A2" w:rsidP="000D35B7">
      <w:pPr>
        <w:numPr>
          <w:ilvl w:val="0"/>
          <w:numId w:val="48"/>
        </w:numPr>
        <w:suppressAutoHyphens/>
        <w:ind w:left="1134" w:hanging="425"/>
        <w:jc w:val="both"/>
        <w:rPr>
          <w:sz w:val="22"/>
          <w:szCs w:val="22"/>
        </w:rPr>
      </w:pPr>
      <w:r w:rsidRPr="00E32EFA">
        <w:rPr>
          <w:sz w:val="22"/>
          <w:szCs w:val="22"/>
        </w:rPr>
        <w:t>písemnou dohodou smluvních stran,</w:t>
      </w:r>
    </w:p>
    <w:p w:rsidR="006008A2" w:rsidRPr="00E32EFA" w:rsidRDefault="006008A2" w:rsidP="000D35B7">
      <w:pPr>
        <w:numPr>
          <w:ilvl w:val="0"/>
          <w:numId w:val="48"/>
        </w:numPr>
        <w:suppressAutoHyphens/>
        <w:ind w:left="1134" w:hanging="425"/>
        <w:jc w:val="both"/>
        <w:rPr>
          <w:sz w:val="22"/>
          <w:szCs w:val="22"/>
        </w:rPr>
      </w:pPr>
      <w:r w:rsidRPr="00E32EFA">
        <w:rPr>
          <w:sz w:val="22"/>
          <w:szCs w:val="22"/>
        </w:rPr>
        <w:t>jednostranným odstoupením od smlouvy pro její podstatné porušení druhou smluvní stranou, s tím, že podstatným porušením smlouvy se rozumí zejména:</w:t>
      </w:r>
    </w:p>
    <w:p w:rsidR="006008A2" w:rsidRPr="00E32EFA" w:rsidRDefault="006008A2" w:rsidP="006008A2">
      <w:pPr>
        <w:numPr>
          <w:ilvl w:val="1"/>
          <w:numId w:val="39"/>
        </w:numPr>
        <w:suppressAutoHyphens/>
        <w:jc w:val="both"/>
        <w:rPr>
          <w:sz w:val="22"/>
          <w:szCs w:val="22"/>
        </w:rPr>
      </w:pPr>
      <w:r w:rsidRPr="00E32EFA">
        <w:rPr>
          <w:sz w:val="22"/>
          <w:szCs w:val="22"/>
        </w:rPr>
        <w:t xml:space="preserve">nedodání </w:t>
      </w:r>
      <w:r w:rsidR="00181129">
        <w:rPr>
          <w:sz w:val="22"/>
          <w:szCs w:val="22"/>
        </w:rPr>
        <w:t>zboží</w:t>
      </w:r>
      <w:r w:rsidRPr="00E32EFA">
        <w:rPr>
          <w:sz w:val="22"/>
          <w:szCs w:val="22"/>
        </w:rPr>
        <w:t xml:space="preserve"> v termínu plnění dle čl. V. smlouvy,</w:t>
      </w:r>
    </w:p>
    <w:p w:rsidR="006008A2" w:rsidRPr="00E32EFA" w:rsidRDefault="006008A2" w:rsidP="006008A2">
      <w:pPr>
        <w:numPr>
          <w:ilvl w:val="1"/>
          <w:numId w:val="39"/>
        </w:numPr>
        <w:suppressAutoHyphens/>
        <w:jc w:val="both"/>
        <w:rPr>
          <w:sz w:val="22"/>
          <w:szCs w:val="22"/>
        </w:rPr>
      </w:pPr>
      <w:r w:rsidRPr="00E32EFA">
        <w:rPr>
          <w:sz w:val="22"/>
          <w:szCs w:val="22"/>
        </w:rPr>
        <w:t>nedodržení smluvních ujednání o záruce za jakost, neuhrazení kupní ceny kupujícím po druhé výzvě prodávajícího k uhrazení dlužné částky, přičemž druhá výzva nesmí následovat dříve než 30 dnů po doručení první výzvy.</w:t>
      </w:r>
    </w:p>
    <w:p w:rsidR="006008A2" w:rsidRPr="00E32EFA" w:rsidRDefault="006008A2" w:rsidP="006008A2">
      <w:pPr>
        <w:jc w:val="both"/>
        <w:rPr>
          <w:sz w:val="22"/>
          <w:szCs w:val="22"/>
        </w:rPr>
      </w:pPr>
    </w:p>
    <w:p w:rsidR="006008A2" w:rsidRPr="00E32EFA" w:rsidRDefault="006008A2" w:rsidP="006008A2">
      <w:pPr>
        <w:jc w:val="both"/>
        <w:rPr>
          <w:sz w:val="22"/>
          <w:szCs w:val="22"/>
        </w:rPr>
      </w:pPr>
    </w:p>
    <w:p w:rsidR="006008A2" w:rsidRPr="00E32EFA" w:rsidRDefault="00B2173D" w:rsidP="006008A2">
      <w:pPr>
        <w:jc w:val="center"/>
        <w:rPr>
          <w:b/>
          <w:sz w:val="22"/>
          <w:szCs w:val="22"/>
        </w:rPr>
      </w:pPr>
      <w:r>
        <w:rPr>
          <w:b/>
          <w:sz w:val="22"/>
          <w:szCs w:val="22"/>
        </w:rPr>
        <w:t>X</w:t>
      </w:r>
      <w:r w:rsidR="006008A2" w:rsidRPr="00E32EFA">
        <w:rPr>
          <w:b/>
          <w:sz w:val="22"/>
          <w:szCs w:val="22"/>
        </w:rPr>
        <w:t>I.</w:t>
      </w:r>
    </w:p>
    <w:p w:rsidR="006008A2" w:rsidRPr="00E32EFA" w:rsidRDefault="006008A2" w:rsidP="006008A2">
      <w:pPr>
        <w:jc w:val="center"/>
        <w:rPr>
          <w:b/>
          <w:sz w:val="22"/>
          <w:szCs w:val="22"/>
        </w:rPr>
      </w:pPr>
      <w:r w:rsidRPr="00E32EFA">
        <w:rPr>
          <w:b/>
          <w:sz w:val="22"/>
          <w:szCs w:val="22"/>
        </w:rPr>
        <w:t>Závěrečná ustanovení</w:t>
      </w:r>
    </w:p>
    <w:p w:rsidR="006008A2" w:rsidRPr="00E32EFA" w:rsidRDefault="006008A2" w:rsidP="006008A2">
      <w:pPr>
        <w:jc w:val="both"/>
        <w:rPr>
          <w:sz w:val="22"/>
          <w:szCs w:val="22"/>
        </w:rPr>
      </w:pPr>
    </w:p>
    <w:p w:rsidR="006008A2" w:rsidRPr="00E32EFA" w:rsidRDefault="006008A2" w:rsidP="000D35B7">
      <w:pPr>
        <w:numPr>
          <w:ilvl w:val="0"/>
          <w:numId w:val="34"/>
        </w:numPr>
        <w:spacing w:after="120"/>
        <w:ind w:left="714" w:hanging="357"/>
        <w:jc w:val="both"/>
        <w:rPr>
          <w:sz w:val="22"/>
          <w:szCs w:val="22"/>
        </w:rPr>
      </w:pPr>
      <w:r w:rsidRPr="00E32EFA">
        <w:rPr>
          <w:sz w:val="22"/>
          <w:szCs w:val="22"/>
        </w:rPr>
        <w:t>Tato smlouva nabývá platnosti a účinnosti dnem podpisu oběma smluvními stranami.</w:t>
      </w:r>
    </w:p>
    <w:p w:rsidR="006008A2" w:rsidRPr="00E32EFA" w:rsidRDefault="009B659A" w:rsidP="000D35B7">
      <w:pPr>
        <w:numPr>
          <w:ilvl w:val="0"/>
          <w:numId w:val="34"/>
        </w:numPr>
        <w:spacing w:after="120"/>
        <w:ind w:left="714" w:hanging="357"/>
        <w:jc w:val="both"/>
        <w:rPr>
          <w:sz w:val="22"/>
          <w:szCs w:val="22"/>
        </w:rPr>
      </w:pPr>
      <w:r>
        <w:rPr>
          <w:sz w:val="22"/>
          <w:szCs w:val="22"/>
        </w:rPr>
        <w:t>Změny závazků vzniklých z této smlouvy jsou možné jen po dohodě smluvních stran a písemnou formou, přičemž každá písemná dohoda o změně závazků bude očíslovaná.</w:t>
      </w:r>
      <w:r w:rsidR="006008A2" w:rsidRPr="00E32EFA">
        <w:rPr>
          <w:sz w:val="22"/>
          <w:szCs w:val="22"/>
        </w:rPr>
        <w:t xml:space="preserve"> </w:t>
      </w:r>
    </w:p>
    <w:p w:rsidR="006008A2" w:rsidRPr="00E32EFA" w:rsidRDefault="006008A2" w:rsidP="000D35B7">
      <w:pPr>
        <w:numPr>
          <w:ilvl w:val="0"/>
          <w:numId w:val="34"/>
        </w:numPr>
        <w:spacing w:after="120"/>
        <w:ind w:left="714" w:hanging="357"/>
        <w:jc w:val="both"/>
        <w:rPr>
          <w:sz w:val="22"/>
          <w:szCs w:val="22"/>
        </w:rPr>
      </w:pPr>
      <w:r w:rsidRPr="00E32EFA">
        <w:rPr>
          <w:sz w:val="22"/>
          <w:szCs w:val="22"/>
        </w:rPr>
        <w:t>Prodávající nemůže bez souhlasu kupujícího postoupit svá práva a povinnosti plynoucí ze smlouvy třetí straně.</w:t>
      </w:r>
    </w:p>
    <w:p w:rsidR="006008A2" w:rsidRPr="00E32EFA" w:rsidRDefault="006008A2" w:rsidP="000D35B7">
      <w:pPr>
        <w:numPr>
          <w:ilvl w:val="0"/>
          <w:numId w:val="34"/>
        </w:numPr>
        <w:spacing w:after="120"/>
        <w:ind w:left="714" w:hanging="357"/>
        <w:jc w:val="both"/>
        <w:rPr>
          <w:sz w:val="22"/>
          <w:szCs w:val="22"/>
        </w:rPr>
      </w:pPr>
      <w:r w:rsidRPr="00E32EFA">
        <w:rPr>
          <w:sz w:val="22"/>
          <w:szCs w:val="22"/>
        </w:rPr>
        <w:t>Případná neplatnost některého ustanovení této smlouvy nebude mít za následek neplatnost ostatních ustanovení. Pro případ, že kterékoliv ustanovení této smlouvy se stane neúčinným nebo neplatným, smluvní strany se zavazují bez zbytečných odk</w:t>
      </w:r>
      <w:r w:rsidR="00B2173D">
        <w:rPr>
          <w:sz w:val="22"/>
          <w:szCs w:val="22"/>
        </w:rPr>
        <w:t>ladů nahradit takové ustanovení.</w:t>
      </w:r>
    </w:p>
    <w:p w:rsidR="006008A2" w:rsidRPr="00E32EFA" w:rsidRDefault="006008A2" w:rsidP="000D35B7">
      <w:pPr>
        <w:numPr>
          <w:ilvl w:val="0"/>
          <w:numId w:val="34"/>
        </w:numPr>
        <w:spacing w:after="120"/>
        <w:ind w:left="714" w:hanging="357"/>
        <w:jc w:val="both"/>
        <w:rPr>
          <w:sz w:val="22"/>
          <w:szCs w:val="22"/>
        </w:rPr>
      </w:pPr>
      <w:r w:rsidRPr="00E32EFA">
        <w:rPr>
          <w:sz w:val="22"/>
          <w:szCs w:val="22"/>
        </w:rPr>
        <w:lastRenderedPageBreak/>
        <w:t>Smluvní strany si vyhrazují právo odstoupit od smlouvy v případě, že druhá strana poruší podstatným způsobem svou povinnost vyplývající ze zákona či této smlouvy.</w:t>
      </w:r>
    </w:p>
    <w:p w:rsidR="006008A2" w:rsidRPr="00E32EFA" w:rsidRDefault="006008A2" w:rsidP="000D35B7">
      <w:pPr>
        <w:numPr>
          <w:ilvl w:val="0"/>
          <w:numId w:val="34"/>
        </w:numPr>
        <w:spacing w:after="120"/>
        <w:ind w:left="714" w:hanging="357"/>
        <w:jc w:val="both"/>
        <w:rPr>
          <w:sz w:val="22"/>
          <w:szCs w:val="22"/>
        </w:rPr>
      </w:pPr>
      <w:r w:rsidRPr="00E32EFA">
        <w:rPr>
          <w:sz w:val="22"/>
          <w:szCs w:val="22"/>
        </w:rPr>
        <w:t>Kupující má právo od této smlouvy odstoupit v případě, že byl podán návrh na zahájení insolventního řízení vůči prodávajícímu jako dlužníkovi, tj. bylo zahájeno insolvenční řízení s prodávajícím, nebo bylo insolvenčním soudem vydáno rozhodnutí o úpadku zhotovitele jako dlužníka.</w:t>
      </w:r>
    </w:p>
    <w:p w:rsidR="006008A2" w:rsidRPr="00E32EFA" w:rsidRDefault="006008A2" w:rsidP="000D35B7">
      <w:pPr>
        <w:numPr>
          <w:ilvl w:val="0"/>
          <w:numId w:val="34"/>
        </w:numPr>
        <w:spacing w:after="120"/>
        <w:ind w:left="714" w:hanging="357"/>
        <w:jc w:val="both"/>
        <w:rPr>
          <w:sz w:val="22"/>
          <w:szCs w:val="22"/>
        </w:rPr>
      </w:pPr>
      <w:r w:rsidRPr="00E32EFA">
        <w:rPr>
          <w:sz w:val="22"/>
          <w:szCs w:val="22"/>
        </w:rPr>
        <w:t>Písemnosti se považují za doručené i v případě, že kterákoliv ze stran její doručení odmítne, či jinak znemožní.</w:t>
      </w:r>
    </w:p>
    <w:p w:rsidR="006008A2" w:rsidRPr="00E32EFA" w:rsidRDefault="006008A2" w:rsidP="000D35B7">
      <w:pPr>
        <w:numPr>
          <w:ilvl w:val="0"/>
          <w:numId w:val="34"/>
        </w:numPr>
        <w:spacing w:after="120"/>
        <w:ind w:left="714" w:hanging="357"/>
        <w:jc w:val="both"/>
        <w:rPr>
          <w:sz w:val="22"/>
          <w:szCs w:val="22"/>
        </w:rPr>
      </w:pPr>
      <w:r w:rsidRPr="00E32EFA">
        <w:rPr>
          <w:sz w:val="22"/>
          <w:szCs w:val="22"/>
        </w:rPr>
        <w:t>Osoby podepisující tuto smlouvu svým podpisem stvrzují platnost svých jednatelských oprávnění.</w:t>
      </w:r>
    </w:p>
    <w:p w:rsidR="006008A2" w:rsidRDefault="006008A2" w:rsidP="000D35B7">
      <w:pPr>
        <w:numPr>
          <w:ilvl w:val="0"/>
          <w:numId w:val="34"/>
        </w:numPr>
        <w:spacing w:after="120"/>
        <w:ind w:left="714" w:hanging="357"/>
        <w:jc w:val="both"/>
        <w:rPr>
          <w:sz w:val="22"/>
          <w:szCs w:val="22"/>
        </w:rPr>
      </w:pPr>
      <w:r w:rsidRPr="00E32EFA">
        <w:rPr>
          <w:sz w:val="22"/>
          <w:szCs w:val="22"/>
        </w:rPr>
        <w:t>Smluvní strany shodně prohlašují, že si tuto smlouvu před jejím podpisem přečetly, že byla uzavřena po vzájemném projednání podle jejich pravé a svobodné vůle určitě, vážně a srozumitelně, nikoliv v tísni nebo za nápadně nevýhodných podmínek, že se dohodly na celém obsahu smlouvy a její autentičnost stvrzují svými podpisy.</w:t>
      </w:r>
    </w:p>
    <w:p w:rsidR="009F1C74" w:rsidRPr="00E32EFA" w:rsidRDefault="009F1C74" w:rsidP="000D35B7">
      <w:pPr>
        <w:numPr>
          <w:ilvl w:val="0"/>
          <w:numId w:val="34"/>
        </w:numPr>
        <w:spacing w:after="120"/>
        <w:ind w:left="714" w:hanging="357"/>
        <w:jc w:val="both"/>
        <w:rPr>
          <w:sz w:val="22"/>
          <w:szCs w:val="22"/>
        </w:rPr>
      </w:pPr>
      <w:r>
        <w:rPr>
          <w:sz w:val="22"/>
          <w:szCs w:val="22"/>
        </w:rPr>
        <w:t xml:space="preserve">Smluvní strany se dohodly, že žádná informace uvedená v této smlouvě není považována za informaci osobního charakteru a obchodní tajemství. </w:t>
      </w:r>
    </w:p>
    <w:p w:rsidR="006008A2" w:rsidRDefault="006008A2" w:rsidP="000D35B7">
      <w:pPr>
        <w:numPr>
          <w:ilvl w:val="0"/>
          <w:numId w:val="34"/>
        </w:numPr>
        <w:spacing w:after="120"/>
        <w:ind w:left="714" w:hanging="357"/>
        <w:jc w:val="both"/>
        <w:rPr>
          <w:sz w:val="22"/>
          <w:szCs w:val="22"/>
        </w:rPr>
      </w:pPr>
      <w:r w:rsidRPr="00E32EFA">
        <w:rPr>
          <w:sz w:val="22"/>
          <w:szCs w:val="22"/>
        </w:rPr>
        <w:t>Vše, co bylo dohodnuto před uzavřením smlouvy je právně irelevantní a mezi stranami platí jen to, co je dohodnuto ve smlouvě.</w:t>
      </w:r>
    </w:p>
    <w:p w:rsidR="009F1C74" w:rsidRPr="00E32EFA" w:rsidRDefault="009F1C74" w:rsidP="000D35B7">
      <w:pPr>
        <w:numPr>
          <w:ilvl w:val="0"/>
          <w:numId w:val="34"/>
        </w:numPr>
        <w:spacing w:after="120"/>
        <w:ind w:left="714" w:hanging="357"/>
        <w:jc w:val="both"/>
        <w:rPr>
          <w:sz w:val="22"/>
          <w:szCs w:val="22"/>
        </w:rPr>
      </w:pPr>
      <w:r>
        <w:rPr>
          <w:sz w:val="22"/>
          <w:szCs w:val="22"/>
        </w:rPr>
        <w:t>Smluvní strany se dohodl</w:t>
      </w:r>
      <w:r w:rsidR="00C567BC">
        <w:rPr>
          <w:sz w:val="22"/>
          <w:szCs w:val="22"/>
        </w:rPr>
        <w:t>y, že kupující zveřejní znění té</w:t>
      </w:r>
      <w:r>
        <w:rPr>
          <w:sz w:val="22"/>
          <w:szCs w:val="22"/>
        </w:rPr>
        <w:t>to smlouvy v souladu se Zákonem o registru smluv č. 340/2015 Sb. v registru smluv.</w:t>
      </w:r>
    </w:p>
    <w:p w:rsidR="006008A2" w:rsidRPr="00E32EFA" w:rsidRDefault="006008A2" w:rsidP="006008A2">
      <w:pPr>
        <w:numPr>
          <w:ilvl w:val="0"/>
          <w:numId w:val="34"/>
        </w:numPr>
        <w:jc w:val="both"/>
        <w:rPr>
          <w:sz w:val="22"/>
          <w:szCs w:val="22"/>
        </w:rPr>
      </w:pPr>
      <w:r w:rsidRPr="00E32EFA">
        <w:rPr>
          <w:sz w:val="22"/>
          <w:szCs w:val="22"/>
        </w:rPr>
        <w:t>Tato smlouva je vyhotovena ve třech stejnopisech s platností originálu, podepsaných oprávněnými zástupci smluvních stran, přičemž kupující obdrží dvě a prodávající jedno vyhotovení.</w:t>
      </w:r>
    </w:p>
    <w:p w:rsidR="006008A2" w:rsidRPr="00E32EFA" w:rsidRDefault="006008A2" w:rsidP="006008A2">
      <w:pPr>
        <w:jc w:val="both"/>
        <w:rPr>
          <w:sz w:val="22"/>
          <w:szCs w:val="22"/>
        </w:rPr>
      </w:pPr>
    </w:p>
    <w:p w:rsidR="006008A2" w:rsidRPr="00E32EFA" w:rsidRDefault="006008A2" w:rsidP="006008A2">
      <w:pPr>
        <w:jc w:val="both"/>
        <w:rPr>
          <w:sz w:val="22"/>
          <w:szCs w:val="22"/>
        </w:rPr>
      </w:pPr>
    </w:p>
    <w:p w:rsidR="00E32EFA" w:rsidRPr="00E32EFA" w:rsidRDefault="00E32EFA" w:rsidP="006008A2">
      <w:pPr>
        <w:jc w:val="both"/>
        <w:rPr>
          <w:sz w:val="22"/>
          <w:szCs w:val="22"/>
        </w:rPr>
      </w:pPr>
    </w:p>
    <w:p w:rsidR="00E32EFA" w:rsidRPr="00E32EFA" w:rsidRDefault="00E32EFA" w:rsidP="006008A2">
      <w:pPr>
        <w:jc w:val="both"/>
        <w:rPr>
          <w:sz w:val="22"/>
          <w:szCs w:val="22"/>
        </w:rPr>
      </w:pPr>
    </w:p>
    <w:p w:rsidR="006008A2" w:rsidRPr="00E32EFA" w:rsidRDefault="006008A2" w:rsidP="006008A2">
      <w:pPr>
        <w:jc w:val="both"/>
        <w:rPr>
          <w:sz w:val="22"/>
          <w:szCs w:val="22"/>
        </w:rPr>
      </w:pPr>
    </w:p>
    <w:p w:rsidR="006008A2" w:rsidRPr="00E32EFA" w:rsidRDefault="006008A2" w:rsidP="006008A2">
      <w:pPr>
        <w:jc w:val="both"/>
        <w:rPr>
          <w:sz w:val="22"/>
          <w:szCs w:val="22"/>
        </w:rPr>
      </w:pPr>
      <w:r w:rsidRPr="00E32EFA">
        <w:rPr>
          <w:sz w:val="22"/>
          <w:szCs w:val="22"/>
        </w:rPr>
        <w:t xml:space="preserve">V Ostravě dne </w:t>
      </w:r>
      <w:proofErr w:type="gramStart"/>
      <w:r w:rsidR="00C567BC">
        <w:rPr>
          <w:sz w:val="22"/>
          <w:szCs w:val="22"/>
        </w:rPr>
        <w:t>4.8.2016</w:t>
      </w:r>
      <w:proofErr w:type="gramEnd"/>
      <w:r w:rsidRPr="00E32EFA">
        <w:rPr>
          <w:sz w:val="22"/>
          <w:szCs w:val="22"/>
        </w:rPr>
        <w:tab/>
      </w:r>
      <w:r w:rsidRPr="00E32EFA">
        <w:rPr>
          <w:sz w:val="22"/>
          <w:szCs w:val="22"/>
        </w:rPr>
        <w:tab/>
      </w:r>
      <w:r w:rsidRPr="00E32EFA">
        <w:rPr>
          <w:sz w:val="22"/>
          <w:szCs w:val="22"/>
        </w:rPr>
        <w:tab/>
      </w:r>
      <w:r w:rsidRPr="00E32EFA">
        <w:rPr>
          <w:sz w:val="22"/>
          <w:szCs w:val="22"/>
        </w:rPr>
        <w:tab/>
      </w:r>
      <w:r w:rsidR="00C567BC">
        <w:rPr>
          <w:sz w:val="22"/>
          <w:szCs w:val="22"/>
        </w:rPr>
        <w:tab/>
      </w:r>
      <w:r w:rsidRPr="00E32EFA">
        <w:rPr>
          <w:sz w:val="22"/>
          <w:szCs w:val="22"/>
        </w:rPr>
        <w:t>V </w:t>
      </w:r>
      <w:r w:rsidR="00711C3F">
        <w:rPr>
          <w:sz w:val="22"/>
          <w:szCs w:val="22"/>
        </w:rPr>
        <w:t>Ostravě</w:t>
      </w:r>
      <w:r w:rsidRPr="00E32EFA">
        <w:rPr>
          <w:sz w:val="22"/>
          <w:szCs w:val="22"/>
        </w:rPr>
        <w:t xml:space="preserve"> dne ……………..</w:t>
      </w:r>
    </w:p>
    <w:p w:rsidR="006008A2" w:rsidRPr="00E32EFA" w:rsidRDefault="006008A2" w:rsidP="006008A2">
      <w:pPr>
        <w:jc w:val="both"/>
        <w:rPr>
          <w:sz w:val="22"/>
          <w:szCs w:val="22"/>
        </w:rPr>
      </w:pPr>
    </w:p>
    <w:p w:rsidR="006008A2" w:rsidRPr="00E32EFA" w:rsidRDefault="006008A2" w:rsidP="006008A2">
      <w:pPr>
        <w:jc w:val="both"/>
        <w:rPr>
          <w:sz w:val="22"/>
          <w:szCs w:val="22"/>
        </w:rPr>
      </w:pPr>
    </w:p>
    <w:p w:rsidR="00E32EFA" w:rsidRDefault="00E32EFA" w:rsidP="006008A2">
      <w:pPr>
        <w:jc w:val="both"/>
        <w:rPr>
          <w:sz w:val="22"/>
          <w:szCs w:val="22"/>
        </w:rPr>
      </w:pPr>
    </w:p>
    <w:p w:rsidR="0087544C" w:rsidRDefault="0087544C" w:rsidP="006008A2">
      <w:pPr>
        <w:jc w:val="both"/>
        <w:rPr>
          <w:sz w:val="22"/>
          <w:szCs w:val="22"/>
        </w:rPr>
      </w:pPr>
    </w:p>
    <w:p w:rsidR="00FE395B" w:rsidRPr="00E32EFA" w:rsidRDefault="00FE395B" w:rsidP="006008A2">
      <w:pPr>
        <w:jc w:val="both"/>
        <w:rPr>
          <w:sz w:val="22"/>
          <w:szCs w:val="22"/>
        </w:rPr>
      </w:pPr>
    </w:p>
    <w:p w:rsidR="006008A2" w:rsidRPr="00E32EFA" w:rsidRDefault="006008A2" w:rsidP="006008A2">
      <w:pPr>
        <w:jc w:val="both"/>
        <w:rPr>
          <w:sz w:val="22"/>
          <w:szCs w:val="22"/>
        </w:rPr>
      </w:pPr>
      <w:r w:rsidRPr="00E32EFA">
        <w:rPr>
          <w:sz w:val="22"/>
          <w:szCs w:val="22"/>
        </w:rPr>
        <w:t xml:space="preserve">Za kupujícího:                                                            </w:t>
      </w:r>
      <w:r w:rsidR="00BC0257">
        <w:rPr>
          <w:sz w:val="22"/>
          <w:szCs w:val="22"/>
        </w:rPr>
        <w:tab/>
      </w:r>
      <w:r w:rsidRPr="00E32EFA">
        <w:rPr>
          <w:sz w:val="22"/>
          <w:szCs w:val="22"/>
        </w:rPr>
        <w:t>Za prodávajícího:</w:t>
      </w:r>
    </w:p>
    <w:p w:rsidR="006008A2" w:rsidRPr="00E32EFA" w:rsidRDefault="006008A2" w:rsidP="006008A2">
      <w:pPr>
        <w:jc w:val="both"/>
        <w:rPr>
          <w:sz w:val="22"/>
          <w:szCs w:val="22"/>
        </w:rPr>
      </w:pPr>
    </w:p>
    <w:p w:rsidR="006008A2" w:rsidRPr="00E32EFA" w:rsidRDefault="006008A2" w:rsidP="006008A2">
      <w:pPr>
        <w:jc w:val="both"/>
        <w:rPr>
          <w:sz w:val="22"/>
          <w:szCs w:val="22"/>
        </w:rPr>
      </w:pPr>
    </w:p>
    <w:p w:rsidR="00E32EFA" w:rsidRDefault="00E32EFA" w:rsidP="006008A2">
      <w:pPr>
        <w:jc w:val="both"/>
        <w:rPr>
          <w:sz w:val="22"/>
          <w:szCs w:val="22"/>
        </w:rPr>
      </w:pPr>
    </w:p>
    <w:p w:rsidR="00BC0257" w:rsidRPr="00E32EFA" w:rsidRDefault="00BC0257" w:rsidP="006008A2">
      <w:pPr>
        <w:jc w:val="both"/>
        <w:rPr>
          <w:sz w:val="22"/>
          <w:szCs w:val="22"/>
        </w:rPr>
      </w:pPr>
    </w:p>
    <w:p w:rsidR="006008A2" w:rsidRPr="00E32EFA" w:rsidRDefault="006008A2" w:rsidP="006008A2">
      <w:pPr>
        <w:jc w:val="both"/>
        <w:rPr>
          <w:sz w:val="22"/>
          <w:szCs w:val="22"/>
        </w:rPr>
      </w:pPr>
    </w:p>
    <w:p w:rsidR="006008A2" w:rsidRPr="00E32EFA" w:rsidRDefault="006008A2" w:rsidP="006008A2">
      <w:pPr>
        <w:jc w:val="both"/>
        <w:rPr>
          <w:sz w:val="22"/>
          <w:szCs w:val="22"/>
        </w:rPr>
      </w:pPr>
      <w:r w:rsidRPr="00E32EFA">
        <w:rPr>
          <w:sz w:val="22"/>
          <w:szCs w:val="22"/>
        </w:rPr>
        <w:t xml:space="preserve">…………………………….                                     </w:t>
      </w:r>
      <w:r w:rsidR="00BC0257">
        <w:rPr>
          <w:sz w:val="22"/>
          <w:szCs w:val="22"/>
        </w:rPr>
        <w:tab/>
      </w:r>
      <w:r w:rsidRPr="00E32EFA">
        <w:rPr>
          <w:sz w:val="22"/>
          <w:szCs w:val="22"/>
        </w:rPr>
        <w:t>……………………………..</w:t>
      </w:r>
    </w:p>
    <w:p w:rsidR="006008A2" w:rsidRPr="00E32EFA" w:rsidRDefault="007B3F1B" w:rsidP="006008A2">
      <w:pPr>
        <w:jc w:val="both"/>
        <w:rPr>
          <w:sz w:val="22"/>
          <w:szCs w:val="22"/>
        </w:rPr>
      </w:pPr>
      <w:r>
        <w:rPr>
          <w:sz w:val="22"/>
          <w:szCs w:val="22"/>
        </w:rPr>
        <w:t>Mgr. B</w:t>
      </w:r>
      <w:r w:rsidR="0078585B">
        <w:rPr>
          <w:sz w:val="22"/>
          <w:szCs w:val="22"/>
        </w:rPr>
        <w:t>c</w:t>
      </w:r>
      <w:r>
        <w:rPr>
          <w:sz w:val="22"/>
          <w:szCs w:val="22"/>
        </w:rPr>
        <w:t>. Marek Sládeček</w:t>
      </w:r>
      <w:r w:rsidR="00C567BC">
        <w:rPr>
          <w:sz w:val="22"/>
          <w:szCs w:val="22"/>
        </w:rPr>
        <w:tab/>
      </w:r>
      <w:r w:rsidR="00C567BC">
        <w:rPr>
          <w:sz w:val="22"/>
          <w:szCs w:val="22"/>
        </w:rPr>
        <w:tab/>
      </w:r>
      <w:r w:rsidR="00C567BC">
        <w:rPr>
          <w:sz w:val="22"/>
          <w:szCs w:val="22"/>
        </w:rPr>
        <w:tab/>
      </w:r>
      <w:r w:rsidR="00C567BC">
        <w:rPr>
          <w:sz w:val="22"/>
          <w:szCs w:val="22"/>
        </w:rPr>
        <w:tab/>
        <w:t xml:space="preserve">     Ing. Josef </w:t>
      </w:r>
      <w:proofErr w:type="spellStart"/>
      <w:r w:rsidR="00C567BC">
        <w:rPr>
          <w:sz w:val="22"/>
          <w:szCs w:val="22"/>
        </w:rPr>
        <w:t>Stieborský</w:t>
      </w:r>
      <w:proofErr w:type="spellEnd"/>
    </w:p>
    <w:p w:rsidR="006008A2" w:rsidRPr="00E32EFA" w:rsidRDefault="003826BF" w:rsidP="00E32EFA">
      <w:pPr>
        <w:jc w:val="both"/>
        <w:rPr>
          <w:sz w:val="22"/>
          <w:szCs w:val="22"/>
        </w:rPr>
      </w:pPr>
      <w:r>
        <w:rPr>
          <w:sz w:val="22"/>
          <w:szCs w:val="22"/>
        </w:rPr>
        <w:t xml:space="preserve">        ředitel </w:t>
      </w:r>
      <w:proofErr w:type="gramStart"/>
      <w:r>
        <w:rPr>
          <w:sz w:val="22"/>
          <w:szCs w:val="22"/>
        </w:rPr>
        <w:t>školy</w:t>
      </w:r>
      <w:r w:rsidR="006008A2" w:rsidRPr="00E32EFA">
        <w:rPr>
          <w:sz w:val="22"/>
          <w:szCs w:val="22"/>
        </w:rPr>
        <w:t xml:space="preserve">                                       </w:t>
      </w:r>
      <w:r w:rsidR="00732A2B">
        <w:rPr>
          <w:sz w:val="22"/>
          <w:szCs w:val="22"/>
        </w:rPr>
        <w:t xml:space="preserve">   </w:t>
      </w:r>
      <w:r w:rsidR="00C224FC">
        <w:rPr>
          <w:sz w:val="22"/>
          <w:szCs w:val="22"/>
        </w:rPr>
        <w:t xml:space="preserve">   </w:t>
      </w:r>
      <w:r w:rsidR="00732A2B">
        <w:rPr>
          <w:sz w:val="22"/>
          <w:szCs w:val="22"/>
        </w:rPr>
        <w:t xml:space="preserve">  </w:t>
      </w:r>
      <w:r>
        <w:rPr>
          <w:sz w:val="22"/>
          <w:szCs w:val="22"/>
        </w:rPr>
        <w:t xml:space="preserve">               </w:t>
      </w:r>
      <w:r w:rsidR="00C567BC">
        <w:rPr>
          <w:sz w:val="22"/>
          <w:szCs w:val="22"/>
        </w:rPr>
        <w:t xml:space="preserve">       </w:t>
      </w:r>
      <w:r w:rsidR="009B659A">
        <w:rPr>
          <w:sz w:val="22"/>
          <w:szCs w:val="22"/>
        </w:rPr>
        <w:t>jednatel</w:t>
      </w:r>
      <w:proofErr w:type="gramEnd"/>
      <w:r w:rsidR="009B659A">
        <w:rPr>
          <w:sz w:val="22"/>
          <w:szCs w:val="22"/>
        </w:rPr>
        <w:t xml:space="preserve"> společnosti</w:t>
      </w:r>
      <w:r w:rsidR="009B659A">
        <w:rPr>
          <w:sz w:val="22"/>
          <w:szCs w:val="22"/>
        </w:rPr>
        <w:tab/>
      </w:r>
    </w:p>
    <w:p w:rsidR="00037C56" w:rsidRPr="00E32EFA" w:rsidRDefault="00037C56" w:rsidP="00E32EFA">
      <w:pPr>
        <w:ind w:left="720"/>
        <w:jc w:val="both"/>
        <w:rPr>
          <w:sz w:val="22"/>
          <w:szCs w:val="22"/>
          <w:u w:val="single"/>
        </w:rPr>
      </w:pPr>
    </w:p>
    <w:sectPr w:rsidR="00037C56" w:rsidRPr="00E32EFA" w:rsidSect="00A324F5">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58" w:rsidRDefault="00DD1E58" w:rsidP="00511BA2">
      <w:r>
        <w:separator/>
      </w:r>
    </w:p>
  </w:endnote>
  <w:endnote w:type="continuationSeparator" w:id="0">
    <w:p w:rsidR="00DD1E58" w:rsidRDefault="00DD1E58" w:rsidP="0051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E58" w:rsidRDefault="00DD1E58">
    <w:pPr>
      <w:pStyle w:val="Zpat"/>
      <w:jc w:val="center"/>
    </w:pPr>
    <w:r>
      <w:fldChar w:fldCharType="begin"/>
    </w:r>
    <w:r>
      <w:instrText>PAGE   \* MERGEFORMAT</w:instrText>
    </w:r>
    <w:r>
      <w:fldChar w:fldCharType="separate"/>
    </w:r>
    <w:r w:rsidR="003168EF">
      <w:rPr>
        <w:noProof/>
      </w:rPr>
      <w:t>7</w:t>
    </w:r>
    <w:r>
      <w:fldChar w:fldCharType="end"/>
    </w:r>
  </w:p>
  <w:p w:rsidR="00DD1E58" w:rsidRDefault="00DD1E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58" w:rsidRDefault="00DD1E58" w:rsidP="00511BA2">
      <w:r>
        <w:separator/>
      </w:r>
    </w:p>
  </w:footnote>
  <w:footnote w:type="continuationSeparator" w:id="0">
    <w:p w:rsidR="00DD1E58" w:rsidRDefault="00DD1E58" w:rsidP="00511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8"/>
    <w:lvl w:ilvl="0">
      <w:start w:val="1"/>
      <w:numFmt w:val="lowerLetter"/>
      <w:lvlText w:val="%1)"/>
      <w:lvlJc w:val="left"/>
      <w:pPr>
        <w:tabs>
          <w:tab w:val="num" w:pos="791"/>
        </w:tabs>
        <w:ind w:left="791" w:hanging="360"/>
      </w:pPr>
    </w:lvl>
    <w:lvl w:ilvl="1">
      <w:start w:val="1"/>
      <w:numFmt w:val="bullet"/>
      <w:lvlText w:val=""/>
      <w:lvlJc w:val="left"/>
      <w:pPr>
        <w:tabs>
          <w:tab w:val="num" w:pos="1511"/>
        </w:tabs>
        <w:ind w:left="1511" w:hanging="360"/>
      </w:pPr>
      <w:rPr>
        <w:rFonts w:ascii="Symbol" w:hAnsi="Symbol"/>
      </w:r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1">
    <w:nsid w:val="040E369A"/>
    <w:multiLevelType w:val="hybridMultilevel"/>
    <w:tmpl w:val="7B5842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98335E"/>
    <w:multiLevelType w:val="hybridMultilevel"/>
    <w:tmpl w:val="C506291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8C19F3"/>
    <w:multiLevelType w:val="hybridMultilevel"/>
    <w:tmpl w:val="A4FA7FA8"/>
    <w:lvl w:ilvl="0" w:tplc="2488F91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8E020C7"/>
    <w:multiLevelType w:val="hybridMultilevel"/>
    <w:tmpl w:val="222077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96943F2"/>
    <w:multiLevelType w:val="hybridMultilevel"/>
    <w:tmpl w:val="DFAC7E9C"/>
    <w:lvl w:ilvl="0" w:tplc="73C250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635EC3"/>
    <w:multiLevelType w:val="hybridMultilevel"/>
    <w:tmpl w:val="83443DDE"/>
    <w:lvl w:ilvl="0" w:tplc="E1482660">
      <w:start w:val="18"/>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nsid w:val="0FC66167"/>
    <w:multiLevelType w:val="hybridMultilevel"/>
    <w:tmpl w:val="83748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635C8B"/>
    <w:multiLevelType w:val="hybridMultilevel"/>
    <w:tmpl w:val="140C7F72"/>
    <w:lvl w:ilvl="0" w:tplc="2F20327C">
      <w:start w:val="1"/>
      <w:numFmt w:val="lowerLetter"/>
      <w:lvlText w:val="%1)"/>
      <w:lvlJc w:val="left"/>
      <w:pPr>
        <w:tabs>
          <w:tab w:val="num" w:pos="791"/>
        </w:tabs>
        <w:ind w:left="791" w:hanging="360"/>
      </w:pPr>
      <w:rPr>
        <w:rFonts w:hint="default"/>
      </w:rPr>
    </w:lvl>
    <w:lvl w:ilvl="1" w:tplc="04050001">
      <w:start w:val="1"/>
      <w:numFmt w:val="bullet"/>
      <w:lvlText w:val=""/>
      <w:lvlJc w:val="left"/>
      <w:pPr>
        <w:tabs>
          <w:tab w:val="num" w:pos="1511"/>
        </w:tabs>
        <w:ind w:left="1511" w:hanging="360"/>
      </w:pPr>
      <w:rPr>
        <w:rFonts w:ascii="Symbol" w:hAnsi="Symbol" w:hint="default"/>
      </w:rPr>
    </w:lvl>
    <w:lvl w:ilvl="2" w:tplc="0405001B" w:tentative="1">
      <w:start w:val="1"/>
      <w:numFmt w:val="lowerRoman"/>
      <w:lvlText w:val="%3."/>
      <w:lvlJc w:val="right"/>
      <w:pPr>
        <w:tabs>
          <w:tab w:val="num" w:pos="2231"/>
        </w:tabs>
        <w:ind w:left="2231" w:hanging="180"/>
      </w:pPr>
    </w:lvl>
    <w:lvl w:ilvl="3" w:tplc="0405000F" w:tentative="1">
      <w:start w:val="1"/>
      <w:numFmt w:val="decimal"/>
      <w:lvlText w:val="%4."/>
      <w:lvlJc w:val="left"/>
      <w:pPr>
        <w:tabs>
          <w:tab w:val="num" w:pos="2951"/>
        </w:tabs>
        <w:ind w:left="2951" w:hanging="360"/>
      </w:pPr>
    </w:lvl>
    <w:lvl w:ilvl="4" w:tplc="04050019" w:tentative="1">
      <w:start w:val="1"/>
      <w:numFmt w:val="lowerLetter"/>
      <w:lvlText w:val="%5."/>
      <w:lvlJc w:val="left"/>
      <w:pPr>
        <w:tabs>
          <w:tab w:val="num" w:pos="3671"/>
        </w:tabs>
        <w:ind w:left="3671" w:hanging="360"/>
      </w:pPr>
    </w:lvl>
    <w:lvl w:ilvl="5" w:tplc="0405001B" w:tentative="1">
      <w:start w:val="1"/>
      <w:numFmt w:val="lowerRoman"/>
      <w:lvlText w:val="%6."/>
      <w:lvlJc w:val="right"/>
      <w:pPr>
        <w:tabs>
          <w:tab w:val="num" w:pos="4391"/>
        </w:tabs>
        <w:ind w:left="4391" w:hanging="180"/>
      </w:pPr>
    </w:lvl>
    <w:lvl w:ilvl="6" w:tplc="0405000F" w:tentative="1">
      <w:start w:val="1"/>
      <w:numFmt w:val="decimal"/>
      <w:lvlText w:val="%7."/>
      <w:lvlJc w:val="left"/>
      <w:pPr>
        <w:tabs>
          <w:tab w:val="num" w:pos="5111"/>
        </w:tabs>
        <w:ind w:left="5111" w:hanging="360"/>
      </w:pPr>
    </w:lvl>
    <w:lvl w:ilvl="7" w:tplc="04050019" w:tentative="1">
      <w:start w:val="1"/>
      <w:numFmt w:val="lowerLetter"/>
      <w:lvlText w:val="%8."/>
      <w:lvlJc w:val="left"/>
      <w:pPr>
        <w:tabs>
          <w:tab w:val="num" w:pos="5831"/>
        </w:tabs>
        <w:ind w:left="5831" w:hanging="360"/>
      </w:pPr>
    </w:lvl>
    <w:lvl w:ilvl="8" w:tplc="0405001B" w:tentative="1">
      <w:start w:val="1"/>
      <w:numFmt w:val="lowerRoman"/>
      <w:lvlText w:val="%9."/>
      <w:lvlJc w:val="right"/>
      <w:pPr>
        <w:tabs>
          <w:tab w:val="num" w:pos="6551"/>
        </w:tabs>
        <w:ind w:left="6551" w:hanging="180"/>
      </w:pPr>
    </w:lvl>
  </w:abstractNum>
  <w:abstractNum w:abstractNumId="9">
    <w:nsid w:val="12661392"/>
    <w:multiLevelType w:val="hybridMultilevel"/>
    <w:tmpl w:val="1AFEC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FB604B"/>
    <w:multiLevelType w:val="hybridMultilevel"/>
    <w:tmpl w:val="B10829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BC7F86"/>
    <w:multiLevelType w:val="hybridMultilevel"/>
    <w:tmpl w:val="20F4AC5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DF20C5C"/>
    <w:multiLevelType w:val="hybridMultilevel"/>
    <w:tmpl w:val="9C8406CE"/>
    <w:lvl w:ilvl="0" w:tplc="04050001">
      <w:start w:val="1"/>
      <w:numFmt w:val="bullet"/>
      <w:lvlText w:val=""/>
      <w:lvlJc w:val="left"/>
      <w:pPr>
        <w:tabs>
          <w:tab w:val="num" w:pos="1068"/>
        </w:tabs>
        <w:ind w:left="1068" w:hanging="360"/>
      </w:pPr>
      <w:rPr>
        <w:rFonts w:ascii="Symbol" w:hAnsi="Symbol" w:hint="default"/>
        <w:b w:val="0"/>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nsid w:val="1E9749CF"/>
    <w:multiLevelType w:val="hybridMultilevel"/>
    <w:tmpl w:val="1A663A90"/>
    <w:lvl w:ilvl="0" w:tplc="73C250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0760E30"/>
    <w:multiLevelType w:val="hybridMultilevel"/>
    <w:tmpl w:val="0F7A1A58"/>
    <w:lvl w:ilvl="0" w:tplc="1B120834">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8812266"/>
    <w:multiLevelType w:val="hybridMultilevel"/>
    <w:tmpl w:val="F252E0BE"/>
    <w:lvl w:ilvl="0" w:tplc="8E7A740A">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0735F3"/>
    <w:multiLevelType w:val="hybridMultilevel"/>
    <w:tmpl w:val="ACE2EA08"/>
    <w:lvl w:ilvl="0" w:tplc="23B2CCCC">
      <w:start w:val="1"/>
      <w:numFmt w:val="upperLetter"/>
      <w:lvlText w:val="%1)"/>
      <w:lvlJc w:val="left"/>
      <w:pPr>
        <w:tabs>
          <w:tab w:val="num" w:pos="720"/>
        </w:tabs>
        <w:ind w:left="720" w:hanging="360"/>
      </w:pPr>
      <w:rPr>
        <w:rFonts w:hint="default"/>
      </w:rPr>
    </w:lvl>
    <w:lvl w:ilvl="1" w:tplc="3964FE4C">
      <w:start w:val="2"/>
      <w:numFmt w:val="decimal"/>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C15E36"/>
    <w:multiLevelType w:val="hybridMultilevel"/>
    <w:tmpl w:val="71125A7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1C10035"/>
    <w:multiLevelType w:val="hybridMultilevel"/>
    <w:tmpl w:val="72523970"/>
    <w:lvl w:ilvl="0" w:tplc="0405000F">
      <w:start w:val="1"/>
      <w:numFmt w:val="decimal"/>
      <w:lvlText w:val="%1."/>
      <w:lvlJc w:val="left"/>
      <w:pPr>
        <w:tabs>
          <w:tab w:val="num" w:pos="720"/>
        </w:tabs>
        <w:ind w:left="720" w:hanging="360"/>
      </w:pPr>
      <w:rPr>
        <w:rFonts w:hint="default"/>
      </w:rPr>
    </w:lvl>
    <w:lvl w:ilvl="1" w:tplc="0E4485D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2B335F6"/>
    <w:multiLevelType w:val="hybridMultilevel"/>
    <w:tmpl w:val="23026A48"/>
    <w:lvl w:ilvl="0" w:tplc="73C250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42F34F2"/>
    <w:multiLevelType w:val="hybridMultilevel"/>
    <w:tmpl w:val="8C1EE0D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7A90E88"/>
    <w:multiLevelType w:val="hybridMultilevel"/>
    <w:tmpl w:val="711816DA"/>
    <w:lvl w:ilvl="0" w:tplc="E814DF34">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7B905BA"/>
    <w:multiLevelType w:val="hybridMultilevel"/>
    <w:tmpl w:val="7A5CA3EE"/>
    <w:lvl w:ilvl="0" w:tplc="555404D4">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3">
    <w:nsid w:val="410B0A95"/>
    <w:multiLevelType w:val="hybridMultilevel"/>
    <w:tmpl w:val="04741F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9075C16"/>
    <w:multiLevelType w:val="hybridMultilevel"/>
    <w:tmpl w:val="1C2AF9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D9F24AE"/>
    <w:multiLevelType w:val="hybridMultilevel"/>
    <w:tmpl w:val="A9C0B2A8"/>
    <w:lvl w:ilvl="0" w:tplc="04050003">
      <w:start w:val="1"/>
      <w:numFmt w:val="bullet"/>
      <w:lvlText w:val="o"/>
      <w:lvlJc w:val="left"/>
      <w:pPr>
        <w:ind w:left="2505" w:hanging="360"/>
      </w:pPr>
      <w:rPr>
        <w:rFonts w:ascii="Courier New" w:hAnsi="Courier New" w:cs="Courier New"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26">
    <w:nsid w:val="50C67874"/>
    <w:multiLevelType w:val="hybridMultilevel"/>
    <w:tmpl w:val="F1307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4494B4A"/>
    <w:multiLevelType w:val="hybridMultilevel"/>
    <w:tmpl w:val="1584D11C"/>
    <w:lvl w:ilvl="0" w:tplc="04050001">
      <w:start w:val="1"/>
      <w:numFmt w:val="bullet"/>
      <w:lvlText w:val=""/>
      <w:lvlJc w:val="left"/>
      <w:pPr>
        <w:ind w:left="2505" w:hanging="360"/>
      </w:pPr>
      <w:rPr>
        <w:rFonts w:ascii="Symbol" w:hAnsi="Symbol"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28">
    <w:nsid w:val="56304A00"/>
    <w:multiLevelType w:val="hybridMultilevel"/>
    <w:tmpl w:val="07A6A768"/>
    <w:lvl w:ilvl="0" w:tplc="E9C600EC">
      <w:start w:val="1"/>
      <w:numFmt w:val="upperRoman"/>
      <w:lvlText w:val="%1."/>
      <w:lvlJc w:val="left"/>
      <w:pPr>
        <w:tabs>
          <w:tab w:val="num" w:pos="1080"/>
        </w:tabs>
        <w:ind w:left="1080" w:hanging="72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6414E02"/>
    <w:multiLevelType w:val="hybridMultilevel"/>
    <w:tmpl w:val="E57ECB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7A47297"/>
    <w:multiLevelType w:val="hybridMultilevel"/>
    <w:tmpl w:val="80BA0442"/>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nsid w:val="57F760D7"/>
    <w:multiLevelType w:val="hybridMultilevel"/>
    <w:tmpl w:val="97121746"/>
    <w:lvl w:ilvl="0" w:tplc="FDBCC1A0">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2">
    <w:nsid w:val="58480427"/>
    <w:multiLevelType w:val="hybridMultilevel"/>
    <w:tmpl w:val="A6E4F16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8906644"/>
    <w:multiLevelType w:val="hybridMultilevel"/>
    <w:tmpl w:val="EDD251B4"/>
    <w:lvl w:ilvl="0" w:tplc="92903E56">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6372598D"/>
    <w:multiLevelType w:val="hybridMultilevel"/>
    <w:tmpl w:val="8A289F22"/>
    <w:lvl w:ilvl="0" w:tplc="04050017">
      <w:start w:val="1"/>
      <w:numFmt w:val="lowerLetter"/>
      <w:lvlText w:val="%1)"/>
      <w:lvlJc w:val="left"/>
      <w:pPr>
        <w:ind w:left="1511" w:hanging="360"/>
      </w:pPr>
    </w:lvl>
    <w:lvl w:ilvl="1" w:tplc="04050019" w:tentative="1">
      <w:start w:val="1"/>
      <w:numFmt w:val="lowerLetter"/>
      <w:lvlText w:val="%2."/>
      <w:lvlJc w:val="left"/>
      <w:pPr>
        <w:ind w:left="2231" w:hanging="360"/>
      </w:pPr>
    </w:lvl>
    <w:lvl w:ilvl="2" w:tplc="0405001B" w:tentative="1">
      <w:start w:val="1"/>
      <w:numFmt w:val="lowerRoman"/>
      <w:lvlText w:val="%3."/>
      <w:lvlJc w:val="right"/>
      <w:pPr>
        <w:ind w:left="2951" w:hanging="180"/>
      </w:pPr>
    </w:lvl>
    <w:lvl w:ilvl="3" w:tplc="0405000F" w:tentative="1">
      <w:start w:val="1"/>
      <w:numFmt w:val="decimal"/>
      <w:lvlText w:val="%4."/>
      <w:lvlJc w:val="left"/>
      <w:pPr>
        <w:ind w:left="3671" w:hanging="360"/>
      </w:pPr>
    </w:lvl>
    <w:lvl w:ilvl="4" w:tplc="04050019" w:tentative="1">
      <w:start w:val="1"/>
      <w:numFmt w:val="lowerLetter"/>
      <w:lvlText w:val="%5."/>
      <w:lvlJc w:val="left"/>
      <w:pPr>
        <w:ind w:left="4391" w:hanging="360"/>
      </w:pPr>
    </w:lvl>
    <w:lvl w:ilvl="5" w:tplc="0405001B" w:tentative="1">
      <w:start w:val="1"/>
      <w:numFmt w:val="lowerRoman"/>
      <w:lvlText w:val="%6."/>
      <w:lvlJc w:val="right"/>
      <w:pPr>
        <w:ind w:left="5111" w:hanging="180"/>
      </w:pPr>
    </w:lvl>
    <w:lvl w:ilvl="6" w:tplc="0405000F" w:tentative="1">
      <w:start w:val="1"/>
      <w:numFmt w:val="decimal"/>
      <w:lvlText w:val="%7."/>
      <w:lvlJc w:val="left"/>
      <w:pPr>
        <w:ind w:left="5831" w:hanging="360"/>
      </w:pPr>
    </w:lvl>
    <w:lvl w:ilvl="7" w:tplc="04050019" w:tentative="1">
      <w:start w:val="1"/>
      <w:numFmt w:val="lowerLetter"/>
      <w:lvlText w:val="%8."/>
      <w:lvlJc w:val="left"/>
      <w:pPr>
        <w:ind w:left="6551" w:hanging="360"/>
      </w:pPr>
    </w:lvl>
    <w:lvl w:ilvl="8" w:tplc="0405001B" w:tentative="1">
      <w:start w:val="1"/>
      <w:numFmt w:val="lowerRoman"/>
      <w:lvlText w:val="%9."/>
      <w:lvlJc w:val="right"/>
      <w:pPr>
        <w:ind w:left="7271" w:hanging="180"/>
      </w:pPr>
    </w:lvl>
  </w:abstractNum>
  <w:abstractNum w:abstractNumId="35">
    <w:nsid w:val="66383436"/>
    <w:multiLevelType w:val="hybridMultilevel"/>
    <w:tmpl w:val="1B6A0028"/>
    <w:lvl w:ilvl="0" w:tplc="3F8C63BE">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88B7C56"/>
    <w:multiLevelType w:val="hybridMultilevel"/>
    <w:tmpl w:val="7E40E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F85288"/>
    <w:multiLevelType w:val="hybridMultilevel"/>
    <w:tmpl w:val="D8DE69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594874"/>
    <w:multiLevelType w:val="hybridMultilevel"/>
    <w:tmpl w:val="84DC8AB0"/>
    <w:lvl w:ilvl="0" w:tplc="73C250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C4E4BC2"/>
    <w:multiLevelType w:val="hybridMultilevel"/>
    <w:tmpl w:val="325659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D6F082D"/>
    <w:multiLevelType w:val="hybridMultilevel"/>
    <w:tmpl w:val="51E2AE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42E50BB"/>
    <w:multiLevelType w:val="hybridMultilevel"/>
    <w:tmpl w:val="B18237C6"/>
    <w:lvl w:ilvl="0" w:tplc="0405000F">
      <w:start w:val="1"/>
      <w:numFmt w:val="decimal"/>
      <w:lvlText w:val="%1."/>
      <w:lvlJc w:val="left"/>
      <w:pPr>
        <w:tabs>
          <w:tab w:val="num" w:pos="720"/>
        </w:tabs>
        <w:ind w:left="720" w:hanging="360"/>
      </w:pPr>
      <w:rPr>
        <w:rFonts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4DB5247"/>
    <w:multiLevelType w:val="hybridMultilevel"/>
    <w:tmpl w:val="9912C43A"/>
    <w:lvl w:ilvl="0" w:tplc="D8AAAE9A">
      <w:start w:val="1"/>
      <w:numFmt w:val="decimal"/>
      <w:lvlText w:val="%1."/>
      <w:lvlJc w:val="left"/>
      <w:pPr>
        <w:tabs>
          <w:tab w:val="num" w:pos="720"/>
        </w:tabs>
        <w:ind w:left="720" w:hanging="360"/>
      </w:pPr>
      <w:rPr>
        <w:rFonts w:hint="default"/>
        <w:b w:val="0"/>
      </w:rPr>
    </w:lvl>
    <w:lvl w:ilvl="1" w:tplc="85F69B8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64E5A8B"/>
    <w:multiLevelType w:val="hybridMultilevel"/>
    <w:tmpl w:val="E2AC8984"/>
    <w:lvl w:ilvl="0" w:tplc="0405000F">
      <w:start w:val="1"/>
      <w:numFmt w:val="decimal"/>
      <w:lvlText w:val="%1."/>
      <w:lvlJc w:val="left"/>
      <w:pPr>
        <w:tabs>
          <w:tab w:val="num" w:pos="720"/>
        </w:tabs>
        <w:ind w:left="720" w:hanging="360"/>
      </w:pPr>
      <w:rPr>
        <w:rFonts w:hint="default"/>
      </w:rPr>
    </w:lvl>
    <w:lvl w:ilvl="1" w:tplc="0B2E53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98C355B"/>
    <w:multiLevelType w:val="hybridMultilevel"/>
    <w:tmpl w:val="2812A7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ABB3C5D"/>
    <w:multiLevelType w:val="hybridMultilevel"/>
    <w:tmpl w:val="41FCCC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AD75912"/>
    <w:multiLevelType w:val="hybridMultilevel"/>
    <w:tmpl w:val="89120AF0"/>
    <w:lvl w:ilvl="0" w:tplc="04050017">
      <w:start w:val="1"/>
      <w:numFmt w:val="lowerLetter"/>
      <w:lvlText w:val="%1)"/>
      <w:lvlJc w:val="left"/>
      <w:pPr>
        <w:tabs>
          <w:tab w:val="num" w:pos="720"/>
        </w:tabs>
        <w:ind w:left="720" w:hanging="360"/>
      </w:pPr>
      <w:rPr>
        <w:rFonts w:hint="default"/>
      </w:rPr>
    </w:lvl>
    <w:lvl w:ilvl="1" w:tplc="05C6D3B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E8E60FD"/>
    <w:multiLevelType w:val="singleLevel"/>
    <w:tmpl w:val="A09E5B82"/>
    <w:lvl w:ilvl="0">
      <w:start w:val="1"/>
      <w:numFmt w:val="decimal"/>
      <w:lvlText w:val="%1."/>
      <w:lvlJc w:val="left"/>
      <w:pPr>
        <w:tabs>
          <w:tab w:val="num" w:pos="360"/>
        </w:tabs>
        <w:ind w:left="360" w:hanging="360"/>
      </w:pPr>
    </w:lvl>
  </w:abstractNum>
  <w:num w:numId="1">
    <w:abstractNumId w:val="21"/>
  </w:num>
  <w:num w:numId="2">
    <w:abstractNumId w:val="26"/>
  </w:num>
  <w:num w:numId="3">
    <w:abstractNumId w:val="19"/>
  </w:num>
  <w:num w:numId="4">
    <w:abstractNumId w:val="38"/>
  </w:num>
  <w:num w:numId="5">
    <w:abstractNumId w:val="5"/>
  </w:num>
  <w:num w:numId="6">
    <w:abstractNumId w:val="15"/>
  </w:num>
  <w:num w:numId="7">
    <w:abstractNumId w:val="13"/>
  </w:num>
  <w:num w:numId="8">
    <w:abstractNumId w:val="11"/>
  </w:num>
  <w:num w:numId="9">
    <w:abstractNumId w:val="28"/>
  </w:num>
  <w:num w:numId="10">
    <w:abstractNumId w:val="14"/>
  </w:num>
  <w:num w:numId="11">
    <w:abstractNumId w:val="32"/>
  </w:num>
  <w:num w:numId="12">
    <w:abstractNumId w:val="17"/>
  </w:num>
  <w:num w:numId="13">
    <w:abstractNumId w:val="20"/>
  </w:num>
  <w:num w:numId="14">
    <w:abstractNumId w:val="2"/>
  </w:num>
  <w:num w:numId="15">
    <w:abstractNumId w:val="22"/>
  </w:num>
  <w:num w:numId="16">
    <w:abstractNumId w:val="41"/>
  </w:num>
  <w:num w:numId="17">
    <w:abstractNumId w:val="47"/>
  </w:num>
  <w:num w:numId="18">
    <w:abstractNumId w:val="18"/>
  </w:num>
  <w:num w:numId="19">
    <w:abstractNumId w:val="1"/>
  </w:num>
  <w:num w:numId="20">
    <w:abstractNumId w:val="31"/>
  </w:num>
  <w:num w:numId="21">
    <w:abstractNumId w:val="24"/>
  </w:num>
  <w:num w:numId="22">
    <w:abstractNumId w:val="35"/>
  </w:num>
  <w:num w:numId="23">
    <w:abstractNumId w:val="4"/>
  </w:num>
  <w:num w:numId="24">
    <w:abstractNumId w:val="44"/>
  </w:num>
  <w:num w:numId="25">
    <w:abstractNumId w:val="10"/>
  </w:num>
  <w:num w:numId="26">
    <w:abstractNumId w:val="8"/>
  </w:num>
  <w:num w:numId="27">
    <w:abstractNumId w:val="16"/>
  </w:num>
  <w:num w:numId="28">
    <w:abstractNumId w:val="46"/>
  </w:num>
  <w:num w:numId="29">
    <w:abstractNumId w:val="3"/>
  </w:num>
  <w:num w:numId="30">
    <w:abstractNumId w:val="7"/>
  </w:num>
  <w:num w:numId="31">
    <w:abstractNumId w:val="12"/>
  </w:num>
  <w:num w:numId="32">
    <w:abstractNumId w:val="45"/>
  </w:num>
  <w:num w:numId="33">
    <w:abstractNumId w:val="39"/>
  </w:num>
  <w:num w:numId="34">
    <w:abstractNumId w:val="23"/>
  </w:num>
  <w:num w:numId="35">
    <w:abstractNumId w:val="40"/>
  </w:num>
  <w:num w:numId="36">
    <w:abstractNumId w:val="29"/>
  </w:num>
  <w:num w:numId="37">
    <w:abstractNumId w:val="43"/>
  </w:num>
  <w:num w:numId="38">
    <w:abstractNumId w:val="42"/>
  </w:num>
  <w:num w:numId="39">
    <w:abstractNumId w:val="0"/>
  </w:num>
  <w:num w:numId="40">
    <w:abstractNumId w:val="6"/>
  </w:num>
  <w:num w:numId="41">
    <w:abstractNumId w:val="37"/>
  </w:num>
  <w:num w:numId="42">
    <w:abstractNumId w:val="9"/>
  </w:num>
  <w:num w:numId="43">
    <w:abstractNumId w:val="27"/>
  </w:num>
  <w:num w:numId="44">
    <w:abstractNumId w:val="25"/>
  </w:num>
  <w:num w:numId="45">
    <w:abstractNumId w:val="36"/>
  </w:num>
  <w:num w:numId="46">
    <w:abstractNumId w:val="30"/>
  </w:num>
  <w:num w:numId="47">
    <w:abstractNumId w:val="3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7D"/>
    <w:rsid w:val="000021BD"/>
    <w:rsid w:val="00003A76"/>
    <w:rsid w:val="00005E6D"/>
    <w:rsid w:val="0001242C"/>
    <w:rsid w:val="000144ED"/>
    <w:rsid w:val="00022836"/>
    <w:rsid w:val="000301FB"/>
    <w:rsid w:val="0003324E"/>
    <w:rsid w:val="00037C56"/>
    <w:rsid w:val="00047076"/>
    <w:rsid w:val="000477BA"/>
    <w:rsid w:val="000648A5"/>
    <w:rsid w:val="00073981"/>
    <w:rsid w:val="00077448"/>
    <w:rsid w:val="00087A92"/>
    <w:rsid w:val="0009466D"/>
    <w:rsid w:val="000B15DE"/>
    <w:rsid w:val="000B18DC"/>
    <w:rsid w:val="000B30AE"/>
    <w:rsid w:val="000C212A"/>
    <w:rsid w:val="000C6939"/>
    <w:rsid w:val="000D35B7"/>
    <w:rsid w:val="000E0C8B"/>
    <w:rsid w:val="000E4C35"/>
    <w:rsid w:val="000F3AA2"/>
    <w:rsid w:val="00154E7D"/>
    <w:rsid w:val="00160678"/>
    <w:rsid w:val="00181129"/>
    <w:rsid w:val="00181BC0"/>
    <w:rsid w:val="001B5F9A"/>
    <w:rsid w:val="001C306F"/>
    <w:rsid w:val="001D075C"/>
    <w:rsid w:val="001E154D"/>
    <w:rsid w:val="001E70A0"/>
    <w:rsid w:val="001E7D0C"/>
    <w:rsid w:val="00211EC7"/>
    <w:rsid w:val="00237E44"/>
    <w:rsid w:val="00255912"/>
    <w:rsid w:val="0026464B"/>
    <w:rsid w:val="00274022"/>
    <w:rsid w:val="002950D8"/>
    <w:rsid w:val="002A43D2"/>
    <w:rsid w:val="002A724E"/>
    <w:rsid w:val="002B3B52"/>
    <w:rsid w:val="002B3BEF"/>
    <w:rsid w:val="002D3D91"/>
    <w:rsid w:val="003168EF"/>
    <w:rsid w:val="00330273"/>
    <w:rsid w:val="00334863"/>
    <w:rsid w:val="00373791"/>
    <w:rsid w:val="00373A92"/>
    <w:rsid w:val="003826BF"/>
    <w:rsid w:val="00395D02"/>
    <w:rsid w:val="0039760C"/>
    <w:rsid w:val="003A1B8E"/>
    <w:rsid w:val="003C0423"/>
    <w:rsid w:val="00404E74"/>
    <w:rsid w:val="00407747"/>
    <w:rsid w:val="004358CC"/>
    <w:rsid w:val="00441CE6"/>
    <w:rsid w:val="00451A66"/>
    <w:rsid w:val="004706EF"/>
    <w:rsid w:val="00470F53"/>
    <w:rsid w:val="00472AD5"/>
    <w:rsid w:val="00483FAB"/>
    <w:rsid w:val="004944C3"/>
    <w:rsid w:val="004A6327"/>
    <w:rsid w:val="004A78E1"/>
    <w:rsid w:val="004D3D06"/>
    <w:rsid w:val="004F0B27"/>
    <w:rsid w:val="004F58BE"/>
    <w:rsid w:val="004F6A70"/>
    <w:rsid w:val="0050173F"/>
    <w:rsid w:val="00502C0F"/>
    <w:rsid w:val="00511BA2"/>
    <w:rsid w:val="00516602"/>
    <w:rsid w:val="0052224A"/>
    <w:rsid w:val="0052255F"/>
    <w:rsid w:val="0053273D"/>
    <w:rsid w:val="005339B7"/>
    <w:rsid w:val="005455F4"/>
    <w:rsid w:val="00547F6B"/>
    <w:rsid w:val="00564FEA"/>
    <w:rsid w:val="00570684"/>
    <w:rsid w:val="00593C1F"/>
    <w:rsid w:val="005C0FAC"/>
    <w:rsid w:val="005C17F2"/>
    <w:rsid w:val="005D2E9E"/>
    <w:rsid w:val="006008A2"/>
    <w:rsid w:val="0060544B"/>
    <w:rsid w:val="00614D98"/>
    <w:rsid w:val="00622EDA"/>
    <w:rsid w:val="006250DC"/>
    <w:rsid w:val="00642931"/>
    <w:rsid w:val="0064441E"/>
    <w:rsid w:val="006610DB"/>
    <w:rsid w:val="006A79F0"/>
    <w:rsid w:val="006A7E89"/>
    <w:rsid w:val="006B1883"/>
    <w:rsid w:val="006B26FA"/>
    <w:rsid w:val="006E2C1B"/>
    <w:rsid w:val="00702389"/>
    <w:rsid w:val="00711C3F"/>
    <w:rsid w:val="00714EC3"/>
    <w:rsid w:val="0073158C"/>
    <w:rsid w:val="00732A2B"/>
    <w:rsid w:val="0076144B"/>
    <w:rsid w:val="0078585B"/>
    <w:rsid w:val="00792B12"/>
    <w:rsid w:val="007A4F6C"/>
    <w:rsid w:val="007A5464"/>
    <w:rsid w:val="007B27A3"/>
    <w:rsid w:val="007B3F1B"/>
    <w:rsid w:val="007C05B1"/>
    <w:rsid w:val="007C6DBE"/>
    <w:rsid w:val="007D728D"/>
    <w:rsid w:val="007E0270"/>
    <w:rsid w:val="0080332A"/>
    <w:rsid w:val="00814E2F"/>
    <w:rsid w:val="00814FC5"/>
    <w:rsid w:val="00816ED0"/>
    <w:rsid w:val="00825D77"/>
    <w:rsid w:val="00826AE7"/>
    <w:rsid w:val="008437D5"/>
    <w:rsid w:val="00853418"/>
    <w:rsid w:val="00853C89"/>
    <w:rsid w:val="0087544C"/>
    <w:rsid w:val="00882B2B"/>
    <w:rsid w:val="00891765"/>
    <w:rsid w:val="008D5D70"/>
    <w:rsid w:val="008F0775"/>
    <w:rsid w:val="009120D2"/>
    <w:rsid w:val="009148DC"/>
    <w:rsid w:val="00921B80"/>
    <w:rsid w:val="00982172"/>
    <w:rsid w:val="009B659A"/>
    <w:rsid w:val="009C2502"/>
    <w:rsid w:val="009D5DF0"/>
    <w:rsid w:val="009E4A26"/>
    <w:rsid w:val="009E7BF6"/>
    <w:rsid w:val="009F1C74"/>
    <w:rsid w:val="009F5C90"/>
    <w:rsid w:val="00A02C66"/>
    <w:rsid w:val="00A13B1D"/>
    <w:rsid w:val="00A16DDF"/>
    <w:rsid w:val="00A324F5"/>
    <w:rsid w:val="00A37D66"/>
    <w:rsid w:val="00A44CBC"/>
    <w:rsid w:val="00A50648"/>
    <w:rsid w:val="00A65687"/>
    <w:rsid w:val="00A65F04"/>
    <w:rsid w:val="00A6688A"/>
    <w:rsid w:val="00A81DE8"/>
    <w:rsid w:val="00A87DA1"/>
    <w:rsid w:val="00A937D6"/>
    <w:rsid w:val="00AA0692"/>
    <w:rsid w:val="00AB37D7"/>
    <w:rsid w:val="00AE337E"/>
    <w:rsid w:val="00B13B9E"/>
    <w:rsid w:val="00B2173D"/>
    <w:rsid w:val="00B23494"/>
    <w:rsid w:val="00B3446E"/>
    <w:rsid w:val="00B36D4A"/>
    <w:rsid w:val="00B47696"/>
    <w:rsid w:val="00B478DB"/>
    <w:rsid w:val="00B72AA1"/>
    <w:rsid w:val="00B83ADD"/>
    <w:rsid w:val="00BB40E1"/>
    <w:rsid w:val="00BC0257"/>
    <w:rsid w:val="00BC4FA0"/>
    <w:rsid w:val="00BD2EF1"/>
    <w:rsid w:val="00BF5CC1"/>
    <w:rsid w:val="00BF7671"/>
    <w:rsid w:val="00C224FC"/>
    <w:rsid w:val="00C567BC"/>
    <w:rsid w:val="00C67BFA"/>
    <w:rsid w:val="00C70EBC"/>
    <w:rsid w:val="00C82498"/>
    <w:rsid w:val="00C954C9"/>
    <w:rsid w:val="00CA1F3D"/>
    <w:rsid w:val="00CA6C41"/>
    <w:rsid w:val="00CB1449"/>
    <w:rsid w:val="00CB4592"/>
    <w:rsid w:val="00CD13D7"/>
    <w:rsid w:val="00CE1AD2"/>
    <w:rsid w:val="00CE3CDB"/>
    <w:rsid w:val="00CF1BAC"/>
    <w:rsid w:val="00D023E6"/>
    <w:rsid w:val="00D0530A"/>
    <w:rsid w:val="00D05AB7"/>
    <w:rsid w:val="00D1675F"/>
    <w:rsid w:val="00D360EB"/>
    <w:rsid w:val="00D36EFA"/>
    <w:rsid w:val="00D753AB"/>
    <w:rsid w:val="00DA5E7D"/>
    <w:rsid w:val="00DB40DC"/>
    <w:rsid w:val="00DB7D1A"/>
    <w:rsid w:val="00DC516E"/>
    <w:rsid w:val="00DC5D06"/>
    <w:rsid w:val="00DD1E58"/>
    <w:rsid w:val="00DD3C75"/>
    <w:rsid w:val="00E32EFA"/>
    <w:rsid w:val="00E34DE3"/>
    <w:rsid w:val="00E4223A"/>
    <w:rsid w:val="00E45FB8"/>
    <w:rsid w:val="00E579F3"/>
    <w:rsid w:val="00E6104E"/>
    <w:rsid w:val="00E67DFD"/>
    <w:rsid w:val="00E72E03"/>
    <w:rsid w:val="00EA6F2A"/>
    <w:rsid w:val="00EA6F34"/>
    <w:rsid w:val="00EB20B1"/>
    <w:rsid w:val="00EC13DD"/>
    <w:rsid w:val="00ED617F"/>
    <w:rsid w:val="00EE1146"/>
    <w:rsid w:val="00F40718"/>
    <w:rsid w:val="00F431CD"/>
    <w:rsid w:val="00F653D0"/>
    <w:rsid w:val="00F752AD"/>
    <w:rsid w:val="00F76177"/>
    <w:rsid w:val="00F76901"/>
    <w:rsid w:val="00F92B5F"/>
    <w:rsid w:val="00FB4B6D"/>
    <w:rsid w:val="00FB5CC7"/>
    <w:rsid w:val="00FC4B1A"/>
    <w:rsid w:val="00FD63D0"/>
    <w:rsid w:val="00FE395B"/>
    <w:rsid w:val="00FE6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BF7671"/>
    <w:pPr>
      <w:keepNext/>
      <w:jc w:val="center"/>
      <w:outlineLvl w:val="0"/>
    </w:pPr>
  </w:style>
  <w:style w:type="paragraph" w:styleId="Nadpis2">
    <w:name w:val="heading 2"/>
    <w:basedOn w:val="Normln"/>
    <w:next w:val="Normln"/>
    <w:qFormat/>
    <w:rsid w:val="00037C5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008A2"/>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464B"/>
    <w:rPr>
      <w:sz w:val="28"/>
    </w:rPr>
  </w:style>
  <w:style w:type="paragraph" w:styleId="Textbubliny">
    <w:name w:val="Balloon Text"/>
    <w:basedOn w:val="Normln"/>
    <w:semiHidden/>
    <w:rsid w:val="00891765"/>
    <w:rPr>
      <w:rFonts w:ascii="Tahoma" w:hAnsi="Tahoma" w:cs="Tahoma"/>
      <w:sz w:val="16"/>
      <w:szCs w:val="16"/>
    </w:rPr>
  </w:style>
  <w:style w:type="paragraph" w:styleId="Zkladntextodsazen3">
    <w:name w:val="Body Text Indent 3"/>
    <w:basedOn w:val="Normln"/>
    <w:rsid w:val="00714EC3"/>
    <w:pPr>
      <w:spacing w:after="120"/>
      <w:ind w:left="283"/>
    </w:pPr>
    <w:rPr>
      <w:sz w:val="16"/>
      <w:szCs w:val="16"/>
    </w:rPr>
  </w:style>
  <w:style w:type="paragraph" w:styleId="Zkladntextodsazen2">
    <w:name w:val="Body Text Indent 2"/>
    <w:basedOn w:val="Normln"/>
    <w:rsid w:val="004D3D06"/>
    <w:pPr>
      <w:spacing w:after="120" w:line="480" w:lineRule="auto"/>
      <w:ind w:left="283"/>
    </w:pPr>
  </w:style>
  <w:style w:type="paragraph" w:styleId="Nzev">
    <w:name w:val="Title"/>
    <w:basedOn w:val="Normln"/>
    <w:qFormat/>
    <w:rsid w:val="00516602"/>
    <w:pPr>
      <w:jc w:val="center"/>
    </w:pPr>
    <w:rPr>
      <w:rFonts w:ascii="Arial" w:hAnsi="Arial" w:cs="Arial"/>
      <w:sz w:val="32"/>
    </w:rPr>
  </w:style>
  <w:style w:type="paragraph" w:styleId="Zkladntextodsazen">
    <w:name w:val="Body Text Indent"/>
    <w:basedOn w:val="Normln"/>
    <w:rsid w:val="00BF7671"/>
    <w:pPr>
      <w:spacing w:after="120"/>
      <w:ind w:left="283"/>
    </w:pPr>
  </w:style>
  <w:style w:type="character" w:customStyle="1" w:styleId="platne1">
    <w:name w:val="platne1"/>
    <w:basedOn w:val="Standardnpsmoodstavce"/>
    <w:rsid w:val="00BF7671"/>
  </w:style>
  <w:style w:type="character" w:styleId="Hypertextovodkaz">
    <w:name w:val="Hyperlink"/>
    <w:rsid w:val="00E45FB8"/>
    <w:rPr>
      <w:color w:val="0000FF"/>
      <w:u w:val="single"/>
    </w:rPr>
  </w:style>
  <w:style w:type="character" w:customStyle="1" w:styleId="Nadpis3Char">
    <w:name w:val="Nadpis 3 Char"/>
    <w:link w:val="Nadpis3"/>
    <w:semiHidden/>
    <w:rsid w:val="006008A2"/>
    <w:rPr>
      <w:rFonts w:ascii="Cambria" w:eastAsia="Times New Roman" w:hAnsi="Cambria" w:cs="Times New Roman"/>
      <w:b/>
      <w:bCs/>
      <w:sz w:val="26"/>
      <w:szCs w:val="26"/>
    </w:rPr>
  </w:style>
  <w:style w:type="character" w:customStyle="1" w:styleId="black81">
    <w:name w:val="black81"/>
    <w:rsid w:val="006008A2"/>
    <w:rPr>
      <w:rFonts w:ascii="Arial" w:hAnsi="Arial" w:cs="Arial" w:hint="default"/>
      <w:color w:val="000000"/>
      <w:sz w:val="16"/>
      <w:szCs w:val="16"/>
    </w:rPr>
  </w:style>
  <w:style w:type="paragraph" w:styleId="Zhlav">
    <w:name w:val="header"/>
    <w:basedOn w:val="Normln"/>
    <w:link w:val="ZhlavChar"/>
    <w:rsid w:val="00511BA2"/>
    <w:pPr>
      <w:tabs>
        <w:tab w:val="center" w:pos="4536"/>
        <w:tab w:val="right" w:pos="9072"/>
      </w:tabs>
    </w:pPr>
  </w:style>
  <w:style w:type="character" w:customStyle="1" w:styleId="ZhlavChar">
    <w:name w:val="Záhlaví Char"/>
    <w:link w:val="Zhlav"/>
    <w:rsid w:val="00511BA2"/>
    <w:rPr>
      <w:sz w:val="24"/>
      <w:szCs w:val="24"/>
    </w:rPr>
  </w:style>
  <w:style w:type="paragraph" w:styleId="Zpat">
    <w:name w:val="footer"/>
    <w:basedOn w:val="Normln"/>
    <w:link w:val="ZpatChar"/>
    <w:uiPriority w:val="99"/>
    <w:rsid w:val="00511BA2"/>
    <w:pPr>
      <w:tabs>
        <w:tab w:val="center" w:pos="4536"/>
        <w:tab w:val="right" w:pos="9072"/>
      </w:tabs>
    </w:pPr>
  </w:style>
  <w:style w:type="character" w:customStyle="1" w:styleId="ZpatChar">
    <w:name w:val="Zápatí Char"/>
    <w:link w:val="Zpat"/>
    <w:uiPriority w:val="99"/>
    <w:rsid w:val="00511BA2"/>
    <w:rPr>
      <w:sz w:val="24"/>
      <w:szCs w:val="24"/>
    </w:rPr>
  </w:style>
  <w:style w:type="paragraph" w:styleId="Odstavecseseznamem">
    <w:name w:val="List Paragraph"/>
    <w:basedOn w:val="Normln"/>
    <w:uiPriority w:val="34"/>
    <w:qFormat/>
    <w:rsid w:val="000B30A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BF7671"/>
    <w:pPr>
      <w:keepNext/>
      <w:jc w:val="center"/>
      <w:outlineLvl w:val="0"/>
    </w:pPr>
  </w:style>
  <w:style w:type="paragraph" w:styleId="Nadpis2">
    <w:name w:val="heading 2"/>
    <w:basedOn w:val="Normln"/>
    <w:next w:val="Normln"/>
    <w:qFormat/>
    <w:rsid w:val="00037C5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008A2"/>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464B"/>
    <w:rPr>
      <w:sz w:val="28"/>
    </w:rPr>
  </w:style>
  <w:style w:type="paragraph" w:styleId="Textbubliny">
    <w:name w:val="Balloon Text"/>
    <w:basedOn w:val="Normln"/>
    <w:semiHidden/>
    <w:rsid w:val="00891765"/>
    <w:rPr>
      <w:rFonts w:ascii="Tahoma" w:hAnsi="Tahoma" w:cs="Tahoma"/>
      <w:sz w:val="16"/>
      <w:szCs w:val="16"/>
    </w:rPr>
  </w:style>
  <w:style w:type="paragraph" w:styleId="Zkladntextodsazen3">
    <w:name w:val="Body Text Indent 3"/>
    <w:basedOn w:val="Normln"/>
    <w:rsid w:val="00714EC3"/>
    <w:pPr>
      <w:spacing w:after="120"/>
      <w:ind w:left="283"/>
    </w:pPr>
    <w:rPr>
      <w:sz w:val="16"/>
      <w:szCs w:val="16"/>
    </w:rPr>
  </w:style>
  <w:style w:type="paragraph" w:styleId="Zkladntextodsazen2">
    <w:name w:val="Body Text Indent 2"/>
    <w:basedOn w:val="Normln"/>
    <w:rsid w:val="004D3D06"/>
    <w:pPr>
      <w:spacing w:after="120" w:line="480" w:lineRule="auto"/>
      <w:ind w:left="283"/>
    </w:pPr>
  </w:style>
  <w:style w:type="paragraph" w:styleId="Nzev">
    <w:name w:val="Title"/>
    <w:basedOn w:val="Normln"/>
    <w:qFormat/>
    <w:rsid w:val="00516602"/>
    <w:pPr>
      <w:jc w:val="center"/>
    </w:pPr>
    <w:rPr>
      <w:rFonts w:ascii="Arial" w:hAnsi="Arial" w:cs="Arial"/>
      <w:sz w:val="32"/>
    </w:rPr>
  </w:style>
  <w:style w:type="paragraph" w:styleId="Zkladntextodsazen">
    <w:name w:val="Body Text Indent"/>
    <w:basedOn w:val="Normln"/>
    <w:rsid w:val="00BF7671"/>
    <w:pPr>
      <w:spacing w:after="120"/>
      <w:ind w:left="283"/>
    </w:pPr>
  </w:style>
  <w:style w:type="character" w:customStyle="1" w:styleId="platne1">
    <w:name w:val="platne1"/>
    <w:basedOn w:val="Standardnpsmoodstavce"/>
    <w:rsid w:val="00BF7671"/>
  </w:style>
  <w:style w:type="character" w:styleId="Hypertextovodkaz">
    <w:name w:val="Hyperlink"/>
    <w:rsid w:val="00E45FB8"/>
    <w:rPr>
      <w:color w:val="0000FF"/>
      <w:u w:val="single"/>
    </w:rPr>
  </w:style>
  <w:style w:type="character" w:customStyle="1" w:styleId="Nadpis3Char">
    <w:name w:val="Nadpis 3 Char"/>
    <w:link w:val="Nadpis3"/>
    <w:semiHidden/>
    <w:rsid w:val="006008A2"/>
    <w:rPr>
      <w:rFonts w:ascii="Cambria" w:eastAsia="Times New Roman" w:hAnsi="Cambria" w:cs="Times New Roman"/>
      <w:b/>
      <w:bCs/>
      <w:sz w:val="26"/>
      <w:szCs w:val="26"/>
    </w:rPr>
  </w:style>
  <w:style w:type="character" w:customStyle="1" w:styleId="black81">
    <w:name w:val="black81"/>
    <w:rsid w:val="006008A2"/>
    <w:rPr>
      <w:rFonts w:ascii="Arial" w:hAnsi="Arial" w:cs="Arial" w:hint="default"/>
      <w:color w:val="000000"/>
      <w:sz w:val="16"/>
      <w:szCs w:val="16"/>
    </w:rPr>
  </w:style>
  <w:style w:type="paragraph" w:styleId="Zhlav">
    <w:name w:val="header"/>
    <w:basedOn w:val="Normln"/>
    <w:link w:val="ZhlavChar"/>
    <w:rsid w:val="00511BA2"/>
    <w:pPr>
      <w:tabs>
        <w:tab w:val="center" w:pos="4536"/>
        <w:tab w:val="right" w:pos="9072"/>
      </w:tabs>
    </w:pPr>
  </w:style>
  <w:style w:type="character" w:customStyle="1" w:styleId="ZhlavChar">
    <w:name w:val="Záhlaví Char"/>
    <w:link w:val="Zhlav"/>
    <w:rsid w:val="00511BA2"/>
    <w:rPr>
      <w:sz w:val="24"/>
      <w:szCs w:val="24"/>
    </w:rPr>
  </w:style>
  <w:style w:type="paragraph" w:styleId="Zpat">
    <w:name w:val="footer"/>
    <w:basedOn w:val="Normln"/>
    <w:link w:val="ZpatChar"/>
    <w:uiPriority w:val="99"/>
    <w:rsid w:val="00511BA2"/>
    <w:pPr>
      <w:tabs>
        <w:tab w:val="center" w:pos="4536"/>
        <w:tab w:val="right" w:pos="9072"/>
      </w:tabs>
    </w:pPr>
  </w:style>
  <w:style w:type="character" w:customStyle="1" w:styleId="ZpatChar">
    <w:name w:val="Zápatí Char"/>
    <w:link w:val="Zpat"/>
    <w:uiPriority w:val="99"/>
    <w:rsid w:val="00511BA2"/>
    <w:rPr>
      <w:sz w:val="24"/>
      <w:szCs w:val="24"/>
    </w:rPr>
  </w:style>
  <w:style w:type="paragraph" w:styleId="Odstavecseseznamem">
    <w:name w:val="List Paragraph"/>
    <w:basedOn w:val="Normln"/>
    <w:uiPriority w:val="34"/>
    <w:qFormat/>
    <w:rsid w:val="000B30A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FBC8-AF0C-4EB0-93BD-17695923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2295</Words>
  <Characters>12550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DĚDIČNÁ  10/1083, Slezská Ostrava</vt:lpstr>
    </vt:vector>
  </TitlesOfParts>
  <Company>Statutární Město Ostrava</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DĚDIČNÁ  10/1083, Slezská Ostrava</dc:title>
  <dc:creator>Ing. Tomáš Dušek</dc:creator>
  <cp:lastModifiedBy>Jana Oršulíková</cp:lastModifiedBy>
  <cp:revision>3</cp:revision>
  <cp:lastPrinted>2014-11-18T11:37:00Z</cp:lastPrinted>
  <dcterms:created xsi:type="dcterms:W3CDTF">2016-11-16T09:26:00Z</dcterms:created>
  <dcterms:modified xsi:type="dcterms:W3CDTF">2016-11-16T09:30:00Z</dcterms:modified>
</cp:coreProperties>
</file>