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62" w:rsidRDefault="002C790B">
      <w:pPr>
        <w:pStyle w:val="Style6"/>
        <w:widowControl/>
        <w:spacing w:line="240" w:lineRule="auto"/>
        <w:rPr>
          <w:rStyle w:val="FontStyle31"/>
          <w:u w:val="single"/>
        </w:rPr>
      </w:pPr>
      <w:r>
        <w:rPr>
          <w:rStyle w:val="FontStyle31"/>
          <w:u w:val="single"/>
        </w:rPr>
        <w:t>OSLOVENY TŘI FIRMY - zaslána tato výzva.</w:t>
      </w:r>
    </w:p>
    <w:p w:rsidR="00F07C62" w:rsidRDefault="00F07C62">
      <w:pPr>
        <w:pStyle w:val="Style6"/>
        <w:widowControl/>
        <w:spacing w:line="240" w:lineRule="exact"/>
        <w:rPr>
          <w:sz w:val="20"/>
          <w:szCs w:val="20"/>
        </w:rPr>
      </w:pPr>
    </w:p>
    <w:p w:rsidR="00F07C62" w:rsidRDefault="002C790B">
      <w:pPr>
        <w:pStyle w:val="Style6"/>
        <w:widowControl/>
        <w:spacing w:before="53" w:line="240" w:lineRule="auto"/>
        <w:rPr>
          <w:rStyle w:val="FontStyle32"/>
        </w:rPr>
      </w:pPr>
      <w:r>
        <w:rPr>
          <w:rStyle w:val="FontStyle31"/>
        </w:rPr>
        <w:t xml:space="preserve">Střední odborná škola, Praha </w:t>
      </w:r>
      <w:r>
        <w:rPr>
          <w:rStyle w:val="FontStyle32"/>
        </w:rPr>
        <w:t xml:space="preserve">5, </w:t>
      </w:r>
      <w:r>
        <w:rPr>
          <w:rStyle w:val="FontStyle31"/>
        </w:rPr>
        <w:t xml:space="preserve">Drtinová </w:t>
      </w:r>
      <w:r>
        <w:rPr>
          <w:rStyle w:val="FontStyle32"/>
        </w:rPr>
        <w:t>3/498</w:t>
      </w:r>
    </w:p>
    <w:p w:rsidR="00F07C62" w:rsidRDefault="002C790B">
      <w:pPr>
        <w:pStyle w:val="Style6"/>
        <w:widowControl/>
        <w:rPr>
          <w:rStyle w:val="FontStyle31"/>
        </w:rPr>
      </w:pPr>
      <w:r>
        <w:rPr>
          <w:rStyle w:val="FontStyle31"/>
        </w:rPr>
        <w:t>vypisuje výběrové řízení na dodávku a montáž klimatizační jednotky</w:t>
      </w:r>
    </w:p>
    <w:p w:rsidR="00F07C62" w:rsidRDefault="002C790B">
      <w:pPr>
        <w:pStyle w:val="Style6"/>
        <w:widowControl/>
        <w:rPr>
          <w:rStyle w:val="FontStyle31"/>
        </w:rPr>
      </w:pPr>
      <w:r>
        <w:rPr>
          <w:rStyle w:val="FontStyle31"/>
        </w:rPr>
        <w:t xml:space="preserve">do učebny č. </w:t>
      </w:r>
      <w:r>
        <w:rPr>
          <w:rStyle w:val="FontStyle31"/>
          <w:spacing w:val="-20"/>
        </w:rPr>
        <w:t>17</w:t>
      </w:r>
      <w:r>
        <w:rPr>
          <w:rStyle w:val="FontStyle31"/>
        </w:rPr>
        <w:t xml:space="preserve"> - malá</w:t>
      </w:r>
    </w:p>
    <w:p w:rsidR="00F07C62" w:rsidRDefault="002C790B">
      <w:pPr>
        <w:pStyle w:val="Style6"/>
        <w:widowControl/>
        <w:ind w:right="3802"/>
        <w:rPr>
          <w:rStyle w:val="FontStyle31"/>
        </w:rPr>
      </w:pPr>
      <w:r>
        <w:rPr>
          <w:rStyle w:val="FontStyle31"/>
        </w:rPr>
        <w:t>Předpokládaná hodnota zakázky je 230.000,- Kč bez DPH. Předmětem veřejné zakázky je:</w:t>
      </w:r>
    </w:p>
    <w:p w:rsidR="00F07C62" w:rsidRDefault="002C790B">
      <w:pPr>
        <w:pStyle w:val="Style4"/>
        <w:widowControl/>
        <w:spacing w:before="187" w:line="230" w:lineRule="exact"/>
        <w:rPr>
          <w:rStyle w:val="FontStyle31"/>
        </w:rPr>
      </w:pPr>
      <w:r>
        <w:rPr>
          <w:rStyle w:val="FontStyle31"/>
        </w:rPr>
        <w:t xml:space="preserve">Klimatizační </w:t>
      </w:r>
      <w:proofErr w:type="gramStart"/>
      <w:r>
        <w:rPr>
          <w:rStyle w:val="FontStyle31"/>
        </w:rPr>
        <w:t xml:space="preserve">jednotka ( s </w:t>
      </w:r>
      <w:proofErr w:type="spellStart"/>
      <w:r>
        <w:rPr>
          <w:rStyle w:val="FontStyle31"/>
        </w:rPr>
        <w:t>inventorovou</w:t>
      </w:r>
      <w:proofErr w:type="spellEnd"/>
      <w:proofErr w:type="gramEnd"/>
      <w:r>
        <w:rPr>
          <w:rStyle w:val="FontStyle31"/>
        </w:rPr>
        <w:t xml:space="preserve"> technologií) nástěnná o výkonu 10,6kW s regulací otáček, </w:t>
      </w:r>
      <w:proofErr w:type="spellStart"/>
      <w:r>
        <w:rPr>
          <w:rStyle w:val="FontStyle31"/>
        </w:rPr>
        <w:t>Qch</w:t>
      </w:r>
      <w:proofErr w:type="spellEnd"/>
      <w:r>
        <w:rPr>
          <w:rStyle w:val="FontStyle31"/>
        </w:rPr>
        <w:t xml:space="preserve">=10,6kW, </w:t>
      </w:r>
      <w:proofErr w:type="spellStart"/>
      <w:r>
        <w:rPr>
          <w:rStyle w:val="FontStyle31"/>
        </w:rPr>
        <w:t>ener.tř</w:t>
      </w:r>
      <w:proofErr w:type="spellEnd"/>
      <w:r>
        <w:rPr>
          <w:rStyle w:val="FontStyle31"/>
        </w:rPr>
        <w:t xml:space="preserve">. A++, EER=3,21/SEER=7,60 </w:t>
      </w:r>
      <w:proofErr w:type="spellStart"/>
      <w:r>
        <w:rPr>
          <w:rStyle w:val="FontStyle31"/>
        </w:rPr>
        <w:t>Qt</w:t>
      </w:r>
      <w:proofErr w:type="spellEnd"/>
      <w:r>
        <w:rPr>
          <w:rStyle w:val="FontStyle31"/>
        </w:rPr>
        <w:t xml:space="preserve">=11,10kW, </w:t>
      </w:r>
      <w:proofErr w:type="spellStart"/>
      <w:r>
        <w:rPr>
          <w:rStyle w:val="FontStyle31"/>
        </w:rPr>
        <w:t>ener.tř</w:t>
      </w:r>
      <w:proofErr w:type="spellEnd"/>
      <w:r>
        <w:rPr>
          <w:rStyle w:val="FontStyle31"/>
        </w:rPr>
        <w:t xml:space="preserve">. A, COP=3,63/SCOP=3,80 </w:t>
      </w:r>
      <w:proofErr w:type="spellStart"/>
      <w:r>
        <w:rPr>
          <w:rStyle w:val="FontStyle31"/>
        </w:rPr>
        <w:t>infra</w:t>
      </w:r>
      <w:proofErr w:type="spellEnd"/>
      <w:r>
        <w:rPr>
          <w:rStyle w:val="FontStyle31"/>
        </w:rPr>
        <w:t xml:space="preserve"> ovladač, vč. konzolí a </w:t>
      </w:r>
      <w:proofErr w:type="spellStart"/>
      <w:r>
        <w:rPr>
          <w:rStyle w:val="FontStyle31"/>
        </w:rPr>
        <w:t>silenbloků</w:t>
      </w:r>
      <w:proofErr w:type="spellEnd"/>
    </w:p>
    <w:p w:rsidR="00F07C62" w:rsidRDefault="00F07C62">
      <w:pPr>
        <w:widowControl/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4"/>
        <w:gridCol w:w="1190"/>
        <w:gridCol w:w="970"/>
        <w:gridCol w:w="917"/>
        <w:gridCol w:w="1037"/>
      </w:tblGrid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3"/>
              <w:widowControl/>
              <w:spacing w:line="240" w:lineRule="auto"/>
              <w:ind w:left="2227"/>
              <w:rPr>
                <w:rStyle w:val="FontStyle32"/>
              </w:rPr>
            </w:pPr>
            <w:r>
              <w:rPr>
                <w:rStyle w:val="FontStyle32"/>
              </w:rPr>
              <w:t>název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3"/>
              <w:widowControl/>
              <w:spacing w:line="240" w:lineRule="auto"/>
              <w:ind w:left="370"/>
              <w:rPr>
                <w:rStyle w:val="FontStyle32"/>
              </w:rPr>
            </w:pPr>
            <w:proofErr w:type="spellStart"/>
            <w:r>
              <w:rPr>
                <w:rStyle w:val="FontStyle32"/>
              </w:rPr>
              <w:t>mj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počet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3"/>
              <w:widowControl/>
              <w:ind w:firstLine="43"/>
              <w:rPr>
                <w:rStyle w:val="FontStyle32"/>
              </w:rPr>
            </w:pPr>
            <w:proofErr w:type="spellStart"/>
            <w:proofErr w:type="gramStart"/>
            <w:r>
              <w:rPr>
                <w:rStyle w:val="FontStyle32"/>
              </w:rPr>
              <w:t>j.cena</w:t>
            </w:r>
            <w:proofErr w:type="spellEnd"/>
            <w:proofErr w:type="gramEnd"/>
            <w:r>
              <w:rPr>
                <w:rStyle w:val="FontStyle32"/>
              </w:rPr>
              <w:t xml:space="preserve"> bez DPH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celkem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30" w:lineRule="exact"/>
              <w:ind w:right="130" w:firstLine="5"/>
              <w:rPr>
                <w:rStyle w:val="FontStyle31"/>
              </w:rPr>
            </w:pPr>
            <w:r>
              <w:rPr>
                <w:rStyle w:val="FontStyle31"/>
              </w:rPr>
              <w:t xml:space="preserve">Klimatizační </w:t>
            </w:r>
            <w:proofErr w:type="gramStart"/>
            <w:r>
              <w:rPr>
                <w:rStyle w:val="FontStyle31"/>
              </w:rPr>
              <w:t xml:space="preserve">jednotka ( s </w:t>
            </w:r>
            <w:proofErr w:type="spellStart"/>
            <w:r>
              <w:rPr>
                <w:rStyle w:val="FontStyle31"/>
              </w:rPr>
              <w:t>inventorovou</w:t>
            </w:r>
            <w:proofErr w:type="spellEnd"/>
            <w:proofErr w:type="gramEnd"/>
            <w:r>
              <w:rPr>
                <w:rStyle w:val="FontStyle31"/>
              </w:rPr>
              <w:t xml:space="preserve"> technologií) nástěnná o výkonu 10,6kW s regulací otáček, </w:t>
            </w:r>
            <w:proofErr w:type="spellStart"/>
            <w:r>
              <w:rPr>
                <w:rStyle w:val="FontStyle31"/>
              </w:rPr>
              <w:t>Qch</w:t>
            </w:r>
            <w:proofErr w:type="spellEnd"/>
            <w:r>
              <w:rPr>
                <w:rStyle w:val="FontStyle31"/>
              </w:rPr>
              <w:t xml:space="preserve">=10,6kW, </w:t>
            </w:r>
            <w:proofErr w:type="spellStart"/>
            <w:r>
              <w:rPr>
                <w:rStyle w:val="FontStyle31"/>
              </w:rPr>
              <w:t>ener.tř</w:t>
            </w:r>
            <w:proofErr w:type="spellEnd"/>
            <w:r>
              <w:rPr>
                <w:rStyle w:val="FontStyle31"/>
              </w:rPr>
              <w:t xml:space="preserve">. A++, EER=3,21/SEER=7,60 </w:t>
            </w:r>
            <w:proofErr w:type="spellStart"/>
            <w:r>
              <w:rPr>
                <w:rStyle w:val="FontStyle31"/>
              </w:rPr>
              <w:t>Qt</w:t>
            </w:r>
            <w:proofErr w:type="spellEnd"/>
            <w:r>
              <w:rPr>
                <w:rStyle w:val="FontStyle31"/>
              </w:rPr>
              <w:t xml:space="preserve">=11,10kW, </w:t>
            </w:r>
            <w:proofErr w:type="spellStart"/>
            <w:r>
              <w:rPr>
                <w:rStyle w:val="FontStyle31"/>
              </w:rPr>
              <w:t>ener.tř</w:t>
            </w:r>
            <w:proofErr w:type="spellEnd"/>
            <w:r>
              <w:rPr>
                <w:rStyle w:val="FontStyle31"/>
              </w:rPr>
              <w:t xml:space="preserve">. A, COP=3,63/SCOP=3,80 + </w:t>
            </w:r>
            <w:proofErr w:type="spellStart"/>
            <w:r>
              <w:rPr>
                <w:rStyle w:val="FontStyle31"/>
              </w:rPr>
              <w:t>infra</w:t>
            </w:r>
            <w:proofErr w:type="spellEnd"/>
            <w:r>
              <w:rPr>
                <w:rStyle w:val="FontStyle31"/>
              </w:rPr>
              <w:t xml:space="preserve"> ovladač, vč. konzolí a </w:t>
            </w:r>
            <w:proofErr w:type="spellStart"/>
            <w:r>
              <w:rPr>
                <w:rStyle w:val="FontStyle31"/>
              </w:rPr>
              <w:t>silenbloků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ind w:left="394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69585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69585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30" w:lineRule="exact"/>
              <w:ind w:left="10" w:hanging="10"/>
              <w:rPr>
                <w:rStyle w:val="FontStyle31"/>
              </w:rPr>
            </w:pPr>
            <w:r>
              <w:rPr>
                <w:rStyle w:val="FontStyle31"/>
              </w:rPr>
              <w:t>VZT potrubí pro odvod teplého vzduchu, žaluzie, výřez a zapravení střechy pro VZT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ind w:left="394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21455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21455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35" w:lineRule="exact"/>
              <w:ind w:right="672" w:firstLine="5"/>
              <w:rPr>
                <w:rStyle w:val="FontStyle31"/>
              </w:rPr>
            </w:pPr>
            <w:r>
              <w:rPr>
                <w:rStyle w:val="FontStyle31"/>
              </w:rPr>
              <w:t>Propojovací chladivové potrubí + lišty pro větrací jednotku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413"/>
              <w:rPr>
                <w:rStyle w:val="FontStyle31"/>
              </w:rPr>
            </w:pPr>
            <w:r>
              <w:rPr>
                <w:rStyle w:val="FontStyle31"/>
              </w:rPr>
              <w:t>m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7800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Potrubí pro odvod veškerých kondenzátů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413"/>
              <w:rPr>
                <w:rStyle w:val="FontStyle31"/>
              </w:rPr>
            </w:pPr>
            <w:r>
              <w:rPr>
                <w:rStyle w:val="FontStyle31"/>
              </w:rPr>
              <w:t>m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790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30" w:lineRule="exact"/>
              <w:ind w:right="715" w:firstLine="10"/>
              <w:rPr>
                <w:rStyle w:val="FontStyle31"/>
              </w:rPr>
            </w:pPr>
            <w:r>
              <w:rPr>
                <w:rStyle w:val="FontStyle31"/>
              </w:rPr>
              <w:t>Napájecí kabel +osazení jističem, pro 1ks vnější klimatizační jednotky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ind w:left="413"/>
              <w:rPr>
                <w:rStyle w:val="FontStyle31"/>
              </w:rPr>
            </w:pPr>
            <w:r>
              <w:rPr>
                <w:rStyle w:val="FontStyle31"/>
              </w:rPr>
              <w:t>m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2700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Doprava na místo určení montáže, úklid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394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4500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Pomocný a montážní materiál, doplnění chladiva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398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4250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4250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30" w:lineRule="exact"/>
              <w:ind w:right="34" w:firstLine="10"/>
              <w:rPr>
                <w:rStyle w:val="FontStyle31"/>
              </w:rPr>
            </w:pPr>
            <w:r>
              <w:rPr>
                <w:rStyle w:val="FontStyle31"/>
              </w:rPr>
              <w:t>Uvedení do provozu, revizní knihy a revize zařízení, pro únik chladiv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ind w:left="398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2800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2800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Vrtání prostupu </w:t>
            </w:r>
            <w:proofErr w:type="spellStart"/>
            <w:r>
              <w:rPr>
                <w:rStyle w:val="FontStyle31"/>
              </w:rPr>
              <w:t>pr</w:t>
            </w:r>
            <w:proofErr w:type="spellEnd"/>
            <w:r>
              <w:rPr>
                <w:rStyle w:val="FontStyle31"/>
              </w:rPr>
              <w:t>. 55mm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398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1500 </w:t>
            </w:r>
            <w:r>
              <w:rPr>
                <w:rStyle w:val="FontStyle31"/>
              </w:rPr>
              <w:t>Kč</w:t>
            </w:r>
          </w:p>
        </w:tc>
      </w:tr>
      <w:tr w:rsidR="00F07C62"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Ostatní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ind w:left="398"/>
              <w:rPr>
                <w:rStyle w:val="FontStyle31"/>
              </w:rPr>
            </w:pPr>
            <w:r>
              <w:rPr>
                <w:rStyle w:val="FontStyle31"/>
              </w:rPr>
              <w:t>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5"/>
              <w:widowControl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F07C62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2"/>
              <w:widowControl/>
              <w:jc w:val="right"/>
              <w:rPr>
                <w:rStyle w:val="FontStyle31"/>
              </w:rPr>
            </w:pPr>
            <w:r>
              <w:rPr>
                <w:rStyle w:val="FontStyle33"/>
              </w:rPr>
              <w:t xml:space="preserve">32230 </w:t>
            </w:r>
            <w:r>
              <w:rPr>
                <w:rStyle w:val="FontStyle31"/>
              </w:rPr>
              <w:t>Kč</w:t>
            </w:r>
          </w:p>
        </w:tc>
      </w:tr>
    </w:tbl>
    <w:p w:rsidR="00F07C62" w:rsidRDefault="00F07C62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1032"/>
      </w:tblGrid>
      <w:tr w:rsidR="00F07C62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Cena celkem bez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147610Kč</w:t>
            </w:r>
          </w:p>
        </w:tc>
      </w:tr>
      <w:tr w:rsidR="00F07C62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DPH 21%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30998Kč</w:t>
            </w:r>
          </w:p>
        </w:tc>
      </w:tr>
      <w:tr w:rsidR="00F07C62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Celkem s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3"/>
              <w:widowControl/>
              <w:spacing w:line="240" w:lineRule="auto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178608Kč</w:t>
            </w:r>
          </w:p>
        </w:tc>
      </w:tr>
    </w:tbl>
    <w:p w:rsidR="00F07C62" w:rsidRDefault="00F07C62">
      <w:pPr>
        <w:widowControl/>
        <w:rPr>
          <w:rStyle w:val="FontStyle32"/>
        </w:rPr>
        <w:sectPr w:rsidR="00F07C62">
          <w:headerReference w:type="default" r:id="rId7"/>
          <w:headerReference w:type="first" r:id="rId8"/>
          <w:type w:val="continuous"/>
          <w:pgSz w:w="11905" w:h="16837"/>
          <w:pgMar w:top="1916" w:right="1294" w:bottom="1440" w:left="1294" w:header="708" w:footer="708" w:gutter="0"/>
          <w:cols w:space="60"/>
          <w:noEndnote/>
          <w:titlePg/>
        </w:sectPr>
      </w:pPr>
    </w:p>
    <w:p w:rsidR="00F07C62" w:rsidRDefault="00D75CDA">
      <w:pPr>
        <w:pStyle w:val="Style8"/>
        <w:widowControl/>
        <w:rPr>
          <w:rStyle w:val="FontStyle35"/>
        </w:rPr>
      </w:pPr>
      <w:r>
        <w:rPr>
          <w:rStyle w:val="FontStyle35"/>
        </w:rPr>
        <w:lastRenderedPageBreak/>
        <w:t>NÁSTĚNNÉ VNITŘ</w:t>
      </w:r>
      <w:r w:rsidR="002C790B">
        <w:rPr>
          <w:rStyle w:val="FontStyle35"/>
        </w:rPr>
        <w:t>NÍ JEDNOTKY MULTI LIBERTY</w:t>
      </w:r>
    </w:p>
    <w:p w:rsidR="00F07C62" w:rsidRDefault="00F07C62">
      <w:pPr>
        <w:pStyle w:val="Style9"/>
        <w:widowControl/>
        <w:spacing w:line="240" w:lineRule="exact"/>
        <w:rPr>
          <w:sz w:val="20"/>
          <w:szCs w:val="20"/>
        </w:rPr>
      </w:pPr>
    </w:p>
    <w:p w:rsidR="00F07C62" w:rsidRDefault="002C790B">
      <w:pPr>
        <w:pStyle w:val="Style9"/>
        <w:widowControl/>
        <w:spacing w:before="77"/>
        <w:rPr>
          <w:rStyle w:val="FontStyle36"/>
        </w:rPr>
      </w:pPr>
      <w:r>
        <w:rPr>
          <w:rStyle w:val="FontStyle36"/>
        </w:rPr>
        <w:t>Kompaktní klimatizační jednotky pro domácnosti a kanceláře.</w:t>
      </w:r>
    </w:p>
    <w:p w:rsidR="00F07C62" w:rsidRDefault="00F07C62">
      <w:pPr>
        <w:pStyle w:val="Style10"/>
        <w:widowControl/>
        <w:spacing w:line="240" w:lineRule="exact"/>
        <w:ind w:left="202"/>
        <w:jc w:val="both"/>
        <w:rPr>
          <w:sz w:val="20"/>
          <w:szCs w:val="20"/>
        </w:rPr>
      </w:pPr>
    </w:p>
    <w:p w:rsidR="00F07C62" w:rsidRDefault="00F07C62">
      <w:pPr>
        <w:pStyle w:val="Style10"/>
        <w:widowControl/>
        <w:spacing w:line="240" w:lineRule="exact"/>
        <w:ind w:left="202"/>
        <w:jc w:val="both"/>
        <w:rPr>
          <w:sz w:val="20"/>
          <w:szCs w:val="20"/>
        </w:rPr>
      </w:pPr>
    </w:p>
    <w:p w:rsidR="00F07C62" w:rsidRDefault="00F07C62">
      <w:pPr>
        <w:pStyle w:val="Style4"/>
        <w:widowControl/>
        <w:spacing w:line="240" w:lineRule="exact"/>
        <w:rPr>
          <w:sz w:val="20"/>
          <w:szCs w:val="20"/>
        </w:rPr>
      </w:pPr>
    </w:p>
    <w:p w:rsidR="00F07C62" w:rsidRDefault="002C790B">
      <w:pPr>
        <w:pStyle w:val="Style4"/>
        <w:widowControl/>
        <w:spacing w:before="120" w:line="269" w:lineRule="exact"/>
        <w:rPr>
          <w:rStyle w:val="FontStyle31"/>
        </w:rPr>
      </w:pPr>
      <w:r>
        <w:rPr>
          <w:rStyle w:val="FontStyle31"/>
        </w:rPr>
        <w:t xml:space="preserve">Kompaktní </w:t>
      </w:r>
      <w:r>
        <w:rPr>
          <w:rStyle w:val="FontStyle32"/>
        </w:rPr>
        <w:t xml:space="preserve">nástěnné klimatizační jednotky </w:t>
      </w:r>
      <w:proofErr w:type="spellStart"/>
      <w:r>
        <w:rPr>
          <w:rStyle w:val="FontStyle32"/>
        </w:rPr>
        <w:t>Hokkaido</w:t>
      </w:r>
      <w:proofErr w:type="spellEnd"/>
      <w:r>
        <w:rPr>
          <w:rStyle w:val="FontStyle32"/>
        </w:rPr>
        <w:t xml:space="preserve"> </w:t>
      </w:r>
      <w:r>
        <w:rPr>
          <w:rStyle w:val="FontStyle31"/>
        </w:rPr>
        <w:t xml:space="preserve">jsou určeny do jednotlivých místností rodinného domu, kanceláře nebo bytu. </w:t>
      </w:r>
      <w:proofErr w:type="spellStart"/>
      <w:r>
        <w:rPr>
          <w:rStyle w:val="FontStyle31"/>
        </w:rPr>
        <w:t>Multi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Liberty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maji</w:t>
      </w:r>
      <w:proofErr w:type="spellEnd"/>
      <w:r>
        <w:rPr>
          <w:rStyle w:val="FontStyle31"/>
        </w:rPr>
        <w:t xml:space="preserve"> tichý a spolehlivý provoz a jsou dostupné v několika barevných a </w:t>
      </w:r>
      <w:proofErr w:type="spellStart"/>
      <w:r>
        <w:rPr>
          <w:rStyle w:val="FontStyle31"/>
        </w:rPr>
        <w:t>designově</w:t>
      </w:r>
      <w:proofErr w:type="spellEnd"/>
      <w:r>
        <w:rPr>
          <w:rStyle w:val="FontStyle31"/>
        </w:rPr>
        <w:t xml:space="preserve"> dobře zpracovaných provedeních.</w:t>
      </w:r>
    </w:p>
    <w:p w:rsidR="00F07C62" w:rsidRDefault="00F07C62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F07C62" w:rsidRDefault="002C790B">
      <w:pPr>
        <w:pStyle w:val="Style15"/>
        <w:widowControl/>
        <w:spacing w:before="53"/>
        <w:jc w:val="both"/>
        <w:rPr>
          <w:rStyle w:val="FontStyle44"/>
        </w:rPr>
      </w:pPr>
      <w:r>
        <w:rPr>
          <w:rStyle w:val="FontStyle44"/>
        </w:rPr>
        <w:t>Popis produktu</w:t>
      </w:r>
    </w:p>
    <w:p w:rsidR="00F07C62" w:rsidRDefault="002C790B">
      <w:pPr>
        <w:pStyle w:val="Style4"/>
        <w:widowControl/>
        <w:spacing w:before="168" w:line="269" w:lineRule="exact"/>
        <w:rPr>
          <w:rStyle w:val="FontStyle31"/>
        </w:rPr>
      </w:pPr>
      <w:r>
        <w:rPr>
          <w:rStyle w:val="FontStyle31"/>
        </w:rPr>
        <w:t>výkon od 2,05 až 5 kW</w:t>
      </w:r>
    </w:p>
    <w:p w:rsidR="00F07C62" w:rsidRDefault="002C790B">
      <w:pPr>
        <w:pStyle w:val="Style16"/>
        <w:widowControl/>
        <w:ind w:right="4243"/>
        <w:rPr>
          <w:rStyle w:val="FontStyle31"/>
        </w:rPr>
      </w:pPr>
      <w:r>
        <w:rPr>
          <w:rStyle w:val="FontStyle31"/>
        </w:rPr>
        <w:t>kompaktní design (šířka pouhých 71 cm pro modely 2,05 a 2,6 kW) infračervené dálkové ovládání</w:t>
      </w:r>
    </w:p>
    <w:p w:rsidR="00D75CDA" w:rsidRDefault="00D75CDA">
      <w:pPr>
        <w:pStyle w:val="Style15"/>
        <w:widowControl/>
        <w:jc w:val="both"/>
        <w:rPr>
          <w:rStyle w:val="FontStyle44"/>
        </w:rPr>
      </w:pPr>
    </w:p>
    <w:p w:rsidR="00F07C62" w:rsidRDefault="002C790B">
      <w:pPr>
        <w:pStyle w:val="Style15"/>
        <w:widowControl/>
        <w:jc w:val="both"/>
        <w:rPr>
          <w:rStyle w:val="FontStyle44"/>
          <w:lang w:val="en-US"/>
        </w:rPr>
      </w:pPr>
      <w:r>
        <w:rPr>
          <w:rStyle w:val="FontStyle44"/>
        </w:rPr>
        <w:t>Technická</w:t>
      </w:r>
      <w:r>
        <w:rPr>
          <w:rStyle w:val="FontStyle44"/>
          <w:lang w:val="en-US"/>
        </w:rPr>
        <w:t xml:space="preserve"> data</w:t>
      </w:r>
    </w:p>
    <w:p w:rsidR="00F07C62" w:rsidRDefault="00F07C62">
      <w:pPr>
        <w:widowControl/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758"/>
        <w:gridCol w:w="1387"/>
        <w:gridCol w:w="1387"/>
        <w:gridCol w:w="1387"/>
        <w:gridCol w:w="1397"/>
      </w:tblGrid>
      <w:tr w:rsidR="00F07C62"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ind w:left="557"/>
              <w:jc w:val="left"/>
              <w:rPr>
                <w:rStyle w:val="FontStyle31"/>
                <w:lang w:val="en-US" w:eastAsia="en-US"/>
              </w:rPr>
            </w:pPr>
            <w:r>
              <w:rPr>
                <w:rStyle w:val="FontStyle31"/>
                <w:lang w:val="en-US" w:eastAsia="en-US"/>
              </w:rPr>
              <w:t>Model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HKEU 208 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HKEU 268 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HKEU 358 X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HKEU 538 X</w:t>
            </w:r>
          </w:p>
        </w:tc>
      </w:tr>
      <w:tr w:rsidR="00F07C62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Výkon chlazení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58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3,50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5,00</w:t>
            </w:r>
          </w:p>
        </w:tc>
      </w:tr>
      <w:tr w:rsidR="00F07C62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Výkon topení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3,80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5,20</w:t>
            </w:r>
          </w:p>
        </w:tc>
      </w:tr>
      <w:tr w:rsidR="00F07C62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Rozměry </w:t>
            </w:r>
            <w:r>
              <w:rPr>
                <w:rStyle w:val="FontStyle31"/>
              </w:rPr>
              <w:t>Š</w:t>
            </w:r>
            <w:r>
              <w:rPr>
                <w:rStyle w:val="FontStyle32"/>
              </w:rPr>
              <w:t>/V/H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[mm]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710/250/189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710/250/189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790/275/196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930/275/198</w:t>
            </w:r>
          </w:p>
        </w:tc>
      </w:tr>
      <w:tr w:rsidR="00F07C62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Váha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125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[kg]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6,5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6,5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9</w:t>
            </w:r>
          </w:p>
        </w:tc>
      </w:tr>
    </w:tbl>
    <w:p w:rsidR="00F07C62" w:rsidRDefault="00F07C62">
      <w:pPr>
        <w:widowControl/>
        <w:rPr>
          <w:rStyle w:val="FontStyle31"/>
        </w:rPr>
        <w:sectPr w:rsidR="00F07C62">
          <w:headerReference w:type="default" r:id="rId9"/>
          <w:pgSz w:w="11905" w:h="16837"/>
          <w:pgMar w:top="892" w:right="2242" w:bottom="1440" w:left="2242" w:header="708" w:footer="708" w:gutter="0"/>
          <w:cols w:space="60"/>
          <w:noEndnote/>
        </w:sectPr>
      </w:pPr>
    </w:p>
    <w:p w:rsidR="00F07C62" w:rsidRDefault="002C790B">
      <w:pPr>
        <w:pStyle w:val="Style23"/>
        <w:widowControl/>
        <w:spacing w:line="509" w:lineRule="exact"/>
        <w:jc w:val="both"/>
        <w:rPr>
          <w:rStyle w:val="FontStyle40"/>
          <w:position w:val="-9"/>
        </w:rPr>
      </w:pPr>
      <w:r>
        <w:rPr>
          <w:rStyle w:val="FontStyle41"/>
          <w:position w:val="-9"/>
        </w:rPr>
        <w:lastRenderedPageBreak/>
        <w:t xml:space="preserve">VENKOVNÍ </w:t>
      </w:r>
      <w:r>
        <w:rPr>
          <w:rStyle w:val="FontStyle40"/>
          <w:position w:val="-9"/>
        </w:rPr>
        <w:t>JEDNOTKY MULTI LIBERTY</w:t>
      </w:r>
    </w:p>
    <w:p w:rsidR="00F07C62" w:rsidRDefault="00F07C62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F07C62" w:rsidRDefault="002C790B">
      <w:pPr>
        <w:pStyle w:val="Style21"/>
        <w:widowControl/>
        <w:spacing w:before="178"/>
        <w:jc w:val="both"/>
        <w:rPr>
          <w:rStyle w:val="FontStyle42"/>
        </w:rPr>
      </w:pPr>
      <w:r>
        <w:rPr>
          <w:rStyle w:val="FontStyle42"/>
        </w:rPr>
        <w:t>Venkovní jednotky pro klimatizaci domácností a menších firem.</w:t>
      </w:r>
    </w:p>
    <w:p w:rsidR="00F07C62" w:rsidRDefault="00F07C62">
      <w:pPr>
        <w:pStyle w:val="Style4"/>
        <w:widowControl/>
        <w:spacing w:line="240" w:lineRule="exact"/>
        <w:rPr>
          <w:sz w:val="20"/>
          <w:szCs w:val="20"/>
        </w:rPr>
      </w:pPr>
    </w:p>
    <w:p w:rsidR="00F07C62" w:rsidRDefault="00F07C62">
      <w:pPr>
        <w:pStyle w:val="Style4"/>
        <w:widowControl/>
        <w:spacing w:line="240" w:lineRule="exact"/>
        <w:rPr>
          <w:sz w:val="20"/>
          <w:szCs w:val="20"/>
        </w:rPr>
      </w:pPr>
    </w:p>
    <w:p w:rsidR="00F07C62" w:rsidRDefault="002C790B">
      <w:pPr>
        <w:pStyle w:val="Style4"/>
        <w:widowControl/>
        <w:spacing w:before="202" w:line="269" w:lineRule="exact"/>
        <w:rPr>
          <w:rStyle w:val="FontStyle31"/>
        </w:rPr>
      </w:pPr>
      <w:r>
        <w:rPr>
          <w:rStyle w:val="FontStyle31"/>
        </w:rPr>
        <w:t xml:space="preserve">Profesionální </w:t>
      </w:r>
      <w:r>
        <w:rPr>
          <w:rStyle w:val="FontStyle32"/>
        </w:rPr>
        <w:t xml:space="preserve">venkovní klimatizační jednotky </w:t>
      </w:r>
      <w:r>
        <w:rPr>
          <w:rStyle w:val="FontStyle31"/>
        </w:rPr>
        <w:t>jsou vhodné pro klimatizaci 1-4 místností v rodinném domě, bytě nebo menší firmě. Venkovní jednotky umožňují připojit jakoukoli vnitřní jednotku z řady</w:t>
      </w:r>
      <w:r>
        <w:rPr>
          <w:rStyle w:val="FontStyle31"/>
          <w:lang w:val="en-US"/>
        </w:rPr>
        <w:t xml:space="preserve"> Residential.</w:t>
      </w:r>
      <w:r>
        <w:rPr>
          <w:rStyle w:val="FontStyle31"/>
        </w:rPr>
        <w:t xml:space="preserve"> Všechny venkovní klimatizační jednotky mají</w:t>
      </w:r>
      <w:r>
        <w:rPr>
          <w:rStyle w:val="FontStyle31"/>
          <w:lang w:val="en-US"/>
        </w:rPr>
        <w:t xml:space="preserve"> DC inverter</w:t>
      </w:r>
      <w:r>
        <w:rPr>
          <w:rStyle w:val="FontStyle31"/>
        </w:rPr>
        <w:t xml:space="preserve"> pro efektivnější provoz a jsou dostupné ve výkonech 4,1 až 10,5 kW.</w:t>
      </w:r>
    </w:p>
    <w:p w:rsidR="00F07C62" w:rsidRDefault="00F07C62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F07C62" w:rsidRDefault="002C790B">
      <w:pPr>
        <w:pStyle w:val="Style15"/>
        <w:widowControl/>
        <w:spacing w:before="38"/>
        <w:jc w:val="both"/>
        <w:rPr>
          <w:rStyle w:val="FontStyle44"/>
        </w:rPr>
      </w:pPr>
      <w:r>
        <w:rPr>
          <w:rStyle w:val="FontStyle44"/>
        </w:rPr>
        <w:t>Technické parametry</w:t>
      </w:r>
    </w:p>
    <w:p w:rsidR="00F07C62" w:rsidRDefault="00F07C62">
      <w:pPr>
        <w:widowControl/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754"/>
        <w:gridCol w:w="1334"/>
        <w:gridCol w:w="1339"/>
        <w:gridCol w:w="1334"/>
        <w:gridCol w:w="1402"/>
      </w:tblGrid>
      <w:tr w:rsidR="00F07C62"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8"/>
              <w:widowControl/>
              <w:ind w:left="533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Model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spacing w:line="302" w:lineRule="exact"/>
              <w:rPr>
                <w:rStyle w:val="FontStyle31"/>
              </w:rPr>
            </w:pPr>
            <w:r>
              <w:rPr>
                <w:rStyle w:val="FontStyle31"/>
              </w:rPr>
              <w:t>HCKU 408 X2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spacing w:line="298" w:lineRule="exact"/>
              <w:rPr>
                <w:rStyle w:val="FontStyle31"/>
              </w:rPr>
            </w:pPr>
            <w:r>
              <w:rPr>
                <w:rStyle w:val="FontStyle31"/>
              </w:rPr>
              <w:t>HCKU 538 X2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spacing w:line="302" w:lineRule="exact"/>
              <w:rPr>
                <w:rStyle w:val="FontStyle31"/>
              </w:rPr>
            </w:pPr>
            <w:r>
              <w:rPr>
                <w:rStyle w:val="FontStyle31"/>
              </w:rPr>
              <w:t>HCKU 808 X3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spacing w:line="302" w:lineRule="exact"/>
              <w:rPr>
                <w:rStyle w:val="FontStyle31"/>
              </w:rPr>
            </w:pPr>
            <w:r>
              <w:rPr>
                <w:rStyle w:val="FontStyle31"/>
              </w:rPr>
              <w:t>HCKU 1068 X4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Výkon chlazení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5,30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10,50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Příkon chlazení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58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1,200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1,570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2,410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3,250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Výkon topení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5,80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8,85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11,70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Příkon topení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[kW]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1,080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1,462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2,350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3,100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C62" w:rsidRDefault="002C790B">
            <w:pPr>
              <w:pStyle w:val="Style19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Rozměry </w:t>
            </w:r>
            <w:r>
              <w:rPr>
                <w:rStyle w:val="FontStyle31"/>
              </w:rPr>
              <w:t>Š</w:t>
            </w:r>
            <w:r>
              <w:rPr>
                <w:rStyle w:val="FontStyle32"/>
              </w:rPr>
              <w:t>/V/H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62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[mm]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845/700/320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845/700/320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900/860/315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990/965/345</w:t>
            </w:r>
          </w:p>
        </w:tc>
      </w:tr>
      <w:tr w:rsidR="00F07C62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Váha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9"/>
              <w:widowControl/>
              <w:spacing w:line="240" w:lineRule="auto"/>
              <w:ind w:right="125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[kg]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62" w:rsidRDefault="002C790B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68</w:t>
            </w:r>
          </w:p>
        </w:tc>
      </w:tr>
    </w:tbl>
    <w:p w:rsidR="00F07C62" w:rsidRDefault="00F07C62">
      <w:pPr>
        <w:widowControl/>
        <w:spacing w:after="509" w:line="1" w:lineRule="exact"/>
        <w:rPr>
          <w:sz w:val="2"/>
          <w:szCs w:val="2"/>
        </w:rPr>
      </w:pPr>
    </w:p>
    <w:p w:rsidR="002C790B" w:rsidRDefault="002C790B">
      <w:bookmarkStart w:id="0" w:name="_GoBack"/>
      <w:bookmarkEnd w:id="0"/>
    </w:p>
    <w:sectPr w:rsidR="002C790B">
      <w:headerReference w:type="default" r:id="rId10"/>
      <w:pgSz w:w="11905" w:h="16837"/>
      <w:pgMar w:top="605" w:right="677" w:bottom="1440" w:left="67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B" w:rsidRDefault="002C790B">
      <w:r>
        <w:separator/>
      </w:r>
    </w:p>
  </w:endnote>
  <w:endnote w:type="continuationSeparator" w:id="0">
    <w:p w:rsidR="002C790B" w:rsidRDefault="002C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B" w:rsidRDefault="002C790B">
      <w:r>
        <w:separator/>
      </w:r>
    </w:p>
  </w:footnote>
  <w:footnote w:type="continuationSeparator" w:id="0">
    <w:p w:rsidR="002C790B" w:rsidRDefault="002C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62" w:rsidRDefault="00F07C6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62" w:rsidRDefault="002C790B">
    <w:pPr>
      <w:pStyle w:val="Style6"/>
      <w:widowControl/>
      <w:spacing w:line="240" w:lineRule="auto"/>
      <w:jc w:val="both"/>
      <w:rPr>
        <w:rStyle w:val="FontStyle31"/>
        <w:u w:val="single"/>
      </w:rPr>
    </w:pPr>
    <w:r>
      <w:rPr>
        <w:rStyle w:val="FontStyle31"/>
        <w:u w:val="single"/>
      </w:rPr>
      <w:t>VÝBĚROVÉ ŘÍZENÍ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62" w:rsidRDefault="00F07C62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62" w:rsidRDefault="00F07C62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0B"/>
    <w:rsid w:val="002C790B"/>
    <w:rsid w:val="00D75CDA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</w:pPr>
  </w:style>
  <w:style w:type="paragraph" w:customStyle="1" w:styleId="Style4">
    <w:name w:val="Style4"/>
    <w:basedOn w:val="Normln"/>
    <w:uiPriority w:val="99"/>
    <w:pPr>
      <w:spacing w:line="232" w:lineRule="exact"/>
    </w:pPr>
  </w:style>
  <w:style w:type="paragraph" w:customStyle="1" w:styleId="Style5">
    <w:name w:val="Style5"/>
    <w:basedOn w:val="Normln"/>
    <w:uiPriority w:val="99"/>
    <w:pPr>
      <w:spacing w:line="232" w:lineRule="exact"/>
    </w:pPr>
  </w:style>
  <w:style w:type="paragraph" w:customStyle="1" w:styleId="Style6">
    <w:name w:val="Style6"/>
    <w:basedOn w:val="Normln"/>
    <w:uiPriority w:val="99"/>
    <w:pPr>
      <w:spacing w:line="509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619" w:lineRule="exact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182" w:lineRule="exact"/>
      <w:ind w:hanging="58"/>
      <w:jc w:val="both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9" w:lineRule="exact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jc w:val="center"/>
    </w:pPr>
  </w:style>
  <w:style w:type="paragraph" w:customStyle="1" w:styleId="Style19">
    <w:name w:val="Style19"/>
    <w:basedOn w:val="Normln"/>
    <w:uiPriority w:val="99"/>
    <w:pPr>
      <w:spacing w:line="240" w:lineRule="exact"/>
      <w:jc w:val="center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  <w:pPr>
      <w:spacing w:line="269" w:lineRule="exact"/>
      <w:jc w:val="right"/>
    </w:pPr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139" w:lineRule="exact"/>
    </w:pPr>
  </w:style>
  <w:style w:type="paragraph" w:customStyle="1" w:styleId="Style27">
    <w:name w:val="Style27"/>
    <w:basedOn w:val="Normln"/>
    <w:uiPriority w:val="99"/>
    <w:pPr>
      <w:spacing w:line="136" w:lineRule="exact"/>
      <w:jc w:val="right"/>
    </w:pPr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  <w:pPr>
      <w:spacing w:line="142" w:lineRule="exact"/>
      <w:jc w:val="right"/>
    </w:p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37">
    <w:name w:val="Font Style37"/>
    <w:basedOn w:val="Standardnpsmoodstavce"/>
    <w:uiPriority w:val="99"/>
    <w:rPr>
      <w:rFonts w:ascii="Arial Unicode MS" w:eastAsia="Arial Unicode MS" w:cs="Arial Unicode MS"/>
      <w:sz w:val="50"/>
      <w:szCs w:val="50"/>
    </w:rPr>
  </w:style>
  <w:style w:type="character" w:customStyle="1" w:styleId="FontStyle38">
    <w:name w:val="Font Style38"/>
    <w:basedOn w:val="Standardnpsmoodstavce"/>
    <w:uiPriority w:val="99"/>
    <w:rPr>
      <w:rFonts w:ascii="Arial Unicode MS" w:eastAsia="Arial Unicode MS" w:cs="Arial Unicode MS"/>
      <w:spacing w:val="20"/>
      <w:sz w:val="22"/>
      <w:szCs w:val="22"/>
    </w:rPr>
  </w:style>
  <w:style w:type="character" w:customStyle="1" w:styleId="FontStyle39">
    <w:name w:val="Font Style39"/>
    <w:basedOn w:val="Standardnpsmoodstavce"/>
    <w:uiPriority w:val="99"/>
    <w:rPr>
      <w:rFonts w:ascii="SimSun" w:eastAsia="SimSun" w:cs="SimSun"/>
      <w:b/>
      <w:bCs/>
      <w:spacing w:val="10"/>
      <w:sz w:val="14"/>
      <w:szCs w:val="14"/>
    </w:rPr>
  </w:style>
  <w:style w:type="character" w:customStyle="1" w:styleId="FontStyle40">
    <w:name w:val="Font Style40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41">
    <w:name w:val="Font Style41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42">
    <w:name w:val="Font Style42"/>
    <w:basedOn w:val="Standardnpsmoodstavce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43">
    <w:name w:val="Font Style43"/>
    <w:basedOn w:val="Standardnpsmoodstavce"/>
    <w:uiPriority w:val="99"/>
    <w:rPr>
      <w:rFonts w:ascii="Tahoma" w:hAnsi="Tahoma" w:cs="Tahoma"/>
      <w:b/>
      <w:bCs/>
      <w:sz w:val="84"/>
      <w:szCs w:val="84"/>
    </w:rPr>
  </w:style>
  <w:style w:type="character" w:customStyle="1" w:styleId="FontStyle44">
    <w:name w:val="Font Style44"/>
    <w:basedOn w:val="Standardnpsmoodstavce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45">
    <w:name w:val="Font Style45"/>
    <w:basedOn w:val="Standardnpsmoodstavce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Standardnpsmoodstavce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7">
    <w:name w:val="Font Style47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Standardnpsmoodstavce"/>
    <w:uiPriority w:val="99"/>
    <w:rPr>
      <w:rFonts w:ascii="Courier New" w:hAnsi="Courier New" w:cs="Courier New"/>
      <w:b/>
      <w:bCs/>
      <w:sz w:val="8"/>
      <w:szCs w:val="8"/>
    </w:rPr>
  </w:style>
  <w:style w:type="character" w:customStyle="1" w:styleId="FontStyle49">
    <w:name w:val="Font Style49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0">
    <w:name w:val="Font Style50"/>
    <w:basedOn w:val="Standardnpsmoodstavce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51">
    <w:name w:val="Font Style51"/>
    <w:basedOn w:val="Standardnpsmoodstavce"/>
    <w:uiPriority w:val="99"/>
    <w:rPr>
      <w:rFonts w:ascii="Book Antiqua" w:hAnsi="Book Antiqua" w:cs="Book Antiqua"/>
      <w:b/>
      <w:bCs/>
      <w:smallCaps/>
      <w:spacing w:val="20"/>
      <w:sz w:val="16"/>
      <w:szCs w:val="16"/>
    </w:rPr>
  </w:style>
  <w:style w:type="character" w:customStyle="1" w:styleId="FontStyle52">
    <w:name w:val="Font Style52"/>
    <w:basedOn w:val="Standardnpsmoodstavce"/>
    <w:uiPriority w:val="99"/>
    <w:rPr>
      <w:rFonts w:ascii="Book Antiqua" w:hAnsi="Book Antiqua" w:cs="Book Antiqua"/>
      <w:b/>
      <w:bCs/>
      <w:spacing w:val="1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9" w:lineRule="exact"/>
    </w:pPr>
  </w:style>
  <w:style w:type="paragraph" w:customStyle="1" w:styleId="Style4">
    <w:name w:val="Style4"/>
    <w:basedOn w:val="Normln"/>
    <w:uiPriority w:val="99"/>
    <w:pPr>
      <w:spacing w:line="232" w:lineRule="exact"/>
    </w:pPr>
  </w:style>
  <w:style w:type="paragraph" w:customStyle="1" w:styleId="Style5">
    <w:name w:val="Style5"/>
    <w:basedOn w:val="Normln"/>
    <w:uiPriority w:val="99"/>
    <w:pPr>
      <w:spacing w:line="232" w:lineRule="exact"/>
    </w:pPr>
  </w:style>
  <w:style w:type="paragraph" w:customStyle="1" w:styleId="Style6">
    <w:name w:val="Style6"/>
    <w:basedOn w:val="Normln"/>
    <w:uiPriority w:val="99"/>
    <w:pPr>
      <w:spacing w:line="509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619" w:lineRule="exact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182" w:lineRule="exact"/>
      <w:ind w:hanging="58"/>
      <w:jc w:val="both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69" w:lineRule="exact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jc w:val="center"/>
    </w:pPr>
  </w:style>
  <w:style w:type="paragraph" w:customStyle="1" w:styleId="Style19">
    <w:name w:val="Style19"/>
    <w:basedOn w:val="Normln"/>
    <w:uiPriority w:val="99"/>
    <w:pPr>
      <w:spacing w:line="240" w:lineRule="exact"/>
      <w:jc w:val="center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  <w:pPr>
      <w:spacing w:line="269" w:lineRule="exact"/>
      <w:jc w:val="right"/>
    </w:pPr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139" w:lineRule="exact"/>
    </w:pPr>
  </w:style>
  <w:style w:type="paragraph" w:customStyle="1" w:styleId="Style27">
    <w:name w:val="Style27"/>
    <w:basedOn w:val="Normln"/>
    <w:uiPriority w:val="99"/>
    <w:pPr>
      <w:spacing w:line="136" w:lineRule="exact"/>
      <w:jc w:val="right"/>
    </w:pPr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  <w:pPr>
      <w:spacing w:line="142" w:lineRule="exact"/>
      <w:jc w:val="right"/>
    </w:p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37">
    <w:name w:val="Font Style37"/>
    <w:basedOn w:val="Standardnpsmoodstavce"/>
    <w:uiPriority w:val="99"/>
    <w:rPr>
      <w:rFonts w:ascii="Arial Unicode MS" w:eastAsia="Arial Unicode MS" w:cs="Arial Unicode MS"/>
      <w:sz w:val="50"/>
      <w:szCs w:val="50"/>
    </w:rPr>
  </w:style>
  <w:style w:type="character" w:customStyle="1" w:styleId="FontStyle38">
    <w:name w:val="Font Style38"/>
    <w:basedOn w:val="Standardnpsmoodstavce"/>
    <w:uiPriority w:val="99"/>
    <w:rPr>
      <w:rFonts w:ascii="Arial Unicode MS" w:eastAsia="Arial Unicode MS" w:cs="Arial Unicode MS"/>
      <w:spacing w:val="20"/>
      <w:sz w:val="22"/>
      <w:szCs w:val="22"/>
    </w:rPr>
  </w:style>
  <w:style w:type="character" w:customStyle="1" w:styleId="FontStyle39">
    <w:name w:val="Font Style39"/>
    <w:basedOn w:val="Standardnpsmoodstavce"/>
    <w:uiPriority w:val="99"/>
    <w:rPr>
      <w:rFonts w:ascii="SimSun" w:eastAsia="SimSun" w:cs="SimSun"/>
      <w:b/>
      <w:bCs/>
      <w:spacing w:val="10"/>
      <w:sz w:val="14"/>
      <w:szCs w:val="14"/>
    </w:rPr>
  </w:style>
  <w:style w:type="character" w:customStyle="1" w:styleId="FontStyle40">
    <w:name w:val="Font Style40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41">
    <w:name w:val="Font Style41"/>
    <w:basedOn w:val="Standardnpsmoodstavce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42">
    <w:name w:val="Font Style42"/>
    <w:basedOn w:val="Standardnpsmoodstavce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43">
    <w:name w:val="Font Style43"/>
    <w:basedOn w:val="Standardnpsmoodstavce"/>
    <w:uiPriority w:val="99"/>
    <w:rPr>
      <w:rFonts w:ascii="Tahoma" w:hAnsi="Tahoma" w:cs="Tahoma"/>
      <w:b/>
      <w:bCs/>
      <w:sz w:val="84"/>
      <w:szCs w:val="84"/>
    </w:rPr>
  </w:style>
  <w:style w:type="character" w:customStyle="1" w:styleId="FontStyle44">
    <w:name w:val="Font Style44"/>
    <w:basedOn w:val="Standardnpsmoodstavce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45">
    <w:name w:val="Font Style45"/>
    <w:basedOn w:val="Standardnpsmoodstavce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Standardnpsmoodstavce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7">
    <w:name w:val="Font Style47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Standardnpsmoodstavce"/>
    <w:uiPriority w:val="99"/>
    <w:rPr>
      <w:rFonts w:ascii="Courier New" w:hAnsi="Courier New" w:cs="Courier New"/>
      <w:b/>
      <w:bCs/>
      <w:sz w:val="8"/>
      <w:szCs w:val="8"/>
    </w:rPr>
  </w:style>
  <w:style w:type="character" w:customStyle="1" w:styleId="FontStyle49">
    <w:name w:val="Font Style49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0">
    <w:name w:val="Font Style50"/>
    <w:basedOn w:val="Standardnpsmoodstavce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51">
    <w:name w:val="Font Style51"/>
    <w:basedOn w:val="Standardnpsmoodstavce"/>
    <w:uiPriority w:val="99"/>
    <w:rPr>
      <w:rFonts w:ascii="Book Antiqua" w:hAnsi="Book Antiqua" w:cs="Book Antiqua"/>
      <w:b/>
      <w:bCs/>
      <w:smallCaps/>
      <w:spacing w:val="20"/>
      <w:sz w:val="16"/>
      <w:szCs w:val="16"/>
    </w:rPr>
  </w:style>
  <w:style w:type="character" w:customStyle="1" w:styleId="FontStyle52">
    <w:name w:val="Font Style52"/>
    <w:basedOn w:val="Standardnpsmoodstavce"/>
    <w:uiPriority w:val="99"/>
    <w:rPr>
      <w:rFonts w:ascii="Book Antiqua" w:hAnsi="Book Antiqua" w:cs="Book Antiqua"/>
      <w:b/>
      <w:bCs/>
      <w:spacing w:val="1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2018-08-14T09:43:00Z</dcterms:created>
  <dcterms:modified xsi:type="dcterms:W3CDTF">2018-08-14T10:20:00Z</dcterms:modified>
</cp:coreProperties>
</file>