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AAA" w:rsidRDefault="004D2AAA" w:rsidP="00171DF4">
      <w:pPr>
        <w:tabs>
          <w:tab w:val="left" w:pos="570"/>
          <w:tab w:val="center" w:pos="1526"/>
        </w:tabs>
        <w:spacing w:after="120" w:line="276" w:lineRule="auto"/>
        <w:contextualSpacing/>
        <w:jc w:val="center"/>
        <w:rPr>
          <w:rFonts w:asciiTheme="minorHAnsi" w:eastAsia="Calibri" w:hAnsiTheme="minorHAnsi"/>
          <w:b/>
          <w:sz w:val="32"/>
          <w:szCs w:val="32"/>
          <w:lang w:eastAsia="en-US"/>
        </w:rPr>
      </w:pPr>
    </w:p>
    <w:p w:rsidR="004D2AAA" w:rsidRDefault="004D2AAA" w:rsidP="004D2AAA">
      <w:pPr>
        <w:tabs>
          <w:tab w:val="left" w:pos="570"/>
          <w:tab w:val="center" w:pos="1526"/>
        </w:tabs>
        <w:spacing w:after="120" w:line="276" w:lineRule="auto"/>
        <w:contextualSpacing/>
        <w:jc w:val="center"/>
        <w:rPr>
          <w:rFonts w:asciiTheme="minorHAnsi" w:eastAsia="Calibri" w:hAnsiTheme="minorHAnsi"/>
          <w:lang w:eastAsia="en-US"/>
        </w:rPr>
      </w:pPr>
      <w:r w:rsidRPr="004D2AAA">
        <w:rPr>
          <w:rFonts w:asciiTheme="minorHAnsi" w:eastAsia="Calibri" w:hAnsiTheme="minorHAnsi"/>
          <w:lang w:eastAsia="en-US"/>
        </w:rPr>
        <w:t>Projekt „Rozvoj informačních a komunikačních systémů města Kaplice“</w:t>
      </w:r>
    </w:p>
    <w:p w:rsidR="004D2AAA" w:rsidRDefault="004D2AAA" w:rsidP="004D2AAA">
      <w:pPr>
        <w:tabs>
          <w:tab w:val="left" w:pos="570"/>
          <w:tab w:val="center" w:pos="1526"/>
        </w:tabs>
        <w:spacing w:after="120" w:line="276" w:lineRule="auto"/>
        <w:contextualSpacing/>
        <w:jc w:val="center"/>
        <w:rPr>
          <w:rFonts w:asciiTheme="minorHAnsi" w:eastAsia="Calibri" w:hAnsiTheme="minorHAnsi"/>
          <w:b/>
          <w:sz w:val="32"/>
          <w:szCs w:val="32"/>
          <w:lang w:eastAsia="en-US"/>
        </w:rPr>
      </w:pPr>
    </w:p>
    <w:p w:rsidR="00171DF4" w:rsidRPr="005813D4" w:rsidRDefault="004D2AAA" w:rsidP="004D2AAA">
      <w:pPr>
        <w:tabs>
          <w:tab w:val="left" w:pos="570"/>
          <w:tab w:val="center" w:pos="1526"/>
        </w:tabs>
        <w:spacing w:after="120" w:line="276" w:lineRule="auto"/>
        <w:contextualSpacing/>
        <w:rPr>
          <w:rFonts w:asciiTheme="minorHAnsi" w:eastAsia="Calibri" w:hAnsiTheme="minorHAnsi"/>
          <w:b/>
          <w:sz w:val="32"/>
          <w:szCs w:val="32"/>
          <w:lang w:eastAsia="en-US"/>
        </w:rPr>
      </w:pPr>
      <w:r>
        <w:rPr>
          <w:rFonts w:asciiTheme="minorHAnsi" w:eastAsia="Calibri" w:hAnsiTheme="minorHAnsi"/>
          <w:b/>
          <w:sz w:val="32"/>
          <w:szCs w:val="32"/>
          <w:lang w:eastAsia="en-US"/>
        </w:rPr>
        <w:t>Příloha č. 1 – Specifikace předmětu plnění dle ZD</w:t>
      </w:r>
    </w:p>
    <w:p w:rsidR="00171DF4" w:rsidRPr="005813D4" w:rsidRDefault="00171DF4" w:rsidP="00171DF4">
      <w:pPr>
        <w:pStyle w:val="Odstavecseseznamem"/>
        <w:autoSpaceDE w:val="0"/>
        <w:spacing w:after="120"/>
        <w:ind w:left="0"/>
        <w:jc w:val="both"/>
        <w:rPr>
          <w:rFonts w:asciiTheme="minorHAnsi" w:hAnsiTheme="minorHAnsi"/>
          <w:sz w:val="22"/>
          <w:szCs w:val="22"/>
        </w:rPr>
      </w:pPr>
    </w:p>
    <w:p w:rsidR="00171DF4" w:rsidRPr="005813D4" w:rsidRDefault="00481377" w:rsidP="00171DF4">
      <w:pPr>
        <w:pStyle w:val="Odstavecseseznamem"/>
        <w:autoSpaceDE w:val="0"/>
        <w:spacing w:after="120"/>
        <w:ind w:left="0"/>
        <w:jc w:val="both"/>
        <w:rPr>
          <w:rFonts w:asciiTheme="minorHAnsi" w:hAnsiTheme="minorHAnsi"/>
          <w:b/>
          <w:sz w:val="22"/>
          <w:szCs w:val="22"/>
        </w:rPr>
      </w:pPr>
      <w:r w:rsidRPr="005813D4">
        <w:rPr>
          <w:rFonts w:asciiTheme="minorHAnsi" w:hAnsiTheme="minorHAnsi"/>
          <w:b/>
          <w:sz w:val="22"/>
          <w:szCs w:val="22"/>
        </w:rPr>
        <w:t xml:space="preserve">A3 Nástroj projektového řízení a strategického plánování </w:t>
      </w:r>
    </w:p>
    <w:p w:rsidR="00481377" w:rsidRDefault="00481377" w:rsidP="00481377">
      <w:pPr>
        <w:jc w:val="both"/>
        <w:rPr>
          <w:rFonts w:asciiTheme="minorHAnsi" w:hAnsiTheme="minorHAnsi" w:cstheme="minorHAnsi"/>
          <w:sz w:val="22"/>
        </w:rPr>
      </w:pPr>
      <w:r w:rsidRPr="005813D4">
        <w:rPr>
          <w:rFonts w:asciiTheme="minorHAnsi" w:hAnsiTheme="minorHAnsi" w:cstheme="minorHAnsi"/>
          <w:sz w:val="22"/>
        </w:rPr>
        <w:t>Smyslem pořízení aplikace je získat přehled o plnění strategického plánu města a jednotlivých projektů, úkolů a dalších dílčích úrovních, termínech, čerpání financí. Díky centralizaci také dojde ke shromažďování dokumentů a diskusí nad projekty na jednom místě, a to v návaznosti na hierarchii projektů, podprojektů, úkolů, milníků.</w:t>
      </w:r>
    </w:p>
    <w:p w:rsidR="004D2AAA" w:rsidRPr="005813D4" w:rsidRDefault="004D2AAA" w:rsidP="00481377">
      <w:pPr>
        <w:jc w:val="both"/>
        <w:rPr>
          <w:rFonts w:asciiTheme="minorHAnsi" w:hAnsiTheme="minorHAnsi" w:cstheme="minorHAnsi"/>
          <w:sz w:val="22"/>
        </w:rPr>
      </w:pPr>
    </w:p>
    <w:p w:rsidR="00481377" w:rsidRDefault="00481377" w:rsidP="00481377">
      <w:pPr>
        <w:jc w:val="both"/>
        <w:rPr>
          <w:rFonts w:asciiTheme="minorHAnsi" w:hAnsiTheme="minorHAnsi" w:cstheme="minorHAnsi"/>
          <w:sz w:val="22"/>
        </w:rPr>
      </w:pPr>
      <w:r w:rsidRPr="005813D4">
        <w:rPr>
          <w:rFonts w:asciiTheme="minorHAnsi" w:hAnsiTheme="minorHAnsi" w:cstheme="minorHAnsi"/>
          <w:sz w:val="22"/>
        </w:rPr>
        <w:t>Systém bude určený ke sledování naplňování strategických cílů v rámci strategického plánu</w:t>
      </w:r>
      <w:r w:rsidRPr="005813D4">
        <w:rPr>
          <w:rFonts w:asciiTheme="minorHAnsi" w:hAnsiTheme="minorHAnsi" w:cstheme="minorHAnsi"/>
          <w:sz w:val="22"/>
        </w:rPr>
        <w:br/>
        <w:t xml:space="preserve">města a umožňující řízení projektů dle zpracované projektové metodiky. </w:t>
      </w:r>
    </w:p>
    <w:p w:rsidR="004D2AAA" w:rsidRPr="005813D4" w:rsidRDefault="004D2AAA" w:rsidP="00481377">
      <w:pPr>
        <w:jc w:val="both"/>
        <w:rPr>
          <w:rFonts w:asciiTheme="minorHAnsi" w:hAnsiTheme="minorHAnsi" w:cstheme="minorHAnsi"/>
          <w:sz w:val="22"/>
        </w:rPr>
      </w:pPr>
    </w:p>
    <w:p w:rsidR="00481377" w:rsidRDefault="00481377" w:rsidP="00481377">
      <w:pPr>
        <w:jc w:val="both"/>
        <w:rPr>
          <w:rFonts w:asciiTheme="minorHAnsi" w:hAnsiTheme="minorHAnsi" w:cstheme="minorHAnsi"/>
          <w:sz w:val="22"/>
        </w:rPr>
      </w:pPr>
      <w:r w:rsidRPr="005813D4">
        <w:rPr>
          <w:rFonts w:asciiTheme="minorHAnsi" w:hAnsiTheme="minorHAnsi" w:cstheme="minorHAnsi"/>
          <w:sz w:val="22"/>
        </w:rPr>
        <w:t xml:space="preserve">Aplikace musí běžet jako webová, SW požadavky na běh této webové aplikace jsou Windows server </w:t>
      </w:r>
      <w:r w:rsidR="00DE7585" w:rsidRPr="005813D4">
        <w:rPr>
          <w:rFonts w:asciiTheme="minorHAnsi" w:hAnsiTheme="minorHAnsi" w:cstheme="minorHAnsi"/>
          <w:sz w:val="22"/>
        </w:rPr>
        <w:t xml:space="preserve">2012 </w:t>
      </w:r>
      <w:r w:rsidRPr="005813D4">
        <w:rPr>
          <w:rFonts w:asciiTheme="minorHAnsi" w:hAnsiTheme="minorHAnsi" w:cstheme="minorHAnsi"/>
          <w:sz w:val="22"/>
        </w:rPr>
        <w:t>a novější a SQL Server 2016 v edici Standard.</w:t>
      </w:r>
    </w:p>
    <w:p w:rsidR="004D2AAA" w:rsidRPr="005813D4" w:rsidRDefault="004D2AAA" w:rsidP="00481377">
      <w:pPr>
        <w:jc w:val="both"/>
        <w:rPr>
          <w:rFonts w:asciiTheme="minorHAnsi" w:hAnsiTheme="minorHAnsi" w:cstheme="minorHAnsi"/>
          <w:sz w:val="22"/>
        </w:rPr>
      </w:pPr>
    </w:p>
    <w:p w:rsidR="00481377" w:rsidRDefault="00481377" w:rsidP="00481377">
      <w:pPr>
        <w:jc w:val="both"/>
        <w:rPr>
          <w:rFonts w:asciiTheme="minorHAnsi" w:hAnsiTheme="minorHAnsi" w:cstheme="minorHAnsi"/>
          <w:sz w:val="22"/>
        </w:rPr>
      </w:pPr>
      <w:r w:rsidRPr="005813D4">
        <w:rPr>
          <w:rFonts w:asciiTheme="minorHAnsi" w:hAnsiTheme="minorHAnsi" w:cstheme="minorHAnsi"/>
          <w:sz w:val="22"/>
        </w:rPr>
        <w:t>Do webové aplikace musí být možné se připojit z jakéhokoli místa bez regionálního omezení.</w:t>
      </w:r>
    </w:p>
    <w:p w:rsidR="004D2AAA" w:rsidRPr="005813D4" w:rsidRDefault="004D2AAA" w:rsidP="00481377">
      <w:pPr>
        <w:jc w:val="both"/>
        <w:rPr>
          <w:rFonts w:asciiTheme="minorHAnsi" w:hAnsiTheme="minorHAnsi" w:cstheme="minorHAnsi"/>
          <w:sz w:val="22"/>
        </w:rPr>
      </w:pPr>
    </w:p>
    <w:p w:rsidR="004D2AAA" w:rsidRDefault="00481377" w:rsidP="00481377">
      <w:pPr>
        <w:jc w:val="both"/>
        <w:rPr>
          <w:rFonts w:asciiTheme="minorHAnsi" w:hAnsiTheme="minorHAnsi" w:cstheme="minorHAnsi"/>
          <w:sz w:val="22"/>
        </w:rPr>
      </w:pPr>
      <w:r w:rsidRPr="005813D4">
        <w:rPr>
          <w:rFonts w:asciiTheme="minorHAnsi" w:hAnsiTheme="minorHAnsi" w:cstheme="minorHAnsi"/>
          <w:sz w:val="22"/>
        </w:rPr>
        <w:t xml:space="preserve">Systém musí poskytovat možnost přizpůsobit jednotlivé části aplikace bez nutnosti programování či dalšího dokupování součástí systémových prvků či modulů. </w:t>
      </w:r>
    </w:p>
    <w:p w:rsidR="004D2AAA" w:rsidRDefault="004D2AAA" w:rsidP="00481377">
      <w:pPr>
        <w:jc w:val="both"/>
        <w:rPr>
          <w:rFonts w:asciiTheme="minorHAnsi" w:hAnsiTheme="minorHAnsi" w:cstheme="minorHAnsi"/>
          <w:sz w:val="22"/>
        </w:rPr>
      </w:pPr>
    </w:p>
    <w:p w:rsidR="00481377" w:rsidRDefault="00481377" w:rsidP="00481377">
      <w:pPr>
        <w:jc w:val="both"/>
        <w:rPr>
          <w:rFonts w:asciiTheme="minorHAnsi" w:hAnsiTheme="minorHAnsi" w:cstheme="minorHAnsi"/>
          <w:sz w:val="22"/>
        </w:rPr>
      </w:pPr>
      <w:r w:rsidRPr="005813D4">
        <w:rPr>
          <w:rFonts w:asciiTheme="minorHAnsi" w:hAnsiTheme="minorHAnsi" w:cstheme="minorHAnsi"/>
          <w:sz w:val="22"/>
        </w:rPr>
        <w:t xml:space="preserve">Oprávnění jednotlivých uživatelů musí být možné rozdělit v základu na roli vedoucího zaměstnance města, který bude mít možnost nahlížet do celé struktury projektů a </w:t>
      </w:r>
      <w:proofErr w:type="spellStart"/>
      <w:r w:rsidRPr="005813D4">
        <w:rPr>
          <w:rFonts w:asciiTheme="minorHAnsi" w:hAnsiTheme="minorHAnsi" w:cstheme="minorHAnsi"/>
          <w:sz w:val="22"/>
        </w:rPr>
        <w:t>reportovacích</w:t>
      </w:r>
      <w:proofErr w:type="spellEnd"/>
      <w:r w:rsidRPr="005813D4">
        <w:rPr>
          <w:rFonts w:asciiTheme="minorHAnsi" w:hAnsiTheme="minorHAnsi" w:cstheme="minorHAnsi"/>
          <w:sz w:val="22"/>
        </w:rPr>
        <w:t xml:space="preserve"> nástrojů napříč celým úřadem, dále na projektové manažery, kteří budou mít právo vytvářet projekty a určovat projektovou metodiku, vkládat projekty do hierarchické struktury projektů, delegovat úkoly. Poslední kategorií bude vykonavatel zadaných úkolů, který bude mít možnost pouze zpracovávat přidělené úkoly a jejich plnění a mít možnost vést si vlastní vytvořené úkoly, bez možnosti měnit projektovou metodiku a vkládání projektů do projektové hierarchie bez schválení uživatelů s výše zmíněnými rolemi. Do této kategorie musí být možné zahrnout také externí pracovníky či dodavatele, kteří díky přístupu budou moct vykonávat a plnit zadané úkoly v předem stanovených termínech. Samostatnou kategorií musí tvořit pak administrátor, jehož přinejmenším jedna licence musí být v ceně instalace tohoto systému a který bude mít přístup k plné funkcionalitě a administraci systému.</w:t>
      </w:r>
    </w:p>
    <w:p w:rsidR="004D2AAA" w:rsidRPr="005813D4" w:rsidRDefault="004D2AAA" w:rsidP="00481377">
      <w:pPr>
        <w:jc w:val="both"/>
        <w:rPr>
          <w:rFonts w:asciiTheme="minorHAnsi" w:hAnsiTheme="minorHAnsi" w:cstheme="minorHAnsi"/>
          <w:sz w:val="22"/>
        </w:rPr>
      </w:pPr>
    </w:p>
    <w:p w:rsidR="00481377" w:rsidRDefault="00481377" w:rsidP="00481377">
      <w:pPr>
        <w:rPr>
          <w:rFonts w:asciiTheme="minorHAnsi" w:hAnsiTheme="minorHAnsi" w:cstheme="minorHAnsi"/>
          <w:b/>
          <w:sz w:val="22"/>
        </w:rPr>
      </w:pPr>
      <w:r w:rsidRPr="005813D4">
        <w:rPr>
          <w:rFonts w:asciiTheme="minorHAnsi" w:hAnsiTheme="minorHAnsi" w:cstheme="minorHAnsi"/>
          <w:b/>
          <w:sz w:val="22"/>
        </w:rPr>
        <w:t>Typizovaný rozsah projektu:</w:t>
      </w:r>
    </w:p>
    <w:p w:rsidR="004D2AAA" w:rsidRPr="005813D4" w:rsidRDefault="004D2AAA" w:rsidP="00481377">
      <w:pPr>
        <w:rPr>
          <w:rFonts w:asciiTheme="minorHAnsi" w:hAnsiTheme="minorHAnsi" w:cstheme="minorHAnsi"/>
          <w:b/>
          <w:sz w:val="22"/>
        </w:rPr>
      </w:pPr>
    </w:p>
    <w:p w:rsidR="00481377" w:rsidRPr="005813D4" w:rsidRDefault="00481377" w:rsidP="00481377">
      <w:pPr>
        <w:pStyle w:val="Odstavecseseznamem"/>
        <w:numPr>
          <w:ilvl w:val="0"/>
          <w:numId w:val="18"/>
        </w:numPr>
        <w:spacing w:after="160" w:line="259" w:lineRule="auto"/>
        <w:contextualSpacing/>
        <w:rPr>
          <w:rFonts w:asciiTheme="minorHAnsi" w:hAnsiTheme="minorHAnsi" w:cstheme="minorHAnsi"/>
          <w:sz w:val="22"/>
        </w:rPr>
      </w:pPr>
      <w:r w:rsidRPr="005813D4">
        <w:rPr>
          <w:rFonts w:asciiTheme="minorHAnsi" w:hAnsiTheme="minorHAnsi" w:cstheme="minorHAnsi"/>
          <w:sz w:val="22"/>
        </w:rPr>
        <w:t>2 vedoucí zaměstnanci</w:t>
      </w:r>
    </w:p>
    <w:p w:rsidR="00481377" w:rsidRPr="005813D4" w:rsidRDefault="00481377" w:rsidP="00481377">
      <w:pPr>
        <w:pStyle w:val="Odstavecseseznamem"/>
        <w:numPr>
          <w:ilvl w:val="0"/>
          <w:numId w:val="18"/>
        </w:numPr>
        <w:spacing w:after="160" w:line="259" w:lineRule="auto"/>
        <w:contextualSpacing/>
        <w:rPr>
          <w:rFonts w:asciiTheme="minorHAnsi" w:hAnsiTheme="minorHAnsi" w:cstheme="minorHAnsi"/>
          <w:sz w:val="22"/>
        </w:rPr>
      </w:pPr>
      <w:r w:rsidRPr="005813D4">
        <w:rPr>
          <w:rFonts w:asciiTheme="minorHAnsi" w:hAnsiTheme="minorHAnsi" w:cstheme="minorHAnsi"/>
          <w:sz w:val="22"/>
        </w:rPr>
        <w:t>2 projektový manažeři</w:t>
      </w:r>
    </w:p>
    <w:p w:rsidR="00481377" w:rsidRPr="005813D4" w:rsidRDefault="00481377" w:rsidP="00481377">
      <w:pPr>
        <w:pStyle w:val="Odstavecseseznamem"/>
        <w:numPr>
          <w:ilvl w:val="0"/>
          <w:numId w:val="18"/>
        </w:numPr>
        <w:spacing w:after="160" w:line="259" w:lineRule="auto"/>
        <w:contextualSpacing/>
        <w:rPr>
          <w:rFonts w:asciiTheme="minorHAnsi" w:hAnsiTheme="minorHAnsi" w:cstheme="minorHAnsi"/>
          <w:sz w:val="22"/>
        </w:rPr>
      </w:pPr>
      <w:r w:rsidRPr="005813D4">
        <w:rPr>
          <w:rFonts w:asciiTheme="minorHAnsi" w:hAnsiTheme="minorHAnsi" w:cstheme="minorHAnsi"/>
          <w:sz w:val="22"/>
        </w:rPr>
        <w:t>administrátor</w:t>
      </w:r>
    </w:p>
    <w:p w:rsidR="00481377" w:rsidRPr="005813D4" w:rsidRDefault="00481377" w:rsidP="00481377">
      <w:pPr>
        <w:pStyle w:val="Odstavecseseznamem"/>
        <w:numPr>
          <w:ilvl w:val="0"/>
          <w:numId w:val="18"/>
        </w:numPr>
        <w:spacing w:after="160" w:line="259" w:lineRule="auto"/>
        <w:contextualSpacing/>
        <w:rPr>
          <w:rFonts w:asciiTheme="minorHAnsi" w:hAnsiTheme="minorHAnsi" w:cstheme="minorHAnsi"/>
          <w:sz w:val="22"/>
        </w:rPr>
      </w:pPr>
      <w:r w:rsidRPr="005813D4">
        <w:rPr>
          <w:rFonts w:asciiTheme="minorHAnsi" w:hAnsiTheme="minorHAnsi" w:cstheme="minorHAnsi"/>
          <w:sz w:val="22"/>
        </w:rPr>
        <w:t>neomezený počet vykonavatelů.</w:t>
      </w:r>
    </w:p>
    <w:p w:rsidR="00481377" w:rsidRDefault="00481377" w:rsidP="00481377">
      <w:pPr>
        <w:jc w:val="both"/>
        <w:rPr>
          <w:rFonts w:asciiTheme="minorHAnsi" w:hAnsiTheme="minorHAnsi" w:cstheme="minorHAnsi"/>
          <w:sz w:val="22"/>
        </w:rPr>
      </w:pPr>
      <w:r w:rsidRPr="005813D4">
        <w:rPr>
          <w:rFonts w:asciiTheme="minorHAnsi" w:hAnsiTheme="minorHAnsi" w:cstheme="minorHAnsi"/>
          <w:sz w:val="22"/>
        </w:rPr>
        <w:t>Oprávnění jednotlivých uživatelů musí být možné individuálně či skupinově měnit na základě administrátorských oprávnění.</w:t>
      </w:r>
    </w:p>
    <w:p w:rsidR="004D2AAA" w:rsidRDefault="004D2AAA" w:rsidP="00481377">
      <w:pPr>
        <w:jc w:val="both"/>
        <w:rPr>
          <w:rFonts w:asciiTheme="minorHAnsi" w:hAnsiTheme="minorHAnsi" w:cstheme="minorHAnsi"/>
          <w:sz w:val="22"/>
        </w:rPr>
      </w:pPr>
    </w:p>
    <w:p w:rsidR="004D2AAA" w:rsidRPr="005813D4" w:rsidRDefault="004D2AAA" w:rsidP="00481377">
      <w:pPr>
        <w:jc w:val="both"/>
        <w:rPr>
          <w:rFonts w:asciiTheme="minorHAnsi" w:hAnsiTheme="minorHAnsi" w:cstheme="minorHAnsi"/>
          <w:sz w:val="22"/>
        </w:rPr>
      </w:pPr>
    </w:p>
    <w:p w:rsidR="00AB1C68" w:rsidRDefault="00AB1C68" w:rsidP="00AB1C68">
      <w:pPr>
        <w:tabs>
          <w:tab w:val="left" w:pos="570"/>
          <w:tab w:val="center" w:pos="1526"/>
        </w:tabs>
        <w:spacing w:after="120" w:line="276" w:lineRule="auto"/>
        <w:contextualSpacing/>
        <w:jc w:val="center"/>
        <w:rPr>
          <w:rFonts w:asciiTheme="minorHAnsi" w:eastAsia="Calibri" w:hAnsiTheme="minorHAnsi"/>
          <w:lang w:eastAsia="en-US"/>
        </w:rPr>
      </w:pPr>
      <w:r w:rsidRPr="004D2AAA">
        <w:rPr>
          <w:rFonts w:asciiTheme="minorHAnsi" w:eastAsia="Calibri" w:hAnsiTheme="minorHAnsi"/>
          <w:lang w:eastAsia="en-US"/>
        </w:rPr>
        <w:lastRenderedPageBreak/>
        <w:t>Projekt „Rozvoj informačních a komunikačních systémů města Kaplice“</w:t>
      </w:r>
    </w:p>
    <w:p w:rsidR="00AB1C68" w:rsidRDefault="00AB1C68" w:rsidP="00481377">
      <w:pPr>
        <w:jc w:val="both"/>
        <w:rPr>
          <w:rFonts w:asciiTheme="minorHAnsi" w:hAnsiTheme="minorHAnsi" w:cstheme="minorHAnsi"/>
          <w:sz w:val="22"/>
        </w:rPr>
      </w:pPr>
    </w:p>
    <w:p w:rsidR="00481377" w:rsidRDefault="00481377" w:rsidP="00481377">
      <w:pPr>
        <w:jc w:val="both"/>
        <w:rPr>
          <w:rFonts w:asciiTheme="minorHAnsi" w:hAnsiTheme="minorHAnsi" w:cstheme="minorHAnsi"/>
          <w:sz w:val="22"/>
        </w:rPr>
      </w:pPr>
      <w:r w:rsidRPr="005813D4">
        <w:rPr>
          <w:rFonts w:asciiTheme="minorHAnsi" w:hAnsiTheme="minorHAnsi" w:cstheme="minorHAnsi"/>
          <w:sz w:val="22"/>
        </w:rPr>
        <w:t xml:space="preserve">Každý uživatele či skupina uživatelů pak v rámci své pracovní plochy musí mít možnost získat personifikovaný pohled a přístup do jednotlivých funkcí systému, celý systém musí být bez nutnosti programování nastavitelný do funkčních celků. </w:t>
      </w:r>
    </w:p>
    <w:p w:rsidR="004D2AAA" w:rsidRPr="005813D4" w:rsidRDefault="004D2AAA" w:rsidP="00481377">
      <w:pPr>
        <w:jc w:val="both"/>
        <w:rPr>
          <w:rFonts w:asciiTheme="minorHAnsi" w:hAnsiTheme="minorHAnsi" w:cstheme="minorHAnsi"/>
          <w:sz w:val="22"/>
        </w:rPr>
      </w:pPr>
    </w:p>
    <w:p w:rsidR="00481377" w:rsidRDefault="00481377" w:rsidP="00481377">
      <w:pPr>
        <w:jc w:val="both"/>
        <w:rPr>
          <w:rFonts w:asciiTheme="minorHAnsi" w:hAnsiTheme="minorHAnsi" w:cstheme="minorHAnsi"/>
          <w:sz w:val="22"/>
        </w:rPr>
      </w:pPr>
      <w:r w:rsidRPr="005813D4">
        <w:rPr>
          <w:rFonts w:asciiTheme="minorHAnsi" w:hAnsiTheme="minorHAnsi" w:cstheme="minorHAnsi"/>
          <w:sz w:val="22"/>
        </w:rPr>
        <w:t xml:space="preserve">Základním požadavkem na funkcionalitu systému musí být možnost z pracovní plochy přístup </w:t>
      </w:r>
      <w:r w:rsidRPr="005813D4">
        <w:rPr>
          <w:rFonts w:asciiTheme="minorHAnsi" w:hAnsiTheme="minorHAnsi" w:cstheme="minorHAnsi"/>
          <w:sz w:val="22"/>
        </w:rPr>
        <w:br/>
        <w:t>k nejdůležitějším pracovním nástrojům jednotlivých pozic, možnost doručení grafické sestavy na základní obrazovku uživatele.</w:t>
      </w:r>
    </w:p>
    <w:p w:rsidR="004D2AAA" w:rsidRPr="005813D4" w:rsidRDefault="004D2AAA" w:rsidP="00481377">
      <w:pPr>
        <w:jc w:val="both"/>
        <w:rPr>
          <w:rFonts w:asciiTheme="minorHAnsi" w:hAnsiTheme="minorHAnsi" w:cstheme="minorHAnsi"/>
          <w:sz w:val="22"/>
        </w:rPr>
      </w:pPr>
    </w:p>
    <w:p w:rsidR="00481377" w:rsidRDefault="00481377" w:rsidP="00481377">
      <w:pPr>
        <w:jc w:val="both"/>
        <w:rPr>
          <w:rFonts w:asciiTheme="minorHAnsi" w:hAnsiTheme="minorHAnsi" w:cstheme="minorHAnsi"/>
          <w:sz w:val="22"/>
        </w:rPr>
      </w:pPr>
      <w:r w:rsidRPr="005813D4">
        <w:rPr>
          <w:rFonts w:asciiTheme="minorHAnsi" w:hAnsiTheme="minorHAnsi" w:cstheme="minorHAnsi"/>
          <w:sz w:val="22"/>
        </w:rPr>
        <w:t xml:space="preserve">Zaměstnanci musí mít možnost získat přístup zejména na projekty, ve kterých mají plnit zadané úkoly, mít rychlý přístup do úkolů či projektů, jež probíhají v daný okamžik, dále pak na stejném místě mít eventuálně přístup do seznamu zpožděných úkolů, pokud takové jsou, na základní obrazovce </w:t>
      </w:r>
      <w:proofErr w:type="gramStart"/>
      <w:r w:rsidRPr="005813D4">
        <w:rPr>
          <w:rFonts w:asciiTheme="minorHAnsi" w:hAnsiTheme="minorHAnsi" w:cstheme="minorHAnsi"/>
          <w:sz w:val="22"/>
        </w:rPr>
        <w:t>musí  vidět</w:t>
      </w:r>
      <w:proofErr w:type="gramEnd"/>
      <w:r w:rsidRPr="005813D4">
        <w:rPr>
          <w:rFonts w:asciiTheme="minorHAnsi" w:hAnsiTheme="minorHAnsi" w:cstheme="minorHAnsi"/>
          <w:sz w:val="22"/>
        </w:rPr>
        <w:t xml:space="preserve"> žádosti o informace od ostatních uživatelů (schvalování, vyplnění údajů a podobně), dále pak seznam všech projektů, ve kterých je uživatel zainteresován bez ohledu na datum jejich zahájení či ukončení. Požadavkem je také možnost na základní obrazovku uživatelů doručit graficky znázorněných dat jako je například graf plnění rozpočtu, počet uskutečněných projektů atd. Přístup k takovýmto grafickým nástrojům musí být nedílnou součástí tohoto systému. Z pracovní plochy musí být umožněno uživatelům měnit stavy projektu, a to jak z pohledu rozpracovanosti, tak také procentuální vyjádření jeho plnění. Jednotlivé stavy projektu musí být možné od sebe rozeznat již dle barevného indikátoru. Z pracovní plochy také uživatel musí získat v návaznosti na jeho oprávnění informace </w:t>
      </w:r>
      <w:r w:rsidRPr="005813D4">
        <w:rPr>
          <w:rFonts w:asciiTheme="minorHAnsi" w:hAnsiTheme="minorHAnsi" w:cstheme="minorHAnsi"/>
          <w:sz w:val="22"/>
        </w:rPr>
        <w:br/>
        <w:t xml:space="preserve">o tom, co na projektech, které se ho týkají, provedli ostatní uživatelé.  </w:t>
      </w:r>
    </w:p>
    <w:p w:rsidR="004D2AAA" w:rsidRPr="005813D4" w:rsidRDefault="004D2AAA" w:rsidP="00481377">
      <w:pPr>
        <w:jc w:val="both"/>
        <w:rPr>
          <w:rFonts w:asciiTheme="minorHAnsi" w:hAnsiTheme="minorHAnsi" w:cstheme="minorHAnsi"/>
          <w:sz w:val="22"/>
        </w:rPr>
      </w:pPr>
    </w:p>
    <w:p w:rsidR="00481377" w:rsidRDefault="00481377" w:rsidP="00481377">
      <w:pPr>
        <w:jc w:val="both"/>
        <w:rPr>
          <w:rFonts w:asciiTheme="minorHAnsi" w:hAnsiTheme="minorHAnsi" w:cstheme="minorHAnsi"/>
          <w:sz w:val="22"/>
        </w:rPr>
      </w:pPr>
      <w:r w:rsidRPr="005813D4">
        <w:rPr>
          <w:rFonts w:asciiTheme="minorHAnsi" w:hAnsiTheme="minorHAnsi" w:cstheme="minorHAnsi"/>
          <w:sz w:val="22"/>
        </w:rPr>
        <w:t>Projekty musí být možné hierarchicky na sebe navázat a jednotlivé projekty musí mít další podprojekty, milníky, úkoly, či další úrovně, které bude možné v rámci aplikace samostatně definovat (například schůzka, vložení dokumentace atd.). Možnost konfigurovat architekturu libovolného objektu systému (projekt, úkol, dodavatel, náležitost, fáze projektu) a vztahy mezi těmito objekty, vlastnosti, podřízenost projektů navzájem v rámci administračního rozhraní. Každý objekt musí být možné vykreslit v podobě ikony. U jednotlivých objektů musí být možné určovat priority a musí být také zřejmé, kdo je za tuto úroveň projektu zodpovědný.</w:t>
      </w:r>
    </w:p>
    <w:p w:rsidR="004D2AAA" w:rsidRDefault="004D2AAA" w:rsidP="00481377">
      <w:pPr>
        <w:jc w:val="both"/>
        <w:rPr>
          <w:rFonts w:asciiTheme="minorHAnsi" w:hAnsiTheme="minorHAnsi" w:cstheme="minorHAnsi"/>
          <w:sz w:val="22"/>
        </w:rPr>
      </w:pPr>
    </w:p>
    <w:p w:rsidR="004D2AAA" w:rsidRPr="005813D4" w:rsidRDefault="004D2AAA" w:rsidP="00481377">
      <w:pPr>
        <w:jc w:val="both"/>
        <w:rPr>
          <w:rFonts w:asciiTheme="minorHAnsi" w:hAnsiTheme="minorHAnsi" w:cstheme="minorHAnsi"/>
          <w:sz w:val="22"/>
        </w:rPr>
      </w:pPr>
    </w:p>
    <w:p w:rsidR="00481377" w:rsidRDefault="00481377" w:rsidP="00481377">
      <w:pPr>
        <w:rPr>
          <w:rFonts w:asciiTheme="minorHAnsi" w:hAnsiTheme="minorHAnsi" w:cstheme="minorHAnsi"/>
          <w:b/>
          <w:sz w:val="22"/>
        </w:rPr>
      </w:pPr>
      <w:r w:rsidRPr="005813D4">
        <w:rPr>
          <w:rFonts w:asciiTheme="minorHAnsi" w:hAnsiTheme="minorHAnsi" w:cstheme="minorHAnsi"/>
          <w:b/>
          <w:sz w:val="22"/>
        </w:rPr>
        <w:t>Objekty typu projekt či úkol musí obsahovat následující:</w:t>
      </w:r>
    </w:p>
    <w:p w:rsidR="004D2AAA" w:rsidRPr="005813D4" w:rsidRDefault="004D2AAA" w:rsidP="00481377">
      <w:pPr>
        <w:rPr>
          <w:rFonts w:asciiTheme="minorHAnsi" w:hAnsiTheme="minorHAnsi" w:cstheme="minorHAnsi"/>
          <w:b/>
          <w:sz w:val="22"/>
        </w:rPr>
      </w:pPr>
    </w:p>
    <w:p w:rsidR="00481377" w:rsidRPr="005813D4" w:rsidRDefault="00481377" w:rsidP="00481377">
      <w:pPr>
        <w:pStyle w:val="Odstavecseseznamem"/>
        <w:numPr>
          <w:ilvl w:val="0"/>
          <w:numId w:val="20"/>
        </w:numPr>
        <w:spacing w:after="160" w:line="259" w:lineRule="auto"/>
        <w:contextualSpacing/>
        <w:jc w:val="both"/>
        <w:rPr>
          <w:rFonts w:asciiTheme="minorHAnsi" w:hAnsiTheme="minorHAnsi" w:cstheme="minorHAnsi"/>
          <w:sz w:val="22"/>
        </w:rPr>
      </w:pPr>
      <w:r w:rsidRPr="005813D4">
        <w:rPr>
          <w:rFonts w:asciiTheme="minorHAnsi" w:hAnsiTheme="minorHAnsi" w:cstheme="minorHAnsi"/>
          <w:sz w:val="22"/>
        </w:rPr>
        <w:t>Základní informace – Název projektu, jeho návaznost na ostatní úrovně projektu, garant projektu, řešitel projektu, stav projektu v návaznosti na úkoly projektu, harmonogram. Dále je nutné mít možnost stanovit jednotlivé fáze projektu, možnost vynutitelnosti náležitostí v rámci jednotlivých fází projektu (například nutnost vložení dokumentu), náležitosti jako jsou spolufinancující či spolupracující subjekty, definování konkrétního výstupu projektu.</w:t>
      </w:r>
    </w:p>
    <w:p w:rsidR="00481377" w:rsidRPr="005813D4" w:rsidRDefault="00481377" w:rsidP="00481377">
      <w:pPr>
        <w:pStyle w:val="Odstavecseseznamem"/>
        <w:numPr>
          <w:ilvl w:val="0"/>
          <w:numId w:val="20"/>
        </w:numPr>
        <w:spacing w:after="160" w:line="259" w:lineRule="auto"/>
        <w:contextualSpacing/>
        <w:jc w:val="both"/>
        <w:rPr>
          <w:rFonts w:asciiTheme="minorHAnsi" w:hAnsiTheme="minorHAnsi" w:cstheme="minorHAnsi"/>
          <w:sz w:val="22"/>
        </w:rPr>
      </w:pPr>
      <w:r w:rsidRPr="005813D4">
        <w:rPr>
          <w:rFonts w:asciiTheme="minorHAnsi" w:hAnsiTheme="minorHAnsi" w:cstheme="minorHAnsi"/>
          <w:sz w:val="22"/>
        </w:rPr>
        <w:t>Seznam podřízených objektů – stav jednotlivých úkolů, odpovědnost zaměstnanců za dané úkoly, harmonogram úkolů.</w:t>
      </w:r>
    </w:p>
    <w:p w:rsidR="00481377" w:rsidRDefault="00481377" w:rsidP="00481377">
      <w:pPr>
        <w:pStyle w:val="Odstavecseseznamem"/>
        <w:numPr>
          <w:ilvl w:val="0"/>
          <w:numId w:val="20"/>
        </w:numPr>
        <w:spacing w:after="160" w:line="259" w:lineRule="auto"/>
        <w:contextualSpacing/>
        <w:rPr>
          <w:rFonts w:asciiTheme="minorHAnsi" w:hAnsiTheme="minorHAnsi" w:cstheme="minorHAnsi"/>
          <w:sz w:val="22"/>
        </w:rPr>
      </w:pPr>
      <w:r w:rsidRPr="005813D4">
        <w:rPr>
          <w:rFonts w:asciiTheme="minorHAnsi" w:hAnsiTheme="minorHAnsi" w:cstheme="minorHAnsi"/>
          <w:sz w:val="22"/>
        </w:rPr>
        <w:t>Registr dokumentace k jednotlivým objektům.</w:t>
      </w:r>
    </w:p>
    <w:p w:rsidR="004D2AAA" w:rsidRDefault="004D2AAA" w:rsidP="004D2AAA">
      <w:pPr>
        <w:spacing w:after="160" w:line="259" w:lineRule="auto"/>
        <w:contextualSpacing/>
        <w:rPr>
          <w:rFonts w:asciiTheme="minorHAnsi" w:hAnsiTheme="minorHAnsi" w:cstheme="minorHAnsi"/>
          <w:sz w:val="22"/>
        </w:rPr>
      </w:pPr>
    </w:p>
    <w:p w:rsidR="004D2AAA" w:rsidRDefault="004D2AAA" w:rsidP="004D2AAA">
      <w:pPr>
        <w:spacing w:after="160" w:line="259" w:lineRule="auto"/>
        <w:contextualSpacing/>
        <w:rPr>
          <w:rFonts w:asciiTheme="minorHAnsi" w:hAnsiTheme="minorHAnsi" w:cstheme="minorHAnsi"/>
          <w:sz w:val="22"/>
        </w:rPr>
      </w:pPr>
    </w:p>
    <w:p w:rsidR="004D2AAA" w:rsidRDefault="004D2AAA" w:rsidP="004D2AAA">
      <w:pPr>
        <w:spacing w:after="160" w:line="259" w:lineRule="auto"/>
        <w:contextualSpacing/>
        <w:rPr>
          <w:rFonts w:asciiTheme="minorHAnsi" w:hAnsiTheme="minorHAnsi" w:cstheme="minorHAnsi"/>
          <w:sz w:val="22"/>
        </w:rPr>
      </w:pPr>
    </w:p>
    <w:p w:rsidR="00AB1C68" w:rsidRDefault="00AB1C68" w:rsidP="00AB1C68">
      <w:pPr>
        <w:tabs>
          <w:tab w:val="left" w:pos="570"/>
          <w:tab w:val="center" w:pos="1526"/>
        </w:tabs>
        <w:spacing w:after="120" w:line="276" w:lineRule="auto"/>
        <w:contextualSpacing/>
        <w:jc w:val="center"/>
        <w:rPr>
          <w:rFonts w:asciiTheme="minorHAnsi" w:eastAsia="Calibri" w:hAnsiTheme="minorHAnsi"/>
          <w:lang w:eastAsia="en-US"/>
        </w:rPr>
      </w:pPr>
      <w:r w:rsidRPr="004D2AAA">
        <w:rPr>
          <w:rFonts w:asciiTheme="minorHAnsi" w:eastAsia="Calibri" w:hAnsiTheme="minorHAnsi"/>
          <w:lang w:eastAsia="en-US"/>
        </w:rPr>
        <w:lastRenderedPageBreak/>
        <w:t>Projekt „Rozvoj informačních a komunikačních systémů města Kaplice“</w:t>
      </w:r>
    </w:p>
    <w:p w:rsidR="004D2AAA" w:rsidRPr="004D2AAA" w:rsidRDefault="004D2AAA" w:rsidP="004D2AAA">
      <w:pPr>
        <w:spacing w:after="160" w:line="259" w:lineRule="auto"/>
        <w:contextualSpacing/>
        <w:rPr>
          <w:rFonts w:asciiTheme="minorHAnsi" w:hAnsiTheme="minorHAnsi" w:cstheme="minorHAnsi"/>
          <w:sz w:val="22"/>
        </w:rPr>
      </w:pPr>
    </w:p>
    <w:p w:rsidR="00481377" w:rsidRDefault="00481377" w:rsidP="00481377">
      <w:pPr>
        <w:pStyle w:val="Odstavecseseznamem"/>
        <w:numPr>
          <w:ilvl w:val="0"/>
          <w:numId w:val="20"/>
        </w:numPr>
        <w:spacing w:after="160" w:line="259" w:lineRule="auto"/>
        <w:contextualSpacing/>
        <w:jc w:val="both"/>
        <w:rPr>
          <w:rFonts w:asciiTheme="minorHAnsi" w:hAnsiTheme="minorHAnsi" w:cstheme="minorHAnsi"/>
          <w:sz w:val="22"/>
        </w:rPr>
      </w:pPr>
      <w:r w:rsidRPr="005813D4">
        <w:rPr>
          <w:rFonts w:asciiTheme="minorHAnsi" w:hAnsiTheme="minorHAnsi" w:cstheme="minorHAnsi"/>
          <w:sz w:val="22"/>
        </w:rPr>
        <w:t xml:space="preserve">Možnost vést diskusi o pracovních úkolech a otázkách v rámci systému s uchováním celé historie této diskuse. </w:t>
      </w:r>
    </w:p>
    <w:p w:rsidR="00481377" w:rsidRPr="005813D4" w:rsidRDefault="007E37CB" w:rsidP="00481377">
      <w:pPr>
        <w:pStyle w:val="Odstavecseseznamem"/>
        <w:numPr>
          <w:ilvl w:val="0"/>
          <w:numId w:val="20"/>
        </w:numPr>
        <w:spacing w:after="160" w:line="259" w:lineRule="auto"/>
        <w:contextualSpacing/>
        <w:jc w:val="both"/>
        <w:rPr>
          <w:rFonts w:asciiTheme="minorHAnsi" w:hAnsiTheme="minorHAnsi" w:cstheme="minorHAnsi"/>
          <w:sz w:val="22"/>
        </w:rPr>
      </w:pPr>
      <w:proofErr w:type="spellStart"/>
      <w:r>
        <w:rPr>
          <w:rFonts w:asciiTheme="minorHAnsi" w:hAnsiTheme="minorHAnsi" w:cstheme="minorHAnsi"/>
          <w:sz w:val="22"/>
        </w:rPr>
        <w:t>Gr</w:t>
      </w:r>
      <w:r w:rsidR="00481377" w:rsidRPr="005813D4">
        <w:rPr>
          <w:rFonts w:asciiTheme="minorHAnsi" w:hAnsiTheme="minorHAnsi" w:cstheme="minorHAnsi"/>
          <w:sz w:val="22"/>
        </w:rPr>
        <w:t>anttovy</w:t>
      </w:r>
      <w:proofErr w:type="spellEnd"/>
      <w:r w:rsidR="00481377" w:rsidRPr="005813D4">
        <w:rPr>
          <w:rFonts w:asciiTheme="minorHAnsi" w:hAnsiTheme="minorHAnsi" w:cstheme="minorHAnsi"/>
          <w:sz w:val="22"/>
        </w:rPr>
        <w:t xml:space="preserve"> diagramy, pomocí kterých je možné definovat jak jednotlivé projekty a podřízené objekty, tak také vytvářet vazby mezi těmito úrovněmi pomocí spojování těchto objektů. </w:t>
      </w:r>
      <w:proofErr w:type="spellStart"/>
      <w:r w:rsidR="00481377" w:rsidRPr="005813D4">
        <w:rPr>
          <w:rFonts w:asciiTheme="minorHAnsi" w:hAnsiTheme="minorHAnsi" w:cstheme="minorHAnsi"/>
          <w:sz w:val="22"/>
        </w:rPr>
        <w:t>Ganttovy</w:t>
      </w:r>
      <w:proofErr w:type="spellEnd"/>
      <w:r w:rsidR="00481377" w:rsidRPr="005813D4">
        <w:rPr>
          <w:rFonts w:asciiTheme="minorHAnsi" w:hAnsiTheme="minorHAnsi" w:cstheme="minorHAnsi"/>
          <w:sz w:val="22"/>
        </w:rPr>
        <w:t xml:space="preserve"> diagramy musí umožnit i zadávání a definování odpovědností, musí umožňovat generování výstupů v podobě PDF, tak v podobě obrázku.</w:t>
      </w:r>
    </w:p>
    <w:p w:rsidR="00481377" w:rsidRPr="005813D4" w:rsidRDefault="00481377" w:rsidP="00481377">
      <w:pPr>
        <w:pStyle w:val="Odstavecseseznamem"/>
        <w:numPr>
          <w:ilvl w:val="0"/>
          <w:numId w:val="20"/>
        </w:numPr>
        <w:spacing w:after="160" w:line="259" w:lineRule="auto"/>
        <w:contextualSpacing/>
        <w:jc w:val="both"/>
        <w:rPr>
          <w:rFonts w:asciiTheme="minorHAnsi" w:hAnsiTheme="minorHAnsi" w:cstheme="minorHAnsi"/>
          <w:sz w:val="22"/>
        </w:rPr>
      </w:pPr>
      <w:r w:rsidRPr="005813D4">
        <w:rPr>
          <w:rFonts w:asciiTheme="minorHAnsi" w:hAnsiTheme="minorHAnsi" w:cstheme="minorHAnsi"/>
          <w:sz w:val="22"/>
        </w:rPr>
        <w:t xml:space="preserve">Možnost vyvolávat schvalování nad jednotlivými typy objektů (projekty, úkoly a podobné). </w:t>
      </w:r>
    </w:p>
    <w:p w:rsidR="00481377" w:rsidRPr="005813D4" w:rsidRDefault="00481377" w:rsidP="00481377">
      <w:pPr>
        <w:pStyle w:val="Odstavecseseznamem"/>
        <w:numPr>
          <w:ilvl w:val="0"/>
          <w:numId w:val="20"/>
        </w:numPr>
        <w:spacing w:after="160" w:line="259" w:lineRule="auto"/>
        <w:contextualSpacing/>
        <w:rPr>
          <w:rFonts w:asciiTheme="minorHAnsi" w:hAnsiTheme="minorHAnsi" w:cstheme="minorHAnsi"/>
          <w:sz w:val="22"/>
        </w:rPr>
      </w:pPr>
      <w:r w:rsidRPr="005813D4">
        <w:rPr>
          <w:rFonts w:asciiTheme="minorHAnsi" w:hAnsiTheme="minorHAnsi" w:cstheme="minorHAnsi"/>
          <w:sz w:val="22"/>
        </w:rPr>
        <w:t>Přehled o členech týmu.</w:t>
      </w:r>
    </w:p>
    <w:p w:rsidR="00481377" w:rsidRPr="005813D4" w:rsidRDefault="00481377" w:rsidP="00481377">
      <w:pPr>
        <w:pStyle w:val="Odstavecseseznamem"/>
        <w:numPr>
          <w:ilvl w:val="0"/>
          <w:numId w:val="20"/>
        </w:numPr>
        <w:spacing w:after="160" w:line="259" w:lineRule="auto"/>
        <w:contextualSpacing/>
        <w:rPr>
          <w:rFonts w:asciiTheme="minorHAnsi" w:hAnsiTheme="minorHAnsi" w:cstheme="minorHAnsi"/>
          <w:sz w:val="22"/>
        </w:rPr>
      </w:pPr>
      <w:r w:rsidRPr="005813D4">
        <w:rPr>
          <w:rFonts w:asciiTheme="minorHAnsi" w:hAnsiTheme="minorHAnsi" w:cstheme="minorHAnsi"/>
          <w:sz w:val="22"/>
        </w:rPr>
        <w:t>Přístup do případných definovaných formulářů či tabulek.</w:t>
      </w:r>
    </w:p>
    <w:p w:rsidR="00481377" w:rsidRDefault="00481377" w:rsidP="00481377">
      <w:pPr>
        <w:jc w:val="both"/>
        <w:rPr>
          <w:rFonts w:asciiTheme="minorHAnsi" w:hAnsiTheme="minorHAnsi" w:cstheme="minorHAnsi"/>
          <w:sz w:val="22"/>
        </w:rPr>
      </w:pPr>
      <w:r w:rsidRPr="005813D4">
        <w:rPr>
          <w:rFonts w:asciiTheme="minorHAnsi" w:hAnsiTheme="minorHAnsi" w:cstheme="minorHAnsi"/>
          <w:sz w:val="22"/>
        </w:rPr>
        <w:t>Systém musí umožňovat práci s osobním kalendářem pro plánování každodenních úkolů jednotlivých uživatelů. Možnost zobrazit všechny úkoly, za které je uživatel zodpovědný. Možnost napojení osobního kalendáře na další systémy pro práci s kalendářem jako je například MS Outlook. Možnosti zobrazení kalendáře v podobě pracovního dne, týdne, měsíce či zvoleného období. Možnost přidat úkol ve struktuře projektu v rámci kalendáře. Možnost filtrovat zobrazené úkoly podle stavu.</w:t>
      </w:r>
    </w:p>
    <w:p w:rsidR="007E37CB" w:rsidRPr="005813D4" w:rsidRDefault="007E37CB" w:rsidP="00481377">
      <w:pPr>
        <w:jc w:val="both"/>
        <w:rPr>
          <w:rFonts w:asciiTheme="minorHAnsi" w:hAnsiTheme="minorHAnsi" w:cstheme="minorHAnsi"/>
          <w:sz w:val="22"/>
        </w:rPr>
      </w:pPr>
    </w:p>
    <w:p w:rsidR="00481377" w:rsidRDefault="00481377" w:rsidP="00481377">
      <w:pPr>
        <w:jc w:val="both"/>
        <w:rPr>
          <w:rFonts w:asciiTheme="minorHAnsi" w:hAnsiTheme="minorHAnsi" w:cstheme="minorHAnsi"/>
          <w:sz w:val="22"/>
        </w:rPr>
      </w:pPr>
      <w:r w:rsidRPr="005813D4">
        <w:rPr>
          <w:rFonts w:asciiTheme="minorHAnsi" w:hAnsiTheme="minorHAnsi" w:cstheme="minorHAnsi"/>
          <w:sz w:val="22"/>
        </w:rPr>
        <w:t>V rámci aplikace musí být umožněno získat přehled o organizační struktuře úřadu, možnost přímo pozvat případné externí uživatele, vést pracovní výkazy, seznam osob s možností získání přístupu k telefonnímu číslu a e-mailu uživatele jak interního, tak také externího.</w:t>
      </w:r>
    </w:p>
    <w:p w:rsidR="007E37CB" w:rsidRPr="005813D4" w:rsidRDefault="007E37CB" w:rsidP="00481377">
      <w:pPr>
        <w:jc w:val="both"/>
        <w:rPr>
          <w:rFonts w:asciiTheme="minorHAnsi" w:hAnsiTheme="minorHAnsi" w:cstheme="minorHAnsi"/>
          <w:sz w:val="22"/>
        </w:rPr>
      </w:pPr>
    </w:p>
    <w:p w:rsidR="00481377" w:rsidRDefault="00481377" w:rsidP="00481377">
      <w:pPr>
        <w:jc w:val="both"/>
        <w:rPr>
          <w:rFonts w:asciiTheme="minorHAnsi" w:hAnsiTheme="minorHAnsi" w:cstheme="minorHAnsi"/>
          <w:sz w:val="22"/>
        </w:rPr>
      </w:pPr>
      <w:r w:rsidRPr="005813D4">
        <w:rPr>
          <w:rFonts w:asciiTheme="minorHAnsi" w:hAnsiTheme="minorHAnsi" w:cstheme="minorHAnsi"/>
          <w:sz w:val="22"/>
        </w:rPr>
        <w:t xml:space="preserve">Pro vedoucí zaměstnance je také nutné mít možnost bez dalšího programování mít přístup </w:t>
      </w:r>
      <w:r w:rsidRPr="005813D4">
        <w:rPr>
          <w:rFonts w:asciiTheme="minorHAnsi" w:hAnsiTheme="minorHAnsi" w:cstheme="minorHAnsi"/>
          <w:sz w:val="22"/>
        </w:rPr>
        <w:br/>
        <w:t xml:space="preserve">ke grafickým reportům dle dostupných dat v aplikaci, ať se již bude jednat o finanční data, přehled </w:t>
      </w:r>
      <w:r w:rsidRPr="005813D4">
        <w:rPr>
          <w:rFonts w:asciiTheme="minorHAnsi" w:hAnsiTheme="minorHAnsi" w:cstheme="minorHAnsi"/>
          <w:sz w:val="22"/>
        </w:rPr>
        <w:br/>
        <w:t xml:space="preserve">o plnění úkolů, termínech, stavech, KPI atd. </w:t>
      </w:r>
    </w:p>
    <w:p w:rsidR="007E37CB" w:rsidRDefault="007E37CB" w:rsidP="00481377">
      <w:pPr>
        <w:jc w:val="both"/>
        <w:rPr>
          <w:rFonts w:asciiTheme="minorHAnsi" w:hAnsiTheme="minorHAnsi" w:cstheme="minorHAnsi"/>
          <w:sz w:val="22"/>
        </w:rPr>
      </w:pPr>
    </w:p>
    <w:p w:rsidR="007E37CB" w:rsidRPr="005813D4" w:rsidRDefault="007E37CB" w:rsidP="00481377">
      <w:pPr>
        <w:jc w:val="both"/>
        <w:rPr>
          <w:rFonts w:asciiTheme="minorHAnsi" w:hAnsiTheme="minorHAnsi" w:cstheme="minorHAnsi"/>
          <w:sz w:val="22"/>
        </w:rPr>
      </w:pPr>
    </w:p>
    <w:p w:rsidR="00481377" w:rsidRDefault="00481377" w:rsidP="00481377">
      <w:pPr>
        <w:rPr>
          <w:rFonts w:asciiTheme="minorHAnsi" w:hAnsiTheme="minorHAnsi" w:cstheme="minorHAnsi"/>
          <w:b/>
          <w:sz w:val="22"/>
        </w:rPr>
      </w:pPr>
      <w:r w:rsidRPr="005813D4">
        <w:rPr>
          <w:rFonts w:asciiTheme="minorHAnsi" w:hAnsiTheme="minorHAnsi" w:cstheme="minorHAnsi"/>
          <w:b/>
          <w:sz w:val="22"/>
        </w:rPr>
        <w:t>Systém musí také umožňovat následující:</w:t>
      </w:r>
    </w:p>
    <w:p w:rsidR="007E37CB" w:rsidRPr="005813D4" w:rsidRDefault="007E37CB" w:rsidP="00481377">
      <w:pPr>
        <w:rPr>
          <w:rFonts w:asciiTheme="minorHAnsi" w:hAnsiTheme="minorHAnsi" w:cstheme="minorHAnsi"/>
          <w:b/>
          <w:sz w:val="22"/>
        </w:rPr>
      </w:pPr>
    </w:p>
    <w:p w:rsidR="00481377" w:rsidRPr="005813D4" w:rsidRDefault="00481377" w:rsidP="00481377">
      <w:pPr>
        <w:pStyle w:val="Odstavecseseznamem"/>
        <w:numPr>
          <w:ilvl w:val="0"/>
          <w:numId w:val="19"/>
        </w:numPr>
        <w:spacing w:after="160" w:line="259" w:lineRule="auto"/>
        <w:contextualSpacing/>
        <w:jc w:val="both"/>
        <w:rPr>
          <w:rFonts w:asciiTheme="minorHAnsi" w:hAnsiTheme="minorHAnsi" w:cstheme="minorHAnsi"/>
          <w:sz w:val="22"/>
        </w:rPr>
      </w:pPr>
      <w:r w:rsidRPr="005813D4">
        <w:rPr>
          <w:rFonts w:asciiTheme="minorHAnsi" w:hAnsiTheme="minorHAnsi" w:cstheme="minorHAnsi"/>
          <w:sz w:val="22"/>
        </w:rPr>
        <w:t>Kontrolní panel s možností výběru z různých vizualizačních nástrojů – grafické reporty, hodnoty ukazatelů KPI, statistiky o projektech, strategické mapy</w:t>
      </w:r>
    </w:p>
    <w:p w:rsidR="00481377" w:rsidRPr="005813D4" w:rsidRDefault="00481377" w:rsidP="00481377">
      <w:pPr>
        <w:pStyle w:val="Odstavecseseznamem"/>
        <w:numPr>
          <w:ilvl w:val="0"/>
          <w:numId w:val="19"/>
        </w:numPr>
        <w:spacing w:after="160" w:line="259" w:lineRule="auto"/>
        <w:contextualSpacing/>
        <w:jc w:val="both"/>
        <w:rPr>
          <w:rFonts w:asciiTheme="minorHAnsi" w:hAnsiTheme="minorHAnsi" w:cstheme="minorHAnsi"/>
          <w:sz w:val="22"/>
        </w:rPr>
      </w:pPr>
      <w:r w:rsidRPr="005813D4">
        <w:rPr>
          <w:rFonts w:asciiTheme="minorHAnsi" w:hAnsiTheme="minorHAnsi" w:cstheme="minorHAnsi"/>
          <w:sz w:val="22"/>
        </w:rPr>
        <w:t>Možnost vytvářet strategické mapy za použití blokových diagramů, které lze použít k vizuálnímu zobrazení plánu k dosahování strategických plánů</w:t>
      </w:r>
    </w:p>
    <w:p w:rsidR="00481377" w:rsidRPr="005813D4" w:rsidRDefault="00481377" w:rsidP="00481377">
      <w:pPr>
        <w:pStyle w:val="Odstavecseseznamem"/>
        <w:numPr>
          <w:ilvl w:val="0"/>
          <w:numId w:val="19"/>
        </w:numPr>
        <w:spacing w:after="160" w:line="259" w:lineRule="auto"/>
        <w:contextualSpacing/>
        <w:rPr>
          <w:rFonts w:asciiTheme="minorHAnsi" w:hAnsiTheme="minorHAnsi" w:cstheme="minorHAnsi"/>
          <w:sz w:val="22"/>
        </w:rPr>
      </w:pPr>
      <w:r w:rsidRPr="005813D4">
        <w:rPr>
          <w:rFonts w:asciiTheme="minorHAnsi" w:hAnsiTheme="minorHAnsi" w:cstheme="minorHAnsi"/>
          <w:sz w:val="22"/>
        </w:rPr>
        <w:t>Možnost vytváření individuálních registračních karet pro různé typy objektů</w:t>
      </w:r>
    </w:p>
    <w:p w:rsidR="00481377" w:rsidRPr="005813D4" w:rsidRDefault="00481377" w:rsidP="00481377">
      <w:pPr>
        <w:pStyle w:val="Odstavecseseznamem"/>
        <w:numPr>
          <w:ilvl w:val="0"/>
          <w:numId w:val="19"/>
        </w:numPr>
        <w:spacing w:after="160" w:line="259" w:lineRule="auto"/>
        <w:contextualSpacing/>
        <w:jc w:val="both"/>
        <w:rPr>
          <w:rFonts w:asciiTheme="minorHAnsi" w:hAnsiTheme="minorHAnsi" w:cstheme="minorHAnsi"/>
          <w:sz w:val="22"/>
        </w:rPr>
      </w:pPr>
      <w:r w:rsidRPr="005813D4">
        <w:rPr>
          <w:rFonts w:asciiTheme="minorHAnsi" w:hAnsiTheme="minorHAnsi" w:cstheme="minorHAnsi"/>
          <w:sz w:val="22"/>
        </w:rPr>
        <w:t>Možnost budování hierarchické struktury objektů s možností procházení hierarchie</w:t>
      </w:r>
      <w:r w:rsidRPr="005813D4">
        <w:rPr>
          <w:rFonts w:asciiTheme="minorHAnsi" w:hAnsiTheme="minorHAnsi" w:cstheme="minorHAnsi"/>
          <w:sz w:val="22"/>
        </w:rPr>
        <w:br/>
        <w:t>a vymezení oblasti odpovědnosti za provádění činnosti</w:t>
      </w:r>
    </w:p>
    <w:p w:rsidR="00481377" w:rsidRPr="005813D4" w:rsidRDefault="00481377" w:rsidP="00481377">
      <w:pPr>
        <w:pStyle w:val="Odstavecseseznamem"/>
        <w:numPr>
          <w:ilvl w:val="0"/>
          <w:numId w:val="19"/>
        </w:numPr>
        <w:spacing w:after="160" w:line="259" w:lineRule="auto"/>
        <w:contextualSpacing/>
        <w:jc w:val="both"/>
        <w:rPr>
          <w:rFonts w:asciiTheme="minorHAnsi" w:hAnsiTheme="minorHAnsi" w:cstheme="minorHAnsi"/>
          <w:sz w:val="22"/>
        </w:rPr>
      </w:pPr>
      <w:r w:rsidRPr="005813D4">
        <w:rPr>
          <w:rFonts w:asciiTheme="minorHAnsi" w:hAnsiTheme="minorHAnsi" w:cstheme="minorHAnsi"/>
          <w:sz w:val="22"/>
        </w:rPr>
        <w:t xml:space="preserve">Systém musí umožňovat integraci s jinými běžně používanými elektronickými nástroji </w:t>
      </w:r>
      <w:r w:rsidRPr="005813D4">
        <w:rPr>
          <w:rFonts w:asciiTheme="minorHAnsi" w:hAnsiTheme="minorHAnsi" w:cstheme="minorHAnsi"/>
          <w:sz w:val="22"/>
        </w:rPr>
        <w:br/>
        <w:t>na projektové řízení</w:t>
      </w:r>
    </w:p>
    <w:p w:rsidR="00481377" w:rsidRPr="005813D4" w:rsidRDefault="00481377" w:rsidP="00481377">
      <w:pPr>
        <w:pStyle w:val="Odstavecseseznamem"/>
        <w:numPr>
          <w:ilvl w:val="0"/>
          <w:numId w:val="19"/>
        </w:numPr>
        <w:spacing w:after="160" w:line="259" w:lineRule="auto"/>
        <w:contextualSpacing/>
        <w:jc w:val="both"/>
        <w:rPr>
          <w:rFonts w:asciiTheme="minorHAnsi" w:hAnsiTheme="minorHAnsi" w:cstheme="minorHAnsi"/>
          <w:sz w:val="22"/>
        </w:rPr>
      </w:pPr>
      <w:r w:rsidRPr="005813D4">
        <w:rPr>
          <w:rFonts w:asciiTheme="minorHAnsi" w:hAnsiTheme="minorHAnsi" w:cstheme="minorHAnsi"/>
          <w:sz w:val="22"/>
        </w:rPr>
        <w:t>Systém musí umožňovat vytvářet exporty hierarchické struktury do běžně používaných systémů typu MS Excel či v podobě obrázků, a to přímo z uživatelského rozhraní</w:t>
      </w:r>
    </w:p>
    <w:p w:rsidR="00481377" w:rsidRPr="005813D4" w:rsidRDefault="00481377" w:rsidP="00481377">
      <w:pPr>
        <w:pStyle w:val="Odstavecseseznamem"/>
        <w:numPr>
          <w:ilvl w:val="0"/>
          <w:numId w:val="19"/>
        </w:numPr>
        <w:spacing w:after="160" w:line="259" w:lineRule="auto"/>
        <w:contextualSpacing/>
        <w:jc w:val="both"/>
        <w:rPr>
          <w:rFonts w:asciiTheme="minorHAnsi" w:hAnsiTheme="minorHAnsi" w:cstheme="minorHAnsi"/>
          <w:sz w:val="22"/>
        </w:rPr>
      </w:pPr>
      <w:r w:rsidRPr="005813D4">
        <w:rPr>
          <w:rFonts w:asciiTheme="minorHAnsi" w:hAnsiTheme="minorHAnsi" w:cstheme="minorHAnsi"/>
          <w:sz w:val="22"/>
        </w:rPr>
        <w:t>Systém musí umožňovat vytváření systémových tabulek obsahujících informace o příjmech, nákladech, kontaktních osob atd. s definováním potřebných detailů</w:t>
      </w:r>
    </w:p>
    <w:p w:rsidR="00481377" w:rsidRDefault="00481377" w:rsidP="00481377">
      <w:pPr>
        <w:pStyle w:val="Odstavecseseznamem"/>
        <w:numPr>
          <w:ilvl w:val="0"/>
          <w:numId w:val="19"/>
        </w:numPr>
        <w:spacing w:after="160" w:line="259" w:lineRule="auto"/>
        <w:contextualSpacing/>
        <w:jc w:val="both"/>
        <w:rPr>
          <w:rFonts w:asciiTheme="minorHAnsi" w:hAnsiTheme="minorHAnsi" w:cstheme="minorHAnsi"/>
          <w:sz w:val="22"/>
        </w:rPr>
      </w:pPr>
      <w:r w:rsidRPr="005813D4">
        <w:rPr>
          <w:rFonts w:asciiTheme="minorHAnsi" w:hAnsiTheme="minorHAnsi" w:cstheme="minorHAnsi"/>
          <w:sz w:val="22"/>
        </w:rPr>
        <w:t>Systém musí umožňovat načítání dat z tabulek MS Excel prostřednictvím uživatelského rozhraní</w:t>
      </w:r>
    </w:p>
    <w:p w:rsidR="00AB1C68" w:rsidRPr="00AB1C68" w:rsidRDefault="00AB1C68" w:rsidP="00AB1C68">
      <w:pPr>
        <w:pStyle w:val="Odstavecseseznamem"/>
        <w:numPr>
          <w:ilvl w:val="0"/>
          <w:numId w:val="19"/>
        </w:numPr>
        <w:tabs>
          <w:tab w:val="left" w:pos="570"/>
          <w:tab w:val="center" w:pos="1526"/>
        </w:tabs>
        <w:spacing w:after="120" w:line="276" w:lineRule="auto"/>
        <w:contextualSpacing/>
        <w:jc w:val="center"/>
        <w:rPr>
          <w:rFonts w:asciiTheme="minorHAnsi" w:eastAsia="Calibri" w:hAnsiTheme="minorHAnsi"/>
          <w:lang w:eastAsia="en-US"/>
        </w:rPr>
      </w:pPr>
      <w:r w:rsidRPr="00AB1C68">
        <w:rPr>
          <w:rFonts w:asciiTheme="minorHAnsi" w:eastAsia="Calibri" w:hAnsiTheme="minorHAnsi"/>
          <w:lang w:eastAsia="en-US"/>
        </w:rPr>
        <w:lastRenderedPageBreak/>
        <w:t>Projekt „Rozvoj informačních a komunikačních systémů města Kaplice“</w:t>
      </w:r>
    </w:p>
    <w:p w:rsidR="007E37CB" w:rsidRDefault="007E37CB" w:rsidP="007E37CB">
      <w:pPr>
        <w:spacing w:after="160" w:line="259" w:lineRule="auto"/>
        <w:contextualSpacing/>
        <w:jc w:val="both"/>
        <w:rPr>
          <w:rFonts w:asciiTheme="minorHAnsi" w:hAnsiTheme="minorHAnsi" w:cstheme="minorHAnsi"/>
          <w:sz w:val="22"/>
        </w:rPr>
      </w:pPr>
    </w:p>
    <w:p w:rsidR="007E37CB" w:rsidRPr="007E37CB" w:rsidRDefault="007E37CB" w:rsidP="007E37CB">
      <w:pPr>
        <w:spacing w:after="160" w:line="259" w:lineRule="auto"/>
        <w:contextualSpacing/>
        <w:jc w:val="both"/>
        <w:rPr>
          <w:rFonts w:asciiTheme="minorHAnsi" w:hAnsiTheme="minorHAnsi" w:cstheme="minorHAnsi"/>
          <w:sz w:val="22"/>
        </w:rPr>
      </w:pPr>
    </w:p>
    <w:p w:rsidR="00481377" w:rsidRPr="005813D4" w:rsidRDefault="00481377" w:rsidP="00481377">
      <w:pPr>
        <w:pStyle w:val="Odstavecseseznamem"/>
        <w:numPr>
          <w:ilvl w:val="0"/>
          <w:numId w:val="19"/>
        </w:numPr>
        <w:spacing w:after="160" w:line="259" w:lineRule="auto"/>
        <w:contextualSpacing/>
        <w:jc w:val="both"/>
        <w:rPr>
          <w:rFonts w:asciiTheme="minorHAnsi" w:hAnsiTheme="minorHAnsi" w:cstheme="minorHAnsi"/>
          <w:sz w:val="22"/>
        </w:rPr>
      </w:pPr>
      <w:r w:rsidRPr="005813D4">
        <w:rPr>
          <w:rFonts w:asciiTheme="minorHAnsi" w:hAnsiTheme="minorHAnsi" w:cstheme="minorHAnsi"/>
          <w:sz w:val="22"/>
        </w:rPr>
        <w:t>Možnost přizpůsobení matematických operací pro výpočet číselných dat zadaných ve formě tabulky. Možnost prezentace výpočtů v grafické podobě na kartách objektů</w:t>
      </w:r>
    </w:p>
    <w:p w:rsidR="00481377" w:rsidRPr="005813D4" w:rsidRDefault="00481377" w:rsidP="00481377">
      <w:pPr>
        <w:pStyle w:val="Odstavecseseznamem"/>
        <w:numPr>
          <w:ilvl w:val="0"/>
          <w:numId w:val="19"/>
        </w:numPr>
        <w:spacing w:after="160" w:line="259" w:lineRule="auto"/>
        <w:contextualSpacing/>
        <w:jc w:val="both"/>
        <w:rPr>
          <w:rFonts w:asciiTheme="minorHAnsi" w:hAnsiTheme="minorHAnsi" w:cstheme="minorHAnsi"/>
          <w:sz w:val="22"/>
        </w:rPr>
      </w:pPr>
      <w:r w:rsidRPr="005813D4">
        <w:rPr>
          <w:rFonts w:asciiTheme="minorHAnsi" w:hAnsiTheme="minorHAnsi" w:cstheme="minorHAnsi"/>
          <w:sz w:val="22"/>
        </w:rPr>
        <w:t>Možnost manuálního nebo automatického odeslání požadavku na vyplnění dat odpovědnou osobou</w:t>
      </w:r>
    </w:p>
    <w:p w:rsidR="00481377" w:rsidRPr="005813D4" w:rsidRDefault="00481377" w:rsidP="00481377">
      <w:pPr>
        <w:pStyle w:val="Odstavecseseznamem"/>
        <w:numPr>
          <w:ilvl w:val="0"/>
          <w:numId w:val="19"/>
        </w:numPr>
        <w:spacing w:after="160" w:line="259" w:lineRule="auto"/>
        <w:contextualSpacing/>
        <w:jc w:val="both"/>
        <w:rPr>
          <w:rFonts w:asciiTheme="minorHAnsi" w:hAnsiTheme="minorHAnsi" w:cstheme="minorHAnsi"/>
          <w:sz w:val="22"/>
        </w:rPr>
      </w:pPr>
      <w:r w:rsidRPr="005813D4">
        <w:rPr>
          <w:rFonts w:asciiTheme="minorHAnsi" w:hAnsiTheme="minorHAnsi" w:cstheme="minorHAnsi"/>
          <w:sz w:val="22"/>
        </w:rPr>
        <w:t xml:space="preserve">Podpora schvalovacího mechanizmu, a to jak schválení paralelního, tak postupného </w:t>
      </w:r>
    </w:p>
    <w:p w:rsidR="00481377" w:rsidRPr="005813D4" w:rsidRDefault="00481377" w:rsidP="00481377">
      <w:pPr>
        <w:pStyle w:val="Odstavecseseznamem"/>
        <w:numPr>
          <w:ilvl w:val="0"/>
          <w:numId w:val="19"/>
        </w:numPr>
        <w:spacing w:after="160" w:line="259" w:lineRule="auto"/>
        <w:contextualSpacing/>
        <w:jc w:val="both"/>
        <w:rPr>
          <w:rFonts w:asciiTheme="minorHAnsi" w:hAnsiTheme="minorHAnsi" w:cstheme="minorHAnsi"/>
          <w:sz w:val="22"/>
        </w:rPr>
      </w:pPr>
      <w:r w:rsidRPr="005813D4">
        <w:rPr>
          <w:rFonts w:asciiTheme="minorHAnsi" w:hAnsiTheme="minorHAnsi" w:cstheme="minorHAnsi"/>
          <w:sz w:val="22"/>
        </w:rPr>
        <w:t>Možnost připojení dokumentu v libovolném formátu a zorganizovat online diskusi na libovolné úrovni hierarchie objektů</w:t>
      </w:r>
    </w:p>
    <w:p w:rsidR="00481377" w:rsidRPr="005813D4" w:rsidRDefault="00481377" w:rsidP="00481377">
      <w:pPr>
        <w:pStyle w:val="Odstavecseseznamem"/>
        <w:numPr>
          <w:ilvl w:val="0"/>
          <w:numId w:val="19"/>
        </w:numPr>
        <w:spacing w:after="160" w:line="259" w:lineRule="auto"/>
        <w:contextualSpacing/>
        <w:jc w:val="both"/>
        <w:rPr>
          <w:rFonts w:asciiTheme="minorHAnsi" w:hAnsiTheme="minorHAnsi" w:cstheme="minorHAnsi"/>
          <w:sz w:val="22"/>
        </w:rPr>
      </w:pPr>
      <w:r w:rsidRPr="005813D4">
        <w:rPr>
          <w:rFonts w:asciiTheme="minorHAnsi" w:hAnsiTheme="minorHAnsi" w:cstheme="minorHAnsi"/>
          <w:sz w:val="22"/>
        </w:rPr>
        <w:t>Možnost přesunout libovolný objekt v rámci hierarchie s ním spojenými daty (dokumenty, diskuse, úkoly)</w:t>
      </w:r>
    </w:p>
    <w:p w:rsidR="00481377" w:rsidRPr="005813D4" w:rsidRDefault="00481377" w:rsidP="00481377">
      <w:pPr>
        <w:pStyle w:val="Odstavecseseznamem"/>
        <w:numPr>
          <w:ilvl w:val="0"/>
          <w:numId w:val="19"/>
        </w:numPr>
        <w:spacing w:after="160" w:line="259" w:lineRule="auto"/>
        <w:contextualSpacing/>
        <w:jc w:val="both"/>
        <w:rPr>
          <w:rFonts w:asciiTheme="minorHAnsi" w:hAnsiTheme="minorHAnsi" w:cstheme="minorHAnsi"/>
          <w:sz w:val="22"/>
        </w:rPr>
      </w:pPr>
      <w:r w:rsidRPr="005813D4">
        <w:rPr>
          <w:rFonts w:asciiTheme="minorHAnsi" w:hAnsiTheme="minorHAnsi" w:cstheme="minorHAnsi"/>
          <w:sz w:val="22"/>
        </w:rPr>
        <w:t>Systém musí umožňovat cílené pozvání účastníka diskuse, systém musí generovat žádost</w:t>
      </w:r>
      <w:r w:rsidRPr="005813D4">
        <w:rPr>
          <w:rFonts w:asciiTheme="minorHAnsi" w:hAnsiTheme="minorHAnsi" w:cstheme="minorHAnsi"/>
          <w:sz w:val="22"/>
        </w:rPr>
        <w:br/>
        <w:t>o požadovanou odpověď. V rámci diskuse musí být možno vytvářet úkoly s možností jeho přijmutí či zamítnutí</w:t>
      </w:r>
    </w:p>
    <w:p w:rsidR="00481377" w:rsidRPr="005813D4" w:rsidRDefault="00481377" w:rsidP="00481377">
      <w:pPr>
        <w:pStyle w:val="Odstavecseseznamem"/>
        <w:numPr>
          <w:ilvl w:val="0"/>
          <w:numId w:val="19"/>
        </w:numPr>
        <w:spacing w:after="160" w:line="259" w:lineRule="auto"/>
        <w:contextualSpacing/>
        <w:jc w:val="both"/>
        <w:rPr>
          <w:rFonts w:asciiTheme="minorHAnsi" w:hAnsiTheme="minorHAnsi" w:cstheme="minorHAnsi"/>
          <w:sz w:val="22"/>
        </w:rPr>
      </w:pPr>
      <w:r w:rsidRPr="005813D4">
        <w:rPr>
          <w:rFonts w:asciiTheme="minorHAnsi" w:hAnsiTheme="minorHAnsi" w:cstheme="minorHAnsi"/>
          <w:sz w:val="22"/>
        </w:rPr>
        <w:t>Systém musí umožňovat flexibilní nastavení e-mailového oznámení uživateli o jednotlivých aktivitách v rámci systému – vytvoření nového objektu, úpravy objektů, změna stavu objektu, překročení časového rámce harmonogramu objektu, vznik nové diskuse, pozvánka účastníka do diskuse</w:t>
      </w:r>
    </w:p>
    <w:p w:rsidR="00481377" w:rsidRPr="005813D4" w:rsidRDefault="00481377" w:rsidP="00481377">
      <w:pPr>
        <w:pStyle w:val="Odstavecseseznamem"/>
        <w:numPr>
          <w:ilvl w:val="0"/>
          <w:numId w:val="19"/>
        </w:numPr>
        <w:spacing w:after="160" w:line="259" w:lineRule="auto"/>
        <w:contextualSpacing/>
        <w:jc w:val="both"/>
        <w:rPr>
          <w:rFonts w:asciiTheme="minorHAnsi" w:hAnsiTheme="minorHAnsi" w:cstheme="minorHAnsi"/>
          <w:sz w:val="22"/>
        </w:rPr>
      </w:pPr>
      <w:r w:rsidRPr="005813D4">
        <w:rPr>
          <w:rFonts w:asciiTheme="minorHAnsi" w:hAnsiTheme="minorHAnsi" w:cstheme="minorHAnsi"/>
          <w:sz w:val="22"/>
        </w:rPr>
        <w:t>Přítomnost vlastního nastavení systému pro hodnocení činnosti zaměstnanců v klíčových ukazatelích výkonu (KPI) – počet dokončených úkolů, zpožděné úkoly, počet řešených problémů atd.</w:t>
      </w:r>
    </w:p>
    <w:p w:rsidR="00481377" w:rsidRPr="005813D4" w:rsidRDefault="00481377" w:rsidP="00481377">
      <w:pPr>
        <w:pStyle w:val="Odstavecseseznamem"/>
        <w:numPr>
          <w:ilvl w:val="0"/>
          <w:numId w:val="19"/>
        </w:numPr>
        <w:spacing w:after="160" w:line="259" w:lineRule="auto"/>
        <w:contextualSpacing/>
        <w:jc w:val="both"/>
        <w:rPr>
          <w:rFonts w:asciiTheme="minorHAnsi" w:hAnsiTheme="minorHAnsi" w:cstheme="minorHAnsi"/>
          <w:sz w:val="22"/>
        </w:rPr>
      </w:pPr>
      <w:r w:rsidRPr="005813D4">
        <w:rPr>
          <w:rFonts w:asciiTheme="minorHAnsi" w:hAnsiTheme="minorHAnsi" w:cstheme="minorHAnsi"/>
          <w:sz w:val="22"/>
        </w:rPr>
        <w:t>Systém musí umožňovat práci s osobním kalendářem pro plánování každodenních úkolů jednotlivých uživatelů. Možnost zobrazit všechny úkoly, za které je uživatel zodpovědný. Možnost napojení osobního kalendáře na další systémy pro práci s kalendářem jako je například MS Outlook. Možnosti zobrazení kalendáře v podobě pracovního dne, týdne, měsíce či zvoleného období. Možnost přidat úkol ve struktuře projektu v rámci kalendáře. Možnost filtrovat zobrazené úkoly podle stavu</w:t>
      </w:r>
    </w:p>
    <w:p w:rsidR="00481377" w:rsidRPr="005813D4" w:rsidRDefault="00481377" w:rsidP="00481377">
      <w:pPr>
        <w:pStyle w:val="Odstavecseseznamem"/>
        <w:numPr>
          <w:ilvl w:val="0"/>
          <w:numId w:val="19"/>
        </w:numPr>
        <w:spacing w:after="160" w:line="259" w:lineRule="auto"/>
        <w:contextualSpacing/>
        <w:jc w:val="both"/>
        <w:rPr>
          <w:rFonts w:asciiTheme="minorHAnsi" w:hAnsiTheme="minorHAnsi" w:cstheme="minorHAnsi"/>
          <w:sz w:val="22"/>
        </w:rPr>
      </w:pPr>
      <w:r w:rsidRPr="005813D4">
        <w:rPr>
          <w:rFonts w:asciiTheme="minorHAnsi" w:hAnsiTheme="minorHAnsi" w:cstheme="minorHAnsi"/>
          <w:sz w:val="22"/>
        </w:rPr>
        <w:t>Možnost konfigurovat přístupová práva jednotlivých uživatelů</w:t>
      </w:r>
    </w:p>
    <w:p w:rsidR="00481377" w:rsidRPr="005813D4" w:rsidRDefault="00481377" w:rsidP="00481377">
      <w:pPr>
        <w:pStyle w:val="Odstavecseseznamem"/>
        <w:numPr>
          <w:ilvl w:val="0"/>
          <w:numId w:val="19"/>
        </w:numPr>
        <w:spacing w:after="160" w:line="259" w:lineRule="auto"/>
        <w:contextualSpacing/>
        <w:jc w:val="both"/>
        <w:rPr>
          <w:rFonts w:asciiTheme="minorHAnsi" w:hAnsiTheme="minorHAnsi" w:cstheme="minorHAnsi"/>
          <w:sz w:val="22"/>
        </w:rPr>
      </w:pPr>
      <w:r w:rsidRPr="005813D4">
        <w:rPr>
          <w:rFonts w:asciiTheme="minorHAnsi" w:hAnsiTheme="minorHAnsi" w:cstheme="minorHAnsi"/>
          <w:sz w:val="22"/>
        </w:rPr>
        <w:t>Možnost upravovat OLAP kostky pro data v tabulkách bez nutnosti dalšího programování</w:t>
      </w:r>
    </w:p>
    <w:p w:rsidR="00481377" w:rsidRPr="005813D4" w:rsidRDefault="00481377" w:rsidP="00481377">
      <w:pPr>
        <w:pStyle w:val="Odstavecseseznamem"/>
        <w:numPr>
          <w:ilvl w:val="0"/>
          <w:numId w:val="19"/>
        </w:numPr>
        <w:spacing w:after="160" w:line="259" w:lineRule="auto"/>
        <w:contextualSpacing/>
        <w:jc w:val="both"/>
        <w:rPr>
          <w:rFonts w:asciiTheme="minorHAnsi" w:hAnsiTheme="minorHAnsi" w:cstheme="minorHAnsi"/>
          <w:sz w:val="22"/>
        </w:rPr>
      </w:pPr>
      <w:r w:rsidRPr="005813D4">
        <w:rPr>
          <w:rFonts w:asciiTheme="minorHAnsi" w:hAnsiTheme="minorHAnsi" w:cstheme="minorHAnsi"/>
          <w:sz w:val="22"/>
        </w:rPr>
        <w:t>V případě opakování projektu a jeho dílčích částí musí mít uživatelé s příslušnými právy možnost vytvářet šablony takovéhoto pracovního postupu, který pak je schopen do hierarchie projektů jednoduše vkládat ať již beze změn nebo pouhým vypuštěním dílčích částí.</w:t>
      </w:r>
    </w:p>
    <w:p w:rsidR="00171DF4" w:rsidRPr="005813D4" w:rsidRDefault="00171DF4" w:rsidP="00171DF4">
      <w:pPr>
        <w:pStyle w:val="Odstavecseseznamem"/>
        <w:autoSpaceDE w:val="0"/>
        <w:spacing w:after="120"/>
        <w:ind w:left="0"/>
        <w:jc w:val="both"/>
        <w:rPr>
          <w:rFonts w:asciiTheme="minorHAnsi" w:hAnsiTheme="minorHAnsi"/>
          <w:sz w:val="22"/>
          <w:szCs w:val="22"/>
        </w:rPr>
      </w:pPr>
    </w:p>
    <w:p w:rsidR="00824B60" w:rsidRDefault="00824B60" w:rsidP="00824B60">
      <w:pPr>
        <w:spacing w:after="120"/>
        <w:jc w:val="both"/>
        <w:rPr>
          <w:rFonts w:asciiTheme="minorHAnsi" w:hAnsiTheme="minorHAnsi"/>
          <w:b/>
          <w:snapToGrid w:val="0"/>
          <w:sz w:val="22"/>
          <w:szCs w:val="22"/>
        </w:rPr>
      </w:pPr>
      <w:r w:rsidRPr="005813D4">
        <w:rPr>
          <w:rFonts w:asciiTheme="minorHAnsi" w:hAnsiTheme="minorHAnsi"/>
          <w:b/>
          <w:snapToGrid w:val="0"/>
          <w:sz w:val="22"/>
          <w:szCs w:val="22"/>
        </w:rPr>
        <w:t>Technologické vymezení provozního HW a SW</w:t>
      </w:r>
    </w:p>
    <w:p w:rsidR="007E37CB" w:rsidRPr="005813D4" w:rsidRDefault="007E37CB" w:rsidP="00824B60">
      <w:pPr>
        <w:spacing w:after="120"/>
        <w:jc w:val="both"/>
        <w:rPr>
          <w:rFonts w:asciiTheme="minorHAnsi" w:hAnsiTheme="minorHAnsi"/>
          <w:b/>
          <w:snapToGrid w:val="0"/>
          <w:sz w:val="22"/>
          <w:szCs w:val="22"/>
        </w:rPr>
      </w:pPr>
    </w:p>
    <w:p w:rsidR="00824B60" w:rsidRPr="005813D4" w:rsidRDefault="00824B60" w:rsidP="00824B60">
      <w:pPr>
        <w:numPr>
          <w:ilvl w:val="0"/>
          <w:numId w:val="14"/>
        </w:numPr>
        <w:spacing w:after="120"/>
        <w:jc w:val="both"/>
        <w:rPr>
          <w:rFonts w:asciiTheme="minorHAnsi" w:hAnsiTheme="minorHAnsi"/>
          <w:snapToGrid w:val="0"/>
          <w:sz w:val="22"/>
          <w:szCs w:val="22"/>
        </w:rPr>
      </w:pPr>
      <w:r w:rsidRPr="005813D4">
        <w:rPr>
          <w:rFonts w:asciiTheme="minorHAnsi" w:hAnsiTheme="minorHAnsi"/>
          <w:snapToGrid w:val="0"/>
          <w:sz w:val="22"/>
          <w:szCs w:val="22"/>
        </w:rPr>
        <w:t>Operační systém serveru Microsoft Windows Server 2012 / Windows Server 2016</w:t>
      </w:r>
    </w:p>
    <w:p w:rsidR="00824B60" w:rsidRPr="005813D4" w:rsidRDefault="00824B60" w:rsidP="00824B60">
      <w:pPr>
        <w:numPr>
          <w:ilvl w:val="0"/>
          <w:numId w:val="14"/>
        </w:numPr>
        <w:spacing w:after="120"/>
        <w:jc w:val="both"/>
        <w:rPr>
          <w:rFonts w:asciiTheme="minorHAnsi" w:hAnsiTheme="minorHAnsi"/>
          <w:snapToGrid w:val="0"/>
          <w:sz w:val="22"/>
          <w:szCs w:val="22"/>
        </w:rPr>
      </w:pPr>
      <w:r w:rsidRPr="005813D4">
        <w:rPr>
          <w:rFonts w:asciiTheme="minorHAnsi" w:hAnsiTheme="minorHAnsi"/>
          <w:snapToGrid w:val="0"/>
          <w:sz w:val="22"/>
          <w:szCs w:val="22"/>
        </w:rPr>
        <w:t>Databázový systém Microsoft SQL Server 2016 Standard</w:t>
      </w:r>
    </w:p>
    <w:p w:rsidR="00824B60" w:rsidRPr="005813D4" w:rsidRDefault="00824B60" w:rsidP="00824B60">
      <w:pPr>
        <w:numPr>
          <w:ilvl w:val="0"/>
          <w:numId w:val="14"/>
        </w:numPr>
        <w:spacing w:after="120"/>
        <w:jc w:val="both"/>
        <w:rPr>
          <w:rFonts w:asciiTheme="minorHAnsi" w:hAnsiTheme="minorHAnsi"/>
          <w:snapToGrid w:val="0"/>
          <w:sz w:val="22"/>
          <w:szCs w:val="22"/>
        </w:rPr>
      </w:pPr>
      <w:r w:rsidRPr="005813D4">
        <w:rPr>
          <w:rFonts w:asciiTheme="minorHAnsi" w:hAnsiTheme="minorHAnsi"/>
          <w:snapToGrid w:val="0"/>
          <w:sz w:val="22"/>
          <w:szCs w:val="22"/>
        </w:rPr>
        <w:t>Počítačové stanice využívají operační systém MS Windows 10 Pro</w:t>
      </w:r>
    </w:p>
    <w:p w:rsidR="00AB1C68" w:rsidRDefault="00AB1C68" w:rsidP="00BE6550">
      <w:pPr>
        <w:spacing w:after="120"/>
        <w:ind w:left="720"/>
        <w:jc w:val="both"/>
        <w:rPr>
          <w:rFonts w:asciiTheme="minorHAnsi" w:hAnsiTheme="minorHAnsi"/>
          <w:snapToGrid w:val="0"/>
          <w:sz w:val="22"/>
          <w:szCs w:val="22"/>
        </w:rPr>
      </w:pPr>
      <w:bookmarkStart w:id="0" w:name="_GoBack"/>
      <w:bookmarkEnd w:id="0"/>
    </w:p>
    <w:p w:rsidR="00AB1C68" w:rsidRPr="00AB1C68" w:rsidRDefault="00AB1C68" w:rsidP="00AB1C68">
      <w:pPr>
        <w:pStyle w:val="Odstavecseseznamem"/>
        <w:tabs>
          <w:tab w:val="left" w:pos="570"/>
          <w:tab w:val="center" w:pos="1526"/>
        </w:tabs>
        <w:spacing w:after="120" w:line="276" w:lineRule="auto"/>
        <w:contextualSpacing/>
        <w:rPr>
          <w:rFonts w:asciiTheme="minorHAnsi" w:eastAsia="Calibri" w:hAnsiTheme="minorHAnsi"/>
          <w:lang w:eastAsia="en-US"/>
        </w:rPr>
      </w:pPr>
      <w:r w:rsidRPr="00AB1C68">
        <w:rPr>
          <w:rFonts w:asciiTheme="minorHAnsi" w:eastAsia="Calibri" w:hAnsiTheme="minorHAnsi"/>
          <w:lang w:eastAsia="en-US"/>
        </w:rPr>
        <w:lastRenderedPageBreak/>
        <w:t>Projekt „Rozvoj informačních a komunikačních systémů města Kaplice“</w:t>
      </w:r>
    </w:p>
    <w:p w:rsidR="00AB1C68" w:rsidRDefault="00AB1C68" w:rsidP="00AB1C68">
      <w:pPr>
        <w:spacing w:after="120"/>
        <w:ind w:left="720"/>
        <w:jc w:val="both"/>
        <w:rPr>
          <w:rFonts w:asciiTheme="minorHAnsi" w:hAnsiTheme="minorHAnsi"/>
          <w:snapToGrid w:val="0"/>
          <w:sz w:val="22"/>
          <w:szCs w:val="22"/>
        </w:rPr>
      </w:pPr>
    </w:p>
    <w:p w:rsidR="007E37CB" w:rsidRDefault="00824B60" w:rsidP="005813D4">
      <w:pPr>
        <w:numPr>
          <w:ilvl w:val="0"/>
          <w:numId w:val="14"/>
        </w:numPr>
        <w:spacing w:after="120"/>
        <w:jc w:val="both"/>
        <w:rPr>
          <w:rFonts w:asciiTheme="minorHAnsi" w:hAnsiTheme="minorHAnsi"/>
          <w:snapToGrid w:val="0"/>
          <w:sz w:val="22"/>
          <w:szCs w:val="22"/>
        </w:rPr>
      </w:pPr>
      <w:r w:rsidRPr="005813D4">
        <w:rPr>
          <w:rFonts w:asciiTheme="minorHAnsi" w:hAnsiTheme="minorHAnsi"/>
          <w:snapToGrid w:val="0"/>
          <w:sz w:val="22"/>
          <w:szCs w:val="22"/>
        </w:rPr>
        <w:t xml:space="preserve">Pokud dodavatel pro chod jím dodávaného IS potřebuje specifický software, který není integrovanou rolí či funkcionalitou v operačním systému Windows Server, musí být dodání </w:t>
      </w:r>
    </w:p>
    <w:p w:rsidR="00171DF4" w:rsidRDefault="00824B60" w:rsidP="007E37CB">
      <w:pPr>
        <w:spacing w:after="120"/>
        <w:ind w:left="720"/>
        <w:jc w:val="both"/>
        <w:rPr>
          <w:rFonts w:asciiTheme="minorHAnsi" w:hAnsiTheme="minorHAnsi"/>
          <w:snapToGrid w:val="0"/>
          <w:sz w:val="22"/>
          <w:szCs w:val="22"/>
        </w:rPr>
      </w:pPr>
      <w:r w:rsidRPr="005813D4">
        <w:rPr>
          <w:rFonts w:asciiTheme="minorHAnsi" w:hAnsiTheme="minorHAnsi"/>
          <w:snapToGrid w:val="0"/>
          <w:sz w:val="22"/>
          <w:szCs w:val="22"/>
        </w:rPr>
        <w:t>tohoto software součástí dodávky pořizovaného IS včetně případných aktualizací a pravidelné údržby a správy.</w:t>
      </w:r>
    </w:p>
    <w:p w:rsidR="00AB1C68" w:rsidRDefault="00AB1C68" w:rsidP="007E37CB">
      <w:pPr>
        <w:spacing w:after="120"/>
        <w:ind w:left="720"/>
        <w:jc w:val="both"/>
        <w:rPr>
          <w:rFonts w:asciiTheme="minorHAnsi" w:hAnsiTheme="minorHAnsi"/>
          <w:snapToGrid w:val="0"/>
          <w:sz w:val="22"/>
          <w:szCs w:val="22"/>
        </w:rPr>
      </w:pPr>
    </w:p>
    <w:p w:rsidR="00AB1C68" w:rsidRDefault="00AB1C68" w:rsidP="007E37CB">
      <w:pPr>
        <w:spacing w:after="120"/>
        <w:ind w:left="720"/>
        <w:jc w:val="both"/>
        <w:rPr>
          <w:rFonts w:asciiTheme="minorHAnsi" w:hAnsiTheme="minorHAnsi"/>
          <w:snapToGrid w:val="0"/>
          <w:sz w:val="22"/>
          <w:szCs w:val="22"/>
        </w:rPr>
      </w:pPr>
    </w:p>
    <w:p w:rsidR="00AB1C68" w:rsidRDefault="00AB1C68" w:rsidP="007E37CB">
      <w:pPr>
        <w:spacing w:after="120"/>
        <w:ind w:left="720"/>
        <w:jc w:val="both"/>
        <w:rPr>
          <w:rFonts w:asciiTheme="minorHAnsi" w:hAnsiTheme="minorHAnsi"/>
          <w:snapToGrid w:val="0"/>
          <w:sz w:val="22"/>
          <w:szCs w:val="22"/>
        </w:rPr>
      </w:pPr>
    </w:p>
    <w:p w:rsidR="00AB1C68" w:rsidRDefault="00AB1C68" w:rsidP="007E37CB">
      <w:pPr>
        <w:spacing w:after="120"/>
        <w:ind w:left="720"/>
        <w:jc w:val="both"/>
        <w:rPr>
          <w:rFonts w:asciiTheme="minorHAnsi" w:hAnsiTheme="minorHAnsi"/>
          <w:snapToGrid w:val="0"/>
          <w:sz w:val="22"/>
          <w:szCs w:val="22"/>
        </w:rPr>
      </w:pPr>
    </w:p>
    <w:p w:rsidR="00AB1C68" w:rsidRDefault="00AB1C68" w:rsidP="007E37CB">
      <w:pPr>
        <w:spacing w:after="120"/>
        <w:ind w:left="720"/>
        <w:jc w:val="both"/>
        <w:rPr>
          <w:rFonts w:asciiTheme="minorHAnsi" w:hAnsiTheme="minorHAnsi"/>
          <w:snapToGrid w:val="0"/>
          <w:sz w:val="22"/>
          <w:szCs w:val="22"/>
        </w:rPr>
      </w:pPr>
    </w:p>
    <w:p w:rsidR="00AB1C68" w:rsidRDefault="00AB1C68" w:rsidP="007E37CB">
      <w:pPr>
        <w:spacing w:after="120"/>
        <w:ind w:left="720"/>
        <w:jc w:val="both"/>
        <w:rPr>
          <w:rFonts w:asciiTheme="minorHAnsi" w:hAnsiTheme="minorHAnsi"/>
          <w:snapToGrid w:val="0"/>
          <w:sz w:val="22"/>
          <w:szCs w:val="22"/>
        </w:rPr>
      </w:pPr>
    </w:p>
    <w:p w:rsidR="00AB1C68" w:rsidRDefault="00AB1C68" w:rsidP="007E37CB">
      <w:pPr>
        <w:spacing w:after="120"/>
        <w:ind w:left="720"/>
        <w:jc w:val="both"/>
        <w:rPr>
          <w:rFonts w:asciiTheme="minorHAnsi" w:hAnsiTheme="minorHAnsi"/>
          <w:snapToGrid w:val="0"/>
          <w:sz w:val="22"/>
          <w:szCs w:val="22"/>
        </w:rPr>
      </w:pPr>
    </w:p>
    <w:p w:rsidR="00AB1C68" w:rsidRDefault="00AB1C68" w:rsidP="007E37CB">
      <w:pPr>
        <w:spacing w:after="120"/>
        <w:ind w:left="720"/>
        <w:jc w:val="both"/>
        <w:rPr>
          <w:rFonts w:asciiTheme="minorHAnsi" w:hAnsiTheme="minorHAnsi"/>
          <w:snapToGrid w:val="0"/>
          <w:sz w:val="22"/>
          <w:szCs w:val="22"/>
        </w:rPr>
      </w:pPr>
    </w:p>
    <w:p w:rsidR="00AB1C68" w:rsidRDefault="00AB1C68" w:rsidP="007E37CB">
      <w:pPr>
        <w:spacing w:after="120"/>
        <w:ind w:left="720"/>
        <w:jc w:val="both"/>
        <w:rPr>
          <w:rFonts w:asciiTheme="minorHAnsi" w:hAnsiTheme="minorHAnsi"/>
          <w:snapToGrid w:val="0"/>
          <w:sz w:val="22"/>
          <w:szCs w:val="22"/>
        </w:rPr>
      </w:pPr>
    </w:p>
    <w:p w:rsidR="00AB1C68" w:rsidRDefault="00AB1C68" w:rsidP="007E37CB">
      <w:pPr>
        <w:spacing w:after="120"/>
        <w:ind w:left="720"/>
        <w:jc w:val="both"/>
        <w:rPr>
          <w:rFonts w:asciiTheme="minorHAnsi" w:hAnsiTheme="minorHAnsi"/>
          <w:snapToGrid w:val="0"/>
          <w:sz w:val="22"/>
          <w:szCs w:val="22"/>
        </w:rPr>
      </w:pPr>
    </w:p>
    <w:p w:rsidR="00AB1C68" w:rsidRDefault="00AB1C68" w:rsidP="007E37CB">
      <w:pPr>
        <w:spacing w:after="120"/>
        <w:ind w:left="720"/>
        <w:jc w:val="both"/>
        <w:rPr>
          <w:rFonts w:asciiTheme="minorHAnsi" w:hAnsiTheme="minorHAnsi"/>
          <w:snapToGrid w:val="0"/>
          <w:sz w:val="22"/>
          <w:szCs w:val="22"/>
        </w:rPr>
      </w:pPr>
    </w:p>
    <w:p w:rsidR="00AB1C68" w:rsidRDefault="00AB1C68" w:rsidP="007E37CB">
      <w:pPr>
        <w:spacing w:after="120"/>
        <w:ind w:left="720"/>
        <w:jc w:val="both"/>
        <w:rPr>
          <w:rFonts w:asciiTheme="minorHAnsi" w:hAnsiTheme="minorHAnsi"/>
          <w:snapToGrid w:val="0"/>
          <w:sz w:val="22"/>
          <w:szCs w:val="22"/>
        </w:rPr>
      </w:pPr>
    </w:p>
    <w:p w:rsidR="00AB1C68" w:rsidRDefault="00AB1C68" w:rsidP="007E37CB">
      <w:pPr>
        <w:spacing w:after="120"/>
        <w:ind w:left="720"/>
        <w:jc w:val="both"/>
        <w:rPr>
          <w:rFonts w:asciiTheme="minorHAnsi" w:hAnsiTheme="minorHAnsi"/>
          <w:snapToGrid w:val="0"/>
          <w:sz w:val="22"/>
          <w:szCs w:val="22"/>
        </w:rPr>
      </w:pPr>
    </w:p>
    <w:p w:rsidR="00AB1C68" w:rsidRDefault="00AB1C68" w:rsidP="007E37CB">
      <w:pPr>
        <w:spacing w:after="120"/>
        <w:ind w:left="720"/>
        <w:jc w:val="both"/>
        <w:rPr>
          <w:rFonts w:asciiTheme="minorHAnsi" w:hAnsiTheme="minorHAnsi"/>
          <w:snapToGrid w:val="0"/>
          <w:sz w:val="22"/>
          <w:szCs w:val="22"/>
        </w:rPr>
      </w:pPr>
    </w:p>
    <w:p w:rsidR="00AB1C68" w:rsidRDefault="00AB1C68" w:rsidP="007E37CB">
      <w:pPr>
        <w:spacing w:after="120"/>
        <w:ind w:left="720"/>
        <w:jc w:val="both"/>
        <w:rPr>
          <w:rFonts w:asciiTheme="minorHAnsi" w:hAnsiTheme="minorHAnsi"/>
          <w:snapToGrid w:val="0"/>
          <w:sz w:val="22"/>
          <w:szCs w:val="22"/>
        </w:rPr>
      </w:pPr>
    </w:p>
    <w:p w:rsidR="00AB1C68" w:rsidRDefault="00AB1C68" w:rsidP="007E37CB">
      <w:pPr>
        <w:spacing w:after="120"/>
        <w:ind w:left="720"/>
        <w:jc w:val="both"/>
        <w:rPr>
          <w:rFonts w:asciiTheme="minorHAnsi" w:hAnsiTheme="minorHAnsi"/>
          <w:snapToGrid w:val="0"/>
          <w:sz w:val="22"/>
          <w:szCs w:val="22"/>
        </w:rPr>
      </w:pPr>
    </w:p>
    <w:p w:rsidR="00AB1C68" w:rsidRDefault="00AB1C68" w:rsidP="007E37CB">
      <w:pPr>
        <w:spacing w:after="120"/>
        <w:ind w:left="720"/>
        <w:jc w:val="both"/>
        <w:rPr>
          <w:rFonts w:asciiTheme="minorHAnsi" w:hAnsiTheme="minorHAnsi"/>
          <w:snapToGrid w:val="0"/>
          <w:sz w:val="22"/>
          <w:szCs w:val="22"/>
        </w:rPr>
      </w:pPr>
    </w:p>
    <w:p w:rsidR="00AB1C68" w:rsidRDefault="00AB1C68" w:rsidP="007E37CB">
      <w:pPr>
        <w:spacing w:after="120"/>
        <w:ind w:left="720"/>
        <w:jc w:val="both"/>
        <w:rPr>
          <w:rFonts w:asciiTheme="minorHAnsi" w:hAnsiTheme="minorHAnsi"/>
          <w:snapToGrid w:val="0"/>
          <w:sz w:val="22"/>
          <w:szCs w:val="22"/>
        </w:rPr>
      </w:pPr>
    </w:p>
    <w:p w:rsidR="00AB1C68" w:rsidRDefault="00AB1C68" w:rsidP="007E37CB">
      <w:pPr>
        <w:spacing w:after="120"/>
        <w:ind w:left="720"/>
        <w:jc w:val="both"/>
        <w:rPr>
          <w:rFonts w:asciiTheme="minorHAnsi" w:hAnsiTheme="minorHAnsi"/>
          <w:snapToGrid w:val="0"/>
          <w:sz w:val="22"/>
          <w:szCs w:val="22"/>
        </w:rPr>
      </w:pPr>
    </w:p>
    <w:p w:rsidR="00AB1C68" w:rsidRDefault="00AB1C68" w:rsidP="007E37CB">
      <w:pPr>
        <w:spacing w:after="120"/>
        <w:ind w:left="720"/>
        <w:jc w:val="both"/>
        <w:rPr>
          <w:rFonts w:asciiTheme="minorHAnsi" w:hAnsiTheme="minorHAnsi"/>
          <w:snapToGrid w:val="0"/>
          <w:sz w:val="22"/>
          <w:szCs w:val="22"/>
        </w:rPr>
      </w:pPr>
    </w:p>
    <w:p w:rsidR="00AB1C68" w:rsidRDefault="00AB1C68" w:rsidP="007E37CB">
      <w:pPr>
        <w:spacing w:after="120"/>
        <w:ind w:left="720"/>
        <w:jc w:val="both"/>
        <w:rPr>
          <w:rFonts w:asciiTheme="minorHAnsi" w:hAnsiTheme="minorHAnsi"/>
          <w:snapToGrid w:val="0"/>
          <w:sz w:val="22"/>
          <w:szCs w:val="22"/>
        </w:rPr>
      </w:pPr>
    </w:p>
    <w:p w:rsidR="00AB1C68" w:rsidRDefault="00AB1C68" w:rsidP="007E37CB">
      <w:pPr>
        <w:spacing w:after="120"/>
        <w:ind w:left="720"/>
        <w:jc w:val="both"/>
        <w:rPr>
          <w:rFonts w:asciiTheme="minorHAnsi" w:hAnsiTheme="minorHAnsi"/>
          <w:snapToGrid w:val="0"/>
          <w:sz w:val="22"/>
          <w:szCs w:val="22"/>
        </w:rPr>
      </w:pPr>
    </w:p>
    <w:p w:rsidR="00AB1C68" w:rsidRDefault="00AB1C68" w:rsidP="007E37CB">
      <w:pPr>
        <w:spacing w:after="120"/>
        <w:ind w:left="720"/>
        <w:jc w:val="both"/>
        <w:rPr>
          <w:rFonts w:asciiTheme="minorHAnsi" w:hAnsiTheme="minorHAnsi"/>
          <w:snapToGrid w:val="0"/>
          <w:sz w:val="22"/>
          <w:szCs w:val="22"/>
        </w:rPr>
      </w:pPr>
    </w:p>
    <w:p w:rsidR="00AB1C68" w:rsidRDefault="00AB1C68" w:rsidP="007E37CB">
      <w:pPr>
        <w:spacing w:after="120"/>
        <w:ind w:left="720"/>
        <w:jc w:val="both"/>
        <w:rPr>
          <w:rFonts w:asciiTheme="minorHAnsi" w:hAnsiTheme="minorHAnsi"/>
          <w:snapToGrid w:val="0"/>
          <w:sz w:val="22"/>
          <w:szCs w:val="22"/>
        </w:rPr>
      </w:pPr>
    </w:p>
    <w:p w:rsidR="00AB1C68" w:rsidRDefault="00AB1C68" w:rsidP="007E37CB">
      <w:pPr>
        <w:spacing w:after="120"/>
        <w:ind w:left="720"/>
        <w:jc w:val="both"/>
        <w:rPr>
          <w:rFonts w:asciiTheme="minorHAnsi" w:hAnsiTheme="minorHAnsi"/>
          <w:snapToGrid w:val="0"/>
          <w:sz w:val="22"/>
          <w:szCs w:val="22"/>
        </w:rPr>
      </w:pPr>
    </w:p>
    <w:p w:rsidR="00AB1C68" w:rsidRDefault="00AB1C68" w:rsidP="007E37CB">
      <w:pPr>
        <w:spacing w:after="120"/>
        <w:ind w:left="720"/>
        <w:jc w:val="both"/>
        <w:rPr>
          <w:rFonts w:asciiTheme="minorHAnsi" w:hAnsiTheme="minorHAnsi"/>
          <w:snapToGrid w:val="0"/>
          <w:sz w:val="22"/>
          <w:szCs w:val="22"/>
        </w:rPr>
      </w:pPr>
    </w:p>
    <w:p w:rsidR="00AB1C68" w:rsidRDefault="00AB1C68" w:rsidP="007E37CB">
      <w:pPr>
        <w:spacing w:after="120"/>
        <w:ind w:left="720"/>
        <w:jc w:val="both"/>
        <w:rPr>
          <w:rFonts w:asciiTheme="minorHAnsi" w:hAnsiTheme="minorHAnsi"/>
          <w:snapToGrid w:val="0"/>
          <w:sz w:val="22"/>
          <w:szCs w:val="22"/>
        </w:rPr>
      </w:pPr>
    </w:p>
    <w:p w:rsidR="00AB1C68" w:rsidRDefault="00AB1C68" w:rsidP="00AB1C68">
      <w:pPr>
        <w:tabs>
          <w:tab w:val="left" w:pos="570"/>
          <w:tab w:val="center" w:pos="1526"/>
        </w:tabs>
        <w:spacing w:after="120" w:line="276" w:lineRule="auto"/>
        <w:contextualSpacing/>
        <w:jc w:val="center"/>
        <w:rPr>
          <w:rFonts w:asciiTheme="minorHAnsi" w:eastAsia="Calibri" w:hAnsiTheme="minorHAnsi"/>
          <w:lang w:eastAsia="en-US"/>
        </w:rPr>
      </w:pPr>
      <w:r w:rsidRPr="004D2AAA">
        <w:rPr>
          <w:rFonts w:asciiTheme="minorHAnsi" w:eastAsia="Calibri" w:hAnsiTheme="minorHAnsi"/>
          <w:lang w:eastAsia="en-US"/>
        </w:rPr>
        <w:lastRenderedPageBreak/>
        <w:t>Projekt „Rozvoj informačních a komunikačních systémů města Kaplice“</w:t>
      </w:r>
    </w:p>
    <w:p w:rsidR="00AB1C68" w:rsidRDefault="00AB1C68" w:rsidP="007E37CB">
      <w:pPr>
        <w:spacing w:after="120"/>
        <w:ind w:left="720"/>
        <w:jc w:val="both"/>
        <w:rPr>
          <w:rFonts w:asciiTheme="minorHAnsi" w:hAnsiTheme="minorHAnsi"/>
          <w:snapToGrid w:val="0"/>
          <w:sz w:val="22"/>
          <w:szCs w:val="22"/>
        </w:rPr>
      </w:pPr>
    </w:p>
    <w:p w:rsidR="00AB1C68" w:rsidRDefault="00AB1C68" w:rsidP="00AB1C68">
      <w:pPr>
        <w:spacing w:line="276" w:lineRule="auto"/>
        <w:rPr>
          <w:rFonts w:ascii="Calibri" w:eastAsia="Calibri" w:hAnsi="Calibri"/>
          <w:b/>
          <w:sz w:val="32"/>
          <w:lang w:eastAsia="en-US"/>
        </w:rPr>
      </w:pPr>
      <w:r>
        <w:rPr>
          <w:rFonts w:ascii="Calibri" w:eastAsia="Calibri" w:hAnsi="Calibri"/>
          <w:b/>
          <w:sz w:val="32"/>
          <w:lang w:eastAsia="en-US"/>
        </w:rPr>
        <w:t>Příloha č. 2 - Závazný h</w:t>
      </w:r>
      <w:r w:rsidRPr="00C93F66">
        <w:rPr>
          <w:rFonts w:ascii="Calibri" w:eastAsia="Calibri" w:hAnsi="Calibri"/>
          <w:b/>
          <w:sz w:val="32"/>
          <w:lang w:eastAsia="en-US"/>
        </w:rPr>
        <w:t xml:space="preserve">armonogram realizace </w:t>
      </w:r>
    </w:p>
    <w:p w:rsidR="00AB1C68" w:rsidRDefault="00AB1C68" w:rsidP="00AB1C68">
      <w:pPr>
        <w:spacing w:line="276" w:lineRule="auto"/>
        <w:jc w:val="center"/>
        <w:rPr>
          <w:rFonts w:ascii="Calibri" w:eastAsia="Calibri" w:hAnsi="Calibri"/>
          <w:b/>
          <w:sz w:val="32"/>
          <w:lang w:eastAsia="en-US"/>
        </w:rPr>
      </w:pPr>
    </w:p>
    <w:p w:rsidR="00AB1C68" w:rsidRDefault="00AB1C68" w:rsidP="00AB1C68">
      <w:pPr>
        <w:spacing w:line="276" w:lineRule="auto"/>
        <w:rPr>
          <w:rFonts w:ascii="Calibri" w:eastAsia="Calibri" w:hAnsi="Calibri"/>
          <w:lang w:eastAsia="en-US"/>
        </w:rPr>
      </w:pPr>
      <w:r w:rsidRPr="005E7C0C">
        <w:rPr>
          <w:rFonts w:ascii="Calibri" w:eastAsia="Calibri" w:hAnsi="Calibri"/>
          <w:lang w:eastAsia="en-US"/>
        </w:rPr>
        <w:t>Ter</w:t>
      </w:r>
      <w:r>
        <w:rPr>
          <w:rFonts w:ascii="Calibri" w:eastAsia="Calibri" w:hAnsi="Calibri"/>
          <w:lang w:eastAsia="en-US"/>
        </w:rPr>
        <w:t>mín zahájení plnění veřejné zakázky: 1. 4. 2019</w:t>
      </w:r>
    </w:p>
    <w:p w:rsidR="00AB1C68" w:rsidRDefault="00AB1C68" w:rsidP="00AB1C68">
      <w:pPr>
        <w:spacing w:line="276" w:lineRule="auto"/>
        <w:rPr>
          <w:rFonts w:ascii="Calibri" w:eastAsia="Calibri" w:hAnsi="Calibri"/>
          <w:lang w:eastAsia="en-US"/>
        </w:rPr>
      </w:pPr>
      <w:r>
        <w:rPr>
          <w:rFonts w:ascii="Calibri" w:eastAsia="Calibri" w:hAnsi="Calibri"/>
          <w:lang w:eastAsia="en-US"/>
        </w:rPr>
        <w:t>Dodání předmětu zakázky a uvedení do plného provozu: 30. 9. 2019</w:t>
      </w:r>
    </w:p>
    <w:p w:rsidR="00AB1C68" w:rsidRDefault="00AB1C68" w:rsidP="00AB1C68">
      <w:pPr>
        <w:spacing w:line="276" w:lineRule="auto"/>
        <w:rPr>
          <w:rFonts w:ascii="Calibri" w:eastAsia="Calibri" w:hAnsi="Calibri"/>
          <w:lang w:eastAsia="en-US"/>
        </w:rPr>
      </w:pPr>
    </w:p>
    <w:p w:rsidR="00AB1C68" w:rsidRDefault="00AB1C68" w:rsidP="00AB1C68">
      <w:pPr>
        <w:spacing w:line="276" w:lineRule="auto"/>
        <w:rPr>
          <w:rFonts w:ascii="Calibri" w:eastAsia="Calibri" w:hAnsi="Calibri"/>
          <w:lang w:eastAsia="en-US"/>
        </w:rPr>
      </w:pPr>
      <w:r>
        <w:rPr>
          <w:rFonts w:ascii="Calibri" w:eastAsia="Calibri" w:hAnsi="Calibri"/>
          <w:lang w:eastAsia="en-US"/>
        </w:rPr>
        <w:t>Předmět zakázky bude po uvedení do plného provozu předán zadavateli na základě odsouhlaseného a oběma stranami podepsaného akceptačního protokolu.</w:t>
      </w:r>
    </w:p>
    <w:p w:rsidR="00AB1C68" w:rsidRDefault="00AB1C68" w:rsidP="00AB1C68">
      <w:pPr>
        <w:spacing w:line="276" w:lineRule="auto"/>
        <w:rPr>
          <w:rFonts w:ascii="Calibri" w:eastAsia="Calibri" w:hAnsi="Calibri"/>
          <w:lang w:eastAsia="en-US"/>
        </w:rPr>
      </w:pPr>
    </w:p>
    <w:p w:rsidR="00AB1C68" w:rsidRDefault="00AB1C68" w:rsidP="00AB1C68">
      <w:pPr>
        <w:spacing w:line="276" w:lineRule="auto"/>
        <w:rPr>
          <w:rFonts w:ascii="Calibri" w:eastAsia="Calibri" w:hAnsi="Calibri"/>
          <w:lang w:eastAsia="en-US"/>
        </w:rPr>
      </w:pPr>
      <w:r>
        <w:rPr>
          <w:rFonts w:ascii="Calibri" w:eastAsia="Calibri" w:hAnsi="Calibri"/>
          <w:lang w:eastAsia="en-US"/>
        </w:rPr>
        <w:t>Požadavky na součinnost zadavatele:</w:t>
      </w:r>
    </w:p>
    <w:p w:rsidR="00AB1C68" w:rsidRDefault="00AB1C68" w:rsidP="00AB1C68">
      <w:pPr>
        <w:pStyle w:val="Odstavecseseznamem"/>
        <w:numPr>
          <w:ilvl w:val="0"/>
          <w:numId w:val="21"/>
        </w:numPr>
        <w:spacing w:line="276" w:lineRule="auto"/>
        <w:contextualSpacing/>
        <w:rPr>
          <w:rFonts w:ascii="Calibri" w:eastAsia="Calibri" w:hAnsi="Calibri"/>
          <w:lang w:eastAsia="en-US"/>
        </w:rPr>
      </w:pPr>
      <w:r>
        <w:rPr>
          <w:rFonts w:ascii="Calibri" w:eastAsia="Calibri" w:hAnsi="Calibri"/>
          <w:lang w:eastAsia="en-US"/>
        </w:rPr>
        <w:t>Zajištění potřebné technické infrastruktury a oprávnění</w:t>
      </w:r>
    </w:p>
    <w:p w:rsidR="00AB1C68" w:rsidRDefault="00AB1C68" w:rsidP="00AB1C68">
      <w:pPr>
        <w:pStyle w:val="Odstavecseseznamem"/>
        <w:numPr>
          <w:ilvl w:val="0"/>
          <w:numId w:val="21"/>
        </w:numPr>
        <w:spacing w:line="276" w:lineRule="auto"/>
        <w:contextualSpacing/>
        <w:rPr>
          <w:rFonts w:ascii="Calibri" w:eastAsia="Calibri" w:hAnsi="Calibri"/>
          <w:lang w:eastAsia="en-US"/>
        </w:rPr>
      </w:pPr>
      <w:r>
        <w:rPr>
          <w:rFonts w:ascii="Calibri" w:eastAsia="Calibri" w:hAnsi="Calibri"/>
          <w:lang w:eastAsia="en-US"/>
        </w:rPr>
        <w:t>Účast na společných schůzkách a workshopech</w:t>
      </w:r>
    </w:p>
    <w:p w:rsidR="00AB1C68" w:rsidRDefault="00AB1C68" w:rsidP="00AB1C68">
      <w:pPr>
        <w:pStyle w:val="Odstavecseseznamem"/>
        <w:numPr>
          <w:ilvl w:val="0"/>
          <w:numId w:val="21"/>
        </w:numPr>
        <w:spacing w:line="276" w:lineRule="auto"/>
        <w:contextualSpacing/>
        <w:rPr>
          <w:rFonts w:ascii="Calibri" w:eastAsia="Calibri" w:hAnsi="Calibri"/>
          <w:lang w:eastAsia="en-US"/>
        </w:rPr>
      </w:pPr>
      <w:r>
        <w:rPr>
          <w:rFonts w:ascii="Calibri" w:eastAsia="Calibri" w:hAnsi="Calibri"/>
          <w:lang w:eastAsia="en-US"/>
        </w:rPr>
        <w:t>Součinnost při upřesnění konfigurace</w:t>
      </w:r>
    </w:p>
    <w:p w:rsidR="00AB1C68" w:rsidRDefault="00AB1C68" w:rsidP="00AB1C68">
      <w:pPr>
        <w:pStyle w:val="Odstavecseseznamem"/>
        <w:numPr>
          <w:ilvl w:val="0"/>
          <w:numId w:val="21"/>
        </w:numPr>
        <w:spacing w:line="276" w:lineRule="auto"/>
        <w:contextualSpacing/>
        <w:rPr>
          <w:rFonts w:ascii="Calibri" w:eastAsia="Calibri" w:hAnsi="Calibri"/>
          <w:lang w:eastAsia="en-US"/>
        </w:rPr>
      </w:pPr>
      <w:r>
        <w:rPr>
          <w:rFonts w:ascii="Calibri" w:eastAsia="Calibri" w:hAnsi="Calibri"/>
          <w:lang w:eastAsia="en-US"/>
        </w:rPr>
        <w:t>Schvalování výstupů projektu</w:t>
      </w:r>
    </w:p>
    <w:p w:rsidR="00AB1C68" w:rsidRDefault="00AB1C68" w:rsidP="00AB1C68">
      <w:pPr>
        <w:pStyle w:val="Odstavecseseznamem"/>
        <w:numPr>
          <w:ilvl w:val="0"/>
          <w:numId w:val="21"/>
        </w:numPr>
        <w:spacing w:line="276" w:lineRule="auto"/>
        <w:contextualSpacing/>
        <w:rPr>
          <w:rFonts w:ascii="Calibri" w:eastAsia="Calibri" w:hAnsi="Calibri"/>
          <w:lang w:eastAsia="en-US"/>
        </w:rPr>
      </w:pPr>
      <w:r>
        <w:rPr>
          <w:rFonts w:ascii="Calibri" w:eastAsia="Calibri" w:hAnsi="Calibri"/>
          <w:lang w:eastAsia="en-US"/>
        </w:rPr>
        <w:t>Zpřístupnění potřebných informací</w:t>
      </w:r>
    </w:p>
    <w:p w:rsidR="00AB1C68" w:rsidRDefault="00AB1C68" w:rsidP="00AB1C68">
      <w:pPr>
        <w:pStyle w:val="Odstavecseseznamem"/>
        <w:numPr>
          <w:ilvl w:val="0"/>
          <w:numId w:val="21"/>
        </w:numPr>
        <w:spacing w:line="276" w:lineRule="auto"/>
        <w:contextualSpacing/>
        <w:rPr>
          <w:rFonts w:ascii="Calibri" w:eastAsia="Calibri" w:hAnsi="Calibri"/>
          <w:lang w:eastAsia="en-US"/>
        </w:rPr>
      </w:pPr>
      <w:r>
        <w:rPr>
          <w:rFonts w:ascii="Calibri" w:eastAsia="Calibri" w:hAnsi="Calibri"/>
          <w:lang w:eastAsia="en-US"/>
        </w:rPr>
        <w:t>Součinnost při migraci stávajících dat</w:t>
      </w:r>
    </w:p>
    <w:p w:rsidR="00AB1C68" w:rsidRDefault="00AB1C68" w:rsidP="00AB1C68">
      <w:pPr>
        <w:spacing w:after="200" w:line="276" w:lineRule="auto"/>
        <w:rPr>
          <w:rFonts w:ascii="Calibri" w:eastAsia="Calibri" w:hAnsi="Calibri"/>
          <w:lang w:eastAsia="en-US"/>
        </w:rPr>
      </w:pPr>
      <w:r>
        <w:rPr>
          <w:rFonts w:ascii="Calibri" w:eastAsia="Calibri" w:hAnsi="Calibri"/>
          <w:lang w:eastAsia="en-US"/>
        </w:rPr>
        <w:br w:type="page"/>
      </w:r>
    </w:p>
    <w:p w:rsidR="00AB1C68" w:rsidRDefault="00AB1C68" w:rsidP="00AB1C68">
      <w:pPr>
        <w:tabs>
          <w:tab w:val="left" w:pos="570"/>
          <w:tab w:val="center" w:pos="1526"/>
        </w:tabs>
        <w:spacing w:after="120" w:line="276" w:lineRule="auto"/>
        <w:contextualSpacing/>
        <w:jc w:val="center"/>
        <w:rPr>
          <w:rFonts w:asciiTheme="minorHAnsi" w:eastAsia="Calibri" w:hAnsiTheme="minorHAnsi"/>
          <w:lang w:eastAsia="en-US"/>
        </w:rPr>
      </w:pPr>
      <w:r w:rsidRPr="004D2AAA">
        <w:rPr>
          <w:rFonts w:asciiTheme="minorHAnsi" w:eastAsia="Calibri" w:hAnsiTheme="minorHAnsi"/>
          <w:lang w:eastAsia="en-US"/>
        </w:rPr>
        <w:lastRenderedPageBreak/>
        <w:t>Projekt „Rozvoj informačních a komunikačních systémů města Kaplice“</w:t>
      </w:r>
    </w:p>
    <w:p w:rsidR="00AB1C68" w:rsidRDefault="00AB1C68" w:rsidP="00AB1C68">
      <w:pPr>
        <w:pStyle w:val="Odstavecseseznamem"/>
        <w:spacing w:line="276" w:lineRule="auto"/>
        <w:rPr>
          <w:rFonts w:ascii="Calibri" w:eastAsia="Calibri" w:hAnsi="Calibri"/>
          <w:lang w:eastAsia="en-US"/>
        </w:rPr>
      </w:pPr>
    </w:p>
    <w:p w:rsidR="00AB1C68" w:rsidRPr="005E7C0C" w:rsidRDefault="00AB1C68" w:rsidP="00AB1C68">
      <w:pPr>
        <w:pStyle w:val="Odstavecseseznamem"/>
        <w:spacing w:line="276" w:lineRule="auto"/>
        <w:rPr>
          <w:rFonts w:ascii="Calibri" w:eastAsia="Calibri" w:hAnsi="Calibri"/>
          <w:lang w:eastAsia="en-US"/>
        </w:rPr>
      </w:pPr>
    </w:p>
    <w:p w:rsidR="00AB1C68" w:rsidRDefault="00AB1C68" w:rsidP="00AB1C68">
      <w:pPr>
        <w:rPr>
          <w:rFonts w:ascii="Calibri" w:eastAsia="Calibri" w:hAnsi="Calibri"/>
          <w:b/>
          <w:sz w:val="32"/>
          <w:lang w:eastAsia="en-US"/>
        </w:rPr>
      </w:pPr>
      <w:r>
        <w:rPr>
          <w:rFonts w:ascii="Calibri" w:eastAsia="Calibri" w:hAnsi="Calibri"/>
          <w:b/>
          <w:sz w:val="32"/>
          <w:lang w:eastAsia="en-US"/>
        </w:rPr>
        <w:t>Příloha č. 3 – Realizační tým Zhotovitele</w:t>
      </w:r>
    </w:p>
    <w:p w:rsidR="00AB1C68" w:rsidRDefault="00AB1C68" w:rsidP="00AB1C68"/>
    <w:p w:rsidR="00AB1C68" w:rsidRDefault="00AB1C68" w:rsidP="00AB1C68"/>
    <w:p w:rsidR="00AB1C68" w:rsidRDefault="00AB1C68" w:rsidP="00AB1C68">
      <w:pPr>
        <w:rPr>
          <w:rFonts w:ascii="Calibri" w:eastAsia="Calibri" w:hAnsi="Calibri"/>
          <w:lang w:eastAsia="en-US"/>
        </w:rPr>
      </w:pPr>
      <w:r>
        <w:rPr>
          <w:rFonts w:ascii="Calibri" w:eastAsia="Calibri" w:hAnsi="Calibri"/>
          <w:lang w:eastAsia="en-US"/>
        </w:rPr>
        <w:t>Nepoužije se.</w:t>
      </w: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jc w:val="center"/>
        <w:rPr>
          <w:rFonts w:ascii="Calibri" w:eastAsia="Calibri" w:hAnsi="Calibri"/>
          <w:lang w:eastAsia="en-US"/>
        </w:rPr>
      </w:pPr>
      <w:r>
        <w:rPr>
          <w:rFonts w:ascii="Calibri" w:eastAsia="Calibri" w:hAnsi="Calibri"/>
          <w:lang w:eastAsia="en-US"/>
        </w:rPr>
        <w:lastRenderedPageBreak/>
        <w:t>Projekt „Rozvoj informačních a komunikačních systémů města Kaplice“</w:t>
      </w:r>
    </w:p>
    <w:p w:rsidR="00AB1C68" w:rsidRDefault="00AB1C68" w:rsidP="00AB1C68">
      <w:pPr>
        <w:rPr>
          <w:rFonts w:ascii="Calibri" w:eastAsia="Calibri" w:hAnsi="Calibri"/>
          <w:b/>
          <w:sz w:val="32"/>
          <w:lang w:eastAsia="en-US"/>
        </w:rPr>
      </w:pPr>
    </w:p>
    <w:p w:rsidR="00AB1C68" w:rsidRDefault="00AB1C68" w:rsidP="00AB1C68">
      <w:pPr>
        <w:rPr>
          <w:rFonts w:ascii="Calibri" w:eastAsia="Calibri" w:hAnsi="Calibri"/>
          <w:b/>
          <w:sz w:val="32"/>
          <w:lang w:eastAsia="en-US"/>
        </w:rPr>
      </w:pPr>
      <w:r>
        <w:rPr>
          <w:rFonts w:ascii="Calibri" w:eastAsia="Calibri" w:hAnsi="Calibri"/>
          <w:b/>
          <w:sz w:val="32"/>
          <w:lang w:eastAsia="en-US"/>
        </w:rPr>
        <w:t>Příloha č. 4 – Název, typ a verze dodávaných licencí</w:t>
      </w:r>
    </w:p>
    <w:p w:rsidR="00AB1C68" w:rsidRDefault="00AB1C68" w:rsidP="00AB1C68">
      <w:pPr>
        <w:rPr>
          <w:rFonts w:ascii="Calibri" w:eastAsia="Calibri" w:hAnsi="Calibri"/>
          <w:b/>
          <w:sz w:val="32"/>
          <w:lang w:eastAsia="en-US"/>
        </w:rPr>
      </w:pPr>
    </w:p>
    <w:tbl>
      <w:tblPr>
        <w:tblStyle w:val="Mkatabulky"/>
        <w:tblW w:w="0" w:type="auto"/>
        <w:tblLook w:val="04A0" w:firstRow="1" w:lastRow="0" w:firstColumn="1" w:lastColumn="0" w:noHBand="0" w:noVBand="1"/>
      </w:tblPr>
      <w:tblGrid>
        <w:gridCol w:w="2746"/>
        <w:gridCol w:w="3287"/>
        <w:gridCol w:w="3029"/>
      </w:tblGrid>
      <w:tr w:rsidR="00AB1C68" w:rsidTr="00281AD7">
        <w:tc>
          <w:tcPr>
            <w:tcW w:w="2802" w:type="dxa"/>
          </w:tcPr>
          <w:p w:rsidR="00AB1C68" w:rsidRPr="00AF67EE" w:rsidRDefault="00AB1C68" w:rsidP="00281AD7">
            <w:pPr>
              <w:rPr>
                <w:rFonts w:ascii="Calibri" w:eastAsia="Calibri" w:hAnsi="Calibri"/>
                <w:b/>
                <w:sz w:val="28"/>
                <w:szCs w:val="28"/>
                <w:lang w:eastAsia="en-US"/>
              </w:rPr>
            </w:pPr>
            <w:r w:rsidRPr="00AF67EE">
              <w:rPr>
                <w:rFonts w:ascii="Calibri" w:eastAsia="Calibri" w:hAnsi="Calibri"/>
                <w:b/>
                <w:sz w:val="28"/>
                <w:szCs w:val="28"/>
                <w:lang w:eastAsia="en-US"/>
              </w:rPr>
              <w:t>Id</w:t>
            </w:r>
          </w:p>
        </w:tc>
        <w:tc>
          <w:tcPr>
            <w:tcW w:w="3339" w:type="dxa"/>
          </w:tcPr>
          <w:p w:rsidR="00AB1C68" w:rsidRPr="00AF67EE" w:rsidRDefault="00AB1C68" w:rsidP="00281AD7">
            <w:pPr>
              <w:rPr>
                <w:rFonts w:ascii="Calibri" w:eastAsia="Calibri" w:hAnsi="Calibri"/>
                <w:b/>
                <w:sz w:val="28"/>
                <w:szCs w:val="28"/>
                <w:lang w:eastAsia="en-US"/>
              </w:rPr>
            </w:pPr>
            <w:r w:rsidRPr="00AF67EE">
              <w:rPr>
                <w:rFonts w:ascii="Calibri" w:eastAsia="Calibri" w:hAnsi="Calibri"/>
                <w:b/>
                <w:sz w:val="28"/>
                <w:szCs w:val="28"/>
                <w:lang w:eastAsia="en-US"/>
              </w:rPr>
              <w:t>Jméno</w:t>
            </w:r>
          </w:p>
        </w:tc>
        <w:tc>
          <w:tcPr>
            <w:tcW w:w="3071" w:type="dxa"/>
          </w:tcPr>
          <w:p w:rsidR="00AB1C68" w:rsidRPr="00AF67EE" w:rsidRDefault="00AB1C68" w:rsidP="00281AD7">
            <w:pPr>
              <w:rPr>
                <w:rFonts w:ascii="Calibri" w:eastAsia="Calibri" w:hAnsi="Calibri"/>
                <w:b/>
                <w:sz w:val="28"/>
                <w:szCs w:val="28"/>
                <w:lang w:eastAsia="en-US"/>
              </w:rPr>
            </w:pPr>
            <w:r w:rsidRPr="00AF67EE">
              <w:rPr>
                <w:rFonts w:ascii="Calibri" w:eastAsia="Calibri" w:hAnsi="Calibri"/>
                <w:b/>
                <w:sz w:val="28"/>
                <w:szCs w:val="28"/>
                <w:lang w:eastAsia="en-US"/>
              </w:rPr>
              <w:t>Popis</w:t>
            </w:r>
          </w:p>
        </w:tc>
      </w:tr>
      <w:tr w:rsidR="00AB1C68" w:rsidTr="00281AD7">
        <w:tc>
          <w:tcPr>
            <w:tcW w:w="2802" w:type="dxa"/>
          </w:tcPr>
          <w:p w:rsidR="00AB1C68" w:rsidRDefault="00AB1C68" w:rsidP="00281AD7">
            <w:pPr>
              <w:rPr>
                <w:rFonts w:ascii="Calibri" w:eastAsia="Calibri" w:hAnsi="Calibri"/>
                <w:lang w:eastAsia="en-US"/>
              </w:rPr>
            </w:pPr>
            <w:r>
              <w:rPr>
                <w:rFonts w:ascii="Calibri" w:eastAsia="Calibri" w:hAnsi="Calibri"/>
                <w:lang w:eastAsia="en-US"/>
              </w:rPr>
              <w:t>A2-Bandl-Munic</w:t>
            </w:r>
          </w:p>
        </w:tc>
        <w:tc>
          <w:tcPr>
            <w:tcW w:w="3339" w:type="dxa"/>
          </w:tcPr>
          <w:p w:rsidR="00AB1C68" w:rsidRDefault="00AB1C68" w:rsidP="00281AD7">
            <w:pPr>
              <w:rPr>
                <w:rFonts w:ascii="Calibri" w:eastAsia="Calibri" w:hAnsi="Calibri"/>
                <w:lang w:eastAsia="en-US"/>
              </w:rPr>
            </w:pPr>
            <w:proofErr w:type="spellStart"/>
            <w:r>
              <w:rPr>
                <w:rFonts w:ascii="Calibri" w:eastAsia="Calibri" w:hAnsi="Calibri"/>
                <w:lang w:eastAsia="en-US"/>
              </w:rPr>
              <w:t>AdvantaLight</w:t>
            </w:r>
            <w:proofErr w:type="spellEnd"/>
            <w:r>
              <w:rPr>
                <w:rFonts w:ascii="Calibri" w:eastAsia="Calibri" w:hAnsi="Calibri"/>
                <w:lang w:eastAsia="en-US"/>
              </w:rPr>
              <w:t xml:space="preserve"> </w:t>
            </w:r>
            <w:proofErr w:type="spellStart"/>
            <w:r>
              <w:rPr>
                <w:rFonts w:ascii="Calibri" w:eastAsia="Calibri" w:hAnsi="Calibri"/>
                <w:lang w:eastAsia="en-US"/>
              </w:rPr>
              <w:t>Gov</w:t>
            </w:r>
            <w:proofErr w:type="spellEnd"/>
          </w:p>
          <w:p w:rsidR="00AB1C68" w:rsidRDefault="00AB1C68" w:rsidP="00281AD7">
            <w:pPr>
              <w:rPr>
                <w:rFonts w:ascii="Calibri" w:eastAsia="Calibri" w:hAnsi="Calibri"/>
                <w:lang w:eastAsia="en-US"/>
              </w:rPr>
            </w:pPr>
            <w:r>
              <w:rPr>
                <w:rFonts w:ascii="Calibri" w:eastAsia="Calibri" w:hAnsi="Calibri"/>
                <w:lang w:eastAsia="en-US"/>
              </w:rPr>
              <w:t xml:space="preserve">Municipality </w:t>
            </w:r>
            <w:proofErr w:type="spellStart"/>
            <w:r>
              <w:rPr>
                <w:rFonts w:ascii="Calibri" w:eastAsia="Calibri" w:hAnsi="Calibri"/>
                <w:lang w:eastAsia="en-US"/>
              </w:rPr>
              <w:t>Bundle</w:t>
            </w:r>
            <w:proofErr w:type="spellEnd"/>
          </w:p>
        </w:tc>
        <w:tc>
          <w:tcPr>
            <w:tcW w:w="3071" w:type="dxa"/>
          </w:tcPr>
          <w:p w:rsidR="00AB1C68" w:rsidRDefault="00AB1C68" w:rsidP="00281AD7">
            <w:pPr>
              <w:rPr>
                <w:rFonts w:ascii="Calibri" w:eastAsia="Calibri" w:hAnsi="Calibri"/>
                <w:lang w:eastAsia="en-US"/>
              </w:rPr>
            </w:pPr>
            <w:r>
              <w:rPr>
                <w:rFonts w:ascii="Calibri" w:eastAsia="Calibri" w:hAnsi="Calibri"/>
                <w:lang w:eastAsia="en-US"/>
              </w:rPr>
              <w:t xml:space="preserve">A2 </w:t>
            </w:r>
            <w:proofErr w:type="spellStart"/>
            <w:r>
              <w:rPr>
                <w:rFonts w:ascii="Calibri" w:eastAsia="Calibri" w:hAnsi="Calibri"/>
                <w:lang w:eastAsia="en-US"/>
              </w:rPr>
              <w:t>Platform</w:t>
            </w:r>
            <w:proofErr w:type="spellEnd"/>
            <w:r>
              <w:rPr>
                <w:rFonts w:ascii="Calibri" w:eastAsia="Calibri" w:hAnsi="Calibri"/>
                <w:lang w:eastAsia="en-US"/>
              </w:rPr>
              <w:t xml:space="preserve"> </w:t>
            </w:r>
            <w:proofErr w:type="spellStart"/>
            <w:r>
              <w:rPr>
                <w:rFonts w:ascii="Calibri" w:eastAsia="Calibri" w:hAnsi="Calibri"/>
                <w:lang w:eastAsia="en-US"/>
              </w:rPr>
              <w:t>bundle</w:t>
            </w:r>
            <w:proofErr w:type="spellEnd"/>
            <w:r>
              <w:rPr>
                <w:rFonts w:ascii="Calibri" w:eastAsia="Calibri" w:hAnsi="Calibri"/>
                <w:lang w:eastAsia="en-US"/>
              </w:rPr>
              <w:t xml:space="preserve"> </w:t>
            </w:r>
            <w:proofErr w:type="spellStart"/>
            <w:r>
              <w:rPr>
                <w:rFonts w:ascii="Calibri" w:eastAsia="Calibri" w:hAnsi="Calibri"/>
                <w:lang w:eastAsia="en-US"/>
              </w:rPr>
              <w:t>for</w:t>
            </w:r>
            <w:proofErr w:type="spellEnd"/>
            <w:r>
              <w:rPr>
                <w:rFonts w:ascii="Calibri" w:eastAsia="Calibri" w:hAnsi="Calibri"/>
                <w:lang w:eastAsia="en-US"/>
              </w:rPr>
              <w:t xml:space="preserve"> </w:t>
            </w:r>
            <w:proofErr w:type="spellStart"/>
            <w:r>
              <w:rPr>
                <w:rFonts w:ascii="Calibri" w:eastAsia="Calibri" w:hAnsi="Calibri"/>
                <w:lang w:eastAsia="en-US"/>
              </w:rPr>
              <w:t>municipalities</w:t>
            </w:r>
            <w:proofErr w:type="spellEnd"/>
            <w:r>
              <w:rPr>
                <w:rFonts w:ascii="Calibri" w:eastAsia="Calibri" w:hAnsi="Calibri"/>
                <w:lang w:eastAsia="en-US"/>
              </w:rPr>
              <w:t xml:space="preserve"> (určeno pouze pro státní správu). Licence zahrnuje A2 Instance </w:t>
            </w:r>
            <w:proofErr w:type="spellStart"/>
            <w:r>
              <w:rPr>
                <w:rFonts w:ascii="Calibri" w:eastAsia="Calibri" w:hAnsi="Calibri"/>
                <w:lang w:eastAsia="en-US"/>
              </w:rPr>
              <w:t>license</w:t>
            </w:r>
            <w:proofErr w:type="spellEnd"/>
            <w:r>
              <w:rPr>
                <w:rFonts w:ascii="Calibri" w:eastAsia="Calibri" w:hAnsi="Calibri"/>
                <w:lang w:eastAsia="en-US"/>
              </w:rPr>
              <w:t xml:space="preserve">, 2 Portfolio </w:t>
            </w:r>
            <w:proofErr w:type="spellStart"/>
            <w:r>
              <w:rPr>
                <w:rFonts w:ascii="Calibri" w:eastAsia="Calibri" w:hAnsi="Calibri"/>
                <w:lang w:eastAsia="en-US"/>
              </w:rPr>
              <w:t>owner</w:t>
            </w:r>
            <w:proofErr w:type="spellEnd"/>
            <w:r>
              <w:rPr>
                <w:rFonts w:ascii="Calibri" w:eastAsia="Calibri" w:hAnsi="Calibri"/>
                <w:lang w:eastAsia="en-US"/>
              </w:rPr>
              <w:t xml:space="preserve"> licence, 2 Projekt </w:t>
            </w:r>
            <w:proofErr w:type="spellStart"/>
            <w:r>
              <w:rPr>
                <w:rFonts w:ascii="Calibri" w:eastAsia="Calibri" w:hAnsi="Calibri"/>
                <w:lang w:eastAsia="en-US"/>
              </w:rPr>
              <w:t>Manager</w:t>
            </w:r>
            <w:proofErr w:type="spellEnd"/>
            <w:r>
              <w:rPr>
                <w:rFonts w:ascii="Calibri" w:eastAsia="Calibri" w:hAnsi="Calibri"/>
                <w:lang w:eastAsia="en-US"/>
              </w:rPr>
              <w:t xml:space="preserve"> </w:t>
            </w:r>
            <w:proofErr w:type="spellStart"/>
            <w:r>
              <w:rPr>
                <w:rFonts w:ascii="Calibri" w:eastAsia="Calibri" w:hAnsi="Calibri"/>
                <w:lang w:eastAsia="en-US"/>
              </w:rPr>
              <w:t>licences</w:t>
            </w:r>
            <w:proofErr w:type="spellEnd"/>
            <w:r>
              <w:rPr>
                <w:rFonts w:ascii="Calibri" w:eastAsia="Calibri" w:hAnsi="Calibri"/>
                <w:lang w:eastAsia="en-US"/>
              </w:rPr>
              <w:t xml:space="preserve"> a neomezený počet </w:t>
            </w:r>
            <w:proofErr w:type="spellStart"/>
            <w:r>
              <w:rPr>
                <w:rFonts w:ascii="Calibri" w:eastAsia="Calibri" w:hAnsi="Calibri"/>
                <w:lang w:eastAsia="en-US"/>
              </w:rPr>
              <w:t>users</w:t>
            </w:r>
            <w:proofErr w:type="spellEnd"/>
            <w:r>
              <w:rPr>
                <w:rFonts w:ascii="Calibri" w:eastAsia="Calibri" w:hAnsi="Calibri"/>
                <w:lang w:eastAsia="en-US"/>
              </w:rPr>
              <w:t xml:space="preserve"> </w:t>
            </w:r>
            <w:proofErr w:type="spellStart"/>
            <w:r>
              <w:rPr>
                <w:rFonts w:ascii="Calibri" w:eastAsia="Calibri" w:hAnsi="Calibri"/>
                <w:lang w:eastAsia="en-US"/>
              </w:rPr>
              <w:t>license</w:t>
            </w:r>
            <w:proofErr w:type="spellEnd"/>
          </w:p>
        </w:tc>
      </w:tr>
    </w:tbl>
    <w:p w:rsidR="00AB1C68" w:rsidRDefault="00AB1C68" w:rsidP="00AB1C68">
      <w:pPr>
        <w:rPr>
          <w:rFonts w:ascii="Calibri" w:eastAsia="Calibri" w:hAnsi="Calibri"/>
          <w:lang w:eastAsia="en-US"/>
        </w:rPr>
      </w:pPr>
      <w:r>
        <w:rPr>
          <w:rFonts w:ascii="Calibri" w:eastAsia="Calibri" w:hAnsi="Calibri"/>
          <w:lang w:eastAsia="en-US"/>
        </w:rPr>
        <w:t xml:space="preserve">  </w:t>
      </w: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Pr>
        <w:rPr>
          <w:rFonts w:ascii="Calibri" w:eastAsia="Calibri" w:hAnsi="Calibri"/>
          <w:lang w:eastAsia="en-US"/>
        </w:rPr>
      </w:pPr>
    </w:p>
    <w:p w:rsidR="00AB1C68" w:rsidRDefault="00AB1C68" w:rsidP="00AB1C68"/>
    <w:p w:rsidR="00AB1C68" w:rsidRPr="005813D4" w:rsidRDefault="00AB1C68" w:rsidP="007E37CB">
      <w:pPr>
        <w:spacing w:after="120"/>
        <w:ind w:left="720"/>
        <w:jc w:val="both"/>
        <w:rPr>
          <w:rFonts w:asciiTheme="minorHAnsi" w:hAnsiTheme="minorHAnsi"/>
          <w:snapToGrid w:val="0"/>
          <w:sz w:val="22"/>
          <w:szCs w:val="22"/>
        </w:rPr>
      </w:pPr>
    </w:p>
    <w:sectPr w:rsidR="00AB1C68" w:rsidRPr="005813D4" w:rsidSect="0036018D">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E0D" w:rsidRDefault="00AD2E0D" w:rsidP="0032448E">
      <w:r>
        <w:separator/>
      </w:r>
    </w:p>
  </w:endnote>
  <w:endnote w:type="continuationSeparator" w:id="0">
    <w:p w:rsidR="00AD2E0D" w:rsidRDefault="00AD2E0D" w:rsidP="0032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AA" w:rsidRDefault="004D2AAA" w:rsidP="004D2AAA">
    <w:pPr>
      <w:pStyle w:val="Zpat"/>
      <w:jc w:val="center"/>
      <w:rPr>
        <w:rFonts w:asciiTheme="minorHAnsi" w:hAnsiTheme="minorHAnsi" w:cstheme="minorHAnsi"/>
        <w:sz w:val="20"/>
        <w:szCs w:val="20"/>
      </w:rPr>
    </w:pPr>
    <w:r w:rsidRPr="004D2AAA">
      <w:rPr>
        <w:rFonts w:asciiTheme="minorHAnsi" w:hAnsiTheme="minorHAnsi" w:cstheme="minorHAnsi"/>
        <w:sz w:val="20"/>
        <w:szCs w:val="20"/>
      </w:rPr>
      <w:t>Pro</w:t>
    </w:r>
    <w:r>
      <w:rPr>
        <w:rFonts w:asciiTheme="minorHAnsi" w:hAnsiTheme="minorHAnsi" w:cstheme="minorHAnsi"/>
        <w:sz w:val="20"/>
        <w:szCs w:val="20"/>
      </w:rPr>
      <w:t xml:space="preserve">jekt „Rozvoj informačních a komunikačních systémů města Kaplice“, </w:t>
    </w:r>
    <w:proofErr w:type="spellStart"/>
    <w:proofErr w:type="gramStart"/>
    <w:r>
      <w:rPr>
        <w:rFonts w:asciiTheme="minorHAnsi" w:hAnsiTheme="minorHAnsi" w:cstheme="minorHAnsi"/>
        <w:sz w:val="20"/>
        <w:szCs w:val="20"/>
      </w:rPr>
      <w:t>reg</w:t>
    </w:r>
    <w:proofErr w:type="gramEnd"/>
    <w:r>
      <w:rPr>
        <w:rFonts w:asciiTheme="minorHAnsi" w:hAnsiTheme="minorHAnsi" w:cstheme="minorHAnsi"/>
        <w:sz w:val="20"/>
        <w:szCs w:val="20"/>
      </w:rPr>
      <w:t>.</w:t>
    </w:r>
    <w:proofErr w:type="gramStart"/>
    <w:r>
      <w:rPr>
        <w:rFonts w:asciiTheme="minorHAnsi" w:hAnsiTheme="minorHAnsi" w:cstheme="minorHAnsi"/>
        <w:sz w:val="20"/>
        <w:szCs w:val="20"/>
      </w:rPr>
      <w:t>č</w:t>
    </w:r>
    <w:proofErr w:type="spellEnd"/>
    <w:r>
      <w:rPr>
        <w:rFonts w:asciiTheme="minorHAnsi" w:hAnsiTheme="minorHAnsi" w:cstheme="minorHAnsi"/>
        <w:sz w:val="20"/>
        <w:szCs w:val="20"/>
      </w:rPr>
      <w:t>.</w:t>
    </w:r>
    <w:proofErr w:type="gramEnd"/>
  </w:p>
  <w:p w:rsidR="004D2AAA" w:rsidRPr="004D2AAA" w:rsidRDefault="004D2AAA" w:rsidP="004D2AAA">
    <w:pPr>
      <w:pStyle w:val="Zpat"/>
      <w:jc w:val="center"/>
      <w:rPr>
        <w:rFonts w:asciiTheme="minorHAnsi" w:hAnsiTheme="minorHAnsi" w:cstheme="minorHAnsi"/>
        <w:sz w:val="20"/>
        <w:szCs w:val="20"/>
      </w:rPr>
    </w:pPr>
    <w:r>
      <w:rPr>
        <w:rFonts w:asciiTheme="minorHAnsi" w:hAnsiTheme="minorHAnsi" w:cstheme="minorHAnsi"/>
        <w:sz w:val="20"/>
        <w:szCs w:val="20"/>
      </w:rPr>
      <w:t>CZ.06.3.05/0.0/0.0/16_44/0005225, spolufinancovaný z Evropského fondu pro regionální rozvoj prostřednictvím Integrovaného regionálního operačního programu, státním rozpočtem a rozpočtem města Kaplice, specifický cíl 3.2 průběžná výzva číslo 28</w:t>
    </w:r>
  </w:p>
  <w:p w:rsidR="004D2AAA" w:rsidRDefault="004D2AA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AA" w:rsidRDefault="004D2AAA" w:rsidP="004D2AAA">
    <w:pPr>
      <w:pStyle w:val="Zpat"/>
      <w:jc w:val="center"/>
      <w:rPr>
        <w:rFonts w:asciiTheme="minorHAnsi" w:hAnsiTheme="minorHAnsi" w:cstheme="minorHAnsi"/>
        <w:sz w:val="20"/>
        <w:szCs w:val="20"/>
      </w:rPr>
    </w:pPr>
    <w:r w:rsidRPr="004D2AAA">
      <w:rPr>
        <w:rFonts w:asciiTheme="minorHAnsi" w:hAnsiTheme="minorHAnsi" w:cstheme="minorHAnsi"/>
        <w:sz w:val="20"/>
        <w:szCs w:val="20"/>
      </w:rPr>
      <w:t>Pro</w:t>
    </w:r>
    <w:r>
      <w:rPr>
        <w:rFonts w:asciiTheme="minorHAnsi" w:hAnsiTheme="minorHAnsi" w:cstheme="minorHAnsi"/>
        <w:sz w:val="20"/>
        <w:szCs w:val="20"/>
      </w:rPr>
      <w:t xml:space="preserve">jekt „Rozvoj informačních a komunikačních systémů města Kaplice“, </w:t>
    </w:r>
    <w:proofErr w:type="spellStart"/>
    <w:proofErr w:type="gramStart"/>
    <w:r>
      <w:rPr>
        <w:rFonts w:asciiTheme="minorHAnsi" w:hAnsiTheme="minorHAnsi" w:cstheme="minorHAnsi"/>
        <w:sz w:val="20"/>
        <w:szCs w:val="20"/>
      </w:rPr>
      <w:t>reg</w:t>
    </w:r>
    <w:proofErr w:type="gramEnd"/>
    <w:r>
      <w:rPr>
        <w:rFonts w:asciiTheme="minorHAnsi" w:hAnsiTheme="minorHAnsi" w:cstheme="minorHAnsi"/>
        <w:sz w:val="20"/>
        <w:szCs w:val="20"/>
      </w:rPr>
      <w:t>.</w:t>
    </w:r>
    <w:proofErr w:type="gramStart"/>
    <w:r>
      <w:rPr>
        <w:rFonts w:asciiTheme="minorHAnsi" w:hAnsiTheme="minorHAnsi" w:cstheme="minorHAnsi"/>
        <w:sz w:val="20"/>
        <w:szCs w:val="20"/>
      </w:rPr>
      <w:t>č</w:t>
    </w:r>
    <w:proofErr w:type="spellEnd"/>
    <w:r>
      <w:rPr>
        <w:rFonts w:asciiTheme="minorHAnsi" w:hAnsiTheme="minorHAnsi" w:cstheme="minorHAnsi"/>
        <w:sz w:val="20"/>
        <w:szCs w:val="20"/>
      </w:rPr>
      <w:t>.</w:t>
    </w:r>
    <w:proofErr w:type="gramEnd"/>
  </w:p>
  <w:p w:rsidR="004D2AAA" w:rsidRPr="004D2AAA" w:rsidRDefault="004D2AAA" w:rsidP="004D2AAA">
    <w:pPr>
      <w:pStyle w:val="Zpat"/>
      <w:jc w:val="center"/>
      <w:rPr>
        <w:rFonts w:asciiTheme="minorHAnsi" w:hAnsiTheme="minorHAnsi" w:cstheme="minorHAnsi"/>
        <w:sz w:val="20"/>
        <w:szCs w:val="20"/>
      </w:rPr>
    </w:pPr>
    <w:r>
      <w:rPr>
        <w:rFonts w:asciiTheme="minorHAnsi" w:hAnsiTheme="minorHAnsi" w:cstheme="minorHAnsi"/>
        <w:sz w:val="20"/>
        <w:szCs w:val="20"/>
      </w:rPr>
      <w:t>CZ.06.3.05/0.0/0.0/16_44/0005225, spolufinancovaný z Evropského fondu pro regionální rozvoj prostřednictvím Integrovaného regionálního operačního programu, státním rozpočtem a rozpočtem města Kaplice, specifický cíl 3.2 průběžná výzva číslo 28</w:t>
    </w:r>
  </w:p>
  <w:p w:rsidR="004D2AAA" w:rsidRDefault="004D2A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E0D" w:rsidRDefault="00AD2E0D" w:rsidP="0032448E">
      <w:r>
        <w:separator/>
      </w:r>
    </w:p>
  </w:footnote>
  <w:footnote w:type="continuationSeparator" w:id="0">
    <w:p w:rsidR="00AD2E0D" w:rsidRDefault="00AD2E0D" w:rsidP="00324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C68" w:rsidRDefault="00AB1C68" w:rsidP="00AB1C68">
    <w:pPr>
      <w:pStyle w:val="Zhlav"/>
      <w:jc w:val="center"/>
    </w:pPr>
    <w:r>
      <w:rPr>
        <w:noProof/>
      </w:rPr>
      <w:drawing>
        <wp:inline distT="0" distB="0" distL="0" distR="0" wp14:anchorId="73F08367" wp14:editId="6CEE0977">
          <wp:extent cx="4319905" cy="675640"/>
          <wp:effectExtent l="0" t="0" r="4445" b="0"/>
          <wp:docPr id="1" name="Obrázek 1" descr="\\nt1\O\Loga 2014_2020\IROP\Logolinky\RGB\JPG\IROP_CZ_RO_B_C RGB_malý.jpg"/>
          <wp:cNvGraphicFramePr/>
          <a:graphic xmlns:a="http://schemas.openxmlformats.org/drawingml/2006/main">
            <a:graphicData uri="http://schemas.openxmlformats.org/drawingml/2006/picture">
              <pic:pic xmlns:pic="http://schemas.openxmlformats.org/drawingml/2006/picture">
                <pic:nvPicPr>
                  <pic:cNvPr id="1" name="Obrázek 1" descr="\\nt1\O\Loga 2014_2020\IROP\Logolinky\RGB\JPG\IROP_CZ_RO_B_C RGB_malý.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19905" cy="675640"/>
                  </a:xfrm>
                  <a:prstGeom prst="rect">
                    <a:avLst/>
                  </a:prstGeom>
                  <a:noFill/>
                  <a:ln>
                    <a:noFill/>
                  </a:ln>
                </pic:spPr>
              </pic:pic>
            </a:graphicData>
          </a:graphic>
        </wp:inline>
      </w:drawing>
    </w:r>
  </w:p>
  <w:p w:rsidR="00AB1C68" w:rsidRDefault="00AB1C6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18D" w:rsidRDefault="00CA2831" w:rsidP="00AD481C">
    <w:pPr>
      <w:pStyle w:val="Zhlav"/>
      <w:jc w:val="center"/>
    </w:pPr>
    <w:r>
      <w:rPr>
        <w:noProof/>
      </w:rPr>
      <w:drawing>
        <wp:inline distT="0" distB="0" distL="0" distR="0" wp14:anchorId="29DB1955" wp14:editId="55679743">
          <wp:extent cx="4319905" cy="675640"/>
          <wp:effectExtent l="0" t="0" r="4445" b="0"/>
          <wp:docPr id="2" name="Obrázek 2" descr="\\nt1\O\Loga 2014_2020\IROP\Logolinky\RGB\JPG\IROP_CZ_RO_B_C RGB_malý.jpg"/>
          <wp:cNvGraphicFramePr/>
          <a:graphic xmlns:a="http://schemas.openxmlformats.org/drawingml/2006/main">
            <a:graphicData uri="http://schemas.openxmlformats.org/drawingml/2006/picture">
              <pic:pic xmlns:pic="http://schemas.openxmlformats.org/drawingml/2006/picture">
                <pic:nvPicPr>
                  <pic:cNvPr id="1" name="Obrázek 1" descr="\\nt1\O\Loga 2014_2020\IROP\Logolinky\RGB\JPG\IROP_CZ_RO_B_C RGB_malý.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19905" cy="6756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4D3E"/>
    <w:multiLevelType w:val="multilevel"/>
    <w:tmpl w:val="6BCC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572B2"/>
    <w:multiLevelType w:val="multilevel"/>
    <w:tmpl w:val="E99CCA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28D5D6B"/>
    <w:multiLevelType w:val="hybridMultilevel"/>
    <w:tmpl w:val="5C70B00C"/>
    <w:lvl w:ilvl="0" w:tplc="9E4A246A">
      <w:numFmt w:val="bullet"/>
      <w:lvlText w:val="•"/>
      <w:lvlJc w:val="left"/>
      <w:pPr>
        <w:ind w:left="1065" w:hanging="705"/>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D36D53"/>
    <w:multiLevelType w:val="hybridMultilevel"/>
    <w:tmpl w:val="984C3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C92AE3"/>
    <w:multiLevelType w:val="hybridMultilevel"/>
    <w:tmpl w:val="059CA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7145F6"/>
    <w:multiLevelType w:val="hybridMultilevel"/>
    <w:tmpl w:val="6A92C6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F70661"/>
    <w:multiLevelType w:val="multilevel"/>
    <w:tmpl w:val="E99CCA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E687555"/>
    <w:multiLevelType w:val="hybridMultilevel"/>
    <w:tmpl w:val="4350B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813F1C"/>
    <w:multiLevelType w:val="multilevel"/>
    <w:tmpl w:val="E99CCA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9BD3D9D"/>
    <w:multiLevelType w:val="hybridMultilevel"/>
    <w:tmpl w:val="470E38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072524"/>
    <w:multiLevelType w:val="hybridMultilevel"/>
    <w:tmpl w:val="2ACEA9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6597CF0"/>
    <w:multiLevelType w:val="hybridMultilevel"/>
    <w:tmpl w:val="918063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47B12798"/>
    <w:multiLevelType w:val="multilevel"/>
    <w:tmpl w:val="E99CCA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887141E"/>
    <w:multiLevelType w:val="hybridMultilevel"/>
    <w:tmpl w:val="86A2598A"/>
    <w:lvl w:ilvl="0" w:tplc="2EEEC38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093B30"/>
    <w:multiLevelType w:val="hybridMultilevel"/>
    <w:tmpl w:val="DAA4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2FA0C29"/>
    <w:multiLevelType w:val="hybridMultilevel"/>
    <w:tmpl w:val="AC3AD968"/>
    <w:lvl w:ilvl="0" w:tplc="8528F32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F3E0DFB"/>
    <w:multiLevelType w:val="hybridMultilevel"/>
    <w:tmpl w:val="2A988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9704D1"/>
    <w:multiLevelType w:val="hybridMultilevel"/>
    <w:tmpl w:val="40A43E52"/>
    <w:lvl w:ilvl="0" w:tplc="9E4A246A">
      <w:numFmt w:val="bullet"/>
      <w:lvlText w:val="•"/>
      <w:lvlJc w:val="left"/>
      <w:pPr>
        <w:ind w:left="1065" w:hanging="705"/>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EC3687"/>
    <w:multiLevelType w:val="hybridMultilevel"/>
    <w:tmpl w:val="1F5A0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113BD4"/>
    <w:multiLevelType w:val="hybridMultilevel"/>
    <w:tmpl w:val="F69C57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BAF4E3F"/>
    <w:multiLevelType w:val="hybridMultilevel"/>
    <w:tmpl w:val="42C01B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6"/>
  </w:num>
  <w:num w:numId="4">
    <w:abstractNumId w:val="20"/>
  </w:num>
  <w:num w:numId="5">
    <w:abstractNumId w:val="12"/>
  </w:num>
  <w:num w:numId="6">
    <w:abstractNumId w:val="8"/>
  </w:num>
  <w:num w:numId="7">
    <w:abstractNumId w:val="1"/>
  </w:num>
  <w:num w:numId="8">
    <w:abstractNumId w:val="4"/>
  </w:num>
  <w:num w:numId="9">
    <w:abstractNumId w:val="11"/>
  </w:num>
  <w:num w:numId="10">
    <w:abstractNumId w:val="0"/>
  </w:num>
  <w:num w:numId="11">
    <w:abstractNumId w:val="19"/>
  </w:num>
  <w:num w:numId="12">
    <w:abstractNumId w:val="17"/>
  </w:num>
  <w:num w:numId="13">
    <w:abstractNumId w:val="2"/>
  </w:num>
  <w:num w:numId="14">
    <w:abstractNumId w:val="16"/>
  </w:num>
  <w:num w:numId="15">
    <w:abstractNumId w:val="3"/>
  </w:num>
  <w:num w:numId="16">
    <w:abstractNumId w:val="5"/>
  </w:num>
  <w:num w:numId="17">
    <w:abstractNumId w:val="9"/>
  </w:num>
  <w:num w:numId="18">
    <w:abstractNumId w:val="14"/>
  </w:num>
  <w:num w:numId="19">
    <w:abstractNumId w:val="10"/>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F4"/>
    <w:rsid w:val="00044D10"/>
    <w:rsid w:val="000A4914"/>
    <w:rsid w:val="00171DF4"/>
    <w:rsid w:val="00180C7A"/>
    <w:rsid w:val="00282D56"/>
    <w:rsid w:val="002E16F5"/>
    <w:rsid w:val="0032448E"/>
    <w:rsid w:val="0036018D"/>
    <w:rsid w:val="003A4A78"/>
    <w:rsid w:val="003D10F0"/>
    <w:rsid w:val="00435ED7"/>
    <w:rsid w:val="00454AE6"/>
    <w:rsid w:val="00457ACD"/>
    <w:rsid w:val="00481377"/>
    <w:rsid w:val="00483CAB"/>
    <w:rsid w:val="004D05DE"/>
    <w:rsid w:val="004D2AAA"/>
    <w:rsid w:val="005361DF"/>
    <w:rsid w:val="00545347"/>
    <w:rsid w:val="00563DB3"/>
    <w:rsid w:val="005813D4"/>
    <w:rsid w:val="005F7461"/>
    <w:rsid w:val="00794566"/>
    <w:rsid w:val="007A74EA"/>
    <w:rsid w:val="007D4EC0"/>
    <w:rsid w:val="007E29B3"/>
    <w:rsid w:val="007E37CB"/>
    <w:rsid w:val="00824B60"/>
    <w:rsid w:val="008E6369"/>
    <w:rsid w:val="00950558"/>
    <w:rsid w:val="0097683D"/>
    <w:rsid w:val="00985D76"/>
    <w:rsid w:val="00990E5E"/>
    <w:rsid w:val="00A94FF3"/>
    <w:rsid w:val="00AB193B"/>
    <w:rsid w:val="00AB1C68"/>
    <w:rsid w:val="00AD2E0D"/>
    <w:rsid w:val="00AD481C"/>
    <w:rsid w:val="00AE093B"/>
    <w:rsid w:val="00B90C70"/>
    <w:rsid w:val="00BE0BDC"/>
    <w:rsid w:val="00BE195C"/>
    <w:rsid w:val="00BE6550"/>
    <w:rsid w:val="00C041D6"/>
    <w:rsid w:val="00C21708"/>
    <w:rsid w:val="00C257FC"/>
    <w:rsid w:val="00C3394E"/>
    <w:rsid w:val="00C60FAE"/>
    <w:rsid w:val="00C72398"/>
    <w:rsid w:val="00C758DC"/>
    <w:rsid w:val="00C92FBC"/>
    <w:rsid w:val="00CA2831"/>
    <w:rsid w:val="00CC5A97"/>
    <w:rsid w:val="00CD65F0"/>
    <w:rsid w:val="00CF1672"/>
    <w:rsid w:val="00D30F50"/>
    <w:rsid w:val="00D36FCF"/>
    <w:rsid w:val="00D84315"/>
    <w:rsid w:val="00DB3C8A"/>
    <w:rsid w:val="00DE7585"/>
    <w:rsid w:val="00E35246"/>
    <w:rsid w:val="00E613B9"/>
    <w:rsid w:val="00EF54D7"/>
    <w:rsid w:val="00F139C6"/>
    <w:rsid w:val="00F22735"/>
    <w:rsid w:val="00F33287"/>
    <w:rsid w:val="00F56E16"/>
    <w:rsid w:val="00F86537"/>
    <w:rsid w:val="00FA3229"/>
    <w:rsid w:val="00FB5B6E"/>
    <w:rsid w:val="00FD10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7DDB5-F786-4B4B-A73C-F1962D8D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DF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w:basedOn w:val="Normln"/>
    <w:link w:val="OdstavecseseznamemChar"/>
    <w:uiPriority w:val="34"/>
    <w:qFormat/>
    <w:rsid w:val="00171DF4"/>
    <w:pPr>
      <w:ind w:left="720"/>
    </w:pPr>
  </w:style>
  <w:style w:type="character" w:customStyle="1" w:styleId="OdstavecseseznamemChar">
    <w:name w:val="Odstavec se seznamem Char"/>
    <w:aliases w:val="Odstavec Char"/>
    <w:link w:val="Odstavecseseznamem"/>
    <w:qFormat/>
    <w:rsid w:val="00171DF4"/>
    <w:rPr>
      <w:rFonts w:ascii="Times New Roman" w:eastAsia="Times New Roman" w:hAnsi="Times New Roman" w:cs="Times New Roman"/>
      <w:sz w:val="24"/>
      <w:szCs w:val="24"/>
    </w:rPr>
  </w:style>
  <w:style w:type="paragraph" w:styleId="Zhlav">
    <w:name w:val="header"/>
    <w:basedOn w:val="Normln"/>
    <w:link w:val="ZhlavChar"/>
    <w:uiPriority w:val="99"/>
    <w:unhideWhenUsed/>
    <w:rsid w:val="0032448E"/>
    <w:pPr>
      <w:tabs>
        <w:tab w:val="center" w:pos="4536"/>
        <w:tab w:val="right" w:pos="9072"/>
      </w:tabs>
    </w:pPr>
  </w:style>
  <w:style w:type="character" w:customStyle="1" w:styleId="ZhlavChar">
    <w:name w:val="Záhlaví Char"/>
    <w:basedOn w:val="Standardnpsmoodstavce"/>
    <w:link w:val="Zhlav"/>
    <w:uiPriority w:val="99"/>
    <w:qFormat/>
    <w:rsid w:val="0032448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2448E"/>
    <w:pPr>
      <w:tabs>
        <w:tab w:val="center" w:pos="4536"/>
        <w:tab w:val="right" w:pos="9072"/>
      </w:tabs>
    </w:pPr>
  </w:style>
  <w:style w:type="character" w:customStyle="1" w:styleId="ZpatChar">
    <w:name w:val="Zápatí Char"/>
    <w:basedOn w:val="Standardnpsmoodstavce"/>
    <w:link w:val="Zpat"/>
    <w:uiPriority w:val="99"/>
    <w:rsid w:val="0032448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A2831"/>
    <w:rPr>
      <w:rFonts w:ascii="Tahoma" w:hAnsi="Tahoma" w:cs="Tahoma"/>
      <w:sz w:val="16"/>
      <w:szCs w:val="16"/>
    </w:rPr>
  </w:style>
  <w:style w:type="character" w:customStyle="1" w:styleId="TextbublinyChar">
    <w:name w:val="Text bubliny Char"/>
    <w:basedOn w:val="Standardnpsmoodstavce"/>
    <w:link w:val="Textbubliny"/>
    <w:uiPriority w:val="99"/>
    <w:semiHidden/>
    <w:rsid w:val="00CA2831"/>
    <w:rPr>
      <w:rFonts w:ascii="Tahoma" w:eastAsia="Times New Roman" w:hAnsi="Tahoma" w:cs="Tahoma"/>
      <w:sz w:val="16"/>
      <w:szCs w:val="16"/>
      <w:lang w:eastAsia="cs-CZ"/>
    </w:rPr>
  </w:style>
  <w:style w:type="character" w:styleId="Siln">
    <w:name w:val="Strong"/>
    <w:uiPriority w:val="22"/>
    <w:qFormat/>
    <w:rsid w:val="00CA2831"/>
    <w:rPr>
      <w:b/>
      <w:bCs/>
    </w:rPr>
  </w:style>
  <w:style w:type="paragraph" w:customStyle="1" w:styleId="Nadpis">
    <w:name w:val="Nadpis"/>
    <w:basedOn w:val="Normln"/>
    <w:next w:val="Zkladntext"/>
    <w:qFormat/>
    <w:rsid w:val="00CA2831"/>
    <w:pPr>
      <w:keepNext/>
      <w:spacing w:before="240" w:after="120" w:line="254" w:lineRule="auto"/>
    </w:pPr>
    <w:rPr>
      <w:rFonts w:ascii="Liberation Sans" w:eastAsia="Microsoft YaHei" w:hAnsi="Liberation Sans" w:cs="Arial"/>
      <w:sz w:val="28"/>
      <w:szCs w:val="28"/>
      <w:lang w:eastAsia="en-US"/>
    </w:rPr>
  </w:style>
  <w:style w:type="paragraph" w:customStyle="1" w:styleId="Default">
    <w:name w:val="Default"/>
    <w:qFormat/>
    <w:rsid w:val="00CA2831"/>
    <w:pPr>
      <w:spacing w:after="0" w:line="240" w:lineRule="auto"/>
    </w:pPr>
    <w:rPr>
      <w:rFonts w:ascii="Calibri" w:eastAsia="Calibri" w:hAnsi="Calibri" w:cs="Calibri"/>
      <w:color w:val="000000"/>
      <w:sz w:val="24"/>
      <w:szCs w:val="24"/>
    </w:rPr>
  </w:style>
  <w:style w:type="paragraph" w:styleId="Zkladntext">
    <w:name w:val="Body Text"/>
    <w:basedOn w:val="Normln"/>
    <w:link w:val="ZkladntextChar"/>
    <w:uiPriority w:val="99"/>
    <w:semiHidden/>
    <w:unhideWhenUsed/>
    <w:rsid w:val="00CA2831"/>
    <w:pPr>
      <w:spacing w:after="120"/>
    </w:pPr>
  </w:style>
  <w:style w:type="character" w:customStyle="1" w:styleId="ZkladntextChar">
    <w:name w:val="Základní text Char"/>
    <w:basedOn w:val="Standardnpsmoodstavce"/>
    <w:link w:val="Zkladntext"/>
    <w:uiPriority w:val="99"/>
    <w:semiHidden/>
    <w:rsid w:val="00CA2831"/>
    <w:rPr>
      <w:rFonts w:ascii="Times New Roman" w:eastAsia="Times New Roman" w:hAnsi="Times New Roman" w:cs="Times New Roman"/>
      <w:sz w:val="24"/>
      <w:szCs w:val="24"/>
      <w:lang w:eastAsia="cs-CZ"/>
    </w:rPr>
  </w:style>
  <w:style w:type="paragraph" w:customStyle="1" w:styleId="ablonaOdstavec">
    <w:name w:val="šablona  Odstavec"/>
    <w:basedOn w:val="Normln"/>
    <w:qFormat/>
    <w:rsid w:val="00454AE6"/>
    <w:pPr>
      <w:suppressAutoHyphens/>
      <w:spacing w:after="120"/>
      <w:jc w:val="both"/>
    </w:pPr>
    <w:rPr>
      <w:rFonts w:ascii="Calibri" w:hAnsi="Calibri"/>
      <w:sz w:val="22"/>
    </w:rPr>
  </w:style>
  <w:style w:type="paragraph" w:styleId="Bezmezer">
    <w:name w:val="No Spacing"/>
    <w:basedOn w:val="Normln"/>
    <w:link w:val="BezmezerChar"/>
    <w:qFormat/>
    <w:rsid w:val="00454AE6"/>
    <w:pPr>
      <w:jc w:val="both"/>
    </w:pPr>
    <w:rPr>
      <w:rFonts w:ascii="Arial" w:hAnsi="Arial"/>
      <w:sz w:val="18"/>
      <w:szCs w:val="20"/>
      <w:lang w:eastAsia="en-US"/>
    </w:rPr>
  </w:style>
  <w:style w:type="character" w:customStyle="1" w:styleId="BezmezerChar">
    <w:name w:val="Bez mezer Char"/>
    <w:link w:val="Bezmezer"/>
    <w:rsid w:val="00454AE6"/>
    <w:rPr>
      <w:rFonts w:ascii="Arial" w:eastAsia="Times New Roman" w:hAnsi="Arial" w:cs="Times New Roman"/>
      <w:sz w:val="18"/>
      <w:szCs w:val="20"/>
    </w:rPr>
  </w:style>
  <w:style w:type="paragraph" w:customStyle="1" w:styleId="Nadpis41">
    <w:name w:val="Nadpis 41"/>
    <w:basedOn w:val="Normln"/>
    <w:next w:val="Normln"/>
    <w:autoRedefine/>
    <w:qFormat/>
    <w:rsid w:val="00454AE6"/>
    <w:pPr>
      <w:keepNext/>
    </w:pPr>
    <w:rPr>
      <w:rFonts w:asciiTheme="minorHAnsi" w:eastAsiaTheme="minorHAnsi" w:hAnsiTheme="minorHAnsi" w:cstheme="minorHAnsi"/>
      <w:b/>
      <w:caps/>
      <w:spacing w:val="20"/>
      <w:sz w:val="26"/>
      <w:szCs w:val="26"/>
    </w:rPr>
  </w:style>
  <w:style w:type="paragraph" w:customStyle="1" w:styleId="ACOdstavec">
    <w:name w:val="AC Odstavec"/>
    <w:basedOn w:val="Normln"/>
    <w:qFormat/>
    <w:rsid w:val="00454AE6"/>
    <w:pPr>
      <w:suppressAutoHyphens/>
      <w:spacing w:after="120"/>
      <w:jc w:val="both"/>
    </w:pPr>
    <w:rPr>
      <w:rFonts w:ascii="Calibri" w:hAnsi="Calibri"/>
      <w:sz w:val="22"/>
      <w:szCs w:val="20"/>
    </w:rPr>
  </w:style>
  <w:style w:type="table" w:styleId="Mkatabulky">
    <w:name w:val="Table Grid"/>
    <w:basedOn w:val="Normlntabulka"/>
    <w:uiPriority w:val="59"/>
    <w:rsid w:val="00AB1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23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1747</Words>
  <Characters>10313</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Erste Grantika Advisory, a.s.</Company>
  <LinksUpToDate>false</LinksUpToDate>
  <CharactersWithSpaces>12036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Abrahámek</dc:creator>
  <cp:lastModifiedBy>Putzerová Ivana</cp:lastModifiedBy>
  <cp:revision>4</cp:revision>
  <dcterms:created xsi:type="dcterms:W3CDTF">2018-08-13T13:03:00Z</dcterms:created>
  <dcterms:modified xsi:type="dcterms:W3CDTF">2018-08-13T13:38:00Z</dcterms:modified>
</cp:coreProperties>
</file>