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B031F" w14:textId="760FF33B" w:rsidR="009B158E" w:rsidRPr="00253F59" w:rsidRDefault="009B158E" w:rsidP="009B158E">
      <w:pPr>
        <w:pStyle w:val="Nadpis4"/>
        <w:tabs>
          <w:tab w:val="left" w:pos="1134"/>
        </w:tabs>
        <w:spacing w:before="0" w:after="120"/>
        <w:jc w:val="center"/>
        <w:rPr>
          <w:rFonts w:ascii="Calibri" w:hAnsi="Calibri" w:cs="Arial"/>
          <w:bCs w:val="0"/>
          <w:iCs/>
          <w:lang w:val="cs-CZ"/>
        </w:rPr>
      </w:pPr>
      <w:r w:rsidRPr="00253F59">
        <w:rPr>
          <w:rFonts w:ascii="Calibri" w:hAnsi="Calibri" w:cs="Arial"/>
          <w:bCs w:val="0"/>
          <w:iCs/>
          <w:spacing w:val="48"/>
        </w:rPr>
        <w:t>SMLOUVA O DÍLO</w:t>
      </w:r>
    </w:p>
    <w:p w14:paraId="17A36D0B" w14:textId="2A2D6ED6" w:rsidR="009B158E" w:rsidRPr="00253F59" w:rsidRDefault="009B158E" w:rsidP="009B158E">
      <w:pPr>
        <w:rPr>
          <w:rFonts w:ascii="Calibri" w:eastAsia="Calibri" w:hAnsi="Calibri" w:cs="Arial"/>
        </w:rPr>
      </w:pPr>
      <w:r w:rsidRPr="00253F59">
        <w:rPr>
          <w:rFonts w:ascii="Calibri" w:hAnsi="Calibri" w:cs="Arial"/>
        </w:rPr>
        <w:t>Číslo</w:t>
      </w:r>
      <w:r w:rsidRPr="00253F59">
        <w:rPr>
          <w:rFonts w:ascii="Calibri" w:eastAsia="Calibri" w:hAnsi="Calibri" w:cs="Arial"/>
        </w:rPr>
        <w:t xml:space="preserve"> </w:t>
      </w:r>
      <w:r w:rsidRPr="00253F59">
        <w:rPr>
          <w:rFonts w:ascii="Calibri" w:hAnsi="Calibri" w:cs="Arial"/>
        </w:rPr>
        <w:t>smlouvy</w:t>
      </w:r>
      <w:r w:rsidRPr="00253F59">
        <w:rPr>
          <w:rFonts w:ascii="Calibri" w:eastAsia="Calibri" w:hAnsi="Calibri" w:cs="Arial"/>
        </w:rPr>
        <w:t xml:space="preserve"> </w:t>
      </w:r>
      <w:r w:rsidRPr="00253F59">
        <w:rPr>
          <w:rFonts w:ascii="Calibri" w:hAnsi="Calibri" w:cs="Arial"/>
        </w:rPr>
        <w:t>o</w:t>
      </w:r>
      <w:r w:rsidRPr="00253F59">
        <w:rPr>
          <w:rFonts w:ascii="Calibri" w:eastAsia="Calibri" w:hAnsi="Calibri" w:cs="Arial"/>
        </w:rPr>
        <w:t xml:space="preserve"> </w:t>
      </w:r>
      <w:r w:rsidRPr="00253F59">
        <w:rPr>
          <w:rFonts w:ascii="Calibri" w:hAnsi="Calibri" w:cs="Arial"/>
        </w:rPr>
        <w:t>dílo</w:t>
      </w:r>
      <w:r w:rsidRPr="00253F59">
        <w:rPr>
          <w:rFonts w:ascii="Calibri" w:eastAsia="Calibri" w:hAnsi="Calibri" w:cs="Arial"/>
        </w:rPr>
        <w:t xml:space="preserve"> – </w:t>
      </w:r>
      <w:r w:rsidRPr="00253F59">
        <w:rPr>
          <w:rFonts w:ascii="Calibri" w:hAnsi="Calibri" w:cs="Arial"/>
        </w:rPr>
        <w:t>objednatel</w:t>
      </w:r>
      <w:r w:rsidR="00844FF7">
        <w:rPr>
          <w:rFonts w:ascii="Calibri" w:eastAsia="Calibri" w:hAnsi="Calibri" w:cs="Arial"/>
        </w:rPr>
        <w:t>:               /2018</w:t>
      </w:r>
    </w:p>
    <w:p w14:paraId="739AFBFC" w14:textId="7E08274B" w:rsidR="009B158E" w:rsidRPr="00253F59" w:rsidRDefault="009B158E" w:rsidP="009B158E">
      <w:pPr>
        <w:rPr>
          <w:rFonts w:ascii="Calibri" w:eastAsia="Calibri" w:hAnsi="Calibri" w:cs="Arial"/>
        </w:rPr>
      </w:pPr>
      <w:r w:rsidRPr="00253F59">
        <w:rPr>
          <w:rFonts w:ascii="Calibri" w:hAnsi="Calibri" w:cs="Arial"/>
        </w:rPr>
        <w:t>Číslo</w:t>
      </w:r>
      <w:r w:rsidRPr="00253F59">
        <w:rPr>
          <w:rFonts w:ascii="Calibri" w:eastAsia="Calibri" w:hAnsi="Calibri" w:cs="Arial"/>
        </w:rPr>
        <w:t xml:space="preserve"> </w:t>
      </w:r>
      <w:r w:rsidRPr="00253F59">
        <w:rPr>
          <w:rFonts w:ascii="Calibri" w:hAnsi="Calibri" w:cs="Arial"/>
        </w:rPr>
        <w:t>smlouvy</w:t>
      </w:r>
      <w:r w:rsidRPr="00253F59">
        <w:rPr>
          <w:rFonts w:ascii="Calibri" w:eastAsia="Calibri" w:hAnsi="Calibri" w:cs="Arial"/>
        </w:rPr>
        <w:t xml:space="preserve"> </w:t>
      </w:r>
      <w:r w:rsidRPr="00253F59">
        <w:rPr>
          <w:rFonts w:ascii="Calibri" w:hAnsi="Calibri" w:cs="Arial"/>
        </w:rPr>
        <w:t>o</w:t>
      </w:r>
      <w:r w:rsidRPr="00253F59">
        <w:rPr>
          <w:rFonts w:ascii="Calibri" w:eastAsia="Calibri" w:hAnsi="Calibri" w:cs="Arial"/>
        </w:rPr>
        <w:t xml:space="preserve"> </w:t>
      </w:r>
      <w:r w:rsidRPr="00253F59">
        <w:rPr>
          <w:rFonts w:ascii="Calibri" w:hAnsi="Calibri" w:cs="Arial"/>
        </w:rPr>
        <w:t>dílo</w:t>
      </w:r>
      <w:r w:rsidRPr="00253F59">
        <w:rPr>
          <w:rFonts w:ascii="Calibri" w:eastAsia="Calibri" w:hAnsi="Calibri" w:cs="Arial"/>
        </w:rPr>
        <w:t xml:space="preserve"> – </w:t>
      </w:r>
      <w:r w:rsidRPr="00253F59">
        <w:rPr>
          <w:rFonts w:ascii="Calibri" w:hAnsi="Calibri" w:cs="Arial"/>
        </w:rPr>
        <w:t>zhotovitel</w:t>
      </w:r>
      <w:r w:rsidR="00844FF7">
        <w:rPr>
          <w:rFonts w:ascii="Calibri" w:eastAsia="Calibri" w:hAnsi="Calibri" w:cs="Arial"/>
        </w:rPr>
        <w:t xml:space="preserve">:   </w:t>
      </w:r>
      <w:r w:rsidR="00844FF7">
        <w:t>18Zak00085</w:t>
      </w:r>
    </w:p>
    <w:p w14:paraId="1BC1ED35" w14:textId="77777777" w:rsidR="009B158E" w:rsidRPr="00253F59" w:rsidRDefault="009B158E" w:rsidP="009B158E">
      <w:pPr>
        <w:spacing w:after="120"/>
        <w:rPr>
          <w:rFonts w:ascii="Calibri" w:hAnsi="Calibri" w:cs="Arial"/>
          <w:b/>
          <w:i/>
        </w:rPr>
      </w:pPr>
    </w:p>
    <w:p w14:paraId="79B5CB10" w14:textId="77777777" w:rsidR="009B158E" w:rsidRPr="00253F59" w:rsidRDefault="009B158E" w:rsidP="009B158E">
      <w:pPr>
        <w:spacing w:after="120"/>
        <w:jc w:val="center"/>
        <w:rPr>
          <w:rFonts w:ascii="Calibri" w:hAnsi="Calibri" w:cs="Arial"/>
          <w:b/>
        </w:rPr>
      </w:pPr>
      <w:r w:rsidRPr="00253F59">
        <w:rPr>
          <w:rFonts w:ascii="Calibri" w:hAnsi="Calibri" w:cs="Arial"/>
          <w:b/>
        </w:rPr>
        <w:t>I.</w:t>
      </w:r>
    </w:p>
    <w:p w14:paraId="4E3C2996" w14:textId="77777777" w:rsidR="009B158E" w:rsidRPr="00253F59" w:rsidRDefault="009B158E" w:rsidP="009B158E">
      <w:pPr>
        <w:pStyle w:val="Nadpis1"/>
        <w:spacing w:after="120"/>
        <w:rPr>
          <w:rFonts w:ascii="Calibri" w:hAnsi="Calibri" w:cs="Arial"/>
          <w:sz w:val="24"/>
        </w:rPr>
      </w:pPr>
      <w:r w:rsidRPr="00253F59">
        <w:rPr>
          <w:rFonts w:ascii="Calibri" w:hAnsi="Calibri" w:cs="Arial"/>
          <w:sz w:val="24"/>
        </w:rPr>
        <w:t>Smluvní strany</w:t>
      </w:r>
    </w:p>
    <w:p w14:paraId="7514343C" w14:textId="77777777" w:rsidR="009B158E" w:rsidRPr="00253F59" w:rsidRDefault="009B158E" w:rsidP="009B158E">
      <w:pPr>
        <w:spacing w:after="120"/>
        <w:jc w:val="center"/>
        <w:rPr>
          <w:rFonts w:ascii="Calibri" w:hAnsi="Calibri" w:cs="Arial"/>
          <w:b/>
        </w:rPr>
      </w:pPr>
    </w:p>
    <w:p w14:paraId="2324CC59" w14:textId="77777777" w:rsidR="009B158E" w:rsidRPr="004D28BF" w:rsidRDefault="009B158E" w:rsidP="00190FAB">
      <w:pPr>
        <w:numPr>
          <w:ilvl w:val="0"/>
          <w:numId w:val="7"/>
        </w:numPr>
        <w:ind w:left="357"/>
        <w:rPr>
          <w:rFonts w:ascii="Calibri" w:hAnsi="Calibri" w:cs="Arial"/>
          <w:b/>
          <w:sz w:val="22"/>
          <w:szCs w:val="22"/>
        </w:rPr>
      </w:pPr>
      <w:r w:rsidRPr="004D28BF">
        <w:rPr>
          <w:rFonts w:ascii="Calibri" w:hAnsi="Calibri" w:cs="Arial"/>
          <w:b/>
          <w:sz w:val="22"/>
          <w:szCs w:val="22"/>
        </w:rPr>
        <w:t>Město Vsetín</w:t>
      </w:r>
    </w:p>
    <w:p w14:paraId="55C03132" w14:textId="77777777" w:rsidR="009B158E" w:rsidRPr="004D28BF" w:rsidRDefault="009B158E" w:rsidP="00190FAB">
      <w:pPr>
        <w:ind w:left="357"/>
        <w:rPr>
          <w:rFonts w:ascii="Calibri" w:hAnsi="Calibri" w:cs="Arial"/>
          <w:sz w:val="22"/>
          <w:szCs w:val="22"/>
        </w:rPr>
      </w:pPr>
      <w:r w:rsidRPr="004D28BF">
        <w:rPr>
          <w:rFonts w:ascii="Calibri" w:hAnsi="Calibri" w:cs="Arial"/>
          <w:sz w:val="22"/>
          <w:szCs w:val="22"/>
        </w:rPr>
        <w:t>se sídlem:</w:t>
      </w:r>
      <w:r w:rsidRPr="004D28BF">
        <w:rPr>
          <w:rFonts w:ascii="Calibri" w:hAnsi="Calibri" w:cs="Arial"/>
          <w:sz w:val="22"/>
          <w:szCs w:val="22"/>
        </w:rPr>
        <w:tab/>
      </w:r>
      <w:r w:rsidRPr="004D28BF">
        <w:rPr>
          <w:rFonts w:ascii="Calibri" w:hAnsi="Calibri" w:cs="Arial"/>
          <w:sz w:val="22"/>
          <w:szCs w:val="22"/>
        </w:rPr>
        <w:tab/>
      </w:r>
      <w:r w:rsidRPr="004D28BF">
        <w:rPr>
          <w:rFonts w:ascii="Calibri" w:hAnsi="Calibri" w:cs="Arial"/>
          <w:sz w:val="22"/>
          <w:szCs w:val="22"/>
        </w:rPr>
        <w:tab/>
        <w:t xml:space="preserve">Svárov 1080, 755 24 Vsetín </w:t>
      </w:r>
      <w:r w:rsidRPr="004D28BF">
        <w:rPr>
          <w:rFonts w:ascii="Calibri" w:hAnsi="Calibri" w:cs="Arial"/>
          <w:sz w:val="22"/>
          <w:szCs w:val="22"/>
        </w:rPr>
        <w:tab/>
      </w:r>
    </w:p>
    <w:p w14:paraId="492C3437" w14:textId="26B7592B" w:rsidR="009B158E" w:rsidRPr="004D28BF" w:rsidRDefault="009B158E" w:rsidP="00B8700B">
      <w:pPr>
        <w:ind w:left="2832" w:hanging="2472"/>
        <w:rPr>
          <w:rFonts w:ascii="Calibri" w:hAnsi="Calibri" w:cs="Arial"/>
          <w:sz w:val="22"/>
          <w:szCs w:val="22"/>
        </w:rPr>
      </w:pPr>
      <w:r w:rsidRPr="004D28BF">
        <w:rPr>
          <w:rFonts w:ascii="Calibri" w:hAnsi="Calibri" w:cs="Arial"/>
          <w:sz w:val="22"/>
          <w:szCs w:val="22"/>
        </w:rPr>
        <w:t>zastoupeno:</w:t>
      </w:r>
      <w:r w:rsidRPr="004D28BF">
        <w:rPr>
          <w:rFonts w:ascii="Calibri" w:hAnsi="Calibri" w:cs="Arial"/>
          <w:sz w:val="22"/>
          <w:szCs w:val="22"/>
        </w:rPr>
        <w:tab/>
      </w:r>
      <w:r w:rsidR="004061B1" w:rsidRPr="004D28BF">
        <w:rPr>
          <w:rFonts w:ascii="Calibri" w:hAnsi="Calibri" w:cs="Arial"/>
          <w:sz w:val="22"/>
          <w:szCs w:val="22"/>
        </w:rPr>
        <w:t>Mgr. Ing. Jiřím Růžičkou</w:t>
      </w:r>
      <w:r w:rsidRPr="004D28BF">
        <w:rPr>
          <w:rFonts w:ascii="Calibri" w:hAnsi="Calibri" w:cs="Arial"/>
          <w:sz w:val="22"/>
          <w:szCs w:val="22"/>
        </w:rPr>
        <w:t>, starostou</w:t>
      </w:r>
      <w:r w:rsidR="006D3627" w:rsidRPr="004D28BF">
        <w:rPr>
          <w:rFonts w:ascii="Calibri" w:hAnsi="Calibri" w:cs="Arial"/>
          <w:sz w:val="22"/>
          <w:szCs w:val="22"/>
        </w:rPr>
        <w:t xml:space="preserve"> města</w:t>
      </w:r>
    </w:p>
    <w:p w14:paraId="3FDBEEC8" w14:textId="77777777" w:rsidR="009B158E" w:rsidRPr="004D28BF" w:rsidRDefault="009B158E" w:rsidP="00B8700B">
      <w:pPr>
        <w:ind w:left="360"/>
        <w:rPr>
          <w:rFonts w:ascii="Calibri" w:hAnsi="Calibri" w:cs="Arial"/>
          <w:sz w:val="22"/>
          <w:szCs w:val="22"/>
        </w:rPr>
      </w:pPr>
      <w:r w:rsidRPr="004D28BF">
        <w:rPr>
          <w:rFonts w:ascii="Calibri" w:hAnsi="Calibri" w:cs="Arial"/>
          <w:sz w:val="22"/>
          <w:szCs w:val="22"/>
        </w:rPr>
        <w:t>IČ:</w:t>
      </w:r>
      <w:r w:rsidRPr="004D28BF">
        <w:rPr>
          <w:rFonts w:ascii="Calibri" w:hAnsi="Calibri" w:cs="Arial"/>
          <w:sz w:val="22"/>
          <w:szCs w:val="22"/>
        </w:rPr>
        <w:tab/>
      </w:r>
      <w:r w:rsidRPr="004D28BF">
        <w:rPr>
          <w:rFonts w:ascii="Calibri" w:hAnsi="Calibri" w:cs="Arial"/>
          <w:sz w:val="22"/>
          <w:szCs w:val="22"/>
        </w:rPr>
        <w:tab/>
      </w:r>
      <w:r w:rsidRPr="004D28BF">
        <w:rPr>
          <w:rFonts w:ascii="Calibri" w:hAnsi="Calibri" w:cs="Arial"/>
          <w:sz w:val="22"/>
          <w:szCs w:val="22"/>
        </w:rPr>
        <w:tab/>
      </w:r>
      <w:r w:rsidRPr="004D28BF">
        <w:rPr>
          <w:rFonts w:ascii="Calibri" w:hAnsi="Calibri" w:cs="Arial"/>
          <w:sz w:val="22"/>
          <w:szCs w:val="22"/>
        </w:rPr>
        <w:tab/>
        <w:t xml:space="preserve">00304450 </w:t>
      </w:r>
    </w:p>
    <w:p w14:paraId="73644F76" w14:textId="6ABD2F48" w:rsidR="009B158E" w:rsidRPr="004D28BF" w:rsidRDefault="009B158E" w:rsidP="00B8700B">
      <w:pPr>
        <w:tabs>
          <w:tab w:val="left" w:pos="2977"/>
          <w:tab w:val="left" w:pos="3828"/>
        </w:tabs>
        <w:ind w:left="2835" w:hanging="2475"/>
        <w:rPr>
          <w:rFonts w:ascii="Calibri" w:hAnsi="Calibri" w:cs="Arial"/>
          <w:sz w:val="22"/>
          <w:szCs w:val="22"/>
        </w:rPr>
      </w:pPr>
      <w:r w:rsidRPr="004D28BF">
        <w:rPr>
          <w:rFonts w:ascii="Calibri" w:hAnsi="Calibri" w:cs="Arial"/>
          <w:sz w:val="22"/>
          <w:szCs w:val="22"/>
        </w:rPr>
        <w:t xml:space="preserve">Kontaktní </w:t>
      </w:r>
      <w:r w:rsidR="009F7C82" w:rsidRPr="004D28BF">
        <w:rPr>
          <w:rFonts w:ascii="Calibri" w:hAnsi="Calibri" w:cs="Arial"/>
          <w:sz w:val="22"/>
          <w:szCs w:val="22"/>
        </w:rPr>
        <w:t>osoba:</w:t>
      </w:r>
      <w:r w:rsidR="009F7C82" w:rsidRPr="004D28BF">
        <w:rPr>
          <w:rFonts w:ascii="Calibri" w:hAnsi="Calibri" w:cs="Arial"/>
          <w:sz w:val="22"/>
          <w:szCs w:val="22"/>
        </w:rPr>
        <w:tab/>
      </w:r>
      <w:r w:rsidR="004061B1" w:rsidRPr="004D28BF">
        <w:rPr>
          <w:rFonts w:ascii="Calibri" w:hAnsi="Calibri" w:cs="Arial"/>
          <w:sz w:val="22"/>
          <w:szCs w:val="22"/>
        </w:rPr>
        <w:t>Bc. Jaromír Vávra</w:t>
      </w:r>
      <w:r w:rsidR="00190FAB">
        <w:rPr>
          <w:rFonts w:ascii="Calibri" w:hAnsi="Calibri" w:cs="Arial"/>
          <w:sz w:val="22"/>
          <w:szCs w:val="22"/>
        </w:rPr>
        <w:t>,</w:t>
      </w:r>
      <w:r w:rsidR="004061B1" w:rsidRPr="004D28BF">
        <w:rPr>
          <w:rFonts w:ascii="Calibri" w:hAnsi="Calibri" w:cs="Arial"/>
          <w:sz w:val="22"/>
          <w:szCs w:val="22"/>
        </w:rPr>
        <w:t xml:space="preserve"> MBA, MSc.,</w:t>
      </w:r>
      <w:r w:rsidRPr="004D28BF">
        <w:rPr>
          <w:rFonts w:ascii="Calibri" w:hAnsi="Calibri" w:cs="Arial"/>
          <w:sz w:val="22"/>
          <w:szCs w:val="22"/>
        </w:rPr>
        <w:t xml:space="preserve"> vedoucí odboru </w:t>
      </w:r>
      <w:r w:rsidR="009F7C82" w:rsidRPr="004D28BF">
        <w:rPr>
          <w:rFonts w:ascii="Calibri" w:hAnsi="Calibri" w:cs="Arial"/>
          <w:sz w:val="22"/>
          <w:szCs w:val="22"/>
        </w:rPr>
        <w:t>správy majetku, investic a strategického rozvoje</w:t>
      </w:r>
    </w:p>
    <w:p w14:paraId="4DB5B1A0" w14:textId="2BA16C1C" w:rsidR="009F7C82" w:rsidRPr="004D28BF" w:rsidRDefault="004061B1" w:rsidP="00B8700B">
      <w:pPr>
        <w:ind w:left="2835"/>
        <w:rPr>
          <w:rFonts w:ascii="Calibri" w:hAnsi="Calibri" w:cs="Arial"/>
          <w:sz w:val="22"/>
          <w:szCs w:val="22"/>
        </w:rPr>
      </w:pPr>
      <w:r w:rsidRPr="004D28BF">
        <w:rPr>
          <w:rFonts w:ascii="Calibri" w:hAnsi="Calibri" w:cs="Arial"/>
          <w:sz w:val="22"/>
          <w:szCs w:val="22"/>
        </w:rPr>
        <w:t>Ing. Milada Chudárková</w:t>
      </w:r>
      <w:r w:rsidR="00A054FB" w:rsidRPr="004D28BF">
        <w:rPr>
          <w:rFonts w:ascii="Calibri" w:hAnsi="Calibri" w:cs="Arial"/>
          <w:sz w:val="22"/>
          <w:szCs w:val="22"/>
        </w:rPr>
        <w:t>, stavební technik</w:t>
      </w:r>
      <w:r w:rsidR="009F7C82" w:rsidRPr="004D28BF">
        <w:rPr>
          <w:rFonts w:ascii="Calibri" w:hAnsi="Calibri" w:cs="Arial"/>
          <w:sz w:val="22"/>
          <w:szCs w:val="22"/>
        </w:rPr>
        <w:t xml:space="preserve"> </w:t>
      </w:r>
      <w:r w:rsidR="00190FAB">
        <w:rPr>
          <w:rFonts w:ascii="Calibri" w:hAnsi="Calibri" w:cs="Arial"/>
          <w:sz w:val="22"/>
          <w:szCs w:val="22"/>
        </w:rPr>
        <w:t xml:space="preserve">odboru </w:t>
      </w:r>
      <w:r w:rsidR="009F7C82" w:rsidRPr="004D28BF">
        <w:rPr>
          <w:rFonts w:ascii="Calibri" w:hAnsi="Calibri" w:cs="Arial"/>
          <w:sz w:val="22"/>
          <w:szCs w:val="22"/>
        </w:rPr>
        <w:t>správy majetku, investic a strategického rozvoje</w:t>
      </w:r>
    </w:p>
    <w:p w14:paraId="572EE0CF" w14:textId="32E58EBB" w:rsidR="009B158E" w:rsidRPr="00253F59" w:rsidRDefault="009B158E" w:rsidP="00190FAB">
      <w:pPr>
        <w:spacing w:after="120"/>
        <w:ind w:left="284"/>
        <w:jc w:val="both"/>
        <w:rPr>
          <w:rFonts w:ascii="Calibri" w:hAnsi="Calibri" w:cs="Arial"/>
          <w:i/>
        </w:rPr>
      </w:pPr>
      <w:r w:rsidRPr="00253F59">
        <w:rPr>
          <w:rFonts w:ascii="Calibri" w:hAnsi="Calibri" w:cs="Arial"/>
          <w:i/>
        </w:rPr>
        <w:t>dále jen „objednatel“</w:t>
      </w:r>
    </w:p>
    <w:p w14:paraId="3C733E97" w14:textId="77777777" w:rsidR="009B158E" w:rsidRPr="00253F59" w:rsidRDefault="009B158E" w:rsidP="009B158E">
      <w:pPr>
        <w:numPr>
          <w:ilvl w:val="12"/>
          <w:numId w:val="0"/>
        </w:numPr>
        <w:tabs>
          <w:tab w:val="left" w:pos="2340"/>
        </w:tabs>
        <w:spacing w:after="120"/>
        <w:ind w:left="2340" w:hanging="1980"/>
        <w:jc w:val="both"/>
        <w:rPr>
          <w:rFonts w:ascii="Calibri" w:hAnsi="Calibri" w:cs="Arial"/>
        </w:rPr>
      </w:pPr>
    </w:p>
    <w:p w14:paraId="4E8B97B7" w14:textId="77777777" w:rsidR="00B8700B" w:rsidRPr="00B179F1" w:rsidRDefault="00B8700B" w:rsidP="00B8700B">
      <w:pPr>
        <w:pStyle w:val="Odstavecseseznamem"/>
        <w:numPr>
          <w:ilvl w:val="0"/>
          <w:numId w:val="7"/>
        </w:numPr>
        <w:spacing w:after="0" w:line="240" w:lineRule="auto"/>
        <w:rPr>
          <w:rFonts w:asciiTheme="minorHAnsi" w:hAnsiTheme="minorHAnsi" w:cstheme="minorHAnsi"/>
          <w:b/>
        </w:rPr>
      </w:pPr>
      <w:r w:rsidRPr="00B179F1">
        <w:rPr>
          <w:rFonts w:asciiTheme="minorHAnsi" w:hAnsiTheme="minorHAnsi" w:cstheme="minorHAnsi"/>
          <w:b/>
        </w:rPr>
        <w:t xml:space="preserve">MSS – projekt s.r.o. </w:t>
      </w:r>
    </w:p>
    <w:p w14:paraId="5C48370D" w14:textId="77777777" w:rsidR="00B8700B" w:rsidRPr="00B179F1" w:rsidRDefault="00B8700B" w:rsidP="00B8700B">
      <w:pPr>
        <w:pStyle w:val="Odstavecseseznamem"/>
        <w:tabs>
          <w:tab w:val="left" w:pos="0"/>
          <w:tab w:val="left" w:pos="2835"/>
          <w:tab w:val="left" w:pos="3544"/>
          <w:tab w:val="left" w:pos="4678"/>
          <w:tab w:val="left" w:pos="4962"/>
          <w:tab w:val="left" w:pos="5245"/>
        </w:tabs>
        <w:spacing w:after="0" w:line="240" w:lineRule="auto"/>
        <w:ind w:left="360"/>
        <w:jc w:val="both"/>
        <w:rPr>
          <w:rFonts w:asciiTheme="minorHAnsi" w:hAnsiTheme="minorHAnsi" w:cstheme="minorHAnsi"/>
        </w:rPr>
      </w:pPr>
      <w:r w:rsidRPr="00B179F1">
        <w:rPr>
          <w:rFonts w:asciiTheme="minorHAnsi" w:hAnsiTheme="minorHAnsi" w:cstheme="minorHAnsi"/>
        </w:rPr>
        <w:t>se sídlem:</w:t>
      </w:r>
      <w:r w:rsidRPr="00B179F1">
        <w:rPr>
          <w:rFonts w:asciiTheme="minorHAnsi" w:hAnsiTheme="minorHAnsi" w:cstheme="minorHAnsi"/>
        </w:rPr>
        <w:tab/>
        <w:t>Michelská 580/63, Michle, 141 00 Praha 4</w:t>
      </w:r>
      <w:r w:rsidRPr="00B179F1">
        <w:rPr>
          <w:rFonts w:asciiTheme="minorHAnsi" w:hAnsiTheme="minorHAnsi" w:cstheme="minorHAnsi"/>
        </w:rPr>
        <w:tab/>
      </w:r>
      <w:r w:rsidRPr="00B179F1">
        <w:rPr>
          <w:rFonts w:asciiTheme="minorHAnsi" w:hAnsiTheme="minorHAnsi" w:cstheme="minorHAnsi"/>
        </w:rPr>
        <w:tab/>
      </w:r>
    </w:p>
    <w:p w14:paraId="5974C9F5" w14:textId="0E10295E" w:rsidR="00B8700B" w:rsidRPr="00B179F1" w:rsidRDefault="00566958" w:rsidP="00B8700B">
      <w:pPr>
        <w:pStyle w:val="Odstavecseseznamem"/>
        <w:tabs>
          <w:tab w:val="left" w:pos="2835"/>
          <w:tab w:val="left" w:pos="4678"/>
          <w:tab w:val="left" w:pos="4962"/>
          <w:tab w:val="left" w:pos="5245"/>
        </w:tabs>
        <w:spacing w:after="0" w:line="240" w:lineRule="auto"/>
        <w:ind w:left="360"/>
        <w:jc w:val="both"/>
        <w:rPr>
          <w:rFonts w:asciiTheme="minorHAnsi" w:hAnsiTheme="minorHAnsi" w:cstheme="minorHAnsi"/>
        </w:rPr>
      </w:pPr>
      <w:r>
        <w:rPr>
          <w:rFonts w:asciiTheme="minorHAnsi" w:hAnsiTheme="minorHAnsi" w:cstheme="minorHAnsi"/>
        </w:rPr>
        <w:t>zastoupena</w:t>
      </w:r>
      <w:r w:rsidR="00B8700B" w:rsidRPr="00B179F1">
        <w:rPr>
          <w:rFonts w:asciiTheme="minorHAnsi" w:hAnsiTheme="minorHAnsi" w:cstheme="minorHAnsi"/>
        </w:rPr>
        <w:t>:</w:t>
      </w:r>
      <w:r w:rsidR="00B8700B" w:rsidRPr="00B179F1">
        <w:rPr>
          <w:rFonts w:asciiTheme="minorHAnsi" w:hAnsiTheme="minorHAnsi" w:cstheme="minorHAnsi"/>
        </w:rPr>
        <w:tab/>
      </w:r>
      <w:proofErr w:type="spellStart"/>
      <w:r w:rsidR="00B54C59">
        <w:rPr>
          <w:rFonts w:asciiTheme="minorHAnsi" w:hAnsiTheme="minorHAnsi" w:cstheme="minorHAnsi"/>
        </w:rPr>
        <w:t>xxxxxxxxxxxxxxxxxxx</w:t>
      </w:r>
      <w:proofErr w:type="spellEnd"/>
      <w:r w:rsidR="00B8700B" w:rsidRPr="00B179F1">
        <w:rPr>
          <w:rFonts w:asciiTheme="minorHAnsi" w:hAnsiTheme="minorHAnsi" w:cstheme="minorHAnsi"/>
        </w:rPr>
        <w:t>, jednatel</w:t>
      </w:r>
    </w:p>
    <w:p w14:paraId="7074ACD8" w14:textId="00BBBE7F" w:rsidR="00B8700B" w:rsidRPr="00B179F1" w:rsidRDefault="00B8700B" w:rsidP="00B8700B">
      <w:pPr>
        <w:pStyle w:val="Odstavecseseznamem"/>
        <w:tabs>
          <w:tab w:val="left" w:pos="2835"/>
          <w:tab w:val="left" w:pos="4678"/>
          <w:tab w:val="left" w:pos="4962"/>
          <w:tab w:val="left" w:pos="5245"/>
        </w:tabs>
        <w:spacing w:after="0" w:line="240" w:lineRule="auto"/>
        <w:ind w:left="360"/>
        <w:jc w:val="both"/>
        <w:rPr>
          <w:rFonts w:asciiTheme="minorHAnsi" w:hAnsiTheme="minorHAnsi" w:cstheme="minorHAnsi"/>
        </w:rPr>
      </w:pPr>
      <w:r w:rsidRPr="00B179F1">
        <w:rPr>
          <w:rFonts w:asciiTheme="minorHAnsi" w:hAnsiTheme="minorHAnsi" w:cstheme="minorHAnsi"/>
        </w:rPr>
        <w:tab/>
      </w:r>
      <w:proofErr w:type="spellStart"/>
      <w:r w:rsidR="00B54C59">
        <w:rPr>
          <w:rFonts w:asciiTheme="minorHAnsi" w:hAnsiTheme="minorHAnsi" w:cstheme="minorHAnsi"/>
        </w:rPr>
        <w:t>xxxxxxxxxxxxx</w:t>
      </w:r>
      <w:proofErr w:type="spellEnd"/>
      <w:r w:rsidRPr="00B179F1">
        <w:rPr>
          <w:rFonts w:asciiTheme="minorHAnsi" w:hAnsiTheme="minorHAnsi" w:cstheme="minorHAnsi"/>
        </w:rPr>
        <w:t>, jednatelka</w:t>
      </w:r>
      <w:r w:rsidRPr="00B179F1">
        <w:rPr>
          <w:rFonts w:asciiTheme="minorHAnsi" w:hAnsiTheme="minorHAnsi" w:cstheme="minorHAnsi"/>
        </w:rPr>
        <w:tab/>
      </w:r>
    </w:p>
    <w:p w14:paraId="4717C970" w14:textId="77777777" w:rsidR="00B8700B" w:rsidRPr="00B179F1" w:rsidRDefault="00B8700B" w:rsidP="00B8700B">
      <w:pPr>
        <w:pStyle w:val="Odstavecseseznamem"/>
        <w:tabs>
          <w:tab w:val="left" w:pos="2835"/>
          <w:tab w:val="left" w:pos="4678"/>
          <w:tab w:val="left" w:pos="4962"/>
          <w:tab w:val="left" w:pos="5245"/>
        </w:tabs>
        <w:spacing w:after="0" w:line="240" w:lineRule="auto"/>
        <w:ind w:left="360"/>
        <w:jc w:val="both"/>
        <w:rPr>
          <w:rFonts w:asciiTheme="minorHAnsi" w:hAnsiTheme="minorHAnsi" w:cstheme="minorHAnsi"/>
        </w:rPr>
      </w:pPr>
      <w:r w:rsidRPr="00B179F1">
        <w:rPr>
          <w:rFonts w:asciiTheme="minorHAnsi" w:hAnsiTheme="minorHAnsi" w:cstheme="minorHAnsi"/>
        </w:rPr>
        <w:t>zápis v OR:</w:t>
      </w:r>
      <w:r w:rsidRPr="00B179F1">
        <w:rPr>
          <w:rFonts w:asciiTheme="minorHAnsi" w:hAnsiTheme="minorHAnsi" w:cstheme="minorHAnsi"/>
        </w:rPr>
        <w:tab/>
        <w:t>C 123163 vedená u městského soudu v Praze</w:t>
      </w:r>
    </w:p>
    <w:p w14:paraId="7697A7F9" w14:textId="77777777" w:rsidR="00B8700B" w:rsidRPr="00B179F1" w:rsidRDefault="00B8700B" w:rsidP="00B8700B">
      <w:pPr>
        <w:pStyle w:val="Odstavecseseznamem"/>
        <w:tabs>
          <w:tab w:val="left" w:pos="2835"/>
          <w:tab w:val="left" w:pos="3544"/>
          <w:tab w:val="left" w:pos="4820"/>
          <w:tab w:val="left" w:pos="4962"/>
        </w:tabs>
        <w:spacing w:after="0" w:line="240" w:lineRule="auto"/>
        <w:ind w:left="360" w:right="-143"/>
        <w:jc w:val="both"/>
        <w:rPr>
          <w:rFonts w:asciiTheme="minorHAnsi" w:hAnsiTheme="minorHAnsi" w:cstheme="minorHAnsi"/>
        </w:rPr>
      </w:pPr>
      <w:r w:rsidRPr="00B179F1">
        <w:rPr>
          <w:rFonts w:asciiTheme="minorHAnsi" w:hAnsiTheme="minorHAnsi" w:cstheme="minorHAnsi"/>
        </w:rPr>
        <w:t xml:space="preserve">IČ: </w:t>
      </w:r>
      <w:r w:rsidRPr="00B179F1">
        <w:rPr>
          <w:rFonts w:asciiTheme="minorHAnsi" w:hAnsiTheme="minorHAnsi" w:cstheme="minorHAnsi"/>
        </w:rPr>
        <w:tab/>
        <w:t>26849836</w:t>
      </w:r>
    </w:p>
    <w:p w14:paraId="3313F6F1" w14:textId="77777777" w:rsidR="00B8700B" w:rsidRPr="00B179F1" w:rsidRDefault="00B8700B" w:rsidP="00B8700B">
      <w:pPr>
        <w:pStyle w:val="Odstavecseseznamem"/>
        <w:tabs>
          <w:tab w:val="left" w:pos="2835"/>
          <w:tab w:val="left" w:pos="3544"/>
          <w:tab w:val="left" w:pos="4820"/>
          <w:tab w:val="left" w:pos="4962"/>
        </w:tabs>
        <w:spacing w:after="0" w:line="240" w:lineRule="auto"/>
        <w:ind w:left="360" w:right="-143"/>
        <w:jc w:val="both"/>
        <w:rPr>
          <w:rFonts w:asciiTheme="minorHAnsi" w:hAnsiTheme="minorHAnsi" w:cstheme="minorHAnsi"/>
        </w:rPr>
      </w:pPr>
      <w:r w:rsidRPr="00B179F1">
        <w:rPr>
          <w:rFonts w:asciiTheme="minorHAnsi" w:hAnsiTheme="minorHAnsi" w:cstheme="minorHAnsi"/>
        </w:rPr>
        <w:t xml:space="preserve">DIČ: </w:t>
      </w:r>
      <w:r w:rsidRPr="00B179F1">
        <w:rPr>
          <w:rFonts w:asciiTheme="minorHAnsi" w:hAnsiTheme="minorHAnsi" w:cstheme="minorHAnsi"/>
        </w:rPr>
        <w:tab/>
        <w:t>CZ26849836</w:t>
      </w:r>
      <w:r w:rsidRPr="00B179F1">
        <w:rPr>
          <w:rFonts w:asciiTheme="minorHAnsi" w:hAnsiTheme="minorHAnsi" w:cstheme="minorHAnsi"/>
        </w:rPr>
        <w:tab/>
      </w:r>
    </w:p>
    <w:p w14:paraId="1FF53C37" w14:textId="1A2A2C16" w:rsidR="00B8700B" w:rsidRPr="00B179F1" w:rsidRDefault="00B8700B" w:rsidP="00B8700B">
      <w:pPr>
        <w:pStyle w:val="Odstavecseseznamem"/>
        <w:tabs>
          <w:tab w:val="left" w:pos="2835"/>
          <w:tab w:val="left" w:pos="3544"/>
          <w:tab w:val="left" w:pos="4820"/>
          <w:tab w:val="left" w:pos="4962"/>
        </w:tabs>
        <w:spacing w:after="0" w:line="240" w:lineRule="auto"/>
        <w:ind w:left="360" w:right="-143"/>
        <w:jc w:val="both"/>
        <w:rPr>
          <w:rFonts w:asciiTheme="minorHAnsi" w:hAnsiTheme="minorHAnsi" w:cstheme="minorHAnsi"/>
        </w:rPr>
      </w:pPr>
      <w:r w:rsidRPr="00B179F1">
        <w:rPr>
          <w:rFonts w:asciiTheme="minorHAnsi" w:hAnsiTheme="minorHAnsi" w:cstheme="minorHAnsi"/>
        </w:rPr>
        <w:t>Bankovní spojení:</w:t>
      </w:r>
      <w:r w:rsidRPr="00B179F1">
        <w:rPr>
          <w:rFonts w:asciiTheme="minorHAnsi" w:hAnsiTheme="minorHAnsi" w:cstheme="minorHAnsi"/>
        </w:rPr>
        <w:tab/>
      </w:r>
      <w:proofErr w:type="spellStart"/>
      <w:r w:rsidR="00B54C59">
        <w:rPr>
          <w:rFonts w:asciiTheme="minorHAnsi" w:hAnsiTheme="minorHAnsi" w:cstheme="minorHAnsi"/>
        </w:rPr>
        <w:t>xxxxxxxxxxxxxxxxxxxxxxxxx</w:t>
      </w:r>
      <w:proofErr w:type="spellEnd"/>
    </w:p>
    <w:p w14:paraId="1E13DA75" w14:textId="50A344CD" w:rsidR="00B8700B" w:rsidRPr="00B179F1" w:rsidRDefault="00B8700B" w:rsidP="00B8700B">
      <w:pPr>
        <w:pStyle w:val="Odstavecseseznamem"/>
        <w:tabs>
          <w:tab w:val="left" w:pos="2835"/>
          <w:tab w:val="left" w:pos="3544"/>
          <w:tab w:val="left" w:pos="4820"/>
          <w:tab w:val="left" w:pos="4962"/>
        </w:tabs>
        <w:spacing w:after="0" w:line="240" w:lineRule="auto"/>
        <w:ind w:left="360" w:right="-143"/>
        <w:jc w:val="both"/>
        <w:rPr>
          <w:rFonts w:asciiTheme="minorHAnsi" w:hAnsiTheme="minorHAnsi" w:cstheme="minorHAnsi"/>
        </w:rPr>
      </w:pPr>
      <w:r w:rsidRPr="00B179F1">
        <w:rPr>
          <w:rFonts w:asciiTheme="minorHAnsi" w:hAnsiTheme="minorHAnsi" w:cstheme="minorHAnsi"/>
        </w:rPr>
        <w:t>číslo účtu:</w:t>
      </w:r>
      <w:r w:rsidRPr="00B179F1">
        <w:rPr>
          <w:rFonts w:asciiTheme="minorHAnsi" w:hAnsiTheme="minorHAnsi" w:cstheme="minorHAnsi"/>
        </w:rPr>
        <w:tab/>
      </w:r>
      <w:proofErr w:type="spellStart"/>
      <w:r w:rsidR="00B54C59">
        <w:rPr>
          <w:rFonts w:asciiTheme="minorHAnsi" w:hAnsiTheme="minorHAnsi" w:cstheme="minorHAnsi"/>
        </w:rPr>
        <w:t>xxxxxxxxxxxxxxxxx</w:t>
      </w:r>
      <w:proofErr w:type="spellEnd"/>
    </w:p>
    <w:p w14:paraId="7AB07120" w14:textId="07703791" w:rsidR="00B8700B" w:rsidRPr="00B179F1" w:rsidRDefault="00B8700B" w:rsidP="00B8700B">
      <w:pPr>
        <w:pStyle w:val="Odstavecseseznamem"/>
        <w:tabs>
          <w:tab w:val="left" w:pos="2835"/>
          <w:tab w:val="left" w:pos="3544"/>
          <w:tab w:val="left" w:pos="4820"/>
          <w:tab w:val="left" w:pos="5245"/>
        </w:tabs>
        <w:spacing w:after="0" w:line="240" w:lineRule="auto"/>
        <w:ind w:left="360" w:right="-853"/>
        <w:jc w:val="both"/>
        <w:rPr>
          <w:rFonts w:asciiTheme="minorHAnsi" w:hAnsiTheme="minorHAnsi" w:cstheme="minorHAnsi"/>
        </w:rPr>
      </w:pPr>
      <w:r w:rsidRPr="00B179F1">
        <w:rPr>
          <w:rFonts w:asciiTheme="minorHAnsi" w:hAnsiTheme="minorHAnsi" w:cstheme="minorHAnsi"/>
        </w:rPr>
        <w:t>kontaktní osoba:</w:t>
      </w:r>
      <w:r w:rsidRPr="00B179F1">
        <w:rPr>
          <w:rFonts w:asciiTheme="minorHAnsi" w:hAnsiTheme="minorHAnsi" w:cstheme="minorHAnsi"/>
        </w:rPr>
        <w:tab/>
      </w:r>
      <w:proofErr w:type="spellStart"/>
      <w:r w:rsidR="00B54C59">
        <w:rPr>
          <w:rFonts w:asciiTheme="minorHAnsi" w:hAnsiTheme="minorHAnsi" w:cstheme="minorHAnsi"/>
        </w:rPr>
        <w:t>xxxxxxxxxxxxx</w:t>
      </w:r>
      <w:proofErr w:type="spellEnd"/>
      <w:r w:rsidRPr="00B179F1">
        <w:rPr>
          <w:rFonts w:asciiTheme="minorHAnsi" w:hAnsiTheme="minorHAnsi" w:cstheme="minorHAnsi"/>
        </w:rPr>
        <w:t>, jednatelka</w:t>
      </w:r>
    </w:p>
    <w:p w14:paraId="5DF0C26C" w14:textId="77777777" w:rsidR="00B8700B" w:rsidRPr="00B179F1" w:rsidRDefault="00B8700B" w:rsidP="00B8700B">
      <w:pPr>
        <w:ind w:firstLine="360"/>
        <w:rPr>
          <w:rFonts w:asciiTheme="minorHAnsi" w:hAnsiTheme="minorHAnsi" w:cstheme="minorHAnsi"/>
          <w:i/>
          <w:sz w:val="22"/>
          <w:szCs w:val="22"/>
        </w:rPr>
      </w:pPr>
      <w:r w:rsidRPr="00B179F1">
        <w:rPr>
          <w:rFonts w:asciiTheme="minorHAnsi" w:hAnsiTheme="minorHAnsi" w:cstheme="minorHAnsi"/>
          <w:i/>
          <w:sz w:val="22"/>
          <w:szCs w:val="22"/>
        </w:rPr>
        <w:t xml:space="preserve">dále jen „zhotovitel“ </w:t>
      </w:r>
    </w:p>
    <w:p w14:paraId="2FC5E6C6" w14:textId="77777777" w:rsidR="009B158E" w:rsidRDefault="009B158E" w:rsidP="009B158E">
      <w:pPr>
        <w:spacing w:after="120"/>
        <w:rPr>
          <w:rFonts w:ascii="Calibri" w:hAnsi="Calibri" w:cs="Arial"/>
        </w:rPr>
      </w:pPr>
    </w:p>
    <w:p w14:paraId="4E02279B" w14:textId="77777777" w:rsidR="00F77044" w:rsidRDefault="00F77044" w:rsidP="009B158E">
      <w:pPr>
        <w:spacing w:after="120"/>
        <w:rPr>
          <w:rFonts w:ascii="Calibri" w:hAnsi="Calibri" w:cs="Arial"/>
        </w:rPr>
      </w:pPr>
    </w:p>
    <w:p w14:paraId="43B64A76" w14:textId="77777777" w:rsidR="00F77044" w:rsidRDefault="00F77044" w:rsidP="009B158E">
      <w:pPr>
        <w:spacing w:after="120"/>
        <w:rPr>
          <w:rFonts w:ascii="Calibri" w:hAnsi="Calibri" w:cs="Arial"/>
        </w:rPr>
      </w:pPr>
    </w:p>
    <w:tbl>
      <w:tblPr>
        <w:tblW w:w="5000" w:type="pct"/>
        <w:tblInd w:w="4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920"/>
        <w:gridCol w:w="5262"/>
      </w:tblGrid>
      <w:tr w:rsidR="009B158E" w:rsidRPr="00253F59" w14:paraId="120B85F3" w14:textId="77777777" w:rsidTr="0020175A">
        <w:trPr>
          <w:trHeight w:val="567"/>
        </w:trPr>
        <w:tc>
          <w:tcPr>
            <w:tcW w:w="3920" w:type="dxa"/>
            <w:tcBorders>
              <w:top w:val="single" w:sz="12" w:space="0" w:color="000000"/>
            </w:tcBorders>
            <w:vAlign w:val="center"/>
          </w:tcPr>
          <w:p w14:paraId="5632FEF0" w14:textId="77777777" w:rsidR="009B158E" w:rsidRPr="00253F59" w:rsidRDefault="009B158E" w:rsidP="00DF5BD1">
            <w:pPr>
              <w:ind w:left="2835" w:hanging="2835"/>
              <w:rPr>
                <w:rFonts w:ascii="Calibri" w:hAnsi="Calibri" w:cs="Arial"/>
                <w:bCs/>
              </w:rPr>
            </w:pPr>
            <w:r w:rsidRPr="00253F59">
              <w:rPr>
                <w:rFonts w:ascii="Calibri" w:hAnsi="Calibri" w:cs="Arial"/>
                <w:bCs/>
              </w:rPr>
              <w:t xml:space="preserve">NÁZEV VEŘEJNÉ ZAKÁZKY            </w:t>
            </w:r>
          </w:p>
        </w:tc>
        <w:tc>
          <w:tcPr>
            <w:tcW w:w="5262" w:type="dxa"/>
            <w:tcBorders>
              <w:top w:val="single" w:sz="12" w:space="0" w:color="000000"/>
            </w:tcBorders>
            <w:vAlign w:val="center"/>
          </w:tcPr>
          <w:p w14:paraId="7D6B2230" w14:textId="291CD889" w:rsidR="009B158E" w:rsidRPr="00253F59" w:rsidRDefault="008D5DBC" w:rsidP="000D6482">
            <w:pPr>
              <w:pStyle w:val="Zkladntext"/>
              <w:spacing w:after="60"/>
              <w:rPr>
                <w:rFonts w:ascii="Calibri" w:hAnsi="Calibri"/>
                <w:b/>
                <w:bCs/>
              </w:rPr>
            </w:pPr>
            <w:r w:rsidRPr="00253F59">
              <w:rPr>
                <w:rFonts w:ascii="Calibri" w:hAnsi="Calibri"/>
                <w:b/>
                <w:bCs/>
              </w:rPr>
              <w:t xml:space="preserve"> „</w:t>
            </w:r>
            <w:r w:rsidR="00DC55FF">
              <w:rPr>
                <w:rFonts w:ascii="Calibri" w:hAnsi="Calibri"/>
                <w:b/>
                <w:bCs/>
              </w:rPr>
              <w:t>CYKLOSTEZKA ROKYTENKA</w:t>
            </w:r>
            <w:r w:rsidR="00106366">
              <w:rPr>
                <w:rFonts w:ascii="Calibri" w:hAnsi="Calibri"/>
                <w:b/>
                <w:bCs/>
              </w:rPr>
              <w:t xml:space="preserve"> </w:t>
            </w:r>
            <w:r w:rsidR="00DC55FF">
              <w:rPr>
                <w:rFonts w:ascii="Calibri" w:hAnsi="Calibri"/>
                <w:b/>
                <w:bCs/>
              </w:rPr>
              <w:t>-</w:t>
            </w:r>
            <w:r w:rsidR="00106366">
              <w:rPr>
                <w:rFonts w:ascii="Calibri" w:hAnsi="Calibri"/>
                <w:b/>
                <w:bCs/>
              </w:rPr>
              <w:t xml:space="preserve"> </w:t>
            </w:r>
            <w:r w:rsidR="00DC55FF">
              <w:rPr>
                <w:rFonts w:ascii="Calibri" w:hAnsi="Calibri"/>
                <w:b/>
                <w:bCs/>
              </w:rPr>
              <w:t>I.</w:t>
            </w:r>
            <w:r w:rsidR="00106366">
              <w:rPr>
                <w:rFonts w:ascii="Calibri" w:hAnsi="Calibri"/>
                <w:b/>
                <w:bCs/>
              </w:rPr>
              <w:t xml:space="preserve"> </w:t>
            </w:r>
            <w:r w:rsidR="00DC55FF">
              <w:rPr>
                <w:rFonts w:ascii="Calibri" w:hAnsi="Calibri"/>
                <w:b/>
                <w:bCs/>
              </w:rPr>
              <w:t>ČÁST</w:t>
            </w:r>
            <w:r w:rsidR="00106366">
              <w:rPr>
                <w:rFonts w:ascii="Calibri" w:hAnsi="Calibri"/>
                <w:b/>
                <w:bCs/>
              </w:rPr>
              <w:t xml:space="preserve"> </w:t>
            </w:r>
            <w:r w:rsidR="00DC55FF">
              <w:rPr>
                <w:rFonts w:ascii="Calibri" w:hAnsi="Calibri"/>
                <w:b/>
                <w:bCs/>
              </w:rPr>
              <w:t>-</w:t>
            </w:r>
            <w:r w:rsidR="00106366">
              <w:rPr>
                <w:rFonts w:ascii="Calibri" w:hAnsi="Calibri"/>
                <w:b/>
                <w:bCs/>
              </w:rPr>
              <w:t xml:space="preserve"> </w:t>
            </w:r>
            <w:r w:rsidR="00DC55FF">
              <w:rPr>
                <w:rFonts w:ascii="Calibri" w:hAnsi="Calibri"/>
                <w:b/>
                <w:bCs/>
              </w:rPr>
              <w:t>ÚSEK PO AREÁL KOTRLA</w:t>
            </w:r>
            <w:r w:rsidR="009F7C82">
              <w:rPr>
                <w:rFonts w:ascii="Calibri" w:hAnsi="Calibri"/>
                <w:b/>
                <w:bCs/>
              </w:rPr>
              <w:t>“</w:t>
            </w:r>
            <w:r w:rsidR="000D6482">
              <w:rPr>
                <w:rFonts w:ascii="Calibri" w:hAnsi="Calibri"/>
                <w:b/>
                <w:bCs/>
              </w:rPr>
              <w:t xml:space="preserve">, </w:t>
            </w:r>
            <w:r w:rsidR="009F7C82">
              <w:rPr>
                <w:rFonts w:ascii="Calibri" w:hAnsi="Calibri"/>
                <w:b/>
                <w:bCs/>
              </w:rPr>
              <w:t>PROJEKTOVÁ DOKUMENTACE</w:t>
            </w:r>
          </w:p>
        </w:tc>
      </w:tr>
      <w:tr w:rsidR="009B158E" w:rsidRPr="00253F59" w14:paraId="7149B048" w14:textId="77777777" w:rsidTr="0020175A">
        <w:trPr>
          <w:trHeight w:val="567"/>
        </w:trPr>
        <w:tc>
          <w:tcPr>
            <w:tcW w:w="3920" w:type="dxa"/>
            <w:vAlign w:val="center"/>
          </w:tcPr>
          <w:p w14:paraId="5F1E6E27" w14:textId="77777777" w:rsidR="009B158E" w:rsidRPr="00253F59" w:rsidRDefault="009B158E" w:rsidP="00DF5BD1">
            <w:pPr>
              <w:rPr>
                <w:rFonts w:ascii="Calibri" w:hAnsi="Calibri" w:cs="Arial"/>
                <w:bCs/>
              </w:rPr>
            </w:pPr>
            <w:r w:rsidRPr="00253F59">
              <w:rPr>
                <w:rFonts w:ascii="Calibri" w:hAnsi="Calibri" w:cs="Arial"/>
                <w:bCs/>
              </w:rPr>
              <w:t xml:space="preserve">VEŘEJNÁ ZAKÁZKA DLE PŘEDMĚTU             </w:t>
            </w:r>
          </w:p>
        </w:tc>
        <w:tc>
          <w:tcPr>
            <w:tcW w:w="5262" w:type="dxa"/>
            <w:vAlign w:val="center"/>
          </w:tcPr>
          <w:p w14:paraId="2D74B4D2" w14:textId="77777777" w:rsidR="009B158E" w:rsidRPr="00253F59" w:rsidRDefault="009B158E" w:rsidP="00DF5BD1">
            <w:pPr>
              <w:jc w:val="both"/>
              <w:rPr>
                <w:rFonts w:ascii="Calibri" w:hAnsi="Calibri"/>
                <w:b/>
                <w:bCs/>
              </w:rPr>
            </w:pPr>
            <w:r w:rsidRPr="00253F59">
              <w:rPr>
                <w:rFonts w:ascii="Calibri" w:hAnsi="Calibri"/>
                <w:b/>
                <w:bCs/>
              </w:rPr>
              <w:t>VEŘEJNÁ ZAKÁZKA NA SLUŽBY</w:t>
            </w:r>
          </w:p>
        </w:tc>
      </w:tr>
      <w:tr w:rsidR="009B158E" w:rsidRPr="00253F59" w14:paraId="4ADA226E" w14:textId="77777777" w:rsidTr="0020175A">
        <w:trPr>
          <w:trHeight w:val="567"/>
        </w:trPr>
        <w:tc>
          <w:tcPr>
            <w:tcW w:w="3920" w:type="dxa"/>
            <w:vAlign w:val="center"/>
          </w:tcPr>
          <w:p w14:paraId="32FCABC0" w14:textId="77777777" w:rsidR="009B158E" w:rsidRPr="00253F59" w:rsidRDefault="009B158E" w:rsidP="00DF5BD1">
            <w:pPr>
              <w:rPr>
                <w:rFonts w:ascii="Calibri" w:hAnsi="Calibri" w:cs="Arial"/>
              </w:rPr>
            </w:pPr>
            <w:r w:rsidRPr="00253F59">
              <w:rPr>
                <w:rFonts w:ascii="Calibri" w:hAnsi="Calibri" w:cs="Arial"/>
              </w:rPr>
              <w:t xml:space="preserve">FORMA ZADÁVACÍHO ŘÍZENÍ    </w:t>
            </w:r>
          </w:p>
        </w:tc>
        <w:tc>
          <w:tcPr>
            <w:tcW w:w="5262" w:type="dxa"/>
            <w:vAlign w:val="center"/>
          </w:tcPr>
          <w:p w14:paraId="2255A650" w14:textId="77777777" w:rsidR="009B158E" w:rsidRPr="00253F59" w:rsidRDefault="009B158E" w:rsidP="00DF5BD1">
            <w:pPr>
              <w:jc w:val="both"/>
              <w:rPr>
                <w:rFonts w:ascii="Calibri" w:hAnsi="Calibri"/>
                <w:b/>
              </w:rPr>
            </w:pPr>
            <w:r w:rsidRPr="00253F59">
              <w:rPr>
                <w:rFonts w:ascii="Calibri" w:hAnsi="Calibri"/>
                <w:b/>
                <w:bCs/>
              </w:rPr>
              <w:t>VEŘEJNÁ ZAKÁZKA MALÉHO ROZSAHU</w:t>
            </w:r>
          </w:p>
        </w:tc>
      </w:tr>
      <w:tr w:rsidR="009B158E" w:rsidRPr="00253F59" w14:paraId="0AD3156D" w14:textId="77777777" w:rsidTr="0020175A">
        <w:trPr>
          <w:trHeight w:val="567"/>
        </w:trPr>
        <w:tc>
          <w:tcPr>
            <w:tcW w:w="3920" w:type="dxa"/>
            <w:vAlign w:val="center"/>
          </w:tcPr>
          <w:p w14:paraId="2D67A7DC" w14:textId="77777777" w:rsidR="009B158E" w:rsidRPr="00253F59" w:rsidRDefault="009B158E" w:rsidP="00DF5BD1">
            <w:pPr>
              <w:rPr>
                <w:rFonts w:ascii="Calibri" w:hAnsi="Calibri" w:cs="Arial"/>
              </w:rPr>
            </w:pPr>
            <w:r w:rsidRPr="00253F59">
              <w:rPr>
                <w:rFonts w:ascii="Calibri" w:hAnsi="Calibri" w:cs="Arial"/>
              </w:rPr>
              <w:t xml:space="preserve">MÍSTO PLNĚNÍ VZ  </w:t>
            </w:r>
          </w:p>
        </w:tc>
        <w:tc>
          <w:tcPr>
            <w:tcW w:w="5262" w:type="dxa"/>
            <w:vAlign w:val="center"/>
          </w:tcPr>
          <w:p w14:paraId="7C9F6ADA" w14:textId="77777777" w:rsidR="009B158E" w:rsidRPr="00253F59" w:rsidRDefault="009B158E" w:rsidP="00DF5BD1">
            <w:pPr>
              <w:jc w:val="both"/>
              <w:rPr>
                <w:rFonts w:ascii="Calibri" w:hAnsi="Calibri"/>
                <w:b/>
              </w:rPr>
            </w:pPr>
            <w:r w:rsidRPr="00253F59">
              <w:rPr>
                <w:rFonts w:ascii="Calibri" w:hAnsi="Calibri"/>
                <w:b/>
                <w:bCs/>
              </w:rPr>
              <w:t>VSETÍN, ZLÍNSKÝ KRAJ</w:t>
            </w:r>
          </w:p>
        </w:tc>
      </w:tr>
      <w:tr w:rsidR="000D6482" w:rsidRPr="00253F59" w14:paraId="54A09EE8" w14:textId="77777777" w:rsidTr="0020175A">
        <w:trPr>
          <w:trHeight w:val="567"/>
        </w:trPr>
        <w:tc>
          <w:tcPr>
            <w:tcW w:w="3920" w:type="dxa"/>
            <w:vAlign w:val="center"/>
          </w:tcPr>
          <w:p w14:paraId="077ED91A" w14:textId="1493CC80" w:rsidR="000D6482" w:rsidRPr="00253F59" w:rsidRDefault="000D6482" w:rsidP="000D6482">
            <w:pPr>
              <w:rPr>
                <w:rFonts w:ascii="Calibri" w:hAnsi="Calibri" w:cs="Arial"/>
              </w:rPr>
            </w:pPr>
            <w:r>
              <w:rPr>
                <w:rFonts w:ascii="Calibri" w:hAnsi="Calibri" w:cs="Arial"/>
              </w:rPr>
              <w:t>PŘEDPOKLÁDANÁ HODNOTA VZ</w:t>
            </w:r>
          </w:p>
        </w:tc>
        <w:tc>
          <w:tcPr>
            <w:tcW w:w="5262" w:type="dxa"/>
            <w:vAlign w:val="center"/>
          </w:tcPr>
          <w:p w14:paraId="285B60E3" w14:textId="5597916B" w:rsidR="000D6482" w:rsidRPr="00253F59" w:rsidRDefault="000D6482" w:rsidP="000D6482">
            <w:pPr>
              <w:jc w:val="both"/>
              <w:rPr>
                <w:rFonts w:ascii="Calibri" w:hAnsi="Calibri"/>
                <w:b/>
                <w:bCs/>
              </w:rPr>
            </w:pPr>
            <w:r>
              <w:rPr>
                <w:rFonts w:ascii="Calibri" w:hAnsi="Calibri"/>
                <w:b/>
                <w:bCs/>
              </w:rPr>
              <w:t>336.000,-</w:t>
            </w:r>
            <w:r w:rsidR="00844FF7">
              <w:rPr>
                <w:rFonts w:ascii="Calibri" w:hAnsi="Calibri"/>
                <w:b/>
                <w:bCs/>
              </w:rPr>
              <w:t xml:space="preserve"> </w:t>
            </w:r>
            <w:r>
              <w:rPr>
                <w:rFonts w:ascii="Calibri" w:hAnsi="Calibri"/>
                <w:b/>
                <w:bCs/>
              </w:rPr>
              <w:t>Kč BEZ DPH</w:t>
            </w:r>
          </w:p>
        </w:tc>
      </w:tr>
    </w:tbl>
    <w:p w14:paraId="434002D1" w14:textId="77777777" w:rsidR="009B158E" w:rsidRPr="00253F59" w:rsidRDefault="009B158E" w:rsidP="00106366">
      <w:pPr>
        <w:pStyle w:val="Nadpis2"/>
        <w:rPr>
          <w:rFonts w:ascii="Calibri" w:hAnsi="Calibri" w:cs="Arial"/>
        </w:rPr>
      </w:pPr>
      <w:r w:rsidRPr="00253F59">
        <w:rPr>
          <w:rFonts w:ascii="Calibri" w:hAnsi="Calibri" w:cs="Arial"/>
        </w:rPr>
        <w:lastRenderedPageBreak/>
        <w:t>II.</w:t>
      </w:r>
    </w:p>
    <w:p w14:paraId="09B8F79A" w14:textId="77777777" w:rsidR="009B158E" w:rsidRPr="00253F59" w:rsidRDefault="009B158E" w:rsidP="00106366">
      <w:pPr>
        <w:pStyle w:val="Nadpis2"/>
        <w:rPr>
          <w:rFonts w:ascii="Calibri" w:hAnsi="Calibri" w:cs="Arial"/>
        </w:rPr>
      </w:pPr>
      <w:r w:rsidRPr="00253F59">
        <w:rPr>
          <w:rFonts w:ascii="Calibri" w:hAnsi="Calibri" w:cs="Arial"/>
        </w:rPr>
        <w:t>Základní ustanovení</w:t>
      </w:r>
    </w:p>
    <w:p w14:paraId="17FF8319" w14:textId="77777777" w:rsidR="009B158E" w:rsidRPr="00253F59" w:rsidRDefault="009B158E" w:rsidP="009B158E">
      <w:pPr>
        <w:pStyle w:val="Smlouva-eslo"/>
        <w:widowControl/>
        <w:numPr>
          <w:ilvl w:val="0"/>
          <w:numId w:val="8"/>
        </w:numPr>
        <w:tabs>
          <w:tab w:val="left" w:pos="-1701"/>
          <w:tab w:val="left" w:pos="426"/>
        </w:tabs>
        <w:spacing w:before="0" w:after="120" w:line="240" w:lineRule="auto"/>
        <w:rPr>
          <w:rFonts w:ascii="Calibri" w:hAnsi="Calibri" w:cs="Arial"/>
          <w:szCs w:val="24"/>
        </w:rPr>
      </w:pPr>
      <w:r w:rsidRPr="00253F59">
        <w:rPr>
          <w:rFonts w:ascii="Calibri" w:hAnsi="Calibri" w:cs="Arial"/>
          <w:szCs w:val="24"/>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405519BE" w14:textId="77777777" w:rsidR="009B158E" w:rsidRPr="00106366" w:rsidRDefault="009B158E" w:rsidP="009B158E">
      <w:pPr>
        <w:pStyle w:val="Smlouva-eslo"/>
        <w:widowControl/>
        <w:numPr>
          <w:ilvl w:val="0"/>
          <w:numId w:val="8"/>
        </w:numPr>
        <w:tabs>
          <w:tab w:val="left" w:pos="-1701"/>
          <w:tab w:val="left" w:pos="426"/>
        </w:tabs>
        <w:spacing w:before="0" w:after="120" w:line="240" w:lineRule="auto"/>
        <w:rPr>
          <w:rFonts w:asciiTheme="minorHAnsi" w:hAnsiTheme="minorHAnsi" w:cs="Arial"/>
          <w:szCs w:val="24"/>
        </w:rPr>
      </w:pPr>
      <w:r w:rsidRPr="00253F59">
        <w:rPr>
          <w:rFonts w:ascii="Calibri" w:hAnsi="Calibri" w:cs="Arial"/>
          <w:szCs w:val="24"/>
        </w:rPr>
        <w:t>Zhotovitel prohlašuje, že je odborně způsobilý k zajištění předmětu plnění podle této smlouvy.</w:t>
      </w:r>
    </w:p>
    <w:p w14:paraId="18C1F98A" w14:textId="77777777" w:rsidR="009B158E" w:rsidRPr="00106366" w:rsidRDefault="009B158E" w:rsidP="00106366">
      <w:pPr>
        <w:jc w:val="center"/>
        <w:rPr>
          <w:rFonts w:asciiTheme="minorHAnsi" w:hAnsiTheme="minorHAnsi" w:cs="Arial"/>
          <w:b/>
        </w:rPr>
      </w:pPr>
      <w:r w:rsidRPr="00106366">
        <w:rPr>
          <w:rFonts w:asciiTheme="minorHAnsi" w:hAnsiTheme="minorHAnsi" w:cs="Arial"/>
          <w:b/>
        </w:rPr>
        <w:t>III.</w:t>
      </w:r>
    </w:p>
    <w:p w14:paraId="648ECF30" w14:textId="77777777" w:rsidR="009B158E" w:rsidRPr="00106366" w:rsidRDefault="009B158E" w:rsidP="00106366">
      <w:pPr>
        <w:pStyle w:val="Nadpis2"/>
        <w:rPr>
          <w:rFonts w:asciiTheme="minorHAnsi" w:hAnsiTheme="minorHAnsi" w:cs="Arial"/>
        </w:rPr>
      </w:pPr>
      <w:r w:rsidRPr="00106366">
        <w:rPr>
          <w:rFonts w:asciiTheme="minorHAnsi" w:hAnsiTheme="minorHAnsi" w:cs="Arial"/>
        </w:rPr>
        <w:t>Předmět plnění</w:t>
      </w:r>
    </w:p>
    <w:p w14:paraId="5B971FDF" w14:textId="7A4EBE79" w:rsidR="003877CB" w:rsidRPr="00106366" w:rsidRDefault="009B158E" w:rsidP="003877CB">
      <w:pPr>
        <w:pStyle w:val="Odstavecseseznamem"/>
        <w:widowControl w:val="0"/>
        <w:numPr>
          <w:ilvl w:val="0"/>
          <w:numId w:val="14"/>
        </w:numPr>
        <w:suppressAutoHyphens/>
        <w:spacing w:after="120" w:line="240" w:lineRule="auto"/>
        <w:ind w:left="425" w:hanging="426"/>
        <w:jc w:val="both"/>
        <w:rPr>
          <w:rFonts w:asciiTheme="minorHAnsi" w:hAnsiTheme="minorHAnsi" w:cs="Arial"/>
          <w:sz w:val="24"/>
          <w:szCs w:val="24"/>
        </w:rPr>
      </w:pPr>
      <w:bookmarkStart w:id="0" w:name="OLE_LINK1"/>
      <w:bookmarkStart w:id="1" w:name="OLE_LINK2"/>
      <w:r w:rsidRPr="00106366">
        <w:rPr>
          <w:rFonts w:asciiTheme="minorHAnsi" w:hAnsiTheme="minorHAnsi" w:cs="Arial"/>
          <w:sz w:val="24"/>
          <w:szCs w:val="24"/>
        </w:rPr>
        <w:t xml:space="preserve">Zhotovitel se zavazuje vypracovat pro objednatele </w:t>
      </w:r>
      <w:r w:rsidR="008D5DBC" w:rsidRPr="00106366">
        <w:rPr>
          <w:rFonts w:asciiTheme="minorHAnsi" w:hAnsiTheme="minorHAnsi" w:cs="Arial"/>
          <w:sz w:val="24"/>
          <w:szCs w:val="24"/>
        </w:rPr>
        <w:t>projektov</w:t>
      </w:r>
      <w:r w:rsidR="00447FDD" w:rsidRPr="00106366">
        <w:rPr>
          <w:rFonts w:asciiTheme="minorHAnsi" w:hAnsiTheme="minorHAnsi" w:cs="Arial"/>
          <w:sz w:val="24"/>
          <w:szCs w:val="24"/>
        </w:rPr>
        <w:t>ou</w:t>
      </w:r>
      <w:r w:rsidR="008D5DBC" w:rsidRPr="00106366">
        <w:rPr>
          <w:rFonts w:asciiTheme="minorHAnsi" w:hAnsiTheme="minorHAnsi" w:cs="Arial"/>
          <w:sz w:val="24"/>
          <w:szCs w:val="24"/>
        </w:rPr>
        <w:t xml:space="preserve"> dokumentac</w:t>
      </w:r>
      <w:r w:rsidR="00447FDD" w:rsidRPr="00106366">
        <w:rPr>
          <w:rFonts w:asciiTheme="minorHAnsi" w:hAnsiTheme="minorHAnsi" w:cs="Arial"/>
          <w:sz w:val="24"/>
          <w:szCs w:val="24"/>
        </w:rPr>
        <w:t>i</w:t>
      </w:r>
      <w:r w:rsidR="008D5DBC" w:rsidRPr="00106366">
        <w:rPr>
          <w:rFonts w:asciiTheme="minorHAnsi" w:hAnsiTheme="minorHAnsi" w:cs="Arial"/>
          <w:sz w:val="24"/>
          <w:szCs w:val="24"/>
        </w:rPr>
        <w:t xml:space="preserve"> </w:t>
      </w:r>
      <w:r w:rsidR="00253F59" w:rsidRPr="00106366">
        <w:rPr>
          <w:rFonts w:asciiTheme="minorHAnsi" w:hAnsiTheme="minorHAnsi" w:cs="Arial"/>
          <w:sz w:val="24"/>
          <w:szCs w:val="24"/>
        </w:rPr>
        <w:t>„</w:t>
      </w:r>
      <w:r w:rsidR="00B8700B" w:rsidRPr="00106366">
        <w:rPr>
          <w:rFonts w:asciiTheme="minorHAnsi" w:hAnsiTheme="minorHAnsi" w:cs="Arial"/>
          <w:sz w:val="24"/>
          <w:szCs w:val="24"/>
        </w:rPr>
        <w:t>Cyklostezka Rok</w:t>
      </w:r>
      <w:r w:rsidR="000D6482" w:rsidRPr="00106366">
        <w:rPr>
          <w:rFonts w:asciiTheme="minorHAnsi" w:hAnsiTheme="minorHAnsi" w:cs="Arial"/>
          <w:sz w:val="24"/>
          <w:szCs w:val="24"/>
        </w:rPr>
        <w:t>y</w:t>
      </w:r>
      <w:r w:rsidR="00B8700B" w:rsidRPr="00106366">
        <w:rPr>
          <w:rFonts w:asciiTheme="minorHAnsi" w:hAnsiTheme="minorHAnsi" w:cs="Arial"/>
          <w:sz w:val="24"/>
          <w:szCs w:val="24"/>
        </w:rPr>
        <w:t>tenka</w:t>
      </w:r>
      <w:r w:rsidR="00106366" w:rsidRPr="00106366">
        <w:rPr>
          <w:rFonts w:asciiTheme="minorHAnsi" w:hAnsiTheme="minorHAnsi" w:cs="Arial"/>
          <w:sz w:val="24"/>
          <w:szCs w:val="24"/>
        </w:rPr>
        <w:t xml:space="preserve"> </w:t>
      </w:r>
      <w:r w:rsidR="00B8700B" w:rsidRPr="00106366">
        <w:rPr>
          <w:rFonts w:asciiTheme="minorHAnsi" w:hAnsiTheme="minorHAnsi" w:cs="Arial"/>
          <w:sz w:val="24"/>
          <w:szCs w:val="24"/>
        </w:rPr>
        <w:t>-</w:t>
      </w:r>
      <w:r w:rsidR="00106366" w:rsidRPr="00106366">
        <w:rPr>
          <w:rFonts w:asciiTheme="minorHAnsi" w:hAnsiTheme="minorHAnsi" w:cs="Arial"/>
          <w:sz w:val="24"/>
          <w:szCs w:val="24"/>
        </w:rPr>
        <w:t xml:space="preserve"> </w:t>
      </w:r>
      <w:r w:rsidR="00B8700B" w:rsidRPr="00106366">
        <w:rPr>
          <w:rFonts w:asciiTheme="minorHAnsi" w:hAnsiTheme="minorHAnsi" w:cs="Arial"/>
          <w:sz w:val="24"/>
          <w:szCs w:val="24"/>
        </w:rPr>
        <w:t>I.</w:t>
      </w:r>
      <w:r w:rsidR="000D6482" w:rsidRPr="00106366">
        <w:rPr>
          <w:rFonts w:asciiTheme="minorHAnsi" w:hAnsiTheme="minorHAnsi" w:cs="Arial"/>
          <w:sz w:val="24"/>
          <w:szCs w:val="24"/>
        </w:rPr>
        <w:t xml:space="preserve"> </w:t>
      </w:r>
      <w:r w:rsidR="00B8700B" w:rsidRPr="00106366">
        <w:rPr>
          <w:rFonts w:asciiTheme="minorHAnsi" w:hAnsiTheme="minorHAnsi" w:cs="Arial"/>
          <w:sz w:val="24"/>
          <w:szCs w:val="24"/>
        </w:rPr>
        <w:t>část</w:t>
      </w:r>
      <w:r w:rsidR="00106366" w:rsidRPr="00106366">
        <w:rPr>
          <w:rFonts w:asciiTheme="minorHAnsi" w:hAnsiTheme="minorHAnsi" w:cs="Arial"/>
          <w:sz w:val="24"/>
          <w:szCs w:val="24"/>
        </w:rPr>
        <w:t xml:space="preserve"> </w:t>
      </w:r>
      <w:r w:rsidR="00B8700B" w:rsidRPr="00106366">
        <w:rPr>
          <w:rFonts w:asciiTheme="minorHAnsi" w:hAnsiTheme="minorHAnsi" w:cs="Arial"/>
          <w:sz w:val="24"/>
          <w:szCs w:val="24"/>
        </w:rPr>
        <w:t>-</w:t>
      </w:r>
      <w:r w:rsidR="00106366" w:rsidRPr="00106366">
        <w:rPr>
          <w:rFonts w:asciiTheme="minorHAnsi" w:hAnsiTheme="minorHAnsi" w:cs="Arial"/>
          <w:sz w:val="24"/>
          <w:szCs w:val="24"/>
        </w:rPr>
        <w:t xml:space="preserve"> </w:t>
      </w:r>
      <w:r w:rsidR="00B8700B" w:rsidRPr="00106366">
        <w:rPr>
          <w:rFonts w:asciiTheme="minorHAnsi" w:hAnsiTheme="minorHAnsi" w:cs="Arial"/>
          <w:sz w:val="24"/>
          <w:szCs w:val="24"/>
        </w:rPr>
        <w:t xml:space="preserve">úsek po areál </w:t>
      </w:r>
      <w:proofErr w:type="spellStart"/>
      <w:r w:rsidR="00B8700B" w:rsidRPr="00106366">
        <w:rPr>
          <w:rFonts w:asciiTheme="minorHAnsi" w:hAnsiTheme="minorHAnsi" w:cs="Arial"/>
          <w:sz w:val="24"/>
          <w:szCs w:val="24"/>
        </w:rPr>
        <w:t>Kotrla</w:t>
      </w:r>
      <w:proofErr w:type="spellEnd"/>
      <w:r w:rsidR="00253F59" w:rsidRPr="00106366">
        <w:rPr>
          <w:rFonts w:asciiTheme="minorHAnsi" w:hAnsiTheme="minorHAnsi" w:cs="Arial"/>
          <w:sz w:val="24"/>
          <w:szCs w:val="24"/>
        </w:rPr>
        <w:t xml:space="preserve"> „</w:t>
      </w:r>
      <w:r w:rsidR="001F2797" w:rsidRPr="00106366">
        <w:rPr>
          <w:rFonts w:asciiTheme="minorHAnsi" w:hAnsiTheme="minorHAnsi" w:cs="Arial"/>
          <w:sz w:val="24"/>
          <w:szCs w:val="24"/>
        </w:rPr>
        <w:t xml:space="preserve">spočívající ve </w:t>
      </w:r>
      <w:r w:rsidR="000D6482" w:rsidRPr="00106366">
        <w:rPr>
          <w:rFonts w:asciiTheme="minorHAnsi" w:hAnsiTheme="minorHAnsi" w:cs="Arial"/>
          <w:sz w:val="24"/>
          <w:szCs w:val="24"/>
        </w:rPr>
        <w:t>vypracování projektové dokumentace pro stavební povolení</w:t>
      </w:r>
      <w:r w:rsidR="00F440B0" w:rsidRPr="00106366">
        <w:rPr>
          <w:rFonts w:asciiTheme="minorHAnsi" w:hAnsiTheme="minorHAnsi" w:cs="Arial"/>
          <w:sz w:val="24"/>
          <w:szCs w:val="24"/>
        </w:rPr>
        <w:t>,</w:t>
      </w:r>
      <w:r w:rsidR="000D6482" w:rsidRPr="00106366">
        <w:rPr>
          <w:rFonts w:asciiTheme="minorHAnsi" w:hAnsiTheme="minorHAnsi" w:cs="Arial"/>
          <w:sz w:val="24"/>
          <w:szCs w:val="24"/>
        </w:rPr>
        <w:t xml:space="preserve"> prováděcí projektové dokumentace včetně inženýrské činnosti až do</w:t>
      </w:r>
      <w:r w:rsidR="00DD0F88" w:rsidRPr="00106366">
        <w:rPr>
          <w:rFonts w:asciiTheme="minorHAnsi" w:hAnsiTheme="minorHAnsi" w:cs="Arial"/>
          <w:sz w:val="24"/>
          <w:szCs w:val="24"/>
        </w:rPr>
        <w:t xml:space="preserve"> vydá</w:t>
      </w:r>
      <w:r w:rsidR="000D6482" w:rsidRPr="00106366">
        <w:rPr>
          <w:rFonts w:asciiTheme="minorHAnsi" w:hAnsiTheme="minorHAnsi" w:cs="Arial"/>
          <w:sz w:val="24"/>
          <w:szCs w:val="24"/>
        </w:rPr>
        <w:t xml:space="preserve">ní pravomocných povolení prvního ze tří předvídaných úseků stavby „Cyklostezka Rokytenka – I. část“. Projektová dokumentace bude obsahovat mimo objektu samotné cyklostezky i dokumentaci souvisejících </w:t>
      </w:r>
      <w:r w:rsidR="00F440B0" w:rsidRPr="00106366">
        <w:rPr>
          <w:rFonts w:asciiTheme="minorHAnsi" w:hAnsiTheme="minorHAnsi" w:cs="Arial"/>
          <w:sz w:val="24"/>
          <w:szCs w:val="24"/>
        </w:rPr>
        <w:t>objektů včetně inženýrské činnosti až do vydání příslušných povolení nezbytných k realizaci stavby</w:t>
      </w:r>
      <w:r w:rsidR="003877CB" w:rsidRPr="00106366">
        <w:rPr>
          <w:rFonts w:asciiTheme="minorHAnsi" w:hAnsiTheme="minorHAnsi" w:cs="Arial"/>
          <w:sz w:val="24"/>
          <w:szCs w:val="24"/>
        </w:rPr>
        <w:t xml:space="preserve"> k jednotlivým objektům</w:t>
      </w:r>
      <w:r w:rsidR="00F440B0" w:rsidRPr="00106366">
        <w:rPr>
          <w:rFonts w:asciiTheme="minorHAnsi" w:hAnsiTheme="minorHAnsi" w:cs="Arial"/>
          <w:sz w:val="24"/>
          <w:szCs w:val="24"/>
        </w:rPr>
        <w:t xml:space="preserve">. </w:t>
      </w:r>
    </w:p>
    <w:p w14:paraId="39EE11AE" w14:textId="77777777" w:rsidR="00106366" w:rsidRPr="00106366" w:rsidRDefault="00106366" w:rsidP="00106366">
      <w:pPr>
        <w:pStyle w:val="Odstavecseseznamem"/>
        <w:widowControl w:val="0"/>
        <w:suppressAutoHyphens/>
        <w:spacing w:after="120" w:line="240" w:lineRule="auto"/>
        <w:ind w:left="425"/>
        <w:jc w:val="both"/>
        <w:rPr>
          <w:rFonts w:asciiTheme="minorHAnsi" w:hAnsiTheme="minorHAnsi" w:cs="Arial"/>
          <w:sz w:val="24"/>
          <w:szCs w:val="24"/>
        </w:rPr>
      </w:pPr>
    </w:p>
    <w:p w14:paraId="7159A527" w14:textId="6A647F6C" w:rsidR="00BA7ECA" w:rsidRPr="00106366" w:rsidRDefault="003877CB" w:rsidP="00F344EA">
      <w:pPr>
        <w:widowControl w:val="0"/>
        <w:suppressAutoHyphens/>
        <w:spacing w:after="120"/>
        <w:ind w:left="426"/>
        <w:jc w:val="both"/>
        <w:rPr>
          <w:rFonts w:asciiTheme="minorHAnsi" w:hAnsiTheme="minorHAnsi" w:cs="Arial"/>
          <w:b/>
        </w:rPr>
      </w:pPr>
      <w:r w:rsidRPr="00106366">
        <w:rPr>
          <w:rFonts w:asciiTheme="minorHAnsi" w:hAnsiTheme="minorHAnsi" w:cs="Arial"/>
          <w:b/>
        </w:rPr>
        <w:t>SO 101</w:t>
      </w:r>
      <w:r w:rsidR="00106366" w:rsidRPr="00106366">
        <w:rPr>
          <w:rFonts w:asciiTheme="minorHAnsi" w:hAnsiTheme="minorHAnsi" w:cs="Arial"/>
          <w:b/>
        </w:rPr>
        <w:tab/>
      </w:r>
      <w:r w:rsidRPr="00106366">
        <w:rPr>
          <w:rFonts w:asciiTheme="minorHAnsi" w:hAnsiTheme="minorHAnsi" w:cs="Arial"/>
          <w:b/>
        </w:rPr>
        <w:t xml:space="preserve">Cyklostezka Rokytenka - I. část, úsek </w:t>
      </w:r>
      <w:r w:rsidR="00106366" w:rsidRPr="00106366">
        <w:rPr>
          <w:rFonts w:asciiTheme="minorHAnsi" w:hAnsiTheme="minorHAnsi" w:cs="Arial"/>
          <w:b/>
        </w:rPr>
        <w:t>po areál</w:t>
      </w:r>
      <w:r w:rsidR="00BA7ECA" w:rsidRPr="00106366">
        <w:rPr>
          <w:rFonts w:asciiTheme="minorHAnsi" w:hAnsiTheme="minorHAnsi" w:cs="Arial"/>
          <w:b/>
        </w:rPr>
        <w:t xml:space="preserve"> </w:t>
      </w:r>
      <w:proofErr w:type="spellStart"/>
      <w:r w:rsidR="00BA7ECA" w:rsidRPr="00106366">
        <w:rPr>
          <w:rFonts w:asciiTheme="minorHAnsi" w:hAnsiTheme="minorHAnsi" w:cs="Arial"/>
          <w:b/>
        </w:rPr>
        <w:t>Kotrla</w:t>
      </w:r>
      <w:proofErr w:type="spellEnd"/>
      <w:r w:rsidRPr="00106366">
        <w:rPr>
          <w:rFonts w:asciiTheme="minorHAnsi" w:hAnsiTheme="minorHAnsi" w:cs="Arial"/>
          <w:b/>
        </w:rPr>
        <w:t xml:space="preserve"> </w:t>
      </w:r>
    </w:p>
    <w:p w14:paraId="2A70C2B5" w14:textId="2C79433A" w:rsidR="001F7BC9" w:rsidRPr="00106366" w:rsidRDefault="003877CB" w:rsidP="00F344EA">
      <w:pPr>
        <w:widowControl w:val="0"/>
        <w:suppressAutoHyphens/>
        <w:spacing w:after="120"/>
        <w:ind w:left="426"/>
        <w:jc w:val="both"/>
        <w:rPr>
          <w:rFonts w:asciiTheme="minorHAnsi" w:hAnsiTheme="minorHAnsi" w:cs="Arial"/>
          <w:b/>
        </w:rPr>
      </w:pPr>
      <w:r w:rsidRPr="00106366">
        <w:rPr>
          <w:rFonts w:asciiTheme="minorHAnsi" w:hAnsiTheme="minorHAnsi" w:cs="Arial"/>
          <w:b/>
        </w:rPr>
        <w:t xml:space="preserve">SO </w:t>
      </w:r>
      <w:r w:rsidR="004D37E8" w:rsidRPr="00106366">
        <w:rPr>
          <w:rFonts w:asciiTheme="minorHAnsi" w:hAnsiTheme="minorHAnsi" w:cs="Arial"/>
          <w:b/>
        </w:rPr>
        <w:t>201</w:t>
      </w:r>
      <w:r w:rsidR="00106366" w:rsidRPr="00106366">
        <w:rPr>
          <w:rFonts w:asciiTheme="minorHAnsi" w:hAnsiTheme="minorHAnsi" w:cs="Arial"/>
          <w:b/>
        </w:rPr>
        <w:tab/>
      </w:r>
      <w:r w:rsidRPr="00106366">
        <w:rPr>
          <w:rFonts w:asciiTheme="minorHAnsi" w:hAnsiTheme="minorHAnsi" w:cs="Arial"/>
          <w:b/>
        </w:rPr>
        <w:t xml:space="preserve">Lávka přes </w:t>
      </w:r>
      <w:proofErr w:type="spellStart"/>
      <w:r w:rsidRPr="00106366">
        <w:rPr>
          <w:rFonts w:asciiTheme="minorHAnsi" w:hAnsiTheme="minorHAnsi" w:cs="Arial"/>
          <w:b/>
        </w:rPr>
        <w:t>Janišovský</w:t>
      </w:r>
      <w:proofErr w:type="spellEnd"/>
      <w:r w:rsidRPr="00106366">
        <w:rPr>
          <w:rFonts w:asciiTheme="minorHAnsi" w:hAnsiTheme="minorHAnsi" w:cs="Arial"/>
          <w:b/>
        </w:rPr>
        <w:t xml:space="preserve"> potok</w:t>
      </w:r>
    </w:p>
    <w:p w14:paraId="36CBE69E" w14:textId="3C4CEC17" w:rsidR="001F7BC9" w:rsidRPr="00106366" w:rsidRDefault="003877CB" w:rsidP="00F344EA">
      <w:pPr>
        <w:widowControl w:val="0"/>
        <w:suppressAutoHyphens/>
        <w:spacing w:after="120"/>
        <w:ind w:left="426"/>
        <w:jc w:val="both"/>
        <w:rPr>
          <w:rFonts w:asciiTheme="minorHAnsi" w:hAnsiTheme="minorHAnsi" w:cs="Arial"/>
          <w:b/>
        </w:rPr>
      </w:pPr>
      <w:r w:rsidRPr="00106366">
        <w:rPr>
          <w:rFonts w:asciiTheme="minorHAnsi" w:hAnsiTheme="minorHAnsi" w:cs="Arial"/>
          <w:b/>
        </w:rPr>
        <w:t>SO 401</w:t>
      </w:r>
      <w:r w:rsidR="00106366" w:rsidRPr="00106366">
        <w:rPr>
          <w:rFonts w:asciiTheme="minorHAnsi" w:hAnsiTheme="minorHAnsi" w:cs="Arial"/>
          <w:b/>
        </w:rPr>
        <w:tab/>
      </w:r>
      <w:r w:rsidRPr="00106366">
        <w:rPr>
          <w:rFonts w:asciiTheme="minorHAnsi" w:hAnsiTheme="minorHAnsi" w:cs="Arial"/>
          <w:b/>
        </w:rPr>
        <w:t>Veřejné osvětlení – úsek č.</w:t>
      </w:r>
      <w:r w:rsidR="001F7BC9" w:rsidRPr="00106366">
        <w:rPr>
          <w:rFonts w:asciiTheme="minorHAnsi" w:hAnsiTheme="minorHAnsi" w:cs="Arial"/>
          <w:b/>
        </w:rPr>
        <w:t xml:space="preserve"> </w:t>
      </w:r>
      <w:r w:rsidRPr="00106366">
        <w:rPr>
          <w:rFonts w:asciiTheme="minorHAnsi" w:hAnsiTheme="minorHAnsi" w:cs="Arial"/>
          <w:b/>
        </w:rPr>
        <w:t>1</w:t>
      </w:r>
    </w:p>
    <w:p w14:paraId="475B04E7" w14:textId="5412BC4D" w:rsidR="001F7BC9" w:rsidRPr="00106366" w:rsidRDefault="004D37E8" w:rsidP="00F344EA">
      <w:pPr>
        <w:widowControl w:val="0"/>
        <w:suppressAutoHyphens/>
        <w:spacing w:after="120"/>
        <w:ind w:left="426"/>
        <w:jc w:val="both"/>
        <w:rPr>
          <w:rFonts w:asciiTheme="minorHAnsi" w:hAnsiTheme="minorHAnsi" w:cs="Arial"/>
          <w:b/>
        </w:rPr>
      </w:pPr>
      <w:r w:rsidRPr="00106366">
        <w:rPr>
          <w:rFonts w:asciiTheme="minorHAnsi" w:hAnsiTheme="minorHAnsi" w:cs="Arial"/>
          <w:b/>
        </w:rPr>
        <w:t>SO 404</w:t>
      </w:r>
      <w:r w:rsidR="00106366" w:rsidRPr="00106366">
        <w:rPr>
          <w:rFonts w:asciiTheme="minorHAnsi" w:hAnsiTheme="minorHAnsi" w:cs="Arial"/>
          <w:b/>
        </w:rPr>
        <w:tab/>
      </w:r>
      <w:r w:rsidRPr="00106366">
        <w:rPr>
          <w:rFonts w:asciiTheme="minorHAnsi" w:hAnsiTheme="minorHAnsi" w:cs="Arial"/>
          <w:b/>
        </w:rPr>
        <w:t>Přeložka – podzemní vedení VN</w:t>
      </w:r>
    </w:p>
    <w:p w14:paraId="03860467" w14:textId="7321298A" w:rsidR="003A2BBC" w:rsidRPr="00106366" w:rsidRDefault="003A2BBC" w:rsidP="00F344EA">
      <w:pPr>
        <w:widowControl w:val="0"/>
        <w:suppressAutoHyphens/>
        <w:spacing w:after="120"/>
        <w:ind w:left="426"/>
        <w:jc w:val="both"/>
        <w:rPr>
          <w:rFonts w:asciiTheme="minorHAnsi" w:hAnsiTheme="minorHAnsi" w:cs="Arial"/>
          <w:b/>
        </w:rPr>
      </w:pPr>
      <w:r w:rsidRPr="00106366">
        <w:rPr>
          <w:rFonts w:asciiTheme="minorHAnsi" w:hAnsiTheme="minorHAnsi" w:cs="Arial"/>
          <w:b/>
        </w:rPr>
        <w:t>SO 501</w:t>
      </w:r>
      <w:r w:rsidR="00106366" w:rsidRPr="00106366">
        <w:rPr>
          <w:rFonts w:asciiTheme="minorHAnsi" w:hAnsiTheme="minorHAnsi" w:cs="Arial"/>
          <w:b/>
        </w:rPr>
        <w:tab/>
      </w:r>
      <w:r w:rsidRPr="00106366">
        <w:rPr>
          <w:rFonts w:asciiTheme="minorHAnsi" w:hAnsiTheme="minorHAnsi" w:cs="Arial"/>
          <w:b/>
        </w:rPr>
        <w:t>Přeložka plynovodu</w:t>
      </w:r>
    </w:p>
    <w:p w14:paraId="6557AB54" w14:textId="1CF9CB02" w:rsidR="003877CB" w:rsidRPr="003877CB" w:rsidRDefault="003877CB" w:rsidP="003877CB">
      <w:pPr>
        <w:widowControl w:val="0"/>
        <w:suppressAutoHyphens/>
        <w:spacing w:after="120"/>
        <w:jc w:val="both"/>
        <w:rPr>
          <w:rFonts w:cs="Arial"/>
        </w:rPr>
      </w:pPr>
      <w:r w:rsidRPr="003877CB">
        <w:rPr>
          <w:rFonts w:cs="Arial"/>
        </w:rPr>
        <w:t xml:space="preserve">  </w:t>
      </w:r>
    </w:p>
    <w:p w14:paraId="21B9D125" w14:textId="2B440B75" w:rsidR="00F440B0" w:rsidRPr="00106366" w:rsidRDefault="00F440B0" w:rsidP="004D28BF">
      <w:pPr>
        <w:pStyle w:val="Odstavecseseznamem"/>
        <w:widowControl w:val="0"/>
        <w:numPr>
          <w:ilvl w:val="0"/>
          <w:numId w:val="14"/>
        </w:numPr>
        <w:suppressAutoHyphens/>
        <w:spacing w:after="120" w:line="240" w:lineRule="auto"/>
        <w:ind w:left="425" w:hanging="426"/>
        <w:jc w:val="both"/>
        <w:rPr>
          <w:rFonts w:cs="Arial"/>
          <w:sz w:val="24"/>
          <w:szCs w:val="24"/>
        </w:rPr>
      </w:pPr>
      <w:r w:rsidRPr="00106366">
        <w:rPr>
          <w:rFonts w:cs="Arial"/>
          <w:sz w:val="24"/>
          <w:szCs w:val="24"/>
        </w:rPr>
        <w:t xml:space="preserve">Předmětem díla je tedy </w:t>
      </w:r>
      <w:r w:rsidR="003A2BBC" w:rsidRPr="00106366">
        <w:rPr>
          <w:rFonts w:cs="Arial"/>
          <w:sz w:val="24"/>
          <w:szCs w:val="24"/>
        </w:rPr>
        <w:t>zpracování</w:t>
      </w:r>
      <w:r w:rsidRPr="00106366">
        <w:rPr>
          <w:rFonts w:cs="Arial"/>
          <w:sz w:val="24"/>
          <w:szCs w:val="24"/>
        </w:rPr>
        <w:t xml:space="preserve"> projektové dokumentace pro stavební povolení (DSP) a realizační projektovou dokumentaci</w:t>
      </w:r>
      <w:r w:rsidR="003A2BBC" w:rsidRPr="00106366">
        <w:rPr>
          <w:rFonts w:cs="Arial"/>
          <w:sz w:val="24"/>
          <w:szCs w:val="24"/>
        </w:rPr>
        <w:t xml:space="preserve"> (PDPS)</w:t>
      </w:r>
      <w:r w:rsidRPr="00106366">
        <w:rPr>
          <w:rFonts w:cs="Arial"/>
          <w:sz w:val="24"/>
          <w:szCs w:val="24"/>
        </w:rPr>
        <w:t xml:space="preserve"> </w:t>
      </w:r>
      <w:r w:rsidR="00DD0F88" w:rsidRPr="00106366">
        <w:rPr>
          <w:rFonts w:cs="Arial"/>
          <w:sz w:val="24"/>
          <w:szCs w:val="24"/>
        </w:rPr>
        <w:t>v rozsahu:</w:t>
      </w:r>
    </w:p>
    <w:p w14:paraId="3C9BA8C2" w14:textId="7C45EA7F" w:rsidR="00DD0F88" w:rsidRPr="00106366" w:rsidRDefault="00DD0F88" w:rsidP="0022046B">
      <w:pPr>
        <w:numPr>
          <w:ilvl w:val="0"/>
          <w:numId w:val="37"/>
        </w:numPr>
        <w:spacing w:line="259" w:lineRule="auto"/>
        <w:ind w:left="338" w:hanging="54"/>
        <w:jc w:val="both"/>
        <w:rPr>
          <w:rFonts w:asciiTheme="minorHAnsi" w:hAnsiTheme="minorHAnsi" w:cstheme="minorHAnsi"/>
        </w:rPr>
      </w:pPr>
      <w:r w:rsidRPr="00106366">
        <w:rPr>
          <w:rFonts w:asciiTheme="minorHAnsi" w:hAnsiTheme="minorHAnsi" w:cstheme="minorHAnsi"/>
        </w:rPr>
        <w:t>dořešení základních cílů s objednatelem,</w:t>
      </w:r>
    </w:p>
    <w:p w14:paraId="3AA5DF90" w14:textId="77777777" w:rsidR="00DD0F88" w:rsidRPr="00106366" w:rsidRDefault="00DD0F88" w:rsidP="0022046B">
      <w:pPr>
        <w:numPr>
          <w:ilvl w:val="0"/>
          <w:numId w:val="37"/>
        </w:numPr>
        <w:spacing w:line="259" w:lineRule="auto"/>
        <w:ind w:left="338" w:hanging="54"/>
        <w:jc w:val="both"/>
        <w:rPr>
          <w:rFonts w:asciiTheme="minorHAnsi" w:hAnsiTheme="minorHAnsi" w:cstheme="minorHAnsi"/>
        </w:rPr>
      </w:pPr>
      <w:r w:rsidRPr="00106366">
        <w:rPr>
          <w:rFonts w:asciiTheme="minorHAnsi" w:hAnsiTheme="minorHAnsi" w:cstheme="minorHAnsi"/>
        </w:rPr>
        <w:t>zajištění vstupních podkladů,</w:t>
      </w:r>
    </w:p>
    <w:p w14:paraId="087E5CED" w14:textId="77777777" w:rsidR="00DD0F88" w:rsidRPr="00106366" w:rsidRDefault="00DD0F88" w:rsidP="0022046B">
      <w:pPr>
        <w:numPr>
          <w:ilvl w:val="0"/>
          <w:numId w:val="37"/>
        </w:numPr>
        <w:spacing w:line="259" w:lineRule="auto"/>
        <w:ind w:left="338" w:hanging="54"/>
        <w:jc w:val="both"/>
        <w:rPr>
          <w:rFonts w:asciiTheme="minorHAnsi" w:hAnsiTheme="minorHAnsi" w:cstheme="minorHAnsi"/>
        </w:rPr>
      </w:pPr>
      <w:r w:rsidRPr="00106366">
        <w:rPr>
          <w:rFonts w:asciiTheme="minorHAnsi" w:hAnsiTheme="minorHAnsi" w:cstheme="minorHAnsi"/>
        </w:rPr>
        <w:t>zajištění mapových podkladů,</w:t>
      </w:r>
    </w:p>
    <w:p w14:paraId="72BF99C1" w14:textId="77777777" w:rsidR="00DD0F88" w:rsidRPr="00106366" w:rsidRDefault="00DD0F88" w:rsidP="0022046B">
      <w:pPr>
        <w:numPr>
          <w:ilvl w:val="0"/>
          <w:numId w:val="37"/>
        </w:numPr>
        <w:spacing w:line="259" w:lineRule="auto"/>
        <w:ind w:left="338" w:hanging="54"/>
        <w:jc w:val="both"/>
        <w:rPr>
          <w:rFonts w:asciiTheme="minorHAnsi" w:hAnsiTheme="minorHAnsi" w:cstheme="minorHAnsi"/>
        </w:rPr>
      </w:pPr>
      <w:r w:rsidRPr="00106366">
        <w:rPr>
          <w:rFonts w:asciiTheme="minorHAnsi" w:hAnsiTheme="minorHAnsi" w:cstheme="minorHAnsi"/>
        </w:rPr>
        <w:t>Informace o stávajícím stavu a objektech na staveništi</w:t>
      </w:r>
    </w:p>
    <w:p w14:paraId="3B7A8104" w14:textId="4B626328" w:rsidR="00DD0F88" w:rsidRDefault="00DD0F88" w:rsidP="0022046B">
      <w:pPr>
        <w:numPr>
          <w:ilvl w:val="0"/>
          <w:numId w:val="37"/>
        </w:numPr>
        <w:tabs>
          <w:tab w:val="left" w:pos="426"/>
          <w:tab w:val="left" w:pos="709"/>
        </w:tabs>
        <w:spacing w:line="259" w:lineRule="auto"/>
        <w:ind w:left="709" w:hanging="425"/>
        <w:jc w:val="both"/>
        <w:rPr>
          <w:rFonts w:asciiTheme="minorHAnsi" w:hAnsiTheme="minorHAnsi" w:cstheme="minorHAnsi"/>
        </w:rPr>
      </w:pPr>
      <w:r w:rsidRPr="00106366">
        <w:rPr>
          <w:rFonts w:asciiTheme="minorHAnsi" w:hAnsiTheme="minorHAnsi" w:cstheme="minorHAnsi"/>
        </w:rPr>
        <w:t xml:space="preserve">kompletní návrh technického řešení cyklostezky pro smíšený pohyb cyklistů a chodců (v šířce 3,0m), včetně lávky přes </w:t>
      </w:r>
      <w:proofErr w:type="spellStart"/>
      <w:r w:rsidRPr="00106366">
        <w:rPr>
          <w:rFonts w:asciiTheme="minorHAnsi" w:hAnsiTheme="minorHAnsi" w:cstheme="minorHAnsi"/>
        </w:rPr>
        <w:t>Janišovský</w:t>
      </w:r>
      <w:proofErr w:type="spellEnd"/>
      <w:r w:rsidRPr="00106366">
        <w:rPr>
          <w:rFonts w:asciiTheme="minorHAnsi" w:hAnsiTheme="minorHAnsi" w:cstheme="minorHAnsi"/>
        </w:rPr>
        <w:t xml:space="preserve"> </w:t>
      </w:r>
      <w:r w:rsidR="00D02CBA" w:rsidRPr="00106366">
        <w:rPr>
          <w:rFonts w:asciiTheme="minorHAnsi" w:hAnsiTheme="minorHAnsi" w:cstheme="minorHAnsi"/>
        </w:rPr>
        <w:t>potok,</w:t>
      </w:r>
      <w:r w:rsidRPr="00106366">
        <w:rPr>
          <w:rFonts w:asciiTheme="minorHAnsi" w:hAnsiTheme="minorHAnsi" w:cstheme="minorHAnsi"/>
        </w:rPr>
        <w:t xml:space="preserve"> veřejného osvětlení</w:t>
      </w:r>
      <w:r w:rsidR="00D02CBA" w:rsidRPr="00106366">
        <w:rPr>
          <w:rFonts w:asciiTheme="minorHAnsi" w:hAnsiTheme="minorHAnsi" w:cstheme="minorHAnsi"/>
        </w:rPr>
        <w:t xml:space="preserve">, </w:t>
      </w:r>
      <w:r w:rsidRPr="00106366">
        <w:rPr>
          <w:rFonts w:asciiTheme="minorHAnsi" w:hAnsiTheme="minorHAnsi" w:cstheme="minorHAnsi"/>
        </w:rPr>
        <w:t>terénních a sadových úprav,</w:t>
      </w:r>
    </w:p>
    <w:p w14:paraId="65B452B0" w14:textId="77777777" w:rsidR="00DD0F88" w:rsidRDefault="00DD0F88" w:rsidP="0022046B">
      <w:pPr>
        <w:numPr>
          <w:ilvl w:val="0"/>
          <w:numId w:val="37"/>
        </w:numPr>
        <w:tabs>
          <w:tab w:val="left" w:pos="426"/>
          <w:tab w:val="left" w:pos="709"/>
        </w:tabs>
        <w:spacing w:line="259" w:lineRule="auto"/>
        <w:ind w:left="709" w:hanging="425"/>
        <w:jc w:val="both"/>
        <w:rPr>
          <w:rFonts w:asciiTheme="minorHAnsi" w:hAnsiTheme="minorHAnsi" w:cstheme="minorHAnsi"/>
        </w:rPr>
      </w:pPr>
      <w:r w:rsidRPr="0022046B">
        <w:rPr>
          <w:rFonts w:asciiTheme="minorHAnsi" w:hAnsiTheme="minorHAnsi" w:cstheme="minorHAnsi"/>
        </w:rPr>
        <w:t>ověření stavu stávajících inženýrských sítí a jejich ochrana,</w:t>
      </w:r>
    </w:p>
    <w:p w14:paraId="51D51AC7" w14:textId="6DA8A5BF" w:rsidR="00DD0F88" w:rsidRPr="0022046B" w:rsidRDefault="00DD0F88" w:rsidP="0022046B">
      <w:pPr>
        <w:numPr>
          <w:ilvl w:val="0"/>
          <w:numId w:val="37"/>
        </w:numPr>
        <w:tabs>
          <w:tab w:val="left" w:pos="426"/>
          <w:tab w:val="left" w:pos="709"/>
        </w:tabs>
        <w:spacing w:line="259" w:lineRule="auto"/>
        <w:ind w:left="709" w:hanging="425"/>
        <w:jc w:val="both"/>
        <w:rPr>
          <w:rFonts w:asciiTheme="minorHAnsi" w:hAnsiTheme="minorHAnsi" w:cstheme="minorHAnsi"/>
        </w:rPr>
      </w:pPr>
      <w:r w:rsidRPr="0022046B">
        <w:rPr>
          <w:rFonts w:asciiTheme="minorHAnsi" w:hAnsiTheme="minorHAnsi" w:cstheme="minorHAnsi"/>
        </w:rPr>
        <w:t xml:space="preserve">návrh úprav technické infrastruktury, přeložek dotčených sítí </w:t>
      </w:r>
      <w:r w:rsidR="00D02CBA" w:rsidRPr="0022046B">
        <w:rPr>
          <w:rFonts w:asciiTheme="minorHAnsi" w:hAnsiTheme="minorHAnsi" w:cstheme="minorHAnsi"/>
        </w:rPr>
        <w:t xml:space="preserve">včetně povolení </w:t>
      </w:r>
      <w:r w:rsidRPr="0022046B">
        <w:rPr>
          <w:rFonts w:asciiTheme="minorHAnsi" w:hAnsiTheme="minorHAnsi" w:cstheme="minorHAnsi"/>
        </w:rPr>
        <w:t>a doplnění sítí technické infrastruktury vyvolanými projektem,</w:t>
      </w:r>
    </w:p>
    <w:p w14:paraId="77713342" w14:textId="1ADB1040" w:rsidR="00DD0F88" w:rsidRPr="00106366" w:rsidRDefault="00DD0F88" w:rsidP="0022046B">
      <w:pPr>
        <w:numPr>
          <w:ilvl w:val="0"/>
          <w:numId w:val="37"/>
        </w:numPr>
        <w:tabs>
          <w:tab w:val="left" w:pos="284"/>
        </w:tabs>
        <w:spacing w:line="259" w:lineRule="auto"/>
        <w:ind w:left="709" w:hanging="425"/>
        <w:jc w:val="both"/>
        <w:rPr>
          <w:rFonts w:asciiTheme="minorHAnsi" w:hAnsiTheme="minorHAnsi" w:cstheme="minorHAnsi"/>
        </w:rPr>
      </w:pPr>
      <w:r w:rsidRPr="00106366">
        <w:rPr>
          <w:rFonts w:asciiTheme="minorHAnsi" w:hAnsiTheme="minorHAnsi" w:cstheme="minorHAnsi"/>
        </w:rPr>
        <w:t xml:space="preserve">projednání návrhu s dotčenými organizacemi, vlastníky technické infrastruktury, vlastníky dotčených pozemků, obstarání dokladů a smluv nutných k podání žádosti o </w:t>
      </w:r>
      <w:r w:rsidR="003877CB" w:rsidRPr="00106366">
        <w:rPr>
          <w:rFonts w:asciiTheme="minorHAnsi" w:hAnsiTheme="minorHAnsi" w:cstheme="minorHAnsi"/>
        </w:rPr>
        <w:t>stavební povolení</w:t>
      </w:r>
      <w:r w:rsidRPr="00106366">
        <w:rPr>
          <w:rFonts w:asciiTheme="minorHAnsi" w:hAnsiTheme="minorHAnsi" w:cstheme="minorHAnsi"/>
        </w:rPr>
        <w:t>,</w:t>
      </w:r>
    </w:p>
    <w:p w14:paraId="6C78519B" w14:textId="7D2C60CE" w:rsidR="003A2BBC" w:rsidRDefault="003A2BBC" w:rsidP="0022046B">
      <w:pPr>
        <w:numPr>
          <w:ilvl w:val="0"/>
          <w:numId w:val="37"/>
        </w:numPr>
        <w:tabs>
          <w:tab w:val="left" w:pos="197"/>
        </w:tabs>
        <w:spacing w:line="259" w:lineRule="auto"/>
        <w:ind w:left="709" w:hanging="425"/>
        <w:jc w:val="both"/>
        <w:rPr>
          <w:rFonts w:asciiTheme="minorHAnsi" w:hAnsiTheme="minorHAnsi" w:cstheme="minorHAnsi"/>
        </w:rPr>
      </w:pPr>
      <w:r w:rsidRPr="00106366">
        <w:rPr>
          <w:rFonts w:asciiTheme="minorHAnsi" w:hAnsiTheme="minorHAnsi" w:cstheme="minorHAnsi"/>
        </w:rPr>
        <w:t xml:space="preserve">projednání návrhu s odborem životního prostředí </w:t>
      </w:r>
      <w:proofErr w:type="spellStart"/>
      <w:r w:rsidRPr="00106366">
        <w:rPr>
          <w:rFonts w:asciiTheme="minorHAnsi" w:hAnsiTheme="minorHAnsi" w:cstheme="minorHAnsi"/>
        </w:rPr>
        <w:t>MěÚ</w:t>
      </w:r>
      <w:proofErr w:type="spellEnd"/>
      <w:r w:rsidRPr="00106366">
        <w:rPr>
          <w:rFonts w:asciiTheme="minorHAnsi" w:hAnsiTheme="minorHAnsi" w:cstheme="minorHAnsi"/>
        </w:rPr>
        <w:t xml:space="preserve"> Vsetín pro vydání koordinovaného stanoviska</w:t>
      </w:r>
    </w:p>
    <w:p w14:paraId="1F089839" w14:textId="77777777" w:rsidR="0022046B" w:rsidRDefault="00DD0F88" w:rsidP="0022046B">
      <w:pPr>
        <w:numPr>
          <w:ilvl w:val="0"/>
          <w:numId w:val="37"/>
        </w:numPr>
        <w:tabs>
          <w:tab w:val="left" w:pos="197"/>
        </w:tabs>
        <w:spacing w:line="259" w:lineRule="auto"/>
        <w:ind w:left="709" w:hanging="425"/>
        <w:jc w:val="both"/>
        <w:rPr>
          <w:rFonts w:asciiTheme="minorHAnsi" w:hAnsiTheme="minorHAnsi" w:cstheme="minorHAnsi"/>
        </w:rPr>
      </w:pPr>
      <w:r w:rsidRPr="0022046B">
        <w:rPr>
          <w:rFonts w:asciiTheme="minorHAnsi" w:hAnsiTheme="minorHAnsi" w:cstheme="minorHAnsi"/>
        </w:rPr>
        <w:t>doměření geodetického zaměření v potřebném rozsahu k plnění veřejné zakázky,</w:t>
      </w:r>
    </w:p>
    <w:p w14:paraId="793AD482" w14:textId="27C480D3" w:rsidR="00DD0F88" w:rsidRDefault="00DD0F88" w:rsidP="0022046B">
      <w:pPr>
        <w:numPr>
          <w:ilvl w:val="0"/>
          <w:numId w:val="37"/>
        </w:numPr>
        <w:tabs>
          <w:tab w:val="left" w:pos="197"/>
        </w:tabs>
        <w:spacing w:line="259" w:lineRule="auto"/>
        <w:ind w:left="709" w:hanging="425"/>
        <w:jc w:val="both"/>
        <w:rPr>
          <w:rFonts w:asciiTheme="minorHAnsi" w:hAnsiTheme="minorHAnsi" w:cstheme="minorHAnsi"/>
        </w:rPr>
      </w:pPr>
      <w:r w:rsidRPr="0022046B">
        <w:rPr>
          <w:rFonts w:asciiTheme="minorHAnsi" w:hAnsiTheme="minorHAnsi" w:cstheme="minorHAnsi"/>
        </w:rPr>
        <w:lastRenderedPageBreak/>
        <w:t>veškeré potřebné průzkumy:</w:t>
      </w:r>
      <w:r w:rsidR="00D02CBA" w:rsidRPr="0022046B">
        <w:rPr>
          <w:rFonts w:asciiTheme="minorHAnsi" w:hAnsiTheme="minorHAnsi" w:cstheme="minorHAnsi"/>
        </w:rPr>
        <w:t xml:space="preserve"> </w:t>
      </w:r>
      <w:r w:rsidRPr="0022046B">
        <w:rPr>
          <w:rFonts w:asciiTheme="minorHAnsi" w:hAnsiTheme="minorHAnsi" w:cstheme="minorHAnsi"/>
        </w:rPr>
        <w:t>dendrologický průzkum</w:t>
      </w:r>
    </w:p>
    <w:p w14:paraId="3A1039B6" w14:textId="52975DF1" w:rsidR="00106366" w:rsidRDefault="003A2BBC" w:rsidP="0022046B">
      <w:pPr>
        <w:numPr>
          <w:ilvl w:val="0"/>
          <w:numId w:val="37"/>
        </w:numPr>
        <w:tabs>
          <w:tab w:val="left" w:pos="197"/>
        </w:tabs>
        <w:spacing w:line="259" w:lineRule="auto"/>
        <w:ind w:left="709" w:hanging="425"/>
        <w:jc w:val="both"/>
        <w:rPr>
          <w:rFonts w:asciiTheme="minorHAnsi" w:hAnsiTheme="minorHAnsi" w:cstheme="minorHAnsi"/>
        </w:rPr>
      </w:pPr>
      <w:r w:rsidRPr="0022046B">
        <w:rPr>
          <w:rFonts w:asciiTheme="minorHAnsi" w:hAnsiTheme="minorHAnsi" w:cstheme="minorHAnsi"/>
        </w:rPr>
        <w:t>vytyčovací dokumentace stavby</w:t>
      </w:r>
    </w:p>
    <w:p w14:paraId="7EB84B57" w14:textId="77777777" w:rsidR="0022046B" w:rsidRPr="0022046B" w:rsidRDefault="0022046B" w:rsidP="0022046B">
      <w:pPr>
        <w:tabs>
          <w:tab w:val="left" w:pos="197"/>
        </w:tabs>
        <w:spacing w:line="259" w:lineRule="auto"/>
        <w:ind w:left="709"/>
        <w:jc w:val="both"/>
        <w:rPr>
          <w:rFonts w:asciiTheme="minorHAnsi" w:hAnsiTheme="minorHAnsi" w:cstheme="minorHAnsi"/>
        </w:rPr>
      </w:pPr>
    </w:p>
    <w:p w14:paraId="602EF04A" w14:textId="03C53DB9" w:rsidR="00F344EA" w:rsidRPr="00F344EA" w:rsidRDefault="004D37E8" w:rsidP="00F344EA">
      <w:pPr>
        <w:tabs>
          <w:tab w:val="left" w:pos="426"/>
        </w:tabs>
        <w:spacing w:after="160" w:line="259" w:lineRule="auto"/>
        <w:ind w:left="372"/>
        <w:jc w:val="both"/>
        <w:rPr>
          <w:rFonts w:asciiTheme="minorHAnsi" w:hAnsiTheme="minorHAnsi" w:cstheme="minorHAnsi"/>
        </w:rPr>
      </w:pPr>
      <w:r w:rsidRPr="00106366">
        <w:rPr>
          <w:rFonts w:asciiTheme="minorHAnsi" w:hAnsiTheme="minorHAnsi" w:cstheme="minorHAnsi"/>
        </w:rPr>
        <w:t xml:space="preserve">Projektová dokumentace bude </w:t>
      </w:r>
      <w:r w:rsidR="00566958" w:rsidRPr="00106366">
        <w:rPr>
          <w:rFonts w:asciiTheme="minorHAnsi" w:hAnsiTheme="minorHAnsi" w:cstheme="minorHAnsi"/>
        </w:rPr>
        <w:t xml:space="preserve">v </w:t>
      </w:r>
      <w:r w:rsidRPr="00106366">
        <w:rPr>
          <w:rFonts w:asciiTheme="minorHAnsi" w:hAnsiTheme="minorHAnsi" w:cstheme="minorHAnsi"/>
        </w:rPr>
        <w:t>neposlední řadě zpracována také v souladu s požadavky a pokyny Státního fondu dopravní infrastruktury (z důvodu úmyslu objednatele podat žádost o poskytnutí dotačních prostředků v listopadu 2018). Zpracovatel projektové dokumentace souhlasí s poskytnutím součinnosti se Státním fondem dopravní infrastruktury a souhlasí s účastí na pracovních jednáních, včetně zapracování případných požadavků tohoto orgánu do projektové dokumentace.</w:t>
      </w:r>
    </w:p>
    <w:p w14:paraId="3031CD21" w14:textId="7D94474A" w:rsidR="00581FA3" w:rsidRPr="00253F59" w:rsidRDefault="00581FA3" w:rsidP="00F77044">
      <w:pPr>
        <w:widowControl w:val="0"/>
        <w:numPr>
          <w:ilvl w:val="0"/>
          <w:numId w:val="14"/>
        </w:numPr>
        <w:suppressAutoHyphens/>
        <w:spacing w:after="120"/>
        <w:ind w:left="426" w:hanging="426"/>
        <w:jc w:val="both"/>
        <w:rPr>
          <w:rFonts w:ascii="Calibri" w:hAnsi="Calibri" w:cs="Arial"/>
        </w:rPr>
      </w:pPr>
      <w:r w:rsidRPr="00253F59">
        <w:rPr>
          <w:rFonts w:ascii="Calibri" w:hAnsi="Calibri" w:cs="Arial"/>
          <w:b/>
        </w:rPr>
        <w:t>Předmět plnění dle této smlouvy bude předán v následujícím rozsahu, členěném na jednotlivé fáze:</w:t>
      </w:r>
    </w:p>
    <w:p w14:paraId="1E31430A" w14:textId="77777777" w:rsidR="008D5DBC" w:rsidRPr="00253F59" w:rsidRDefault="008D5DBC" w:rsidP="00F77044">
      <w:pPr>
        <w:widowControl w:val="0"/>
        <w:numPr>
          <w:ilvl w:val="0"/>
          <w:numId w:val="33"/>
        </w:numPr>
        <w:suppressAutoHyphens/>
        <w:spacing w:after="120"/>
        <w:ind w:left="851" w:hanging="567"/>
        <w:jc w:val="both"/>
        <w:rPr>
          <w:rFonts w:ascii="Calibri" w:hAnsi="Calibri" w:cs="Arial"/>
          <w:b/>
        </w:rPr>
      </w:pPr>
      <w:r w:rsidRPr="00253F59">
        <w:rPr>
          <w:rFonts w:ascii="Calibri" w:hAnsi="Calibri" w:cs="Arial"/>
          <w:b/>
        </w:rPr>
        <w:t>Návrh stavebních úprav na základě požadavků objednatele:</w:t>
      </w:r>
    </w:p>
    <w:p w14:paraId="1E20811E" w14:textId="77777777"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objasnění základních cílů s objednatelem,</w:t>
      </w:r>
    </w:p>
    <w:p w14:paraId="600621CE" w14:textId="087F8D2F"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zajištění mapových podkladů</w:t>
      </w:r>
      <w:r w:rsidR="00DB015D" w:rsidRPr="00253F59">
        <w:rPr>
          <w:rFonts w:ascii="Calibri" w:hAnsi="Calibri" w:cs="Arial"/>
        </w:rPr>
        <w:t>,</w:t>
      </w:r>
      <w:r w:rsidRPr="00253F59">
        <w:rPr>
          <w:rFonts w:ascii="Calibri" w:hAnsi="Calibri" w:cs="Arial"/>
        </w:rPr>
        <w:t xml:space="preserve"> </w:t>
      </w:r>
    </w:p>
    <w:p w14:paraId="664BC7BB" w14:textId="77777777"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informace o stávajícím stavu a objektech a staveništi,</w:t>
      </w:r>
    </w:p>
    <w:p w14:paraId="043A405B" w14:textId="77777777"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zabezpečení veškerých průzkumů potřebných pro vypracování dokumentace,</w:t>
      </w:r>
    </w:p>
    <w:p w14:paraId="700570D8" w14:textId="77777777"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předběžné projednání stavebních řešení a stavebních úprav komunikace s objednatelem, dotčenými orgány státní správy, správci dotčených inženýrských sítí, vlastníky sousedních nemovitostí a zapracování jejich podmínek a požadavků do dokumentace staveb</w:t>
      </w:r>
    </w:p>
    <w:p w14:paraId="1BC6FBDE" w14:textId="77777777"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 xml:space="preserve">ověření stávajícího stavu inženýrských sítí a jejich ochrana, </w:t>
      </w:r>
    </w:p>
    <w:p w14:paraId="3BB92E9E" w14:textId="0194E886" w:rsidR="008D5DBC" w:rsidRPr="00253F59" w:rsidRDefault="008D5DBC" w:rsidP="004A314E">
      <w:pPr>
        <w:widowControl w:val="0"/>
        <w:numPr>
          <w:ilvl w:val="0"/>
          <w:numId w:val="30"/>
        </w:numPr>
        <w:suppressAutoHyphens/>
        <w:ind w:left="851" w:hanging="425"/>
        <w:jc w:val="both"/>
        <w:rPr>
          <w:rFonts w:ascii="Calibri" w:hAnsi="Calibri" w:cs="Arial"/>
        </w:rPr>
      </w:pPr>
      <w:r w:rsidRPr="00253F59">
        <w:rPr>
          <w:rFonts w:ascii="Calibri" w:hAnsi="Calibri" w:cs="Arial"/>
        </w:rPr>
        <w:t>zaměření situačního plánu pro vypracování projektu (polohopis, výškopis),</w:t>
      </w:r>
    </w:p>
    <w:p w14:paraId="48A909B6" w14:textId="17E66B54" w:rsidR="009A6B6A" w:rsidRPr="00253F59" w:rsidRDefault="009A6B6A" w:rsidP="004A314E">
      <w:pPr>
        <w:widowControl w:val="0"/>
        <w:numPr>
          <w:ilvl w:val="0"/>
          <w:numId w:val="30"/>
        </w:numPr>
        <w:suppressAutoHyphens/>
        <w:ind w:left="851" w:hanging="425"/>
        <w:jc w:val="both"/>
        <w:rPr>
          <w:rFonts w:ascii="Calibri" w:hAnsi="Calibri" w:cs="Arial"/>
        </w:rPr>
      </w:pPr>
      <w:r w:rsidRPr="00253F59">
        <w:rPr>
          <w:rFonts w:ascii="Calibri" w:hAnsi="Calibri" w:cs="Arial"/>
        </w:rPr>
        <w:t>vytyčovací situace stavby</w:t>
      </w:r>
    </w:p>
    <w:p w14:paraId="4A3E3B5D" w14:textId="77777777" w:rsidR="008D5DBC" w:rsidRPr="00253F59" w:rsidRDefault="008D5DBC" w:rsidP="004A314E">
      <w:pPr>
        <w:spacing w:after="60"/>
        <w:ind w:left="720"/>
        <w:jc w:val="both"/>
        <w:rPr>
          <w:rFonts w:ascii="Calibri" w:hAnsi="Calibri" w:cs="Arial"/>
        </w:rPr>
      </w:pPr>
    </w:p>
    <w:p w14:paraId="50784211" w14:textId="2175FFC2" w:rsidR="008D5DBC" w:rsidRPr="00253F59" w:rsidRDefault="008D5DBC" w:rsidP="004757B4">
      <w:pPr>
        <w:widowControl w:val="0"/>
        <w:numPr>
          <w:ilvl w:val="0"/>
          <w:numId w:val="33"/>
        </w:numPr>
        <w:suppressAutoHyphens/>
        <w:spacing w:after="60"/>
        <w:ind w:hanging="502"/>
        <w:jc w:val="both"/>
        <w:rPr>
          <w:rFonts w:ascii="Calibri" w:hAnsi="Calibri" w:cs="Arial"/>
          <w:b/>
        </w:rPr>
      </w:pPr>
      <w:r w:rsidRPr="00253F59">
        <w:rPr>
          <w:rFonts w:ascii="Calibri" w:hAnsi="Calibri" w:cs="Arial"/>
          <w:b/>
        </w:rPr>
        <w:t xml:space="preserve">Projektová dokumentace pro </w:t>
      </w:r>
      <w:r w:rsidR="00095D2D" w:rsidRPr="00253F59">
        <w:rPr>
          <w:rFonts w:ascii="Calibri" w:hAnsi="Calibri" w:cs="Arial"/>
          <w:b/>
        </w:rPr>
        <w:t xml:space="preserve">stavebního povolení </w:t>
      </w:r>
      <w:r w:rsidRPr="00253F59">
        <w:rPr>
          <w:rFonts w:ascii="Calibri" w:hAnsi="Calibri" w:cs="Arial"/>
          <w:b/>
        </w:rPr>
        <w:t>(DSP) a dokumentace pro provádění stavby (DPS):</w:t>
      </w:r>
    </w:p>
    <w:p w14:paraId="228A8BAB" w14:textId="77777777" w:rsidR="00106366" w:rsidRPr="00106366" w:rsidRDefault="003865D2" w:rsidP="004757B4">
      <w:pPr>
        <w:widowControl w:val="0"/>
        <w:numPr>
          <w:ilvl w:val="0"/>
          <w:numId w:val="39"/>
        </w:numPr>
        <w:suppressAutoHyphens/>
        <w:jc w:val="both"/>
        <w:rPr>
          <w:rFonts w:ascii="Calibri" w:hAnsi="Calibri" w:cs="Arial"/>
        </w:rPr>
      </w:pPr>
      <w:r w:rsidRPr="00106366">
        <w:rPr>
          <w:rFonts w:ascii="Calibri" w:hAnsi="Calibri" w:cs="Arial"/>
        </w:rPr>
        <w:t xml:space="preserve">Projektová dokumentace bude zpracována v rozsahu </w:t>
      </w:r>
      <w:r w:rsidR="00DC0FA1" w:rsidRPr="00106366">
        <w:rPr>
          <w:rFonts w:ascii="Calibri" w:hAnsi="Calibri" w:cs="Arial"/>
        </w:rPr>
        <w:t>a souladu se zákonem č. 183/2006 Sb., stavební zákon ve znění pozdějších předpisů a souvisejícími předpisy (s</w:t>
      </w:r>
      <w:r w:rsidRPr="00106366">
        <w:rPr>
          <w:rFonts w:ascii="Calibri" w:hAnsi="Calibri" w:cs="Arial"/>
        </w:rPr>
        <w:t xml:space="preserve"> vyhlášk</w:t>
      </w:r>
      <w:r w:rsidR="00DC0FA1" w:rsidRPr="00106366">
        <w:rPr>
          <w:rFonts w:ascii="Calibri" w:hAnsi="Calibri" w:cs="Arial"/>
        </w:rPr>
        <w:t>ou</w:t>
      </w:r>
      <w:r w:rsidRPr="00106366">
        <w:rPr>
          <w:rFonts w:ascii="Calibri" w:hAnsi="Calibri" w:cs="Arial"/>
        </w:rPr>
        <w:t xml:space="preserve"> </w:t>
      </w:r>
      <w:r w:rsidR="00DC0FA1" w:rsidRPr="00106366">
        <w:rPr>
          <w:rFonts w:ascii="Calibri" w:hAnsi="Calibri" w:cs="Arial"/>
        </w:rPr>
        <w:t>č.</w:t>
      </w:r>
      <w:r w:rsidRPr="00106366">
        <w:rPr>
          <w:rFonts w:ascii="Calibri" w:hAnsi="Calibri" w:cs="Arial"/>
        </w:rPr>
        <w:t xml:space="preserve"> 146/2008 sb. o rozsahu a obsahu projektové dokumentace dopravních staveb, státní normy ČSN 73 6110 - projektování místních komunikací, vyhlášky</w:t>
      </w:r>
      <w:r w:rsidR="00DC0FA1" w:rsidRPr="00106366">
        <w:rPr>
          <w:rFonts w:ascii="Calibri" w:hAnsi="Calibri" w:cs="Arial"/>
        </w:rPr>
        <w:t xml:space="preserve"> č. </w:t>
      </w:r>
      <w:r w:rsidRPr="00106366">
        <w:rPr>
          <w:rFonts w:ascii="Calibri" w:hAnsi="Calibri" w:cs="Arial"/>
        </w:rPr>
        <w:t>398/2009 Sb. o obecných technických požadavcích zabezpečujících bezbariérové užívání staveb</w:t>
      </w:r>
      <w:r w:rsidR="00DC0FA1" w:rsidRPr="00106366">
        <w:rPr>
          <w:rFonts w:ascii="Calibri" w:hAnsi="Calibri" w:cs="Arial"/>
        </w:rPr>
        <w:t>), v souladu se zákonem č.</w:t>
      </w:r>
      <w:r w:rsidRPr="00106366">
        <w:rPr>
          <w:rFonts w:ascii="Calibri" w:hAnsi="Calibri" w:cs="Arial"/>
        </w:rPr>
        <w:t xml:space="preserve"> 13/1997 Sb. o pozemních komunikacích, včetně ostrého položkového rozpočtu, </w:t>
      </w:r>
      <w:r w:rsidR="00914AD2" w:rsidRPr="00106366">
        <w:rPr>
          <w:rFonts w:ascii="Calibri" w:hAnsi="Calibri" w:cs="Arial"/>
        </w:rPr>
        <w:t>vý</w:t>
      </w:r>
      <w:r w:rsidRPr="00106366">
        <w:rPr>
          <w:rFonts w:ascii="Calibri" w:hAnsi="Calibri" w:cs="Arial"/>
        </w:rPr>
        <w:t xml:space="preserve">kazu výměr a slepého položkového rozpočtu pro zadání stavby </w:t>
      </w:r>
      <w:r w:rsidR="008D5DBC" w:rsidRPr="00106366">
        <w:rPr>
          <w:rFonts w:ascii="Calibri" w:hAnsi="Calibri" w:cs="Arial"/>
        </w:rPr>
        <w:t>a dokladů o výsledcích jednání s příslušnými orgány a organizacemi pověřenými výkonem státní správy a s ostatními účastníky výstavby tak, aby</w:t>
      </w:r>
      <w:r w:rsidR="00D06E00" w:rsidRPr="00106366">
        <w:rPr>
          <w:rFonts w:ascii="Calibri" w:hAnsi="Calibri" w:cs="Arial"/>
        </w:rPr>
        <w:t xml:space="preserve"> mohlo být zajištěno pravomocné</w:t>
      </w:r>
      <w:r w:rsidR="00DB015D" w:rsidRPr="00106366">
        <w:rPr>
          <w:rFonts w:ascii="Calibri" w:hAnsi="Calibri" w:cs="Arial"/>
        </w:rPr>
        <w:t>,</w:t>
      </w:r>
      <w:r w:rsidR="008D5DBC" w:rsidRPr="00106366">
        <w:rPr>
          <w:rFonts w:ascii="Calibri" w:hAnsi="Calibri" w:cs="Arial"/>
        </w:rPr>
        <w:t xml:space="preserve"> pravomocné stavební povolení či jiné opatření ve věci. </w:t>
      </w:r>
    </w:p>
    <w:p w14:paraId="47F4BE21" w14:textId="77777777" w:rsidR="00106366" w:rsidRPr="00106366" w:rsidRDefault="008D5DBC" w:rsidP="004757B4">
      <w:pPr>
        <w:widowControl w:val="0"/>
        <w:numPr>
          <w:ilvl w:val="0"/>
          <w:numId w:val="39"/>
        </w:numPr>
        <w:suppressAutoHyphens/>
        <w:ind w:left="851" w:hanging="425"/>
        <w:jc w:val="both"/>
        <w:rPr>
          <w:rFonts w:ascii="Calibri" w:hAnsi="Calibri" w:cs="Arial"/>
        </w:rPr>
      </w:pPr>
      <w:r w:rsidRPr="00106366">
        <w:rPr>
          <w:rFonts w:ascii="Calibri" w:hAnsi="Calibri" w:cs="Arial"/>
        </w:rPr>
        <w:t xml:space="preserve">V případě zajištění pravomocného stavebního povolení (po vydaném ÚR), budou zohledněny v DSP veškeré podmínky, a stanoviska z pravomocného Územního rozhodnutí do DSP a DPS. </w:t>
      </w:r>
    </w:p>
    <w:p w14:paraId="2AEEC0A9"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106366">
        <w:rPr>
          <w:rFonts w:ascii="Calibri" w:hAnsi="Calibri" w:cs="Arial"/>
        </w:rPr>
        <w:t>V případě zajištění jen pravomocného stavebního povolení či jiného opatření (bez povinnosti zajistit ÚR), budou zapracovány případné vyjádření nebo připomínky a požadavky např. správců inženýrských sítí, vodního toku,</w:t>
      </w:r>
      <w:r w:rsidR="001D0753" w:rsidRPr="00106366">
        <w:rPr>
          <w:rFonts w:ascii="Calibri" w:hAnsi="Calibri" w:cs="Arial"/>
        </w:rPr>
        <w:t xml:space="preserve"> majetkového správce silnice I/69 ŘSD ČR, Polici ČR – DI,</w:t>
      </w:r>
      <w:r w:rsidRPr="00106366">
        <w:rPr>
          <w:rFonts w:ascii="Calibri" w:hAnsi="Calibri" w:cs="Arial"/>
        </w:rPr>
        <w:t xml:space="preserve"> majetkového správce městských komunikací a městské </w:t>
      </w:r>
      <w:r w:rsidRPr="004757B4">
        <w:rPr>
          <w:rFonts w:asciiTheme="minorHAnsi" w:hAnsiTheme="minorHAnsi" w:cs="Arial"/>
        </w:rPr>
        <w:t xml:space="preserve">veřejné zeleně do DSP a DPS. </w:t>
      </w:r>
    </w:p>
    <w:p w14:paraId="6C81D267"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 xml:space="preserve">Projektová dokumentace bude zpracována tak, aby grafická i textová část této </w:t>
      </w:r>
      <w:r w:rsidRPr="004757B4">
        <w:rPr>
          <w:rFonts w:asciiTheme="minorHAnsi" w:hAnsiTheme="minorHAnsi" w:cs="Arial"/>
        </w:rPr>
        <w:lastRenderedPageBreak/>
        <w:t xml:space="preserve">dokumentace byla jednoznačně v souladu. </w:t>
      </w:r>
    </w:p>
    <w:p w14:paraId="35A8A8B1"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Dále dokumentace bude obsahovat přílohu E – Zásady organizace výstavby (dále i ZOV), přílohu provizorního dopravního značení včetně projednání na Policii ČR.</w:t>
      </w:r>
    </w:p>
    <w:p w14:paraId="3EE1DC05"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Dokumentace bude zpracována do podrobností nezbytných pro zpracování nabídky pro zadání stavby dle ustanovení zákona č.13</w:t>
      </w:r>
      <w:r w:rsidR="003865D2" w:rsidRPr="004757B4">
        <w:rPr>
          <w:rFonts w:asciiTheme="minorHAnsi" w:hAnsiTheme="minorHAnsi" w:cs="Arial"/>
        </w:rPr>
        <w:t>4</w:t>
      </w:r>
      <w:r w:rsidRPr="004757B4">
        <w:rPr>
          <w:rFonts w:asciiTheme="minorHAnsi" w:hAnsiTheme="minorHAnsi" w:cs="Arial"/>
        </w:rPr>
        <w:t>/20</w:t>
      </w:r>
      <w:r w:rsidR="003865D2" w:rsidRPr="004757B4">
        <w:rPr>
          <w:rFonts w:asciiTheme="minorHAnsi" w:hAnsiTheme="minorHAnsi" w:cs="Arial"/>
        </w:rPr>
        <w:t>16</w:t>
      </w:r>
      <w:r w:rsidRPr="004757B4">
        <w:rPr>
          <w:rFonts w:asciiTheme="minorHAnsi" w:hAnsiTheme="minorHAnsi" w:cs="Arial"/>
        </w:rPr>
        <w:t xml:space="preserve"> Sb., o </w:t>
      </w:r>
      <w:r w:rsidR="00566958" w:rsidRPr="004757B4">
        <w:rPr>
          <w:rFonts w:asciiTheme="minorHAnsi" w:hAnsiTheme="minorHAnsi" w:cs="Arial"/>
        </w:rPr>
        <w:t xml:space="preserve">zadávání </w:t>
      </w:r>
      <w:r w:rsidRPr="004757B4">
        <w:rPr>
          <w:rFonts w:asciiTheme="minorHAnsi" w:hAnsiTheme="minorHAnsi" w:cs="Arial"/>
        </w:rPr>
        <w:t>veřejných zakáz</w:t>
      </w:r>
      <w:r w:rsidR="00566958" w:rsidRPr="004757B4">
        <w:rPr>
          <w:rFonts w:asciiTheme="minorHAnsi" w:hAnsiTheme="minorHAnsi" w:cs="Arial"/>
        </w:rPr>
        <w:t>e</w:t>
      </w:r>
      <w:r w:rsidRPr="004757B4">
        <w:rPr>
          <w:rFonts w:asciiTheme="minorHAnsi" w:hAnsiTheme="minorHAnsi" w:cs="Arial"/>
        </w:rPr>
        <w:t>k, v platném znění a dle prováděcí vyhlášky č. 230/2012 Sb.</w:t>
      </w:r>
      <w:r w:rsidR="003865D2" w:rsidRPr="004757B4">
        <w:rPr>
          <w:rFonts w:asciiTheme="minorHAnsi" w:hAnsiTheme="minorHAnsi"/>
        </w:rPr>
        <w:t xml:space="preserve"> </w:t>
      </w:r>
      <w:r w:rsidR="003865D2" w:rsidRPr="004757B4">
        <w:rPr>
          <w:rFonts w:asciiTheme="minorHAnsi" w:hAnsiTheme="minorHAnsi" w:cs="Arial"/>
        </w:rPr>
        <w:t>169/2016 Sb.</w:t>
      </w:r>
      <w:r w:rsidRPr="004757B4">
        <w:rPr>
          <w:rFonts w:asciiTheme="minorHAnsi" w:hAnsiTheme="minorHAnsi" w:cs="Arial"/>
        </w:rPr>
        <w:t>, v platném znění.</w:t>
      </w:r>
    </w:p>
    <w:p w14:paraId="2FAC9D14" w14:textId="11258CB6"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Dokumentace pro stavební povolení bude zpracována v</w:t>
      </w:r>
      <w:r w:rsidR="003865D2" w:rsidRPr="004757B4">
        <w:rPr>
          <w:rFonts w:asciiTheme="minorHAnsi" w:hAnsiTheme="minorHAnsi" w:cs="Arial"/>
        </w:rPr>
        <w:t>e</w:t>
      </w:r>
      <w:r w:rsidRPr="004757B4">
        <w:rPr>
          <w:rFonts w:asciiTheme="minorHAnsi" w:hAnsiTheme="minorHAnsi" w:cs="Arial"/>
        </w:rPr>
        <w:t xml:space="preserve"> </w:t>
      </w:r>
      <w:r w:rsidR="00D06E00" w:rsidRPr="004757B4">
        <w:rPr>
          <w:rFonts w:asciiTheme="minorHAnsi" w:hAnsiTheme="minorHAnsi" w:cs="Arial"/>
        </w:rPr>
        <w:t>4</w:t>
      </w:r>
      <w:r w:rsidRPr="004757B4">
        <w:rPr>
          <w:rFonts w:asciiTheme="minorHAnsi" w:hAnsiTheme="minorHAnsi" w:cs="Arial"/>
        </w:rPr>
        <w:t xml:space="preserve"> listinných vyhotoveních a v jednom vyhotovení v digitální formě na CD (formát DWG a PDF)</w:t>
      </w:r>
      <w:r w:rsidR="004757B4" w:rsidRPr="004757B4">
        <w:rPr>
          <w:rFonts w:asciiTheme="minorHAnsi" w:hAnsiTheme="minorHAnsi" w:cs="Arial"/>
        </w:rPr>
        <w:t>.</w:t>
      </w:r>
    </w:p>
    <w:p w14:paraId="4CE3467B" w14:textId="209F907D"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Dokumentace pro provádění stavby bude zpracována v</w:t>
      </w:r>
      <w:r w:rsidR="004757B4" w:rsidRPr="004757B4">
        <w:rPr>
          <w:rFonts w:asciiTheme="minorHAnsi" w:hAnsiTheme="minorHAnsi" w:cs="Arial"/>
        </w:rPr>
        <w:t> </w:t>
      </w:r>
      <w:r w:rsidRPr="004757B4">
        <w:rPr>
          <w:rFonts w:asciiTheme="minorHAnsi" w:hAnsiTheme="minorHAnsi" w:cs="Arial"/>
        </w:rPr>
        <w:t>6</w:t>
      </w:r>
      <w:r w:rsidR="004757B4" w:rsidRPr="004757B4">
        <w:rPr>
          <w:rFonts w:asciiTheme="minorHAnsi" w:hAnsiTheme="minorHAnsi" w:cs="Arial"/>
        </w:rPr>
        <w:t xml:space="preserve"> </w:t>
      </w:r>
      <w:r w:rsidRPr="004757B4">
        <w:rPr>
          <w:rFonts w:asciiTheme="minorHAnsi" w:hAnsiTheme="minorHAnsi" w:cs="Arial"/>
        </w:rPr>
        <w:t>listinných vyhotoveních a dále v</w:t>
      </w:r>
      <w:r w:rsidR="003865D2" w:rsidRPr="004757B4">
        <w:rPr>
          <w:rFonts w:asciiTheme="minorHAnsi" w:hAnsiTheme="minorHAnsi" w:cs="Arial"/>
        </w:rPr>
        <w:t xml:space="preserve"> jednom </w:t>
      </w:r>
      <w:r w:rsidRPr="004757B4">
        <w:rPr>
          <w:rFonts w:asciiTheme="minorHAnsi" w:hAnsiTheme="minorHAnsi" w:cs="Arial"/>
        </w:rPr>
        <w:t>vyhotovení v digitální formě na CD (formát DWG a PDF).</w:t>
      </w:r>
    </w:p>
    <w:p w14:paraId="3B54E211"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Rozpočet stavby včetně souhrnného rozpočtu bude zpracován podle doporučených cen RTS a.s. Brno pro rok 201</w:t>
      </w:r>
      <w:r w:rsidR="003865D2" w:rsidRPr="004757B4">
        <w:rPr>
          <w:rFonts w:asciiTheme="minorHAnsi" w:hAnsiTheme="minorHAnsi" w:cs="Arial"/>
        </w:rPr>
        <w:t>8</w:t>
      </w:r>
      <w:r w:rsidRPr="004757B4">
        <w:rPr>
          <w:rFonts w:asciiTheme="minorHAnsi" w:hAnsiTheme="minorHAnsi" w:cs="Arial"/>
        </w:rPr>
        <w:t xml:space="preserve"> </w:t>
      </w:r>
      <w:r w:rsidR="00D06E00" w:rsidRPr="004757B4">
        <w:rPr>
          <w:rFonts w:asciiTheme="minorHAnsi" w:hAnsiTheme="minorHAnsi" w:cs="Arial"/>
        </w:rPr>
        <w:t xml:space="preserve">ve dvou </w:t>
      </w:r>
      <w:r w:rsidRPr="004757B4">
        <w:rPr>
          <w:rFonts w:asciiTheme="minorHAnsi" w:hAnsiTheme="minorHAnsi" w:cs="Arial"/>
        </w:rPr>
        <w:t>listinn</w:t>
      </w:r>
      <w:r w:rsidR="00D06E00" w:rsidRPr="004757B4">
        <w:rPr>
          <w:rFonts w:asciiTheme="minorHAnsi" w:hAnsiTheme="minorHAnsi" w:cs="Arial"/>
        </w:rPr>
        <w:t>ých</w:t>
      </w:r>
      <w:r w:rsidRPr="004757B4">
        <w:rPr>
          <w:rFonts w:asciiTheme="minorHAnsi" w:hAnsiTheme="minorHAnsi" w:cs="Arial"/>
        </w:rPr>
        <w:t xml:space="preserve"> vyhotovení a jednou v digitální formě na CD.</w:t>
      </w:r>
    </w:p>
    <w:p w14:paraId="4BF50880" w14:textId="2EF26BA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 xml:space="preserve">Soupis prací, dodávek a služeb včetně výkazu výměr bude zpracován ve dvou listinných vyhotoveních a dále v </w:t>
      </w:r>
      <w:r w:rsidR="003865D2" w:rsidRPr="004757B4">
        <w:rPr>
          <w:rFonts w:asciiTheme="minorHAnsi" w:hAnsiTheme="minorHAnsi" w:cs="Arial"/>
        </w:rPr>
        <w:t>jednom</w:t>
      </w:r>
      <w:r w:rsidRPr="004757B4">
        <w:rPr>
          <w:rFonts w:asciiTheme="minorHAnsi" w:hAnsiTheme="minorHAnsi" w:cs="Arial"/>
        </w:rPr>
        <w:t xml:space="preserve"> vyhotovení v d</w:t>
      </w:r>
      <w:r w:rsidR="004757B4" w:rsidRPr="004757B4">
        <w:rPr>
          <w:rFonts w:asciiTheme="minorHAnsi" w:hAnsiTheme="minorHAnsi" w:cs="Arial"/>
        </w:rPr>
        <w:t xml:space="preserve">igitální formě na CD ve </w:t>
      </w:r>
      <w:proofErr w:type="gramStart"/>
      <w:r w:rsidR="004757B4" w:rsidRPr="004757B4">
        <w:rPr>
          <w:rFonts w:asciiTheme="minorHAnsi" w:hAnsiTheme="minorHAnsi" w:cs="Arial"/>
        </w:rPr>
        <w:t>formátu</w:t>
      </w:r>
      <w:r w:rsidR="00E80D88">
        <w:rPr>
          <w:rFonts w:asciiTheme="minorHAnsi" w:hAnsiTheme="minorHAnsi" w:cs="Arial"/>
        </w:rPr>
        <w:t xml:space="preserve"> </w:t>
      </w:r>
      <w:r w:rsidR="004757B4" w:rsidRPr="004757B4">
        <w:rPr>
          <w:rFonts w:asciiTheme="minorHAnsi" w:hAnsiTheme="minorHAnsi" w:cs="Arial"/>
        </w:rPr>
        <w:t>.</w:t>
      </w:r>
      <w:proofErr w:type="spellStart"/>
      <w:r w:rsidR="004757B4" w:rsidRPr="004757B4">
        <w:rPr>
          <w:rFonts w:asciiTheme="minorHAnsi" w:hAnsiTheme="minorHAnsi" w:cs="Arial"/>
        </w:rPr>
        <w:t>xml</w:t>
      </w:r>
      <w:proofErr w:type="spellEnd"/>
      <w:proofErr w:type="gramEnd"/>
      <w:r w:rsidR="004757B4" w:rsidRPr="004757B4">
        <w:rPr>
          <w:rFonts w:asciiTheme="minorHAnsi" w:hAnsiTheme="minorHAnsi" w:cs="Arial"/>
        </w:rPr>
        <w:t xml:space="preserve">. případně </w:t>
      </w:r>
      <w:r w:rsidRPr="004757B4">
        <w:rPr>
          <w:rFonts w:asciiTheme="minorHAnsi" w:hAnsiTheme="minorHAnsi" w:cs="Arial"/>
        </w:rPr>
        <w:t>.</w:t>
      </w:r>
      <w:proofErr w:type="spellStart"/>
      <w:r w:rsidRPr="004757B4">
        <w:rPr>
          <w:rFonts w:asciiTheme="minorHAnsi" w:hAnsiTheme="minorHAnsi" w:cs="Arial"/>
        </w:rPr>
        <w:t>xmlx</w:t>
      </w:r>
      <w:proofErr w:type="spellEnd"/>
      <w:r w:rsidRPr="004757B4">
        <w:rPr>
          <w:rFonts w:asciiTheme="minorHAnsi" w:hAnsiTheme="minorHAnsi" w:cs="Arial"/>
        </w:rPr>
        <w:t xml:space="preserve">. v programu MICROSOFT OFFICE EXCEL. </w:t>
      </w:r>
    </w:p>
    <w:p w14:paraId="16DC3003" w14:textId="77777777" w:rsidR="00106366" w:rsidRPr="004757B4" w:rsidRDefault="009A6B6A"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Neprodleně po uzavření S</w:t>
      </w:r>
      <w:r w:rsidR="008D5DBC" w:rsidRPr="004757B4">
        <w:rPr>
          <w:rFonts w:asciiTheme="minorHAnsi" w:hAnsiTheme="minorHAnsi" w:cs="Arial"/>
        </w:rPr>
        <w:t>mlouvy o dílo, zhotovitel poskytne objednateli informace o potřebném počtu pracovních jednání (dále i PJ) k upřesnění požadavků. Tato PJ se budou konat v sídle objednatele.</w:t>
      </w:r>
    </w:p>
    <w:p w14:paraId="3B80CA18" w14:textId="77777777" w:rsidR="00106366"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Technické podmínky musí být zpracovány v souladu s ustanovením zákona č.13</w:t>
      </w:r>
      <w:r w:rsidR="003865D2" w:rsidRPr="004757B4">
        <w:rPr>
          <w:rFonts w:asciiTheme="minorHAnsi" w:hAnsiTheme="minorHAnsi" w:cs="Arial"/>
        </w:rPr>
        <w:t>4/201</w:t>
      </w:r>
      <w:r w:rsidRPr="004757B4">
        <w:rPr>
          <w:rFonts w:asciiTheme="minorHAnsi" w:hAnsiTheme="minorHAnsi" w:cs="Arial"/>
        </w:rPr>
        <w:t xml:space="preserve">6 Sb. o </w:t>
      </w:r>
      <w:r w:rsidR="00566958" w:rsidRPr="004757B4">
        <w:rPr>
          <w:rFonts w:asciiTheme="minorHAnsi" w:hAnsiTheme="minorHAnsi" w:cs="Arial"/>
        </w:rPr>
        <w:t xml:space="preserve">zadávání </w:t>
      </w:r>
      <w:r w:rsidRPr="004757B4">
        <w:rPr>
          <w:rFonts w:asciiTheme="minorHAnsi" w:hAnsiTheme="minorHAnsi" w:cs="Arial"/>
        </w:rPr>
        <w:t>veřejných zakáz</w:t>
      </w:r>
      <w:r w:rsidR="00566958" w:rsidRPr="004757B4">
        <w:rPr>
          <w:rFonts w:asciiTheme="minorHAnsi" w:hAnsiTheme="minorHAnsi" w:cs="Arial"/>
        </w:rPr>
        <w:t>e</w:t>
      </w:r>
      <w:r w:rsidRPr="004757B4">
        <w:rPr>
          <w:rFonts w:asciiTheme="minorHAnsi" w:hAnsiTheme="minorHAnsi" w:cs="Arial"/>
        </w:rPr>
        <w:t xml:space="preserve">k v platném znění a dle prováděcí vyhlášky č. </w:t>
      </w:r>
      <w:r w:rsidR="003865D2" w:rsidRPr="004757B4">
        <w:rPr>
          <w:rFonts w:asciiTheme="minorHAnsi" w:hAnsiTheme="minorHAnsi" w:cs="Arial"/>
        </w:rPr>
        <w:t>169</w:t>
      </w:r>
      <w:r w:rsidRPr="004757B4">
        <w:rPr>
          <w:rFonts w:asciiTheme="minorHAnsi" w:hAnsiTheme="minorHAnsi" w:cs="Arial"/>
        </w:rPr>
        <w:t xml:space="preserve">/2012 Sb., </w:t>
      </w:r>
      <w:r w:rsidR="005E1C08" w:rsidRPr="004757B4">
        <w:rPr>
          <w:rFonts w:asciiTheme="minorHAnsi" w:hAnsiTheme="minorHAnsi" w:cs="Arial"/>
        </w:rPr>
        <w:t>o</w:t>
      </w:r>
      <w:r w:rsidR="005E1C08" w:rsidRPr="004757B4">
        <w:rPr>
          <w:rStyle w:val="Nadpis1Char"/>
          <w:rFonts w:asciiTheme="minorHAnsi" w:eastAsia="Calibri" w:hAnsiTheme="minorHAnsi"/>
          <w:color w:val="070707"/>
          <w:kern w:val="36"/>
          <w:sz w:val="24"/>
        </w:rPr>
        <w:t xml:space="preserve"> </w:t>
      </w:r>
      <w:r w:rsidR="005E1C08" w:rsidRPr="004757B4">
        <w:rPr>
          <w:rStyle w:val="h1a6"/>
          <w:rFonts w:asciiTheme="minorHAnsi" w:hAnsiTheme="minorHAnsi"/>
          <w:i w:val="0"/>
          <w:color w:val="070707"/>
          <w:kern w:val="36"/>
          <w:sz w:val="24"/>
          <w:szCs w:val="24"/>
          <w:specVanish w:val="0"/>
        </w:rPr>
        <w:t>stanovení rozsahu dokumentace veřejné zakázky na stavební práce a soupisu stavebních prací, dodávek a služeb s výkazem výměr</w:t>
      </w:r>
      <w:r w:rsidR="005E1C08" w:rsidRPr="004757B4">
        <w:rPr>
          <w:rFonts w:asciiTheme="minorHAnsi" w:hAnsiTheme="minorHAnsi" w:cs="Arial"/>
        </w:rPr>
        <w:t xml:space="preserve"> </w:t>
      </w:r>
      <w:r w:rsidRPr="004757B4">
        <w:rPr>
          <w:rFonts w:asciiTheme="minorHAnsi" w:hAnsiTheme="minorHAnsi" w:cs="Arial"/>
        </w:rPr>
        <w:t>v platném znění.</w:t>
      </w:r>
    </w:p>
    <w:p w14:paraId="18B23138" w14:textId="74709B46" w:rsidR="00106366" w:rsidRPr="004757B4" w:rsidRDefault="005E1C08"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V rozpočtu stavby a soupisu prací, dodávek a služeb včetně výkazu výměr nebudou uvedeny žádné agregované (kompletní) položky. Současně u položek rozpočtu stavby a výkazu výměr nebudou uvedeny jejich obchodní názvy, ale bude uvedena jejich technická specifikace</w:t>
      </w:r>
      <w:r w:rsidR="004757B4" w:rsidRPr="004757B4">
        <w:rPr>
          <w:rFonts w:asciiTheme="minorHAnsi" w:hAnsiTheme="minorHAnsi" w:cs="Arial"/>
        </w:rPr>
        <w:t>,</w:t>
      </w:r>
      <w:r w:rsidRPr="004757B4">
        <w:rPr>
          <w:rFonts w:asciiTheme="minorHAnsi" w:hAnsiTheme="minorHAnsi" w:cs="Arial"/>
        </w:rPr>
        <w:t xml:space="preserve"> tzn. podrobný technický a uživatelský standard stavby.</w:t>
      </w:r>
    </w:p>
    <w:p w14:paraId="64D73E08" w14:textId="0716E20D" w:rsidR="008D5DBC" w:rsidRPr="004757B4" w:rsidRDefault="008D5DBC" w:rsidP="004757B4">
      <w:pPr>
        <w:widowControl w:val="0"/>
        <w:numPr>
          <w:ilvl w:val="0"/>
          <w:numId w:val="39"/>
        </w:numPr>
        <w:suppressAutoHyphens/>
        <w:ind w:left="851" w:hanging="425"/>
        <w:jc w:val="both"/>
        <w:rPr>
          <w:rFonts w:asciiTheme="minorHAnsi" w:hAnsiTheme="minorHAnsi" w:cs="Arial"/>
        </w:rPr>
      </w:pPr>
      <w:r w:rsidRPr="004757B4">
        <w:rPr>
          <w:rFonts w:asciiTheme="minorHAnsi" w:hAnsiTheme="minorHAnsi" w:cs="Arial"/>
        </w:rPr>
        <w:t xml:space="preserve">Nabídková cena za projektovou dokumentaci, inženýrskou činnost bude zpracována jednotlivě a celková cena bude uvedena v rekapitulaci nabídky. </w:t>
      </w:r>
    </w:p>
    <w:p w14:paraId="050AFA00" w14:textId="77777777" w:rsidR="004757B4" w:rsidRPr="004757B4" w:rsidRDefault="004757B4" w:rsidP="004757B4">
      <w:pPr>
        <w:widowControl w:val="0"/>
        <w:suppressAutoHyphens/>
        <w:ind w:left="851"/>
        <w:jc w:val="both"/>
        <w:rPr>
          <w:rFonts w:ascii="Calibri" w:hAnsi="Calibri" w:cs="Arial"/>
        </w:rPr>
      </w:pPr>
    </w:p>
    <w:p w14:paraId="603B53BE" w14:textId="457B0C16" w:rsidR="008D5DBC" w:rsidRDefault="008D5DBC" w:rsidP="004A314E">
      <w:pPr>
        <w:widowControl w:val="0"/>
        <w:suppressAutoHyphens/>
        <w:spacing w:after="60"/>
        <w:ind w:left="426"/>
        <w:jc w:val="both"/>
        <w:rPr>
          <w:rFonts w:ascii="Calibri" w:eastAsia="Lucida Sans Unicode" w:hAnsi="Calibri" w:cs="Arial"/>
          <w:lang w:eastAsia="en-US"/>
        </w:rPr>
      </w:pPr>
      <w:proofErr w:type="spellStart"/>
      <w:r w:rsidRPr="00253F59">
        <w:rPr>
          <w:rFonts w:ascii="Calibri" w:eastAsia="Lucida Sans Unicode" w:hAnsi="Calibri" w:cs="Arial"/>
          <w:lang w:eastAsia="en-US"/>
        </w:rPr>
        <w:t>Pozn</w:t>
      </w:r>
      <w:proofErr w:type="spellEnd"/>
      <w:r w:rsidRPr="00253F59">
        <w:rPr>
          <w:rFonts w:ascii="Calibri" w:eastAsia="Lucida Sans Unicode" w:hAnsi="Calibri" w:cs="Arial"/>
          <w:lang w:eastAsia="en-US"/>
        </w:rPr>
        <w:t xml:space="preserve">: </w:t>
      </w:r>
      <w:r w:rsidR="00095D2D" w:rsidRPr="00253F59">
        <w:rPr>
          <w:rFonts w:ascii="Calibri" w:eastAsia="Lucida Sans Unicode" w:hAnsi="Calibri" w:cs="Arial"/>
          <w:lang w:eastAsia="en-US"/>
        </w:rPr>
        <w:t xml:space="preserve"> </w:t>
      </w:r>
      <w:r w:rsidRPr="00253F59">
        <w:rPr>
          <w:rFonts w:ascii="Calibri" w:eastAsia="Lucida Sans Unicode" w:hAnsi="Calibri" w:cs="Arial"/>
          <w:lang w:eastAsia="en-US"/>
        </w:rPr>
        <w:t>Zajištění bezpečnosti a ochrany zdraví při práci dle zákona č. 309/2006 Sb. v platném znění v rámci provádění stavby bude zajišťovat investorem určený koordinátor BOZP a není předmětem této nabídky. Zhotovitel PD však poskytne v rámci své činnosti investorem určenému koordinátorovi BOZP součinnost nezbytnou pro zpracování plánu BOZP ve fázi realizace stavby.</w:t>
      </w:r>
    </w:p>
    <w:p w14:paraId="339BCB1D" w14:textId="77777777" w:rsidR="00D06E00" w:rsidRPr="00253F59" w:rsidRDefault="00D06E00" w:rsidP="004A314E">
      <w:pPr>
        <w:widowControl w:val="0"/>
        <w:suppressAutoHyphens/>
        <w:spacing w:after="60"/>
        <w:ind w:left="426"/>
        <w:jc w:val="both"/>
        <w:rPr>
          <w:rFonts w:ascii="Calibri" w:eastAsia="Lucida Sans Unicode" w:hAnsi="Calibri" w:cs="Arial"/>
          <w:lang w:eastAsia="en-US"/>
        </w:rPr>
      </w:pPr>
    </w:p>
    <w:p w14:paraId="4E608763" w14:textId="77777777" w:rsidR="008D5DBC" w:rsidRPr="00253F59" w:rsidRDefault="008D5DBC" w:rsidP="004A314E">
      <w:pPr>
        <w:widowControl w:val="0"/>
        <w:numPr>
          <w:ilvl w:val="0"/>
          <w:numId w:val="31"/>
        </w:numPr>
        <w:suppressAutoHyphens/>
        <w:spacing w:after="60"/>
        <w:ind w:left="426"/>
        <w:jc w:val="both"/>
        <w:rPr>
          <w:rFonts w:ascii="Calibri" w:hAnsi="Calibri" w:cs="Arial"/>
        </w:rPr>
      </w:pPr>
      <w:r w:rsidRPr="00253F59">
        <w:rPr>
          <w:rFonts w:ascii="Calibri" w:hAnsi="Calibri" w:cs="Arial"/>
        </w:rPr>
        <w:t xml:space="preserve">Inženýrská činnost se bude týkat zajištění podkladů a dokladů (zejména vyjádření, stanovisek, rozhodnutí, technické dokumentace) potřebných pro zajištění: </w:t>
      </w:r>
    </w:p>
    <w:p w14:paraId="6836BBDA" w14:textId="442F2FC9" w:rsidR="008D5DBC" w:rsidRPr="00253F59" w:rsidRDefault="008D5DBC" w:rsidP="004A314E">
      <w:pPr>
        <w:widowControl w:val="0"/>
        <w:numPr>
          <w:ilvl w:val="1"/>
          <w:numId w:val="32"/>
        </w:numPr>
        <w:suppressAutoHyphens/>
        <w:spacing w:after="60"/>
        <w:ind w:left="993" w:hanging="426"/>
        <w:jc w:val="both"/>
        <w:rPr>
          <w:rFonts w:ascii="Calibri" w:hAnsi="Calibri" w:cs="Arial"/>
        </w:rPr>
      </w:pPr>
      <w:r w:rsidRPr="00253F59">
        <w:rPr>
          <w:rFonts w:ascii="Calibri" w:hAnsi="Calibri" w:cs="Arial"/>
        </w:rPr>
        <w:t>vydání pravomocného územního rozhodnutí</w:t>
      </w:r>
      <w:r w:rsidR="0084155D" w:rsidRPr="00253F59">
        <w:rPr>
          <w:rFonts w:ascii="Calibri" w:hAnsi="Calibri" w:cs="Arial"/>
        </w:rPr>
        <w:t>,</w:t>
      </w:r>
      <w:r w:rsidRPr="00253F59">
        <w:rPr>
          <w:rFonts w:ascii="Calibri" w:hAnsi="Calibri" w:cs="Arial"/>
        </w:rPr>
        <w:t xml:space="preserve"> </w:t>
      </w:r>
    </w:p>
    <w:p w14:paraId="16D180B3" w14:textId="77777777" w:rsidR="008D5DBC" w:rsidRPr="00253F59" w:rsidRDefault="008D5DBC" w:rsidP="004A314E">
      <w:pPr>
        <w:widowControl w:val="0"/>
        <w:numPr>
          <w:ilvl w:val="1"/>
          <w:numId w:val="32"/>
        </w:numPr>
        <w:suppressAutoHyphens/>
        <w:spacing w:after="60"/>
        <w:ind w:left="993" w:hanging="426"/>
        <w:jc w:val="both"/>
        <w:rPr>
          <w:rFonts w:ascii="Calibri" w:hAnsi="Calibri" w:cs="Arial"/>
        </w:rPr>
      </w:pPr>
      <w:r w:rsidRPr="00253F59">
        <w:rPr>
          <w:rFonts w:ascii="Calibri" w:hAnsi="Calibri" w:cs="Arial"/>
        </w:rPr>
        <w:t>vydání pravomocného stavebního povolení,</w:t>
      </w:r>
    </w:p>
    <w:p w14:paraId="6F263476" w14:textId="77777777" w:rsidR="008D5DBC" w:rsidRPr="00253F59" w:rsidRDefault="008D5DBC" w:rsidP="004A314E">
      <w:pPr>
        <w:widowControl w:val="0"/>
        <w:numPr>
          <w:ilvl w:val="1"/>
          <w:numId w:val="32"/>
        </w:numPr>
        <w:suppressAutoHyphens/>
        <w:spacing w:after="60"/>
        <w:ind w:left="993" w:hanging="426"/>
        <w:jc w:val="both"/>
        <w:rPr>
          <w:rFonts w:ascii="Calibri" w:hAnsi="Calibri" w:cs="Arial"/>
        </w:rPr>
      </w:pPr>
      <w:r w:rsidRPr="00253F59">
        <w:rPr>
          <w:rFonts w:ascii="Calibri" w:hAnsi="Calibri" w:cs="Arial"/>
        </w:rPr>
        <w:t>v případě potřeby – vydání povolení ke kácení dřevin od příslušného správního orgánu,</w:t>
      </w:r>
    </w:p>
    <w:p w14:paraId="27B77A32" w14:textId="61C98667" w:rsidR="008D5DBC" w:rsidRPr="00253F59" w:rsidRDefault="008D5DBC" w:rsidP="004A314E">
      <w:pPr>
        <w:widowControl w:val="0"/>
        <w:numPr>
          <w:ilvl w:val="1"/>
          <w:numId w:val="32"/>
        </w:numPr>
        <w:suppressAutoHyphens/>
        <w:spacing w:after="60"/>
        <w:ind w:left="993" w:hanging="426"/>
        <w:jc w:val="both"/>
        <w:rPr>
          <w:rFonts w:ascii="Calibri" w:hAnsi="Calibri" w:cs="Arial"/>
        </w:rPr>
      </w:pPr>
      <w:r w:rsidRPr="00253F59">
        <w:rPr>
          <w:rFonts w:ascii="Calibri" w:hAnsi="Calibri" w:cs="Arial"/>
        </w:rPr>
        <w:t xml:space="preserve">případného jiného opatření dle ustanovení stavebního zákona a zákona č.13/1997 Sb. o pozemních komunikacích v platném znění včetně podání žádostí na příslušný stavební úřad </w:t>
      </w:r>
      <w:r w:rsidR="0002144A" w:rsidRPr="00253F59">
        <w:rPr>
          <w:rFonts w:ascii="Calibri" w:hAnsi="Calibri" w:cs="Arial"/>
        </w:rPr>
        <w:t xml:space="preserve">o vydání rozhodnutí ve věci nebo případného opatření v této věci </w:t>
      </w:r>
      <w:r w:rsidRPr="00253F59">
        <w:rPr>
          <w:rFonts w:ascii="Calibri" w:hAnsi="Calibri" w:cs="Arial"/>
        </w:rPr>
        <w:t xml:space="preserve">a </w:t>
      </w:r>
      <w:r w:rsidRPr="00253F59">
        <w:rPr>
          <w:rFonts w:ascii="Calibri" w:hAnsi="Calibri" w:cs="Arial"/>
        </w:rPr>
        <w:lastRenderedPageBreak/>
        <w:t>pro</w:t>
      </w:r>
      <w:r w:rsidR="0002144A" w:rsidRPr="00253F59">
        <w:rPr>
          <w:rFonts w:ascii="Calibri" w:hAnsi="Calibri" w:cs="Arial"/>
        </w:rPr>
        <w:t>vádění všech úkonů a požadavků</w:t>
      </w:r>
      <w:r w:rsidRPr="00253F59">
        <w:rPr>
          <w:rFonts w:ascii="Calibri" w:hAnsi="Calibri" w:cs="Arial"/>
        </w:rPr>
        <w:t xml:space="preserve"> pro zajištění povolovacího procesu až po nabytí právní mocí jednotlivých rozhodnutí nebo povolení</w:t>
      </w:r>
    </w:p>
    <w:p w14:paraId="44D79639" w14:textId="2AE068C1" w:rsidR="008D5DBC" w:rsidRPr="00253F59" w:rsidRDefault="008D5DBC" w:rsidP="004A314E">
      <w:pPr>
        <w:widowControl w:val="0"/>
        <w:numPr>
          <w:ilvl w:val="1"/>
          <w:numId w:val="32"/>
        </w:numPr>
        <w:suppressAutoHyphens/>
        <w:spacing w:after="60"/>
        <w:ind w:left="993" w:hanging="426"/>
        <w:jc w:val="both"/>
        <w:rPr>
          <w:rFonts w:ascii="Calibri" w:hAnsi="Calibri" w:cs="Arial"/>
        </w:rPr>
      </w:pPr>
      <w:r w:rsidRPr="00253F59">
        <w:rPr>
          <w:rFonts w:ascii="Calibri" w:hAnsi="Calibri" w:cs="Arial"/>
        </w:rPr>
        <w:t>zabezpečení smluvních vztahů, uzavřených v souladu s NOZ (č. 89/2012</w:t>
      </w:r>
      <w:r w:rsidR="00C544AC" w:rsidRPr="00253F59">
        <w:rPr>
          <w:rFonts w:ascii="Calibri" w:hAnsi="Calibri" w:cs="Arial"/>
        </w:rPr>
        <w:t xml:space="preserve"> </w:t>
      </w:r>
      <w:r w:rsidRPr="00253F59">
        <w:rPr>
          <w:rFonts w:ascii="Calibri" w:hAnsi="Calibri" w:cs="Arial"/>
        </w:rPr>
        <w:t xml:space="preserve">Sb.), opravňujících objednatele povolit a provést stavbu, včetně projednání předmětných smluv s vlastníky dotčených nemovitostí pro trvalé umístění stavby, </w:t>
      </w:r>
    </w:p>
    <w:p w14:paraId="6F54A016" w14:textId="22D1BF85" w:rsidR="008D5DBC" w:rsidRPr="00F77044" w:rsidRDefault="008D5DBC" w:rsidP="00F77044">
      <w:pPr>
        <w:widowControl w:val="0"/>
        <w:numPr>
          <w:ilvl w:val="1"/>
          <w:numId w:val="32"/>
        </w:numPr>
        <w:suppressAutoHyphens/>
        <w:spacing w:after="120"/>
        <w:ind w:left="993" w:hanging="426"/>
        <w:jc w:val="both"/>
        <w:rPr>
          <w:rFonts w:ascii="Calibri" w:hAnsi="Calibri" w:cs="Arial"/>
        </w:rPr>
      </w:pPr>
      <w:r w:rsidRPr="00253F59">
        <w:rPr>
          <w:rFonts w:ascii="Calibri" w:hAnsi="Calibri" w:cs="Arial"/>
        </w:rPr>
        <w:t>zajištění všech úkonů nezbytných pro podání žádosti o povolení k užívání předmětné stavby</w:t>
      </w:r>
    </w:p>
    <w:p w14:paraId="1E64402E" w14:textId="4B028D14" w:rsidR="001D0753" w:rsidRPr="001D0753" w:rsidRDefault="008D5DBC" w:rsidP="00F77044">
      <w:pPr>
        <w:pStyle w:val="Odstavecseseznamem"/>
        <w:numPr>
          <w:ilvl w:val="0"/>
          <w:numId w:val="14"/>
        </w:numPr>
        <w:spacing w:after="120"/>
        <w:ind w:left="284" w:hanging="284"/>
        <w:jc w:val="both"/>
        <w:rPr>
          <w:rFonts w:cs="Arial"/>
          <w:sz w:val="24"/>
          <w:szCs w:val="24"/>
        </w:rPr>
      </w:pPr>
      <w:r w:rsidRPr="00253F59">
        <w:rPr>
          <w:rFonts w:cs="Arial"/>
          <w:sz w:val="24"/>
          <w:szCs w:val="24"/>
        </w:rPr>
        <w:t>Specifikace je dál</w:t>
      </w:r>
      <w:r w:rsidR="00F84FF3" w:rsidRPr="00253F59">
        <w:rPr>
          <w:rFonts w:cs="Arial"/>
          <w:sz w:val="24"/>
          <w:szCs w:val="24"/>
        </w:rPr>
        <w:t>e uvedena v p</w:t>
      </w:r>
      <w:r w:rsidRPr="00253F59">
        <w:rPr>
          <w:rFonts w:cs="Arial"/>
          <w:sz w:val="24"/>
          <w:szCs w:val="24"/>
        </w:rPr>
        <w:t>řílo</w:t>
      </w:r>
      <w:r w:rsidR="00F84FF3" w:rsidRPr="00253F59">
        <w:rPr>
          <w:rFonts w:cs="Arial"/>
          <w:sz w:val="24"/>
          <w:szCs w:val="24"/>
        </w:rPr>
        <w:t>ze</w:t>
      </w:r>
      <w:r w:rsidRPr="00253F59">
        <w:rPr>
          <w:rFonts w:cs="Arial"/>
          <w:sz w:val="24"/>
          <w:szCs w:val="24"/>
        </w:rPr>
        <w:t xml:space="preserve"> číslo 1 </w:t>
      </w:r>
      <w:r w:rsidR="00D06E00">
        <w:rPr>
          <w:rFonts w:cs="Arial"/>
          <w:sz w:val="24"/>
          <w:szCs w:val="24"/>
        </w:rPr>
        <w:t>–</w:t>
      </w:r>
      <w:r w:rsidRPr="00253F59">
        <w:rPr>
          <w:rFonts w:cs="Arial"/>
          <w:sz w:val="24"/>
          <w:szCs w:val="24"/>
        </w:rPr>
        <w:t xml:space="preserve"> </w:t>
      </w:r>
      <w:r w:rsidR="001D0753">
        <w:rPr>
          <w:rFonts w:cs="Arial"/>
          <w:sz w:val="24"/>
          <w:szCs w:val="24"/>
        </w:rPr>
        <w:t xml:space="preserve">cenová </w:t>
      </w:r>
      <w:r w:rsidR="00D06E00">
        <w:rPr>
          <w:rFonts w:cs="Arial"/>
          <w:sz w:val="24"/>
          <w:szCs w:val="24"/>
        </w:rPr>
        <w:t>nabídka zhotovitele</w:t>
      </w:r>
    </w:p>
    <w:p w14:paraId="08C49FC4" w14:textId="4607E069" w:rsidR="0002144A" w:rsidRPr="001D0753" w:rsidRDefault="009B158E" w:rsidP="001D0753">
      <w:pPr>
        <w:pStyle w:val="Odstavecseseznamem"/>
        <w:numPr>
          <w:ilvl w:val="0"/>
          <w:numId w:val="14"/>
        </w:numPr>
        <w:spacing w:afterLines="60" w:after="144"/>
        <w:ind w:left="284" w:hanging="284"/>
        <w:jc w:val="both"/>
        <w:rPr>
          <w:rFonts w:cs="Arial"/>
          <w:sz w:val="24"/>
          <w:szCs w:val="24"/>
        </w:rPr>
      </w:pPr>
      <w:r w:rsidRPr="00253F59">
        <w:rPr>
          <w:rFonts w:cs="Arial"/>
          <w:sz w:val="24"/>
          <w:szCs w:val="24"/>
        </w:rPr>
        <w:t>Předpokládaná investiční částka na stavební úpravy</w:t>
      </w:r>
      <w:r w:rsidR="004740A4" w:rsidRPr="00253F59">
        <w:rPr>
          <w:rFonts w:cs="Arial"/>
          <w:sz w:val="24"/>
          <w:szCs w:val="24"/>
        </w:rPr>
        <w:t xml:space="preserve"> </w:t>
      </w:r>
      <w:r w:rsidR="009A6B6A" w:rsidRPr="00253F59">
        <w:rPr>
          <w:rFonts w:cs="Arial"/>
          <w:sz w:val="24"/>
          <w:szCs w:val="24"/>
        </w:rPr>
        <w:t>(nejsou předmětem této smlouvy) činí</w:t>
      </w:r>
      <w:r w:rsidRPr="00253F59">
        <w:rPr>
          <w:rFonts w:cs="Arial"/>
          <w:sz w:val="24"/>
          <w:szCs w:val="24"/>
        </w:rPr>
        <w:t xml:space="preserve">: </w:t>
      </w:r>
      <w:r w:rsidR="00D06E00">
        <w:rPr>
          <w:rFonts w:cs="Arial"/>
          <w:sz w:val="24"/>
          <w:szCs w:val="24"/>
        </w:rPr>
        <w:t>5.150.000,-</w:t>
      </w:r>
      <w:r w:rsidR="007E4669" w:rsidRPr="00253F59">
        <w:rPr>
          <w:rFonts w:cs="Arial"/>
          <w:sz w:val="24"/>
          <w:szCs w:val="24"/>
        </w:rPr>
        <w:t xml:space="preserve"> </w:t>
      </w:r>
      <w:r w:rsidRPr="00253F59">
        <w:rPr>
          <w:rFonts w:cs="Arial"/>
          <w:sz w:val="24"/>
          <w:szCs w:val="24"/>
        </w:rPr>
        <w:t>Kč bez DPH.</w:t>
      </w:r>
    </w:p>
    <w:p w14:paraId="1F97CBF2" w14:textId="77777777" w:rsidR="009B158E" w:rsidRPr="00253F59" w:rsidRDefault="009B158E" w:rsidP="004A314E">
      <w:pPr>
        <w:pStyle w:val="Odstavecseseznamem"/>
        <w:numPr>
          <w:ilvl w:val="0"/>
          <w:numId w:val="14"/>
        </w:numPr>
        <w:spacing w:afterLines="60" w:after="144"/>
        <w:ind w:left="284" w:hanging="284"/>
        <w:jc w:val="both"/>
        <w:rPr>
          <w:rFonts w:cs="Arial"/>
          <w:bCs/>
          <w:sz w:val="24"/>
          <w:szCs w:val="24"/>
        </w:rPr>
      </w:pPr>
      <w:r w:rsidRPr="00253F59">
        <w:rPr>
          <w:rFonts w:cs="Arial"/>
          <w:sz w:val="24"/>
          <w:szCs w:val="24"/>
        </w:rPr>
        <w:t>Objednatel se zavazuje řádně provedené dílo bez vad a nedodělků převzít a zaplatit zhotoviteli sjednanou cenu.</w:t>
      </w:r>
    </w:p>
    <w:bookmarkEnd w:id="0"/>
    <w:bookmarkEnd w:id="1"/>
    <w:p w14:paraId="15DEDD85" w14:textId="77777777" w:rsidR="009B158E" w:rsidRPr="00253F59" w:rsidRDefault="009B158E" w:rsidP="00106366">
      <w:pPr>
        <w:jc w:val="center"/>
        <w:rPr>
          <w:rFonts w:ascii="Calibri" w:hAnsi="Calibri" w:cs="Arial"/>
          <w:b/>
        </w:rPr>
      </w:pPr>
      <w:r w:rsidRPr="00253F59">
        <w:rPr>
          <w:rFonts w:ascii="Calibri" w:hAnsi="Calibri" w:cs="Arial"/>
          <w:b/>
        </w:rPr>
        <w:t>IV.</w:t>
      </w:r>
    </w:p>
    <w:p w14:paraId="21E4E925" w14:textId="77777777" w:rsidR="009B158E" w:rsidRPr="00106366" w:rsidRDefault="009B158E" w:rsidP="00106366">
      <w:pPr>
        <w:jc w:val="center"/>
        <w:rPr>
          <w:rFonts w:ascii="Calibri" w:hAnsi="Calibri" w:cs="Arial"/>
          <w:b/>
        </w:rPr>
      </w:pPr>
      <w:r w:rsidRPr="00106366">
        <w:rPr>
          <w:rFonts w:ascii="Calibri" w:hAnsi="Calibri" w:cs="Arial"/>
          <w:b/>
        </w:rPr>
        <w:t>Doba a místo plnění</w:t>
      </w:r>
    </w:p>
    <w:p w14:paraId="3984CEF5" w14:textId="5EBC74B7" w:rsidR="001D0753" w:rsidRPr="00F77044" w:rsidRDefault="00B277B5" w:rsidP="00F77044">
      <w:pPr>
        <w:pStyle w:val="Odsazen1"/>
        <w:numPr>
          <w:ilvl w:val="0"/>
          <w:numId w:val="36"/>
        </w:numPr>
        <w:spacing w:before="0" w:after="60" w:line="240" w:lineRule="auto"/>
        <w:ind w:left="284" w:hanging="284"/>
        <w:rPr>
          <w:rFonts w:ascii="Calibri" w:hAnsi="Calibri" w:cs="Arial"/>
          <w:sz w:val="24"/>
          <w:szCs w:val="24"/>
        </w:rPr>
      </w:pPr>
      <w:r w:rsidRPr="00253F59">
        <w:rPr>
          <w:rFonts w:ascii="Calibri" w:hAnsi="Calibri" w:cs="Arial"/>
          <w:sz w:val="24"/>
          <w:szCs w:val="24"/>
        </w:rPr>
        <w:t>Objednatel se zavazuje, že provede dílo dle této smlouvy v těchto termínech:</w:t>
      </w:r>
    </w:p>
    <w:p w14:paraId="1F86FF9F" w14:textId="4340598F" w:rsidR="008D5DBC" w:rsidRPr="004D37E8" w:rsidRDefault="00D06E00" w:rsidP="00B53813">
      <w:pPr>
        <w:pStyle w:val="Odsazen1"/>
        <w:spacing w:before="0" w:after="60" w:line="240" w:lineRule="auto"/>
        <w:ind w:left="284"/>
        <w:rPr>
          <w:rFonts w:ascii="Calibri" w:hAnsi="Calibri" w:cs="Arial"/>
          <w:b/>
          <w:sz w:val="24"/>
          <w:szCs w:val="24"/>
        </w:rPr>
      </w:pPr>
      <w:r>
        <w:rPr>
          <w:rFonts w:ascii="Calibri" w:hAnsi="Calibri" w:cs="Arial"/>
          <w:sz w:val="24"/>
          <w:szCs w:val="24"/>
        </w:rPr>
        <w:t>Dokumentace pro stavební povolení včetně stavebního (či jiného) povolení</w:t>
      </w:r>
      <w:r w:rsidR="00B53813">
        <w:rPr>
          <w:rFonts w:ascii="Calibri" w:hAnsi="Calibri" w:cs="Arial"/>
          <w:sz w:val="24"/>
          <w:szCs w:val="24"/>
        </w:rPr>
        <w:t xml:space="preserve"> a položkových rozpočtů do:</w:t>
      </w:r>
      <w:r w:rsidR="00B53813">
        <w:rPr>
          <w:rFonts w:ascii="Calibri" w:hAnsi="Calibri" w:cs="Arial"/>
          <w:sz w:val="24"/>
          <w:szCs w:val="24"/>
        </w:rPr>
        <w:tab/>
      </w:r>
      <w:r w:rsidR="005F2C23">
        <w:rPr>
          <w:rFonts w:ascii="Calibri" w:hAnsi="Calibri" w:cs="Arial"/>
          <w:sz w:val="24"/>
          <w:szCs w:val="24"/>
        </w:rPr>
        <w:tab/>
      </w:r>
      <w:r w:rsidR="005F2C23">
        <w:rPr>
          <w:rFonts w:ascii="Calibri" w:hAnsi="Calibri" w:cs="Arial"/>
          <w:sz w:val="24"/>
          <w:szCs w:val="24"/>
        </w:rPr>
        <w:tab/>
      </w:r>
      <w:r w:rsidR="005F2C23">
        <w:rPr>
          <w:rFonts w:ascii="Calibri" w:hAnsi="Calibri" w:cs="Arial"/>
          <w:sz w:val="24"/>
          <w:szCs w:val="24"/>
        </w:rPr>
        <w:tab/>
      </w:r>
      <w:r w:rsidR="00A75A8F">
        <w:rPr>
          <w:rFonts w:ascii="Calibri" w:hAnsi="Calibri" w:cs="Arial"/>
          <w:sz w:val="24"/>
          <w:szCs w:val="24"/>
        </w:rPr>
        <w:tab/>
      </w:r>
      <w:r w:rsidR="00B53813" w:rsidRPr="004D37E8">
        <w:rPr>
          <w:rFonts w:ascii="Calibri" w:hAnsi="Calibri" w:cs="Arial"/>
          <w:b/>
          <w:sz w:val="24"/>
          <w:szCs w:val="24"/>
        </w:rPr>
        <w:t>15. 11. 2018</w:t>
      </w:r>
    </w:p>
    <w:p w14:paraId="1B7409AD" w14:textId="16B8A45C" w:rsidR="00B53813" w:rsidRPr="00253F59" w:rsidRDefault="00B53813" w:rsidP="00F77044">
      <w:pPr>
        <w:pStyle w:val="Odsazen1"/>
        <w:spacing w:before="0" w:after="120" w:line="240" w:lineRule="auto"/>
        <w:ind w:left="284"/>
        <w:rPr>
          <w:rFonts w:ascii="Calibri" w:hAnsi="Calibri" w:cs="Arial"/>
          <w:sz w:val="24"/>
          <w:szCs w:val="24"/>
        </w:rPr>
      </w:pPr>
      <w:r>
        <w:rPr>
          <w:rFonts w:ascii="Calibri" w:hAnsi="Calibri" w:cs="Arial"/>
          <w:sz w:val="24"/>
          <w:szCs w:val="24"/>
        </w:rPr>
        <w:t xml:space="preserve">Dokumentace pro </w:t>
      </w:r>
      <w:r w:rsidR="00A75A8F">
        <w:rPr>
          <w:rFonts w:ascii="Calibri" w:hAnsi="Calibri" w:cs="Arial"/>
          <w:sz w:val="24"/>
          <w:szCs w:val="24"/>
        </w:rPr>
        <w:t>realizaci stavby,</w:t>
      </w:r>
      <w:r>
        <w:rPr>
          <w:rFonts w:ascii="Calibri" w:hAnsi="Calibri" w:cs="Arial"/>
          <w:sz w:val="24"/>
          <w:szCs w:val="24"/>
        </w:rPr>
        <w:t xml:space="preserve"> včetně </w:t>
      </w:r>
      <w:r w:rsidR="00A75A8F">
        <w:rPr>
          <w:rFonts w:ascii="Calibri" w:hAnsi="Calibri" w:cs="Arial"/>
          <w:sz w:val="24"/>
          <w:szCs w:val="24"/>
        </w:rPr>
        <w:t xml:space="preserve">pravomocného </w:t>
      </w:r>
      <w:r>
        <w:rPr>
          <w:rFonts w:ascii="Calibri" w:hAnsi="Calibri" w:cs="Arial"/>
          <w:sz w:val="24"/>
          <w:szCs w:val="24"/>
        </w:rPr>
        <w:t xml:space="preserve">stavebního (či jiného) povolení a </w:t>
      </w:r>
      <w:r w:rsidR="005F2C23">
        <w:rPr>
          <w:rFonts w:ascii="Calibri" w:hAnsi="Calibri" w:cs="Arial"/>
          <w:sz w:val="24"/>
          <w:szCs w:val="24"/>
        </w:rPr>
        <w:t>slepého soupisu prací, dodávek a služeb</w:t>
      </w:r>
      <w:r>
        <w:rPr>
          <w:rFonts w:ascii="Calibri" w:hAnsi="Calibri" w:cs="Arial"/>
          <w:sz w:val="24"/>
          <w:szCs w:val="24"/>
        </w:rPr>
        <w:t xml:space="preserve"> do:</w:t>
      </w:r>
      <w:r>
        <w:rPr>
          <w:rFonts w:ascii="Calibri" w:hAnsi="Calibri" w:cs="Arial"/>
          <w:sz w:val="24"/>
          <w:szCs w:val="24"/>
        </w:rPr>
        <w:tab/>
      </w:r>
      <w:r w:rsidRPr="004D37E8">
        <w:rPr>
          <w:rFonts w:ascii="Calibri" w:hAnsi="Calibri" w:cs="Arial"/>
          <w:b/>
          <w:sz w:val="24"/>
          <w:szCs w:val="24"/>
        </w:rPr>
        <w:t>20. 12. 2018</w:t>
      </w:r>
    </w:p>
    <w:p w14:paraId="17D6851B" w14:textId="725B4CEA" w:rsidR="009B158E" w:rsidRDefault="009B158E" w:rsidP="00F77044">
      <w:pPr>
        <w:pStyle w:val="Odsazen1"/>
        <w:numPr>
          <w:ilvl w:val="0"/>
          <w:numId w:val="36"/>
        </w:numPr>
        <w:spacing w:before="0" w:after="120" w:line="240" w:lineRule="auto"/>
        <w:ind w:left="284" w:hanging="284"/>
        <w:rPr>
          <w:rFonts w:ascii="Calibri" w:hAnsi="Calibri" w:cs="Arial"/>
          <w:sz w:val="24"/>
          <w:szCs w:val="24"/>
        </w:rPr>
      </w:pPr>
      <w:r w:rsidRPr="00253F59">
        <w:rPr>
          <w:rFonts w:ascii="Calibri" w:hAnsi="Calibri" w:cs="Arial"/>
          <w:sz w:val="24"/>
          <w:szCs w:val="24"/>
        </w:rPr>
        <w:t>Místem pro předání předmětu smlouvy je budova Městského úřadu Vsetín, pokud nebude objednatelem stanoveno jinak.</w:t>
      </w:r>
    </w:p>
    <w:p w14:paraId="00D688CB" w14:textId="77777777" w:rsidR="00B532CC" w:rsidRPr="00253F59" w:rsidRDefault="00B532CC" w:rsidP="00B532CC">
      <w:pPr>
        <w:pStyle w:val="Odsazen1"/>
        <w:spacing w:before="0" w:after="60" w:line="240" w:lineRule="auto"/>
        <w:ind w:left="284"/>
        <w:rPr>
          <w:rFonts w:ascii="Calibri" w:hAnsi="Calibri" w:cs="Arial"/>
          <w:sz w:val="24"/>
          <w:szCs w:val="24"/>
        </w:rPr>
      </w:pPr>
    </w:p>
    <w:p w14:paraId="42E6A6FF" w14:textId="77777777" w:rsidR="009B158E" w:rsidRPr="00253F59" w:rsidRDefault="009B158E" w:rsidP="00106366">
      <w:pPr>
        <w:jc w:val="center"/>
        <w:rPr>
          <w:rFonts w:ascii="Calibri" w:hAnsi="Calibri" w:cs="Arial"/>
          <w:b/>
        </w:rPr>
      </w:pPr>
      <w:r w:rsidRPr="00253F59">
        <w:rPr>
          <w:rFonts w:ascii="Calibri" w:hAnsi="Calibri" w:cs="Arial"/>
          <w:b/>
        </w:rPr>
        <w:t>V.</w:t>
      </w:r>
    </w:p>
    <w:p w14:paraId="25A162AC" w14:textId="77777777" w:rsidR="009B158E" w:rsidRPr="00253F59" w:rsidRDefault="009B158E" w:rsidP="00106366">
      <w:pPr>
        <w:jc w:val="center"/>
        <w:rPr>
          <w:rFonts w:ascii="Calibri" w:hAnsi="Calibri" w:cs="Arial"/>
          <w:b/>
        </w:rPr>
      </w:pPr>
      <w:r w:rsidRPr="00253F59">
        <w:rPr>
          <w:rFonts w:ascii="Calibri" w:hAnsi="Calibri" w:cs="Arial"/>
          <w:b/>
        </w:rPr>
        <w:t>Předání díla, vlastnické právo a nebezpečí škody</w:t>
      </w:r>
    </w:p>
    <w:p w14:paraId="3B5338C0" w14:textId="77777777"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rPr>
        <w:t xml:space="preserve">Není-li stanoveno smlouvou jinak, řídí se vzájemná práva a povinnosti smluvních stran přiměřeně ustanoveními </w:t>
      </w:r>
      <w:r w:rsidRPr="00253F59">
        <w:rPr>
          <w:rFonts w:ascii="Calibri" w:hAnsi="Calibri" w:cs="Arial"/>
          <w:lang w:val="cs-CZ"/>
        </w:rPr>
        <w:t>občanského zákoníku</w:t>
      </w:r>
      <w:r w:rsidRPr="00253F59">
        <w:rPr>
          <w:rFonts w:ascii="Calibri" w:hAnsi="Calibri" w:cs="Arial"/>
        </w:rPr>
        <w:t>.</w:t>
      </w:r>
    </w:p>
    <w:p w14:paraId="02B4F68B" w14:textId="5EFF7462"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rPr>
        <w:t>Dílo bude zhotoveno a objednateli předáno v termínech uvedených</w:t>
      </w:r>
      <w:r w:rsidRPr="00253F59">
        <w:rPr>
          <w:rFonts w:ascii="Calibri" w:hAnsi="Calibri" w:cs="Arial"/>
        </w:rPr>
        <w:br/>
        <w:t>v čl. IV. odst. 1 této smlouvy. Předání a převzetí díla bude provedeno ve smluveném termínu osobně v sídle objednatele.</w:t>
      </w:r>
    </w:p>
    <w:p w14:paraId="7362EF56" w14:textId="77777777"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rPr>
        <w:t>Objednatel se zavazuje dílo (jeho část) převzít v případě, že bude provedeno bez zjevných vad a nedodělků. O předání a převzetí díla (jeho části) zhotovitel sepíše předávací protokol, ve kterém objednatel prohlásí, zda dílo (jeho část) přejímá či nikoli.</w:t>
      </w:r>
    </w:p>
    <w:p w14:paraId="3584A2F7" w14:textId="77777777"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rPr>
        <w:t xml:space="preserve">Následně běží objednateli lhůta pěti pracovních dní pro kontrolu úplnosti a kvality předaného díla nebo jeho části. </w:t>
      </w:r>
    </w:p>
    <w:p w14:paraId="3C6CBDB7" w14:textId="77777777"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lang w:val="cs-CZ"/>
        </w:rPr>
        <w:t>Dílo (dále též „</w:t>
      </w:r>
      <w:r w:rsidRPr="00253F59">
        <w:rPr>
          <w:rFonts w:ascii="Calibri" w:hAnsi="Calibri" w:cs="Arial"/>
        </w:rPr>
        <w:t>Projektová dokumentace</w:t>
      </w:r>
      <w:r w:rsidRPr="00253F59">
        <w:rPr>
          <w:rFonts w:ascii="Calibri" w:hAnsi="Calibri" w:cs="Arial"/>
          <w:lang w:val="cs-CZ"/>
        </w:rPr>
        <w:t>“)</w:t>
      </w:r>
      <w:r w:rsidRPr="00253F59">
        <w:rPr>
          <w:rFonts w:ascii="Calibri" w:hAnsi="Calibri" w:cs="Arial"/>
        </w:rPr>
        <w:t xml:space="preserve"> bude zpracována tak, aby grafická i textová část této dokumentace byl</w:t>
      </w:r>
      <w:r w:rsidRPr="00253F59">
        <w:rPr>
          <w:rFonts w:ascii="Calibri" w:hAnsi="Calibri" w:cs="Arial"/>
          <w:lang w:val="cs-CZ"/>
        </w:rPr>
        <w:t>y</w:t>
      </w:r>
      <w:r w:rsidRPr="00253F59">
        <w:rPr>
          <w:rFonts w:ascii="Calibri" w:hAnsi="Calibri" w:cs="Arial"/>
        </w:rPr>
        <w:t xml:space="preserve"> jednoznačně v souladu. </w:t>
      </w:r>
    </w:p>
    <w:p w14:paraId="32B6E31B" w14:textId="77777777" w:rsidR="009B158E" w:rsidRPr="00253F59" w:rsidRDefault="009B158E" w:rsidP="00F77044">
      <w:pPr>
        <w:pStyle w:val="Zkladntextodsazen2"/>
        <w:numPr>
          <w:ilvl w:val="0"/>
          <w:numId w:val="1"/>
        </w:numPr>
        <w:tabs>
          <w:tab w:val="num" w:pos="360"/>
        </w:tabs>
        <w:ind w:left="360"/>
        <w:rPr>
          <w:rFonts w:ascii="Calibri" w:hAnsi="Calibri" w:cs="Arial"/>
        </w:rPr>
      </w:pPr>
      <w:r w:rsidRPr="00253F59">
        <w:rPr>
          <w:rFonts w:ascii="Calibri" w:hAnsi="Calibri" w:cs="Arial"/>
        </w:rPr>
        <w:t>Dílo je splněno dnem jeho předání a převzetí bez vad a nedodělků. Objednatel tuto skutečnost potvrdí podpisem předávacího protokolu.</w:t>
      </w:r>
    </w:p>
    <w:p w14:paraId="2D33638B" w14:textId="77777777" w:rsidR="009B158E" w:rsidRPr="002D2B3A" w:rsidRDefault="009B158E" w:rsidP="00F77044">
      <w:pPr>
        <w:pStyle w:val="Zkladntextodsazen2"/>
        <w:numPr>
          <w:ilvl w:val="0"/>
          <w:numId w:val="1"/>
        </w:numPr>
        <w:tabs>
          <w:tab w:val="num" w:pos="360"/>
        </w:tabs>
        <w:ind w:left="360"/>
        <w:rPr>
          <w:rFonts w:ascii="Calibri" w:hAnsi="Calibri"/>
        </w:rPr>
      </w:pPr>
      <w:r w:rsidRPr="00253F59">
        <w:rPr>
          <w:rFonts w:ascii="Calibri" w:hAnsi="Calibri" w:cs="Arial"/>
        </w:rPr>
        <w:t>Vlastnické právo k jednotlivým projektovým dokumentacím a dalším dokumentům, které jsou předmětem díla a nebezpečí škody na nich, přechází na objednatele dnem jejich převzetí objednatelem.</w:t>
      </w:r>
    </w:p>
    <w:p w14:paraId="11B83BD1" w14:textId="772AE08F" w:rsidR="00D10401" w:rsidRPr="00F77044" w:rsidRDefault="002D2B3A" w:rsidP="00F77044">
      <w:pPr>
        <w:numPr>
          <w:ilvl w:val="0"/>
          <w:numId w:val="1"/>
        </w:numPr>
        <w:tabs>
          <w:tab w:val="clear" w:pos="786"/>
          <w:tab w:val="num" w:pos="426"/>
        </w:tabs>
        <w:ind w:left="426" w:hanging="426"/>
        <w:jc w:val="both"/>
        <w:rPr>
          <w:rFonts w:ascii="Calibri" w:hAnsi="Calibri" w:cs="Arial"/>
        </w:rPr>
      </w:pPr>
      <w:r w:rsidRPr="00253F59">
        <w:rPr>
          <w:rFonts w:ascii="Calibri" w:hAnsi="Calibri" w:cs="Arial"/>
        </w:rPr>
        <w:t xml:space="preserve">Smluvní strany se dohodly, že licence (právo dílo užít) dle smlouvy bude poskytnuta bezúplatně. </w:t>
      </w:r>
    </w:p>
    <w:p w14:paraId="0BDC8007" w14:textId="77777777" w:rsidR="00E21255" w:rsidRPr="00E21255" w:rsidRDefault="00E21255" w:rsidP="00F77044">
      <w:pPr>
        <w:numPr>
          <w:ilvl w:val="0"/>
          <w:numId w:val="1"/>
        </w:numPr>
        <w:tabs>
          <w:tab w:val="clear" w:pos="786"/>
          <w:tab w:val="num" w:pos="426"/>
        </w:tabs>
        <w:ind w:left="425" w:hanging="426"/>
        <w:jc w:val="both"/>
        <w:rPr>
          <w:rFonts w:ascii="Calibri" w:hAnsi="Calibri" w:cs="Arial"/>
        </w:rPr>
      </w:pPr>
      <w:r w:rsidRPr="00E21255">
        <w:rPr>
          <w:rFonts w:ascii="Calibri" w:hAnsi="Calibri" w:cs="Arial"/>
        </w:rPr>
        <w:lastRenderedPageBreak/>
        <w:t>Zhotovitel prohlašuje, že objednatel bude oprávněn jakékoli dílo, které je předmětem této smlouvy, užít jakýmkoli způsobem a v rozsahu bez jakýchkoli omezení a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Objednateli se poskytuje oprávnění k výkonu práva dílo užít ke všem účelům a všemi způsoby známými v době uzavření této smlouvy v neomezeném rozsahu, co se týká času, množství a územního rozsahu s tím, že cena za poskytnutí takové licence je zahrnuta v ceně díla, a to zejména i tímto způsobem užití:</w:t>
      </w:r>
    </w:p>
    <w:p w14:paraId="3DB6E727" w14:textId="77777777" w:rsidR="009B158E" w:rsidRPr="00253F59" w:rsidRDefault="009B158E" w:rsidP="00F77044">
      <w:pPr>
        <w:ind w:left="425"/>
        <w:jc w:val="both"/>
        <w:rPr>
          <w:rFonts w:ascii="Calibri" w:hAnsi="Calibri" w:cs="Arial"/>
        </w:rPr>
      </w:pPr>
      <w:r w:rsidRPr="00253F59">
        <w:rPr>
          <w:rFonts w:ascii="Calibri" w:hAnsi="Calibri" w:cs="Arial"/>
        </w:rPr>
        <w:t xml:space="preserve">- ke zveřejnění, </w:t>
      </w:r>
    </w:p>
    <w:p w14:paraId="2CCE8D80" w14:textId="77777777" w:rsidR="009B158E" w:rsidRPr="00253F59" w:rsidRDefault="009B158E" w:rsidP="00F77044">
      <w:pPr>
        <w:ind w:left="425"/>
        <w:jc w:val="both"/>
        <w:rPr>
          <w:rFonts w:ascii="Calibri" w:hAnsi="Calibri" w:cs="Arial"/>
        </w:rPr>
      </w:pPr>
      <w:r w:rsidRPr="00253F59">
        <w:rPr>
          <w:rFonts w:ascii="Calibri" w:hAnsi="Calibri" w:cs="Arial"/>
        </w:rPr>
        <w:t xml:space="preserve">- pro poskytnutí podkladů pro výběr zhotovitele stavebních prací pro provádění stavebních prací předmětného díla, </w:t>
      </w:r>
    </w:p>
    <w:p w14:paraId="063D111E" w14:textId="3BBB35C9" w:rsidR="00E21255" w:rsidRPr="00F77044" w:rsidRDefault="009B158E" w:rsidP="00F77044">
      <w:pPr>
        <w:ind w:left="426"/>
        <w:jc w:val="both"/>
        <w:rPr>
          <w:rFonts w:ascii="Calibri" w:hAnsi="Calibri" w:cs="Arial"/>
        </w:rPr>
      </w:pPr>
      <w:r w:rsidRPr="00253F59">
        <w:rPr>
          <w:rFonts w:ascii="Calibri" w:hAnsi="Calibri" w:cs="Arial"/>
        </w:rPr>
        <w:t xml:space="preserve">- pro poskytnutí odkladů zhotoviteli stavebních prací v souvislosti s realizací předmětného díla. </w:t>
      </w:r>
    </w:p>
    <w:p w14:paraId="64817E32" w14:textId="77777777" w:rsidR="002D2B3A" w:rsidRDefault="002D2B3A" w:rsidP="00F77044">
      <w:pPr>
        <w:numPr>
          <w:ilvl w:val="0"/>
          <w:numId w:val="1"/>
        </w:numPr>
        <w:tabs>
          <w:tab w:val="clear" w:pos="786"/>
        </w:tabs>
        <w:spacing w:line="276" w:lineRule="auto"/>
        <w:ind w:left="426" w:hanging="426"/>
        <w:jc w:val="both"/>
        <w:rPr>
          <w:rFonts w:ascii="Calibri" w:hAnsi="Calibri" w:cs="Arial"/>
        </w:rPr>
      </w:pPr>
      <w:r w:rsidRPr="002D2B3A">
        <w:rPr>
          <w:rFonts w:ascii="Calibri" w:hAnsi="Calibri" w:cs="Arial"/>
        </w:rPr>
        <w:t>Objednatel není povinen tuto licenci využít.</w:t>
      </w:r>
    </w:p>
    <w:p w14:paraId="278EAF01" w14:textId="40A2DFD5" w:rsidR="00F77044" w:rsidRPr="00F77044" w:rsidRDefault="002D2B3A" w:rsidP="00F77044">
      <w:pPr>
        <w:pStyle w:val="Odstavecseseznamem"/>
        <w:numPr>
          <w:ilvl w:val="0"/>
          <w:numId w:val="1"/>
        </w:numPr>
        <w:tabs>
          <w:tab w:val="clear" w:pos="786"/>
          <w:tab w:val="num" w:pos="426"/>
        </w:tabs>
        <w:spacing w:after="0" w:line="240" w:lineRule="auto"/>
        <w:ind w:left="425" w:hanging="425"/>
        <w:jc w:val="both"/>
        <w:rPr>
          <w:rFonts w:eastAsia="Times New Roman" w:cs="Arial"/>
          <w:sz w:val="24"/>
          <w:szCs w:val="24"/>
          <w:lang w:eastAsia="cs-CZ"/>
        </w:rPr>
      </w:pPr>
      <w:r w:rsidRPr="002D2B3A">
        <w:rPr>
          <w:rFonts w:eastAsia="Times New Roman" w:cs="Arial"/>
          <w:sz w:val="24"/>
          <w:szCs w:val="24"/>
          <w:lang w:eastAsia="cs-CZ"/>
        </w:rPr>
        <w:t>Veškerá práva majetková a užívací k jakýmkoli výsledkům či výstupům činnosti zhotovitele dle této smlouvy přecházejí na objednatele v plném rozsahu a bez jakéhokoli omezení v okamžiku jejich pr</w:t>
      </w:r>
      <w:r>
        <w:rPr>
          <w:rFonts w:eastAsia="Times New Roman" w:cs="Arial"/>
          <w:sz w:val="24"/>
          <w:szCs w:val="24"/>
          <w:lang w:eastAsia="cs-CZ"/>
        </w:rPr>
        <w:t>otokolárního předání a převzetí</w:t>
      </w:r>
      <w:r w:rsidR="00D10401">
        <w:rPr>
          <w:rFonts w:eastAsia="Times New Roman" w:cs="Arial"/>
          <w:sz w:val="24"/>
          <w:szCs w:val="24"/>
          <w:lang w:eastAsia="cs-CZ"/>
        </w:rPr>
        <w:t>.</w:t>
      </w:r>
    </w:p>
    <w:p w14:paraId="0FE43EA0" w14:textId="58337025" w:rsidR="00D10401" w:rsidRPr="00E80D88" w:rsidRDefault="00D10401" w:rsidP="00F77044">
      <w:pPr>
        <w:pStyle w:val="Odstavecseseznamem"/>
        <w:numPr>
          <w:ilvl w:val="0"/>
          <w:numId w:val="1"/>
        </w:numPr>
        <w:tabs>
          <w:tab w:val="clear" w:pos="786"/>
        </w:tabs>
        <w:spacing w:after="120" w:line="240" w:lineRule="auto"/>
        <w:ind w:left="425" w:hanging="425"/>
        <w:jc w:val="both"/>
        <w:rPr>
          <w:rFonts w:eastAsia="Times New Roman" w:cs="Arial"/>
          <w:sz w:val="24"/>
          <w:szCs w:val="24"/>
          <w:lang w:eastAsia="cs-CZ"/>
        </w:rPr>
      </w:pPr>
      <w:r w:rsidRPr="00E21255">
        <w:rPr>
          <w:rFonts w:eastAsia="Times New Roman" w:cs="Arial"/>
          <w:sz w:val="24"/>
          <w:szCs w:val="24"/>
          <w:lang w:eastAsia="cs-CZ"/>
        </w:rPr>
        <w:t xml:space="preserve">Poskytne-li objednatel dílo k použití další osobě ve smyslu ustanovení bodu 11. článku V. této smlouvy, je zhotovitel oprávněn uplatnit svá práva na autorský dohled nad použitím díla. </w:t>
      </w:r>
    </w:p>
    <w:p w14:paraId="7740CBBD" w14:textId="3C70D6EF" w:rsidR="00D10401" w:rsidRPr="00E80D88" w:rsidRDefault="00D10401" w:rsidP="00E80D88">
      <w:pPr>
        <w:pStyle w:val="Odstavecseseznamem"/>
        <w:numPr>
          <w:ilvl w:val="0"/>
          <w:numId w:val="1"/>
        </w:numPr>
        <w:tabs>
          <w:tab w:val="clear" w:pos="786"/>
          <w:tab w:val="num" w:pos="426"/>
        </w:tabs>
        <w:spacing w:line="240" w:lineRule="auto"/>
        <w:ind w:left="426" w:hanging="426"/>
        <w:jc w:val="both"/>
        <w:rPr>
          <w:rFonts w:eastAsia="Times New Roman" w:cs="Arial"/>
          <w:sz w:val="24"/>
          <w:szCs w:val="24"/>
          <w:lang w:eastAsia="cs-CZ"/>
        </w:rPr>
      </w:pPr>
      <w:r w:rsidRPr="00D10401">
        <w:rPr>
          <w:rFonts w:eastAsia="Times New Roman" w:cs="Arial"/>
          <w:sz w:val="24"/>
          <w:szCs w:val="24"/>
          <w:lang w:eastAsia="cs-CZ"/>
        </w:rPr>
        <w:t>Zhotovitel souhlasí s případnou změnou či jiným zásahem do díla, vyvolaných zejména změnou okolností na straně objednatele, např. změnou objemu finančních prostředků určených k realizaci stavby, veřejného mínění, technologických postupů, změnou právních předpisů apod., přičemž však za tyto změny či jiné zásahy do díla nenese zhotovitel odpovědnost.</w:t>
      </w:r>
      <w:r w:rsidR="00E21255">
        <w:rPr>
          <w:rFonts w:eastAsia="Times New Roman" w:cs="Arial"/>
          <w:sz w:val="24"/>
          <w:szCs w:val="24"/>
          <w:lang w:eastAsia="cs-CZ"/>
        </w:rPr>
        <w:t xml:space="preserve"> </w:t>
      </w:r>
    </w:p>
    <w:p w14:paraId="5AA950ED" w14:textId="77777777" w:rsidR="00D10401" w:rsidRPr="00D10401" w:rsidRDefault="00D10401" w:rsidP="00E80D88">
      <w:pPr>
        <w:pStyle w:val="Odstavecseseznamem"/>
        <w:numPr>
          <w:ilvl w:val="0"/>
          <w:numId w:val="1"/>
        </w:numPr>
        <w:tabs>
          <w:tab w:val="clear" w:pos="786"/>
          <w:tab w:val="num" w:pos="426"/>
        </w:tabs>
        <w:spacing w:after="0" w:line="240" w:lineRule="auto"/>
        <w:ind w:left="425" w:hanging="425"/>
        <w:jc w:val="both"/>
        <w:rPr>
          <w:rFonts w:eastAsia="Times New Roman" w:cs="Arial"/>
          <w:sz w:val="24"/>
          <w:szCs w:val="24"/>
          <w:lang w:eastAsia="cs-CZ"/>
        </w:rPr>
      </w:pPr>
      <w:r w:rsidRPr="00D10401">
        <w:rPr>
          <w:rFonts w:eastAsia="Times New Roman" w:cs="Arial"/>
          <w:sz w:val="24"/>
          <w:szCs w:val="24"/>
          <w:lang w:eastAsia="cs-CZ"/>
        </w:rPr>
        <w:t>Objednatel se zavazuje vyvinout maximální úsilí tak, aby nedocházelo k nedůvodným změnám či jiným obdobným zásahům do díla.</w:t>
      </w:r>
    </w:p>
    <w:p w14:paraId="13E716F6" w14:textId="435FDDCD" w:rsidR="00E21255" w:rsidRDefault="009B158E" w:rsidP="00E80D88">
      <w:pPr>
        <w:pStyle w:val="Zkladntextodsazen2"/>
        <w:numPr>
          <w:ilvl w:val="0"/>
          <w:numId w:val="1"/>
        </w:numPr>
        <w:tabs>
          <w:tab w:val="clear" w:pos="786"/>
          <w:tab w:val="num" w:pos="426"/>
        </w:tabs>
        <w:ind w:left="425" w:hanging="425"/>
        <w:rPr>
          <w:rFonts w:ascii="Calibri" w:hAnsi="Calibri" w:cs="Arial"/>
        </w:rPr>
      </w:pPr>
      <w:r w:rsidRPr="00253F59">
        <w:rPr>
          <w:rFonts w:ascii="Calibri" w:hAnsi="Calibri" w:cs="Arial"/>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63E77F3B" w14:textId="77777777" w:rsidR="00B532CC" w:rsidRPr="00E21255" w:rsidRDefault="00B532CC" w:rsidP="00B532CC">
      <w:pPr>
        <w:pStyle w:val="Zkladntextodsazen2"/>
        <w:spacing w:after="120"/>
        <w:ind w:left="426" w:firstLine="0"/>
        <w:rPr>
          <w:rFonts w:ascii="Calibri" w:hAnsi="Calibri" w:cs="Arial"/>
        </w:rPr>
      </w:pPr>
    </w:p>
    <w:p w14:paraId="11096289" w14:textId="77777777" w:rsidR="009B158E" w:rsidRPr="00253F59" w:rsidRDefault="009B158E" w:rsidP="00106366">
      <w:pPr>
        <w:jc w:val="center"/>
        <w:rPr>
          <w:rFonts w:ascii="Calibri" w:hAnsi="Calibri" w:cs="Arial"/>
          <w:b/>
        </w:rPr>
      </w:pPr>
      <w:r w:rsidRPr="00253F59">
        <w:rPr>
          <w:rFonts w:ascii="Calibri" w:hAnsi="Calibri" w:cs="Arial"/>
          <w:b/>
        </w:rPr>
        <w:t>VI.</w:t>
      </w:r>
    </w:p>
    <w:p w14:paraId="3015D83E" w14:textId="77777777" w:rsidR="009B158E" w:rsidRPr="00253F59" w:rsidRDefault="009B158E" w:rsidP="00106366">
      <w:pPr>
        <w:jc w:val="center"/>
        <w:rPr>
          <w:rFonts w:ascii="Calibri" w:hAnsi="Calibri" w:cs="Arial"/>
          <w:b/>
        </w:rPr>
      </w:pPr>
      <w:r w:rsidRPr="00253F59">
        <w:rPr>
          <w:rFonts w:ascii="Calibri" w:hAnsi="Calibri" w:cs="Arial"/>
          <w:b/>
        </w:rPr>
        <w:t>Provádění díla</w:t>
      </w:r>
    </w:p>
    <w:p w14:paraId="51159E63" w14:textId="77777777" w:rsidR="009B158E" w:rsidRPr="00253F59" w:rsidRDefault="009B158E" w:rsidP="004A314E">
      <w:pPr>
        <w:pStyle w:val="Zkladntextodsazen2"/>
        <w:numPr>
          <w:ilvl w:val="0"/>
          <w:numId w:val="2"/>
        </w:numPr>
        <w:tabs>
          <w:tab w:val="num" w:pos="360"/>
        </w:tabs>
        <w:spacing w:after="120"/>
        <w:ind w:left="360"/>
        <w:rPr>
          <w:rFonts w:ascii="Calibri" w:hAnsi="Calibri" w:cs="Arial"/>
        </w:rPr>
      </w:pPr>
      <w:r w:rsidRPr="00253F59">
        <w:rPr>
          <w:rFonts w:ascii="Calibri" w:hAnsi="Calibri" w:cs="Arial"/>
        </w:rPr>
        <w:t>Zhotovitel je zejména povinen:</w:t>
      </w:r>
    </w:p>
    <w:p w14:paraId="456A09F7" w14:textId="5A7D0E81" w:rsidR="009B158E" w:rsidRPr="00253F59" w:rsidRDefault="004757B4" w:rsidP="00F77044">
      <w:pPr>
        <w:pStyle w:val="Zhlav"/>
        <w:tabs>
          <w:tab w:val="clear" w:pos="4536"/>
          <w:tab w:val="clear" w:pos="9072"/>
          <w:tab w:val="left" w:pos="540"/>
          <w:tab w:val="left" w:pos="900"/>
        </w:tabs>
        <w:ind w:left="896" w:hanging="539"/>
        <w:jc w:val="both"/>
        <w:rPr>
          <w:rFonts w:ascii="Calibri" w:hAnsi="Calibri" w:cs="Arial"/>
        </w:rPr>
      </w:pPr>
      <w:r>
        <w:rPr>
          <w:rFonts w:ascii="Calibri" w:hAnsi="Calibri" w:cs="Arial"/>
        </w:rPr>
        <w:t>1.</w:t>
      </w:r>
      <w:r w:rsidR="009B158E" w:rsidRPr="00253F59">
        <w:rPr>
          <w:rFonts w:ascii="Calibri" w:hAnsi="Calibri" w:cs="Arial"/>
        </w:rPr>
        <w:t>1.</w:t>
      </w:r>
      <w:r w:rsidR="009B158E" w:rsidRPr="00253F59">
        <w:rPr>
          <w:rFonts w:ascii="Calibri" w:hAnsi="Calibri" w:cs="Arial"/>
        </w:rPr>
        <w:tab/>
        <w:t>provést dílo řádně, včas a za použití postupů, které odpovídají právním předpisům ČR,</w:t>
      </w:r>
    </w:p>
    <w:p w14:paraId="100D25F2" w14:textId="177E2431" w:rsidR="009B158E" w:rsidRPr="00253F59" w:rsidRDefault="004757B4" w:rsidP="00F77044">
      <w:pPr>
        <w:pStyle w:val="Zhlav"/>
        <w:tabs>
          <w:tab w:val="clear" w:pos="4536"/>
          <w:tab w:val="clear" w:pos="9072"/>
          <w:tab w:val="left" w:pos="540"/>
          <w:tab w:val="num" w:pos="900"/>
        </w:tabs>
        <w:ind w:left="900" w:hanging="540"/>
        <w:jc w:val="both"/>
        <w:rPr>
          <w:rFonts w:ascii="Calibri" w:hAnsi="Calibri" w:cs="Arial"/>
        </w:rPr>
      </w:pPr>
      <w:r>
        <w:rPr>
          <w:rFonts w:ascii="Calibri" w:hAnsi="Calibri" w:cs="Arial"/>
        </w:rPr>
        <w:t>1.</w:t>
      </w:r>
      <w:r w:rsidR="009B158E" w:rsidRPr="00253F59">
        <w:rPr>
          <w:rFonts w:ascii="Calibri" w:hAnsi="Calibri" w:cs="Arial"/>
        </w:rPr>
        <w:t>2.</w:t>
      </w:r>
      <w:r w:rsidR="009B158E" w:rsidRPr="00253F59">
        <w:rPr>
          <w:rFonts w:ascii="Calibri" w:hAnsi="Calibri" w:cs="Arial"/>
        </w:rPr>
        <w:tab/>
        <w:t xml:space="preserve">dodržovat při provádění díla rovněž všeobecně závazné právní předpisy </w:t>
      </w:r>
      <w:r w:rsidR="009B158E" w:rsidRPr="00253F59">
        <w:rPr>
          <w:rFonts w:ascii="Calibri" w:hAnsi="Calibri" w:cs="Arial"/>
          <w:lang w:val="cs-CZ"/>
        </w:rPr>
        <w:t>Evropské unie</w:t>
      </w:r>
      <w:r w:rsidR="009B158E" w:rsidRPr="00253F59">
        <w:rPr>
          <w:rFonts w:ascii="Calibri" w:hAnsi="Calibri" w:cs="Arial"/>
        </w:rPr>
        <w:t>, technické specifikace a normy,</w:t>
      </w:r>
    </w:p>
    <w:p w14:paraId="637566E4" w14:textId="08FE77F8" w:rsidR="009B158E" w:rsidRPr="00253F59" w:rsidRDefault="004757B4" w:rsidP="00F77044">
      <w:pPr>
        <w:pStyle w:val="Zhlav"/>
        <w:tabs>
          <w:tab w:val="clear" w:pos="4536"/>
          <w:tab w:val="clear" w:pos="9072"/>
          <w:tab w:val="left" w:pos="540"/>
          <w:tab w:val="num" w:pos="900"/>
        </w:tabs>
        <w:ind w:left="900" w:hanging="540"/>
        <w:jc w:val="both"/>
        <w:rPr>
          <w:rFonts w:ascii="Calibri" w:hAnsi="Calibri" w:cs="Arial"/>
        </w:rPr>
      </w:pPr>
      <w:r>
        <w:rPr>
          <w:rFonts w:ascii="Calibri" w:hAnsi="Calibri" w:cs="Arial"/>
        </w:rPr>
        <w:t>1.</w:t>
      </w:r>
      <w:r w:rsidR="009B158E" w:rsidRPr="00253F59">
        <w:rPr>
          <w:rFonts w:ascii="Calibri" w:hAnsi="Calibri" w:cs="Arial"/>
        </w:rPr>
        <w:t>3.</w:t>
      </w:r>
      <w:r w:rsidR="009B158E" w:rsidRPr="00253F59">
        <w:rPr>
          <w:rFonts w:ascii="Calibri" w:hAnsi="Calibri" w:cs="Arial"/>
        </w:rPr>
        <w:tab/>
        <w:t>dodržovat při provádění díla ujednání této smlouvy, řídit se podklady objednatele, zápisy a dohodami smluvních stran a vyjádřeními správců sítí a dotčených orgánů státní správy,</w:t>
      </w:r>
    </w:p>
    <w:p w14:paraId="29F91897" w14:textId="77777777" w:rsidR="009B158E" w:rsidRPr="00253F59" w:rsidRDefault="009B158E" w:rsidP="00F77044">
      <w:pPr>
        <w:pStyle w:val="Zhlav"/>
        <w:numPr>
          <w:ilvl w:val="1"/>
          <w:numId w:val="9"/>
        </w:numPr>
        <w:tabs>
          <w:tab w:val="clear" w:pos="360"/>
          <w:tab w:val="clear" w:pos="4536"/>
          <w:tab w:val="clear" w:pos="9072"/>
          <w:tab w:val="left" w:pos="540"/>
          <w:tab w:val="num" w:pos="900"/>
        </w:tabs>
        <w:ind w:left="900" w:hanging="540"/>
        <w:jc w:val="both"/>
        <w:rPr>
          <w:rFonts w:ascii="Calibri" w:hAnsi="Calibri" w:cs="Arial"/>
        </w:rPr>
      </w:pPr>
      <w:r w:rsidRPr="00253F59">
        <w:rPr>
          <w:rFonts w:ascii="Calibri" w:hAnsi="Calibri" w:cs="Arial"/>
        </w:rPr>
        <w:t>provést dílo na svůj náklad a své nebezpečí,</w:t>
      </w:r>
    </w:p>
    <w:p w14:paraId="54311193" w14:textId="77777777" w:rsidR="009B158E" w:rsidRPr="00253F59" w:rsidRDefault="009B158E" w:rsidP="00F77044">
      <w:pPr>
        <w:pStyle w:val="Zhlav"/>
        <w:numPr>
          <w:ilvl w:val="1"/>
          <w:numId w:val="9"/>
        </w:numPr>
        <w:tabs>
          <w:tab w:val="clear" w:pos="360"/>
          <w:tab w:val="clear" w:pos="4536"/>
          <w:tab w:val="clear" w:pos="9072"/>
          <w:tab w:val="left" w:pos="540"/>
          <w:tab w:val="num" w:pos="900"/>
        </w:tabs>
        <w:ind w:left="900" w:hanging="540"/>
        <w:jc w:val="both"/>
        <w:rPr>
          <w:rFonts w:ascii="Calibri" w:hAnsi="Calibri" w:cs="Arial"/>
        </w:rPr>
      </w:pPr>
      <w:r w:rsidRPr="00253F59">
        <w:rPr>
          <w:rFonts w:ascii="Calibri" w:hAnsi="Calibri" w:cs="Arial"/>
        </w:rPr>
        <w:lastRenderedPageBreak/>
        <w:t>účastnit se na základě pozvánky objednatele všech jednání týkajících se předmětného díla a řídit se při provádění díla jeho pokyny a poskytnout mu požadovanou dokumentaci,</w:t>
      </w:r>
    </w:p>
    <w:p w14:paraId="797C217F" w14:textId="77777777" w:rsidR="009B158E" w:rsidRPr="00253F59" w:rsidRDefault="009B158E" w:rsidP="00F77044">
      <w:pPr>
        <w:pStyle w:val="Zhlav"/>
        <w:numPr>
          <w:ilvl w:val="1"/>
          <w:numId w:val="9"/>
        </w:numPr>
        <w:tabs>
          <w:tab w:val="clear" w:pos="360"/>
          <w:tab w:val="clear" w:pos="4536"/>
          <w:tab w:val="clear" w:pos="9072"/>
          <w:tab w:val="left" w:pos="540"/>
          <w:tab w:val="num" w:pos="900"/>
        </w:tabs>
        <w:ind w:left="900" w:hanging="540"/>
        <w:jc w:val="both"/>
        <w:rPr>
          <w:rFonts w:ascii="Calibri" w:hAnsi="Calibri" w:cs="Arial"/>
        </w:rPr>
      </w:pPr>
      <w:r w:rsidRPr="00253F59">
        <w:rPr>
          <w:rFonts w:ascii="Calibri" w:hAnsi="Calibri" w:cs="Arial"/>
        </w:rPr>
        <w:t>na vyžádání objednatele podávat zprávy o stavu provádění díla elektronickou nebo písemnou formou (dle pokynů objednatele),</w:t>
      </w:r>
    </w:p>
    <w:p w14:paraId="2A1DF0F6" w14:textId="77777777" w:rsidR="009B158E" w:rsidRPr="00253F59" w:rsidRDefault="009B158E" w:rsidP="00F77044">
      <w:pPr>
        <w:pStyle w:val="Zhlav"/>
        <w:numPr>
          <w:ilvl w:val="1"/>
          <w:numId w:val="9"/>
        </w:numPr>
        <w:tabs>
          <w:tab w:val="clear" w:pos="360"/>
          <w:tab w:val="clear" w:pos="4536"/>
          <w:tab w:val="clear" w:pos="9072"/>
          <w:tab w:val="left" w:pos="540"/>
          <w:tab w:val="num" w:pos="900"/>
        </w:tabs>
        <w:ind w:left="900" w:hanging="540"/>
        <w:jc w:val="both"/>
        <w:rPr>
          <w:rFonts w:ascii="Calibri" w:hAnsi="Calibri" w:cs="Arial"/>
        </w:rPr>
      </w:pPr>
      <w:r w:rsidRPr="00253F59">
        <w:rPr>
          <w:rFonts w:ascii="Calibri" w:hAnsi="Calibri" w:cs="Arial"/>
        </w:rPr>
        <w:t>neprodleně, nejpozději následující pracovní den poté, kdy příslušná skutečnost nastane nebo zhotovitel zjistí, že by nastat mohla, písemně informovat objednatele o skutečnostech majících vliv na plnění smlouvy.</w:t>
      </w:r>
    </w:p>
    <w:p w14:paraId="56DFA54E" w14:textId="5F06D578" w:rsidR="00707EF3" w:rsidRPr="00253F59" w:rsidRDefault="00707EF3" w:rsidP="00F77044">
      <w:pPr>
        <w:pStyle w:val="Zhlav"/>
        <w:numPr>
          <w:ilvl w:val="1"/>
          <w:numId w:val="9"/>
        </w:numPr>
        <w:tabs>
          <w:tab w:val="clear" w:pos="360"/>
          <w:tab w:val="clear" w:pos="4536"/>
          <w:tab w:val="clear" w:pos="9072"/>
          <w:tab w:val="left" w:pos="540"/>
          <w:tab w:val="num" w:pos="900"/>
        </w:tabs>
        <w:ind w:left="900" w:hanging="540"/>
        <w:jc w:val="both"/>
        <w:rPr>
          <w:rFonts w:ascii="Calibri" w:hAnsi="Calibri" w:cs="Arial"/>
        </w:rPr>
      </w:pPr>
      <w:r w:rsidRPr="00253F59">
        <w:rPr>
          <w:rFonts w:ascii="Calibri" w:hAnsi="Calibri"/>
        </w:rPr>
        <w:t>zhotovitel má právo si na zpracování jednotlivých dílčích částí díla přizvat specialisty či poradce (zejména pro zpracovávání jednotlivých specializovaných dílčích částí projektových dokumentací). V tomto případě se zhotovitel nezříká odpovědnosti za kvalitu plnění dle této smlouvy a jeho koordinaci.</w:t>
      </w:r>
    </w:p>
    <w:p w14:paraId="59B1CF87" w14:textId="77777777" w:rsidR="009B158E" w:rsidRPr="00253F59" w:rsidRDefault="009B158E" w:rsidP="004A314E">
      <w:pPr>
        <w:pStyle w:val="Zkladntextodsazen2"/>
        <w:numPr>
          <w:ilvl w:val="0"/>
          <w:numId w:val="2"/>
        </w:numPr>
        <w:tabs>
          <w:tab w:val="num" w:pos="360"/>
        </w:tabs>
        <w:spacing w:after="120"/>
        <w:ind w:left="360"/>
        <w:rPr>
          <w:rFonts w:ascii="Calibri" w:hAnsi="Calibri" w:cs="Arial"/>
        </w:rPr>
      </w:pPr>
      <w:r w:rsidRPr="00253F59">
        <w:rPr>
          <w:rFonts w:ascii="Calibri" w:hAnsi="Calibri" w:cs="Arial"/>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414A8BF1" w14:textId="77777777" w:rsidR="00B532CC" w:rsidRDefault="00B532CC" w:rsidP="004E0D6A">
      <w:pPr>
        <w:pStyle w:val="Zkladntextodsazen2"/>
        <w:keepNext/>
        <w:spacing w:after="120"/>
        <w:ind w:firstLine="0"/>
        <w:jc w:val="center"/>
        <w:rPr>
          <w:rFonts w:ascii="Calibri" w:hAnsi="Calibri" w:cs="Arial"/>
          <w:b/>
        </w:rPr>
      </w:pPr>
    </w:p>
    <w:p w14:paraId="04D5810B" w14:textId="77777777" w:rsidR="009B158E" w:rsidRPr="00253F59" w:rsidRDefault="009B158E" w:rsidP="00106366">
      <w:pPr>
        <w:jc w:val="center"/>
        <w:rPr>
          <w:rFonts w:ascii="Calibri" w:hAnsi="Calibri" w:cs="Arial"/>
          <w:b/>
        </w:rPr>
      </w:pPr>
      <w:r w:rsidRPr="00253F59">
        <w:rPr>
          <w:rFonts w:ascii="Calibri" w:hAnsi="Calibri" w:cs="Arial"/>
          <w:b/>
        </w:rPr>
        <w:t>VII.</w:t>
      </w:r>
    </w:p>
    <w:p w14:paraId="0DC42791" w14:textId="77777777" w:rsidR="009B158E" w:rsidRPr="00253F59" w:rsidRDefault="009B158E" w:rsidP="00106366">
      <w:pPr>
        <w:jc w:val="center"/>
        <w:rPr>
          <w:rFonts w:ascii="Calibri" w:hAnsi="Calibri" w:cs="Arial"/>
          <w:b/>
        </w:rPr>
      </w:pPr>
      <w:r w:rsidRPr="00253F59">
        <w:rPr>
          <w:rFonts w:ascii="Calibri" w:hAnsi="Calibri" w:cs="Arial"/>
          <w:b/>
        </w:rPr>
        <w:t>Cena díla</w:t>
      </w:r>
    </w:p>
    <w:p w14:paraId="392E8B5E" w14:textId="6B94B343" w:rsidR="009B158E" w:rsidRPr="00253F59" w:rsidRDefault="009B158E" w:rsidP="004A314E">
      <w:pPr>
        <w:numPr>
          <w:ilvl w:val="0"/>
          <w:numId w:val="11"/>
        </w:numPr>
        <w:tabs>
          <w:tab w:val="left" w:pos="400"/>
        </w:tabs>
        <w:spacing w:after="120"/>
        <w:ind w:left="426" w:hanging="426"/>
        <w:jc w:val="both"/>
        <w:rPr>
          <w:rFonts w:ascii="Calibri" w:hAnsi="Calibri" w:cs="Arial"/>
        </w:rPr>
      </w:pPr>
      <w:r w:rsidRPr="00253F59">
        <w:rPr>
          <w:rFonts w:ascii="Calibri" w:hAnsi="Calibri" w:cs="Arial"/>
        </w:rPr>
        <w:t>Cena za dílo dle článku III. byla dohodou smluvních stran stanovena na základě kalkulace zhotovitele (</w:t>
      </w:r>
      <w:r w:rsidR="004D28BF">
        <w:rPr>
          <w:rFonts w:ascii="Calibri" w:hAnsi="Calibri" w:cs="Arial"/>
        </w:rPr>
        <w:t>cenová nabídka zhotovitele</w:t>
      </w:r>
      <w:r w:rsidRPr="00253F59">
        <w:rPr>
          <w:rFonts w:ascii="Calibri" w:hAnsi="Calibri" w:cs="Arial"/>
        </w:rPr>
        <w:t>), která je přílohou č. 1 a je nedílnou součástí smlouvy.</w:t>
      </w:r>
    </w:p>
    <w:p w14:paraId="66F97B9C" w14:textId="77777777" w:rsidR="00A054FB" w:rsidRPr="00253F59" w:rsidRDefault="00A054FB" w:rsidP="004A314E">
      <w:pPr>
        <w:tabs>
          <w:tab w:val="left" w:pos="400"/>
        </w:tabs>
        <w:spacing w:after="120"/>
        <w:ind w:left="397" w:hanging="397"/>
        <w:jc w:val="both"/>
        <w:rPr>
          <w:rFonts w:ascii="Calibri" w:hAnsi="Calibri" w:cs="Arial"/>
        </w:rPr>
      </w:pPr>
    </w:p>
    <w:tbl>
      <w:tblPr>
        <w:tblW w:w="9227" w:type="dxa"/>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22"/>
        <w:gridCol w:w="2222"/>
        <w:gridCol w:w="2222"/>
        <w:gridCol w:w="2561"/>
      </w:tblGrid>
      <w:tr w:rsidR="004E0D6A" w:rsidRPr="00253F59" w14:paraId="4B417CD4" w14:textId="77777777" w:rsidTr="004E0D6A">
        <w:trPr>
          <w:trHeight w:val="687"/>
        </w:trPr>
        <w:tc>
          <w:tcPr>
            <w:tcW w:w="2222" w:type="dxa"/>
            <w:vAlign w:val="center"/>
          </w:tcPr>
          <w:p w14:paraId="0C080C0E" w14:textId="77777777" w:rsidR="004E0D6A" w:rsidRPr="00253F59" w:rsidRDefault="004E0D6A" w:rsidP="004E0D6A">
            <w:pPr>
              <w:tabs>
                <w:tab w:val="left" w:pos="400"/>
              </w:tabs>
              <w:jc w:val="both"/>
              <w:rPr>
                <w:rFonts w:ascii="Calibri" w:hAnsi="Calibri" w:cs="Arial"/>
              </w:rPr>
            </w:pPr>
          </w:p>
        </w:tc>
        <w:tc>
          <w:tcPr>
            <w:tcW w:w="2222" w:type="dxa"/>
            <w:vAlign w:val="center"/>
          </w:tcPr>
          <w:p w14:paraId="2BC33CA5" w14:textId="77777777" w:rsidR="004E0D6A" w:rsidRPr="00253F59" w:rsidRDefault="004E0D6A" w:rsidP="004E0D6A">
            <w:pPr>
              <w:tabs>
                <w:tab w:val="left" w:pos="3060"/>
              </w:tabs>
              <w:ind w:left="3540" w:hanging="3540"/>
              <w:jc w:val="both"/>
              <w:rPr>
                <w:rFonts w:ascii="Calibri" w:hAnsi="Calibri" w:cs="Arial"/>
              </w:rPr>
            </w:pPr>
            <w:r w:rsidRPr="00253F59">
              <w:rPr>
                <w:rFonts w:ascii="Calibri" w:hAnsi="Calibri" w:cs="Arial"/>
              </w:rPr>
              <w:t>cena v Kč bez DPH</w:t>
            </w:r>
          </w:p>
        </w:tc>
        <w:tc>
          <w:tcPr>
            <w:tcW w:w="2222" w:type="dxa"/>
            <w:vAlign w:val="center"/>
          </w:tcPr>
          <w:p w14:paraId="7BFA4B52" w14:textId="76F16265" w:rsidR="004E0D6A" w:rsidRPr="00253F59" w:rsidRDefault="004E0D6A" w:rsidP="004E0D6A">
            <w:pPr>
              <w:tabs>
                <w:tab w:val="left" w:pos="3060"/>
              </w:tabs>
              <w:ind w:left="3540" w:hanging="3540"/>
              <w:jc w:val="both"/>
              <w:rPr>
                <w:rFonts w:ascii="Calibri" w:hAnsi="Calibri" w:cs="Arial"/>
              </w:rPr>
            </w:pPr>
            <w:r w:rsidRPr="00253F59">
              <w:rPr>
                <w:rFonts w:ascii="Calibri" w:hAnsi="Calibri" w:cs="Arial"/>
              </w:rPr>
              <w:t>DPH v Kč (</w:t>
            </w:r>
            <w:r>
              <w:rPr>
                <w:rFonts w:ascii="Calibri" w:hAnsi="Calibri" w:cs="Arial"/>
              </w:rPr>
              <w:t>21</w:t>
            </w:r>
            <w:r w:rsidRPr="00253F59">
              <w:rPr>
                <w:rFonts w:ascii="Calibri" w:hAnsi="Calibri" w:cs="Arial"/>
              </w:rPr>
              <w:t xml:space="preserve"> %)</w:t>
            </w:r>
          </w:p>
        </w:tc>
        <w:tc>
          <w:tcPr>
            <w:tcW w:w="2561" w:type="dxa"/>
            <w:vAlign w:val="center"/>
          </w:tcPr>
          <w:p w14:paraId="4C2890A2" w14:textId="644261CC" w:rsidR="004E0D6A" w:rsidRPr="00253F59" w:rsidRDefault="004E0D6A" w:rsidP="004E0D6A">
            <w:pPr>
              <w:tabs>
                <w:tab w:val="left" w:pos="3060"/>
              </w:tabs>
              <w:jc w:val="both"/>
              <w:rPr>
                <w:rFonts w:ascii="Calibri" w:hAnsi="Calibri" w:cs="Arial"/>
              </w:rPr>
            </w:pPr>
            <w:r>
              <w:rPr>
                <w:rFonts w:ascii="Calibri" w:hAnsi="Calibri" w:cs="Arial"/>
              </w:rPr>
              <w:t xml:space="preserve">Cena </w:t>
            </w:r>
            <w:r w:rsidRPr="00253F59">
              <w:rPr>
                <w:rFonts w:ascii="Calibri" w:hAnsi="Calibri" w:cs="Arial"/>
              </w:rPr>
              <w:t>v</w:t>
            </w:r>
            <w:r>
              <w:rPr>
                <w:rFonts w:ascii="Calibri" w:hAnsi="Calibri" w:cs="Arial"/>
              </w:rPr>
              <w:t>četně DPH</w:t>
            </w:r>
            <w:r w:rsidRPr="00253F59">
              <w:rPr>
                <w:rFonts w:ascii="Calibri" w:hAnsi="Calibri" w:cs="Arial"/>
              </w:rPr>
              <w:t xml:space="preserve"> </w:t>
            </w:r>
            <w:r>
              <w:rPr>
                <w:rFonts w:ascii="Calibri" w:hAnsi="Calibri" w:cs="Arial"/>
              </w:rPr>
              <w:t xml:space="preserve">v </w:t>
            </w:r>
            <w:r w:rsidRPr="00253F59">
              <w:rPr>
                <w:rFonts w:ascii="Calibri" w:hAnsi="Calibri" w:cs="Arial"/>
              </w:rPr>
              <w:t xml:space="preserve">Kč </w:t>
            </w:r>
          </w:p>
        </w:tc>
      </w:tr>
      <w:tr w:rsidR="004E0D6A" w:rsidRPr="00253F59" w14:paraId="71B79BB5" w14:textId="77777777" w:rsidTr="004E0D6A">
        <w:trPr>
          <w:trHeight w:val="503"/>
        </w:trPr>
        <w:tc>
          <w:tcPr>
            <w:tcW w:w="2222" w:type="dxa"/>
            <w:vAlign w:val="center"/>
          </w:tcPr>
          <w:p w14:paraId="2A5EB306" w14:textId="77777777" w:rsidR="004E0D6A" w:rsidRPr="00253F59" w:rsidRDefault="004E0D6A" w:rsidP="004E0D6A">
            <w:pPr>
              <w:tabs>
                <w:tab w:val="left" w:pos="400"/>
              </w:tabs>
              <w:jc w:val="both"/>
              <w:rPr>
                <w:rFonts w:ascii="Calibri" w:hAnsi="Calibri" w:cs="Arial"/>
              </w:rPr>
            </w:pPr>
            <w:r w:rsidRPr="00253F59">
              <w:rPr>
                <w:rFonts w:ascii="Calibri" w:hAnsi="Calibri" w:cs="Arial"/>
                <w:b/>
              </w:rPr>
              <w:t>CENA CELKEM v Kč</w:t>
            </w:r>
          </w:p>
        </w:tc>
        <w:tc>
          <w:tcPr>
            <w:tcW w:w="2222" w:type="dxa"/>
            <w:vAlign w:val="center"/>
          </w:tcPr>
          <w:p w14:paraId="0E06B723" w14:textId="28148301" w:rsidR="004E0D6A" w:rsidRPr="00B53813" w:rsidRDefault="00B53813" w:rsidP="00B53813">
            <w:pPr>
              <w:tabs>
                <w:tab w:val="left" w:pos="400"/>
              </w:tabs>
              <w:jc w:val="center"/>
              <w:rPr>
                <w:rFonts w:ascii="Calibri" w:hAnsi="Calibri" w:cs="Arial"/>
                <w:b/>
                <w:highlight w:val="cyan"/>
              </w:rPr>
            </w:pPr>
            <w:r w:rsidRPr="00B53813">
              <w:rPr>
                <w:rFonts w:ascii="Calibri" w:hAnsi="Calibri" w:cs="Arial"/>
                <w:b/>
              </w:rPr>
              <w:t>336.000,-</w:t>
            </w:r>
          </w:p>
        </w:tc>
        <w:tc>
          <w:tcPr>
            <w:tcW w:w="2222" w:type="dxa"/>
            <w:vAlign w:val="center"/>
          </w:tcPr>
          <w:p w14:paraId="32AC77E8" w14:textId="1FB965D0" w:rsidR="004E0D6A" w:rsidRPr="00B53813" w:rsidRDefault="00B53813" w:rsidP="00B53813">
            <w:pPr>
              <w:tabs>
                <w:tab w:val="left" w:pos="400"/>
              </w:tabs>
              <w:jc w:val="center"/>
              <w:rPr>
                <w:rFonts w:ascii="Calibri" w:hAnsi="Calibri" w:cs="Arial"/>
                <w:b/>
                <w:highlight w:val="cyan"/>
              </w:rPr>
            </w:pPr>
            <w:r w:rsidRPr="00B53813">
              <w:rPr>
                <w:rFonts w:ascii="Calibri" w:hAnsi="Calibri" w:cs="Arial"/>
                <w:b/>
              </w:rPr>
              <w:t>68.460,-</w:t>
            </w:r>
          </w:p>
        </w:tc>
        <w:tc>
          <w:tcPr>
            <w:tcW w:w="2561" w:type="dxa"/>
            <w:vAlign w:val="center"/>
          </w:tcPr>
          <w:p w14:paraId="1D80CFFB" w14:textId="534563DA" w:rsidR="004E0D6A" w:rsidRPr="00B53813" w:rsidRDefault="00B53813" w:rsidP="00B53813">
            <w:pPr>
              <w:tabs>
                <w:tab w:val="left" w:pos="400"/>
              </w:tabs>
              <w:jc w:val="center"/>
              <w:rPr>
                <w:rFonts w:ascii="Calibri" w:hAnsi="Calibri" w:cs="Arial"/>
                <w:b/>
                <w:highlight w:val="cyan"/>
              </w:rPr>
            </w:pPr>
            <w:r w:rsidRPr="00B53813">
              <w:rPr>
                <w:rFonts w:ascii="Calibri" w:hAnsi="Calibri" w:cs="Arial"/>
                <w:b/>
              </w:rPr>
              <w:t>404.460,-</w:t>
            </w:r>
          </w:p>
        </w:tc>
      </w:tr>
    </w:tbl>
    <w:p w14:paraId="2BDD728E" w14:textId="77777777" w:rsidR="009B158E" w:rsidRPr="00253F59" w:rsidRDefault="009B158E" w:rsidP="004A314E">
      <w:pPr>
        <w:tabs>
          <w:tab w:val="right" w:pos="4140"/>
          <w:tab w:val="right" w:pos="4680"/>
          <w:tab w:val="right" w:pos="7020"/>
        </w:tabs>
        <w:spacing w:after="120"/>
        <w:jc w:val="both"/>
        <w:rPr>
          <w:rFonts w:ascii="Calibri" w:hAnsi="Calibri" w:cs="Arial"/>
        </w:rPr>
      </w:pPr>
    </w:p>
    <w:p w14:paraId="6980788A" w14:textId="77777777" w:rsidR="009B158E" w:rsidRPr="00253F59" w:rsidRDefault="009B158E" w:rsidP="00F77044">
      <w:pPr>
        <w:numPr>
          <w:ilvl w:val="0"/>
          <w:numId w:val="11"/>
        </w:numPr>
        <w:tabs>
          <w:tab w:val="left" w:pos="400"/>
        </w:tabs>
        <w:ind w:left="425" w:hanging="425"/>
        <w:jc w:val="both"/>
        <w:rPr>
          <w:rFonts w:ascii="Calibri" w:hAnsi="Calibri" w:cs="Arial"/>
        </w:rPr>
      </w:pPr>
      <w:r w:rsidRPr="00253F59">
        <w:rPr>
          <w:rFonts w:ascii="Calibri" w:hAnsi="Calibri" w:cs="Arial"/>
        </w:rPr>
        <w:t>Součástí sjednané ceny jsou veškeré práce a dodávky, poplatky a jiné náklady nezbytné pro řádné a úplné provedení předmětu veřejné zakázky.</w:t>
      </w:r>
    </w:p>
    <w:p w14:paraId="009D46DD" w14:textId="77777777" w:rsidR="009B158E" w:rsidRPr="00253F59" w:rsidRDefault="009B158E" w:rsidP="00F77044">
      <w:pPr>
        <w:numPr>
          <w:ilvl w:val="0"/>
          <w:numId w:val="11"/>
        </w:numPr>
        <w:tabs>
          <w:tab w:val="left" w:pos="400"/>
        </w:tabs>
        <w:ind w:left="425" w:hanging="425"/>
        <w:jc w:val="both"/>
        <w:rPr>
          <w:rFonts w:ascii="Calibri" w:hAnsi="Calibri" w:cs="Arial"/>
        </w:rPr>
      </w:pPr>
      <w:r w:rsidRPr="00253F59">
        <w:rPr>
          <w:rFonts w:ascii="Calibri" w:hAnsi="Calibri" w:cs="Arial"/>
        </w:rPr>
        <w:t>Cena obsahuje i případné zvýšené náklady spojené s vývojem cen vstupních nákladů, a to až do doby ukončení plnění předmětu smlouvy.</w:t>
      </w:r>
    </w:p>
    <w:p w14:paraId="2CB44203" w14:textId="77777777" w:rsidR="009B158E" w:rsidRPr="00253F59" w:rsidRDefault="009B158E" w:rsidP="00F77044">
      <w:pPr>
        <w:numPr>
          <w:ilvl w:val="0"/>
          <w:numId w:val="11"/>
        </w:numPr>
        <w:tabs>
          <w:tab w:val="left" w:pos="400"/>
        </w:tabs>
        <w:ind w:left="425" w:hanging="425"/>
        <w:jc w:val="both"/>
        <w:rPr>
          <w:rFonts w:ascii="Calibri" w:hAnsi="Calibri" w:cs="Arial"/>
        </w:rPr>
      </w:pPr>
      <w:r w:rsidRPr="00253F59">
        <w:rPr>
          <w:rFonts w:ascii="Calibri" w:hAnsi="Calibri" w:cs="Arial"/>
        </w:rPr>
        <w:t>Cena díla byla sjednána jako nejvýše přípustná a platná po celou dobu platnosti smlouvy.</w:t>
      </w:r>
    </w:p>
    <w:p w14:paraId="1A5529A3" w14:textId="77777777" w:rsidR="009B158E" w:rsidRDefault="009B158E" w:rsidP="00F77044">
      <w:pPr>
        <w:numPr>
          <w:ilvl w:val="0"/>
          <w:numId w:val="11"/>
        </w:numPr>
        <w:tabs>
          <w:tab w:val="left" w:pos="400"/>
        </w:tabs>
        <w:ind w:left="425" w:hanging="425"/>
        <w:jc w:val="both"/>
        <w:rPr>
          <w:rFonts w:ascii="Calibri" w:hAnsi="Calibri" w:cs="Arial"/>
        </w:rPr>
      </w:pPr>
      <w:r w:rsidRPr="00253F59">
        <w:rPr>
          <w:rFonts w:ascii="Calibri" w:hAnsi="Calibri" w:cs="Arial"/>
        </w:rPr>
        <w:t>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5BE94E42" w14:textId="77777777" w:rsidR="001F7BC9" w:rsidRPr="00253F59" w:rsidRDefault="001F7BC9" w:rsidP="001F7BC9">
      <w:pPr>
        <w:tabs>
          <w:tab w:val="left" w:pos="400"/>
        </w:tabs>
        <w:spacing w:after="120"/>
        <w:ind w:left="426"/>
        <w:jc w:val="both"/>
        <w:rPr>
          <w:rFonts w:ascii="Calibri" w:hAnsi="Calibri" w:cs="Arial"/>
        </w:rPr>
      </w:pPr>
    </w:p>
    <w:p w14:paraId="1DE674A5" w14:textId="77777777" w:rsidR="009B158E" w:rsidRPr="00253F59" w:rsidRDefault="009B158E" w:rsidP="00106366">
      <w:pPr>
        <w:jc w:val="center"/>
        <w:rPr>
          <w:rFonts w:ascii="Calibri" w:hAnsi="Calibri" w:cs="Arial"/>
          <w:b/>
        </w:rPr>
      </w:pPr>
      <w:r w:rsidRPr="00253F59">
        <w:rPr>
          <w:rFonts w:ascii="Calibri" w:hAnsi="Calibri" w:cs="Arial"/>
          <w:b/>
        </w:rPr>
        <w:t>VIII.</w:t>
      </w:r>
    </w:p>
    <w:p w14:paraId="2D158D26" w14:textId="77777777" w:rsidR="009B158E" w:rsidRPr="00106366" w:rsidRDefault="009B158E" w:rsidP="00106366">
      <w:pPr>
        <w:jc w:val="center"/>
        <w:rPr>
          <w:rFonts w:ascii="Calibri" w:hAnsi="Calibri" w:cs="Arial"/>
          <w:b/>
        </w:rPr>
      </w:pPr>
      <w:r w:rsidRPr="00253F59">
        <w:rPr>
          <w:rFonts w:ascii="Calibri" w:hAnsi="Calibri" w:cs="Arial"/>
          <w:b/>
        </w:rPr>
        <w:t>Platební podmínky</w:t>
      </w:r>
    </w:p>
    <w:p w14:paraId="2ED4AEEA" w14:textId="76DE6E30" w:rsidR="009B158E" w:rsidRPr="00253F59" w:rsidRDefault="009B158E" w:rsidP="00F77044">
      <w:pPr>
        <w:numPr>
          <w:ilvl w:val="0"/>
          <w:numId w:val="3"/>
        </w:numPr>
        <w:jc w:val="both"/>
        <w:rPr>
          <w:rFonts w:ascii="Calibri" w:hAnsi="Calibri" w:cs="Arial"/>
        </w:rPr>
      </w:pPr>
      <w:r w:rsidRPr="00253F59">
        <w:rPr>
          <w:rFonts w:ascii="Calibri" w:hAnsi="Calibri" w:cs="Arial"/>
        </w:rPr>
        <w:t>Zálohy nejsou sjednány. V souladu s </w:t>
      </w:r>
      <w:proofErr w:type="spellStart"/>
      <w:r w:rsidRPr="00253F59">
        <w:rPr>
          <w:rFonts w:ascii="Calibri" w:hAnsi="Calibri" w:cs="Arial"/>
        </w:rPr>
        <w:t>ust</w:t>
      </w:r>
      <w:proofErr w:type="spellEnd"/>
      <w:r w:rsidRPr="00253F59">
        <w:rPr>
          <w:rFonts w:ascii="Calibri" w:hAnsi="Calibri" w:cs="Arial"/>
        </w:rPr>
        <w:t xml:space="preserve">. § 21 odst. 10 zákona č. 235/2004 Sb., o dani z přidané hodnoty, ve znění pozdějších předpisů, sjednávají strany dílčí plnění. Dílčí plnění </w:t>
      </w:r>
      <w:r w:rsidRPr="00253F59">
        <w:rPr>
          <w:rFonts w:ascii="Calibri" w:hAnsi="Calibri" w:cs="Arial"/>
        </w:rPr>
        <w:lastRenderedPageBreak/>
        <w:t>se považuje za samostatné zdanitelné plnění uskutečněné dle odst. 2 tohoto článku smlouvy.</w:t>
      </w:r>
    </w:p>
    <w:p w14:paraId="3047251E" w14:textId="22910E2A" w:rsidR="009B158E" w:rsidRPr="00253F59" w:rsidRDefault="009B158E" w:rsidP="00F77044">
      <w:pPr>
        <w:numPr>
          <w:ilvl w:val="0"/>
          <w:numId w:val="3"/>
        </w:numPr>
        <w:jc w:val="both"/>
        <w:rPr>
          <w:rFonts w:ascii="Calibri" w:hAnsi="Calibri" w:cs="Arial"/>
        </w:rPr>
      </w:pPr>
      <w:r w:rsidRPr="00253F59">
        <w:rPr>
          <w:rFonts w:ascii="Calibri" w:hAnsi="Calibri" w:cs="Arial"/>
        </w:rPr>
        <w:t xml:space="preserve">Cena za dílo bude hrazena na základě předání jednotlivých dílčích částí předmětu smlouvy, a to v podle přílohy číslo 1 – </w:t>
      </w:r>
      <w:r w:rsidR="00782988">
        <w:rPr>
          <w:rFonts w:ascii="Calibri" w:hAnsi="Calibri" w:cs="Arial"/>
        </w:rPr>
        <w:t>cenová nabídka zhotovitele</w:t>
      </w:r>
      <w:r w:rsidRPr="00253F59">
        <w:rPr>
          <w:rFonts w:ascii="Calibri" w:hAnsi="Calibri" w:cs="Arial"/>
        </w:rPr>
        <w:t xml:space="preserve">. </w:t>
      </w:r>
    </w:p>
    <w:p w14:paraId="3467CF22" w14:textId="77777777" w:rsidR="009B158E" w:rsidRPr="00253F59" w:rsidRDefault="009B158E" w:rsidP="00F77044">
      <w:pPr>
        <w:numPr>
          <w:ilvl w:val="0"/>
          <w:numId w:val="3"/>
        </w:numPr>
        <w:jc w:val="both"/>
        <w:rPr>
          <w:rFonts w:ascii="Calibri" w:hAnsi="Calibri" w:cs="Arial"/>
        </w:rPr>
      </w:pPr>
      <w:r w:rsidRPr="00253F59">
        <w:rPr>
          <w:rFonts w:ascii="Calibri" w:hAnsi="Calibri" w:cs="Arial"/>
        </w:rPr>
        <w:t>Podkladem pro úhradu smluvní ceny jsou faktury, které budou mít náležitosti daňového dokladu dle § 28 zákona č. 235/2004 Sb., o dani z přidané hodnoty, ve znění pozdějších předpisů (dále jen „faktura“).</w:t>
      </w:r>
    </w:p>
    <w:p w14:paraId="0D822006" w14:textId="77777777" w:rsidR="009B158E" w:rsidRPr="001F7BC9" w:rsidRDefault="009B158E" w:rsidP="00F77044">
      <w:pPr>
        <w:numPr>
          <w:ilvl w:val="0"/>
          <w:numId w:val="3"/>
        </w:numPr>
        <w:jc w:val="both"/>
        <w:rPr>
          <w:rFonts w:ascii="Calibri" w:hAnsi="Calibri" w:cs="Arial"/>
        </w:rPr>
      </w:pPr>
      <w:r w:rsidRPr="00253F59">
        <w:rPr>
          <w:rFonts w:ascii="Calibri" w:hAnsi="Calibri" w:cs="Arial"/>
        </w:rPr>
        <w:t xml:space="preserve">Lhůta splatnosti faktury činí </w:t>
      </w:r>
      <w:r w:rsidRPr="001F7BC9">
        <w:rPr>
          <w:rFonts w:ascii="Calibri" w:hAnsi="Calibri" w:cs="Arial"/>
          <w:bCs/>
        </w:rPr>
        <w:t>30</w:t>
      </w:r>
      <w:r w:rsidRPr="001F7BC9">
        <w:rPr>
          <w:rFonts w:ascii="Calibri" w:hAnsi="Calibri" w:cs="Arial"/>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14:paraId="54134365" w14:textId="77777777" w:rsidR="009B158E" w:rsidRPr="001F7BC9" w:rsidRDefault="009B158E" w:rsidP="00F77044">
      <w:pPr>
        <w:pStyle w:val="Zkladntextodsazen2"/>
        <w:numPr>
          <w:ilvl w:val="0"/>
          <w:numId w:val="3"/>
        </w:numPr>
        <w:rPr>
          <w:rFonts w:ascii="Calibri" w:hAnsi="Calibri" w:cs="Arial"/>
        </w:rPr>
      </w:pPr>
      <w:r w:rsidRPr="001F7BC9">
        <w:rPr>
          <w:rFonts w:ascii="Calibri" w:hAnsi="Calibri" w:cs="Arial"/>
        </w:rPr>
        <w:t xml:space="preserve">Objednatel má právo uhradit předložené faktury vystavené zhotovitelem až do dosažení </w:t>
      </w:r>
      <w:r w:rsidRPr="001F7BC9">
        <w:rPr>
          <w:rFonts w:ascii="Calibri" w:hAnsi="Calibri" w:cs="Arial"/>
          <w:bCs/>
        </w:rPr>
        <w:t>90 %</w:t>
      </w:r>
      <w:r w:rsidRPr="001F7BC9">
        <w:rPr>
          <w:rFonts w:ascii="Calibri" w:hAnsi="Calibri" w:cs="Arial"/>
        </w:rPr>
        <w:t xml:space="preserve"> ceny příslušné části díla bez DPH a DPH v platné výši.</w:t>
      </w:r>
    </w:p>
    <w:p w14:paraId="020D62E5" w14:textId="77777777" w:rsidR="009B158E" w:rsidRPr="001F7BC9" w:rsidRDefault="009B158E" w:rsidP="00F77044">
      <w:pPr>
        <w:pStyle w:val="Zkladntextodsazen2"/>
        <w:numPr>
          <w:ilvl w:val="0"/>
          <w:numId w:val="3"/>
        </w:numPr>
        <w:ind w:left="357" w:hanging="357"/>
        <w:rPr>
          <w:rFonts w:ascii="Calibri" w:hAnsi="Calibri" w:cs="Arial"/>
        </w:rPr>
      </w:pPr>
      <w:r w:rsidRPr="001F7BC9">
        <w:rPr>
          <w:rFonts w:ascii="Calibri" w:hAnsi="Calibri" w:cs="Arial"/>
        </w:rPr>
        <w:t xml:space="preserve">Částka rovnající se </w:t>
      </w:r>
      <w:r w:rsidRPr="001F7BC9">
        <w:rPr>
          <w:rFonts w:ascii="Calibri" w:hAnsi="Calibri" w:cs="Arial"/>
          <w:bCs/>
        </w:rPr>
        <w:t>10 %</w:t>
      </w:r>
      <w:r w:rsidRPr="001F7BC9">
        <w:rPr>
          <w:rFonts w:ascii="Calibri" w:hAnsi="Calibri" w:cs="Arial"/>
        </w:rPr>
        <w:t xml:space="preserve"> z fakturované ceny slouží jako </w:t>
      </w:r>
      <w:r w:rsidRPr="001F7BC9">
        <w:rPr>
          <w:rFonts w:ascii="Calibri" w:hAnsi="Calibri" w:cs="Arial"/>
          <w:bCs/>
        </w:rPr>
        <w:t>zádržné,</w:t>
      </w:r>
      <w:r w:rsidRPr="001F7BC9">
        <w:rPr>
          <w:rFonts w:ascii="Calibri" w:hAnsi="Calibri" w:cs="Arial"/>
        </w:rPr>
        <w:t xml:space="preserve"> které bude uhrazeno objednatelem zhotoviteli </w:t>
      </w:r>
      <w:r w:rsidRPr="001F7BC9">
        <w:rPr>
          <w:rFonts w:ascii="Calibri" w:hAnsi="Calibri" w:cs="Arial"/>
          <w:bCs/>
        </w:rPr>
        <w:t xml:space="preserve">do 30 dnů po provedené kontrole úplnosti a kvality předaného díla a </w:t>
      </w:r>
      <w:r w:rsidRPr="001F7BC9">
        <w:rPr>
          <w:rFonts w:ascii="Calibri" w:hAnsi="Calibri" w:cs="Arial"/>
        </w:rPr>
        <w:t>v případě výskytu vad až po jejich odstranění.</w:t>
      </w:r>
    </w:p>
    <w:p w14:paraId="56979F91" w14:textId="77777777" w:rsidR="009B158E" w:rsidRPr="00253F59" w:rsidRDefault="009B158E" w:rsidP="00F77044">
      <w:pPr>
        <w:pStyle w:val="Zkladntextodsazen2"/>
        <w:numPr>
          <w:ilvl w:val="0"/>
          <w:numId w:val="3"/>
        </w:numPr>
        <w:rPr>
          <w:rFonts w:ascii="Calibri" w:hAnsi="Calibri" w:cs="Arial"/>
        </w:rPr>
      </w:pPr>
      <w:r w:rsidRPr="00253F59">
        <w:rPr>
          <w:rFonts w:ascii="Calibri" w:hAnsi="Calibri" w:cs="Arial"/>
        </w:rPr>
        <w:t>Fakturu může zhotovitel vystavit pouze na základě předávacího protokolu dle čl. V.,</w:t>
      </w:r>
      <w:r w:rsidRPr="00253F59">
        <w:rPr>
          <w:rFonts w:ascii="Calibri" w:hAnsi="Calibri" w:cs="Arial"/>
        </w:rPr>
        <w:br/>
        <w:t>odst. 3 této smlouvy, podepsaného oprávněnými zástupci obou smluvních stran, v němž bude uvedeno stanovisko objednatele, že dílo (jeho část) přejímá.</w:t>
      </w:r>
    </w:p>
    <w:p w14:paraId="11D1563F" w14:textId="77777777" w:rsidR="009B158E" w:rsidRPr="00253F59" w:rsidRDefault="009B158E" w:rsidP="00F77044">
      <w:pPr>
        <w:pStyle w:val="Zkladntextodsazen2"/>
        <w:numPr>
          <w:ilvl w:val="0"/>
          <w:numId w:val="3"/>
        </w:numPr>
        <w:rPr>
          <w:rFonts w:ascii="Calibri" w:hAnsi="Calibri" w:cs="Arial"/>
        </w:rPr>
      </w:pPr>
      <w:r w:rsidRPr="00253F59">
        <w:rPr>
          <w:rFonts w:ascii="Calibri" w:hAnsi="Calibri" w:cs="Arial"/>
        </w:rPr>
        <w:t>Faktura musí kromě zákonem stanovených náležitostí pro účetní doklad obsahovat také:</w:t>
      </w:r>
    </w:p>
    <w:p w14:paraId="26E66DD4"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číslo a datum vystavení faktury,</w:t>
      </w:r>
    </w:p>
    <w:p w14:paraId="711027AB"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číslo smlouvy a datum jejího uzavření, číslo zakázky</w:t>
      </w:r>
    </w:p>
    <w:p w14:paraId="13CEBA2B"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předmět plnění a jeho přesnou specifikaci ve slovním vyjádření,</w:t>
      </w:r>
    </w:p>
    <w:p w14:paraId="7CC8BE96"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označení banky a čísla účtu, na který má být zaplaceno,</w:t>
      </w:r>
    </w:p>
    <w:p w14:paraId="3C447ED2" w14:textId="77777777" w:rsidR="009B158E" w:rsidRPr="00253F59" w:rsidRDefault="009B158E" w:rsidP="00F77044">
      <w:pPr>
        <w:pStyle w:val="Zkladntextodsazen2"/>
        <w:numPr>
          <w:ilvl w:val="1"/>
          <w:numId w:val="3"/>
        </w:numPr>
        <w:tabs>
          <w:tab w:val="clear" w:pos="792"/>
          <w:tab w:val="num" w:pos="900"/>
          <w:tab w:val="num" w:pos="1591"/>
        </w:tabs>
        <w:ind w:left="900" w:hanging="540"/>
        <w:rPr>
          <w:rFonts w:ascii="Calibri" w:hAnsi="Calibri" w:cs="Arial"/>
        </w:rPr>
      </w:pPr>
      <w:r w:rsidRPr="00253F59">
        <w:rPr>
          <w:rFonts w:ascii="Calibri" w:hAnsi="Calibri" w:cs="Arial"/>
        </w:rPr>
        <w:t>číslo a datum předávacího protokolu se stanoviskem objednatele, že dílo (jeho část) přejímá (předávací protokol bude přílohou faktury),</w:t>
      </w:r>
    </w:p>
    <w:p w14:paraId="2AC221B8"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lhůtu splatnosti faktury,</w:t>
      </w:r>
    </w:p>
    <w:p w14:paraId="74946B1B"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název, sídlo, IČ a DIČ objednatele a zhotovitele,</w:t>
      </w:r>
    </w:p>
    <w:p w14:paraId="7CDDCDC9" w14:textId="77777777" w:rsidR="009B158E" w:rsidRPr="00253F59" w:rsidRDefault="009B158E" w:rsidP="00F77044">
      <w:pPr>
        <w:pStyle w:val="Zkladntextodsazen2"/>
        <w:numPr>
          <w:ilvl w:val="1"/>
          <w:numId w:val="3"/>
        </w:numPr>
        <w:tabs>
          <w:tab w:val="clear" w:pos="792"/>
          <w:tab w:val="num" w:pos="900"/>
          <w:tab w:val="num" w:pos="1591"/>
        </w:tabs>
        <w:rPr>
          <w:rFonts w:ascii="Calibri" w:hAnsi="Calibri" w:cs="Arial"/>
        </w:rPr>
      </w:pPr>
      <w:r w:rsidRPr="00253F59">
        <w:rPr>
          <w:rFonts w:ascii="Calibri" w:hAnsi="Calibri" w:cs="Arial"/>
        </w:rPr>
        <w:t>označení odboru, který akci likviduje (odbor investic),</w:t>
      </w:r>
    </w:p>
    <w:p w14:paraId="642C9646" w14:textId="77777777" w:rsidR="009B158E" w:rsidRPr="00253F59" w:rsidRDefault="009B158E" w:rsidP="00F77044">
      <w:pPr>
        <w:pStyle w:val="Zkladntextodsazen2"/>
        <w:numPr>
          <w:ilvl w:val="1"/>
          <w:numId w:val="3"/>
        </w:numPr>
        <w:tabs>
          <w:tab w:val="clear" w:pos="792"/>
          <w:tab w:val="num" w:pos="900"/>
        </w:tabs>
        <w:rPr>
          <w:rFonts w:ascii="Calibri" w:hAnsi="Calibri" w:cs="Arial"/>
        </w:rPr>
      </w:pPr>
      <w:r w:rsidRPr="00253F59">
        <w:rPr>
          <w:rFonts w:ascii="Calibri" w:hAnsi="Calibri" w:cs="Arial"/>
        </w:rPr>
        <w:t>jméno a vlastnoruční podpis osoby, která fakturu vystavila, kontaktní telefon.</w:t>
      </w:r>
    </w:p>
    <w:p w14:paraId="1D8DD7D2" w14:textId="77777777" w:rsidR="009B158E" w:rsidRPr="00253F59" w:rsidRDefault="009B158E" w:rsidP="00F77044">
      <w:pPr>
        <w:pStyle w:val="Zkladntextodsazen2"/>
        <w:numPr>
          <w:ilvl w:val="0"/>
          <w:numId w:val="3"/>
        </w:numPr>
        <w:rPr>
          <w:rFonts w:ascii="Calibri" w:hAnsi="Calibri" w:cs="Arial"/>
        </w:rPr>
      </w:pPr>
      <w:r w:rsidRPr="00253F59">
        <w:rPr>
          <w:rFonts w:ascii="Calibri" w:hAnsi="Calibri" w:cs="Arial"/>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59D4557" w14:textId="77777777" w:rsidR="009B158E" w:rsidRPr="00253F59" w:rsidRDefault="009B158E" w:rsidP="00F77044">
      <w:pPr>
        <w:pStyle w:val="Zkladntextodsazen2"/>
        <w:numPr>
          <w:ilvl w:val="0"/>
          <w:numId w:val="3"/>
        </w:numPr>
        <w:rPr>
          <w:rFonts w:ascii="Calibri" w:hAnsi="Calibri" w:cs="Arial"/>
          <w:b/>
        </w:rPr>
      </w:pPr>
      <w:r w:rsidRPr="00253F59">
        <w:rPr>
          <w:rFonts w:ascii="Calibri" w:hAnsi="Calibri" w:cs="Arial"/>
        </w:rPr>
        <w:t>Povinnost zaplatit cenu za dílo je splněna dnem připsání příslušné částky na účet zhotovitele.</w:t>
      </w:r>
    </w:p>
    <w:p w14:paraId="5D7A0155" w14:textId="77777777" w:rsidR="009B158E" w:rsidRPr="00253F59" w:rsidRDefault="009B158E" w:rsidP="00F77044">
      <w:pPr>
        <w:pStyle w:val="Zkladntextodsazen2"/>
        <w:numPr>
          <w:ilvl w:val="0"/>
          <w:numId w:val="3"/>
        </w:numPr>
        <w:rPr>
          <w:rFonts w:ascii="Calibri" w:hAnsi="Calibri" w:cs="Arial"/>
          <w:b/>
        </w:rPr>
      </w:pPr>
      <w:r w:rsidRPr="00253F59">
        <w:rPr>
          <w:rFonts w:ascii="Calibri" w:hAnsi="Calibri" w:cs="Arial"/>
          <w:bCs/>
          <w:iCs/>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14:paraId="4A21BEBC" w14:textId="77777777" w:rsidR="00F84FF3" w:rsidRPr="00253F59" w:rsidRDefault="00F84FF3" w:rsidP="00F77044">
      <w:pPr>
        <w:pStyle w:val="Zkladntextodsazen2"/>
        <w:ind w:left="360" w:firstLine="0"/>
        <w:rPr>
          <w:rFonts w:ascii="Calibri" w:hAnsi="Calibri" w:cs="Arial"/>
          <w:b/>
          <w:lang w:val="cs-CZ"/>
        </w:rPr>
      </w:pPr>
    </w:p>
    <w:p w14:paraId="766AC993" w14:textId="77777777" w:rsidR="009B158E" w:rsidRPr="00253F59" w:rsidRDefault="009B158E" w:rsidP="00106366">
      <w:pPr>
        <w:jc w:val="center"/>
        <w:rPr>
          <w:rFonts w:ascii="Calibri" w:hAnsi="Calibri" w:cs="Arial"/>
          <w:b/>
        </w:rPr>
      </w:pPr>
      <w:r w:rsidRPr="00253F59">
        <w:rPr>
          <w:rFonts w:ascii="Calibri" w:hAnsi="Calibri" w:cs="Arial"/>
          <w:b/>
        </w:rPr>
        <w:t>IX.</w:t>
      </w:r>
    </w:p>
    <w:p w14:paraId="79C3F4B3" w14:textId="77777777" w:rsidR="009B158E" w:rsidRPr="00253F59" w:rsidRDefault="009B158E" w:rsidP="00106366">
      <w:pPr>
        <w:jc w:val="center"/>
        <w:rPr>
          <w:rFonts w:ascii="Calibri" w:hAnsi="Calibri" w:cs="Arial"/>
          <w:b/>
        </w:rPr>
      </w:pPr>
      <w:r w:rsidRPr="00253F59">
        <w:rPr>
          <w:rFonts w:ascii="Calibri" w:hAnsi="Calibri" w:cs="Arial"/>
          <w:b/>
        </w:rPr>
        <w:t>Odpovědnost za škodu</w:t>
      </w:r>
    </w:p>
    <w:p w14:paraId="6D8F713C" w14:textId="77777777" w:rsidR="009B158E" w:rsidRPr="00253F59" w:rsidRDefault="009B158E" w:rsidP="00F77044">
      <w:pPr>
        <w:pStyle w:val="Zkladntextodsazen2"/>
        <w:numPr>
          <w:ilvl w:val="0"/>
          <w:numId w:val="6"/>
        </w:numPr>
        <w:tabs>
          <w:tab w:val="clear" w:pos="0"/>
          <w:tab w:val="num" w:pos="360"/>
        </w:tabs>
        <w:ind w:left="360"/>
        <w:rPr>
          <w:rFonts w:ascii="Calibri" w:hAnsi="Calibri" w:cs="Arial"/>
        </w:rPr>
      </w:pPr>
      <w:r w:rsidRPr="00253F59">
        <w:rPr>
          <w:rFonts w:ascii="Calibri" w:hAnsi="Calibri" w:cs="Arial"/>
          <w:spacing w:val="-6"/>
        </w:rPr>
        <w:t xml:space="preserve">Odpovědnost za škodu se řídí příslušnými </w:t>
      </w:r>
      <w:r w:rsidRPr="00253F59">
        <w:rPr>
          <w:rFonts w:ascii="Calibri" w:hAnsi="Calibri" w:cs="Arial"/>
          <w:spacing w:val="-6"/>
          <w:lang w:val="cs-CZ"/>
        </w:rPr>
        <w:t>ustaveními</w:t>
      </w:r>
      <w:r w:rsidRPr="00253F59">
        <w:rPr>
          <w:rFonts w:ascii="Calibri" w:hAnsi="Calibri" w:cs="Arial"/>
          <w:lang w:val="cs-CZ"/>
        </w:rPr>
        <w:t xml:space="preserve"> občanského zákoníku</w:t>
      </w:r>
      <w:r w:rsidRPr="00253F59">
        <w:rPr>
          <w:rFonts w:ascii="Calibri" w:hAnsi="Calibri" w:cs="Arial"/>
          <w:spacing w:val="-6"/>
        </w:rPr>
        <w:t>, nestanoví-li</w:t>
      </w:r>
      <w:r w:rsidRPr="00253F59">
        <w:rPr>
          <w:rFonts w:ascii="Calibri" w:hAnsi="Calibri" w:cs="Arial"/>
        </w:rPr>
        <w:t xml:space="preserve"> smlouva jinak.</w:t>
      </w:r>
    </w:p>
    <w:p w14:paraId="32F7EE87" w14:textId="77777777" w:rsidR="009B158E" w:rsidRPr="00253F59" w:rsidRDefault="009B158E" w:rsidP="00F77044">
      <w:pPr>
        <w:pStyle w:val="Zkladntextodsazen2"/>
        <w:numPr>
          <w:ilvl w:val="0"/>
          <w:numId w:val="6"/>
        </w:numPr>
        <w:tabs>
          <w:tab w:val="clear" w:pos="0"/>
          <w:tab w:val="num" w:pos="360"/>
        </w:tabs>
        <w:ind w:left="360"/>
        <w:rPr>
          <w:rFonts w:ascii="Calibri" w:hAnsi="Calibri" w:cs="Arial"/>
        </w:rPr>
      </w:pPr>
      <w:r w:rsidRPr="00253F59">
        <w:rPr>
          <w:rFonts w:ascii="Calibri" w:hAnsi="Calibri" w:cs="Arial"/>
        </w:rPr>
        <w:lastRenderedPageBreak/>
        <w:t>Odpovědnost za škodu způsobenou zhotovitelem příslušné projektové dokumentace na stavbě zhotovené dle této projektové dokumentace, nese zhotovitel v plném rozsahu.</w:t>
      </w:r>
    </w:p>
    <w:p w14:paraId="6C8681E3" w14:textId="77777777" w:rsidR="009B158E" w:rsidRPr="00253F59" w:rsidRDefault="009B158E" w:rsidP="00F77044">
      <w:pPr>
        <w:pStyle w:val="Zkladntextodsazen2"/>
        <w:numPr>
          <w:ilvl w:val="0"/>
          <w:numId w:val="6"/>
        </w:numPr>
        <w:tabs>
          <w:tab w:val="clear" w:pos="0"/>
          <w:tab w:val="num" w:pos="360"/>
        </w:tabs>
        <w:ind w:left="360"/>
        <w:rPr>
          <w:rFonts w:ascii="Calibri" w:hAnsi="Calibri" w:cs="Arial"/>
        </w:rPr>
      </w:pPr>
      <w:r w:rsidRPr="00253F59">
        <w:rPr>
          <w:rFonts w:ascii="Calibri" w:hAnsi="Calibri" w:cs="Arial"/>
        </w:rPr>
        <w:t>Zhotovitel odpovídá za škodu, která objednateli vznikne v důsledku vadně provedeného díla, a to v plném rozsahu.</w:t>
      </w:r>
    </w:p>
    <w:p w14:paraId="7F31E14A" w14:textId="77777777" w:rsidR="009B158E" w:rsidRPr="00253F59" w:rsidRDefault="009B158E" w:rsidP="00F77044">
      <w:pPr>
        <w:pStyle w:val="Zkladntextodsazen2"/>
        <w:numPr>
          <w:ilvl w:val="0"/>
          <w:numId w:val="6"/>
        </w:numPr>
        <w:tabs>
          <w:tab w:val="clear" w:pos="0"/>
          <w:tab w:val="num" w:pos="142"/>
        </w:tabs>
        <w:ind w:left="426" w:hanging="426"/>
        <w:rPr>
          <w:rFonts w:ascii="Calibri" w:hAnsi="Calibri" w:cs="Arial"/>
          <w:iCs/>
        </w:rPr>
      </w:pPr>
      <w:r w:rsidRPr="00253F59">
        <w:rPr>
          <w:rFonts w:ascii="Calibri" w:hAnsi="Calibri" w:cs="Arial"/>
          <w:iCs/>
        </w:rPr>
        <w:t xml:space="preserve">Zhotovitel vystupuje při realizaci díla jako odborník dle ustanovení § 5 zákona č. 89/2012 Sb., občanského zákoníku, a je tak povinen nahradit objednateli škodu dle ustanovení § 2950 stejného zákona, způsobí-li ji neúplnou nebo nesprávnou informací nebo škodlivou radou danou za odměnu v záležitosti svého vědění nebo dovednosti. </w:t>
      </w:r>
    </w:p>
    <w:p w14:paraId="379CCF97" w14:textId="77777777" w:rsidR="009B158E" w:rsidRDefault="009B158E" w:rsidP="00F77044">
      <w:pPr>
        <w:pStyle w:val="Zkladntextodsazen2"/>
        <w:numPr>
          <w:ilvl w:val="0"/>
          <w:numId w:val="6"/>
        </w:numPr>
        <w:tabs>
          <w:tab w:val="clear" w:pos="0"/>
          <w:tab w:val="num" w:pos="360"/>
        </w:tabs>
        <w:ind w:left="360"/>
        <w:rPr>
          <w:rFonts w:ascii="Calibri" w:hAnsi="Calibri" w:cs="Arial"/>
        </w:rPr>
      </w:pPr>
      <w:r w:rsidRPr="00253F59">
        <w:rPr>
          <w:rFonts w:ascii="Calibri" w:hAnsi="Calibri" w:cs="Arial"/>
        </w:rPr>
        <w:t>Zhotovitel je povinen učinit veškerá opatření potřebná k odvrácení škody nebo k jejímu zmírnění.</w:t>
      </w:r>
    </w:p>
    <w:p w14:paraId="37B0D489" w14:textId="77777777" w:rsidR="001F7DED" w:rsidRPr="00253F59" w:rsidRDefault="001F7DED" w:rsidP="001F7DED">
      <w:pPr>
        <w:pStyle w:val="Zkladntextodsazen2"/>
        <w:spacing w:after="120"/>
        <w:ind w:left="360" w:firstLine="0"/>
        <w:rPr>
          <w:rFonts w:ascii="Calibri" w:hAnsi="Calibri" w:cs="Arial"/>
        </w:rPr>
      </w:pPr>
    </w:p>
    <w:p w14:paraId="70742DC0" w14:textId="0C666F3C" w:rsidR="009B158E" w:rsidRPr="00106366" w:rsidRDefault="009B158E" w:rsidP="00106366">
      <w:pPr>
        <w:jc w:val="center"/>
        <w:rPr>
          <w:rFonts w:ascii="Calibri" w:hAnsi="Calibri" w:cs="Arial"/>
          <w:b/>
        </w:rPr>
      </w:pPr>
      <w:r w:rsidRPr="00253F59">
        <w:rPr>
          <w:rFonts w:ascii="Calibri" w:hAnsi="Calibri" w:cs="Arial"/>
          <w:b/>
        </w:rPr>
        <w:t>X</w:t>
      </w:r>
      <w:r w:rsidRPr="00106366">
        <w:rPr>
          <w:rFonts w:ascii="Calibri" w:hAnsi="Calibri" w:cs="Arial"/>
          <w:b/>
        </w:rPr>
        <w:t>.</w:t>
      </w:r>
    </w:p>
    <w:p w14:paraId="340C24B9" w14:textId="77777777" w:rsidR="009B158E" w:rsidRPr="00253F59" w:rsidRDefault="009B158E" w:rsidP="00106366">
      <w:pPr>
        <w:jc w:val="center"/>
        <w:rPr>
          <w:rFonts w:ascii="Calibri" w:hAnsi="Calibri" w:cs="Arial"/>
          <w:b/>
        </w:rPr>
      </w:pPr>
      <w:r w:rsidRPr="00253F59">
        <w:rPr>
          <w:rFonts w:ascii="Calibri" w:hAnsi="Calibri" w:cs="Arial"/>
          <w:b/>
        </w:rPr>
        <w:t>Vady díla a záruční podmínky</w:t>
      </w:r>
    </w:p>
    <w:p w14:paraId="50E99E5B"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Dílo má vady, jestliže jeho provedení neodpovídá požadavkům uvedeným ve smlouvě, příslušným právním předpisům, normám nebo jiné dokumentaci, vztahující se k provedení díla.</w:t>
      </w:r>
    </w:p>
    <w:p w14:paraId="2D6CD809"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Zhotovitel odpovídá za vady, jež bude mít dílo v době předání, a to včetně vad, které se projeví až při realizaci stavby na základě zpracované projektové dokumentace.</w:t>
      </w:r>
    </w:p>
    <w:p w14:paraId="43A895FB"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358E8751"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 xml:space="preserve">Zhotovitel započne s odstraněním vady neprodleně, nejpozději </w:t>
      </w:r>
      <w:r w:rsidRPr="00253F59">
        <w:rPr>
          <w:rFonts w:ascii="Calibri" w:hAnsi="Calibri" w:cs="Arial"/>
          <w:i/>
        </w:rPr>
        <w:t>do jednoho dne</w:t>
      </w:r>
      <w:r w:rsidRPr="00253F59">
        <w:rPr>
          <w:rFonts w:ascii="Calibri" w:hAnsi="Calibri" w:cs="Arial"/>
        </w:rPr>
        <w:t xml:space="preserve"> ode dne doručení písemného oznámení o vadě. </w:t>
      </w:r>
    </w:p>
    <w:p w14:paraId="37E9ECB1"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Provedenou opravu vady díla předá zhotovitel objednateli v dohodnutém termínu písemným protokolem.</w:t>
      </w:r>
    </w:p>
    <w:p w14:paraId="242A19F8"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 xml:space="preserve">Pokud strany termín odstranění vady nedohodnou, vyhrazuje si objednatel právo určit tento termín formou doporučeného dopisu adresovaného zhotoviteli. </w:t>
      </w:r>
    </w:p>
    <w:p w14:paraId="7E33067F"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Provedenou opravu zhotovitel písemně předá objednateli.</w:t>
      </w:r>
    </w:p>
    <w:p w14:paraId="068D3A50"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Smluvní strany se dohodly, že záruka se nevztahuje na vady, které prokazatelně způsobil objednatel. Zhotovitel nenese odpovědnost dále za vady, jež byly způsobeny vadností pokynů objednatele, pokud zhotovitel před realizací těchto pokynů upozornil objednatele na jejich vadnost ve smyslu příslušného článku této smlouvy.</w:t>
      </w:r>
    </w:p>
    <w:p w14:paraId="7302D26C"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2E893E73" w14:textId="45003331" w:rsidR="00BB46C1"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 xml:space="preserve">Zhotovitel poskytne na dílo záruku, která začíná běžet dnem předání díla na základě písemného předávacího protokolu a činí </w:t>
      </w:r>
      <w:r w:rsidR="003434EB" w:rsidRPr="00253F59">
        <w:rPr>
          <w:rFonts w:ascii="Calibri" w:hAnsi="Calibri" w:cs="Arial"/>
          <w:b/>
          <w:lang w:val="cs-CZ"/>
        </w:rPr>
        <w:t>60</w:t>
      </w:r>
      <w:r w:rsidRPr="00253F59">
        <w:rPr>
          <w:rFonts w:ascii="Calibri" w:hAnsi="Calibri" w:cs="Arial"/>
          <w:b/>
        </w:rPr>
        <w:t xml:space="preserve"> měsíců</w:t>
      </w:r>
      <w:r w:rsidRPr="00253F59">
        <w:rPr>
          <w:rFonts w:ascii="Calibri" w:hAnsi="Calibri" w:cs="Arial"/>
        </w:rPr>
        <w:t>.</w:t>
      </w:r>
    </w:p>
    <w:p w14:paraId="55E4DE32" w14:textId="77777777" w:rsidR="009B158E" w:rsidRPr="00253F59" w:rsidRDefault="009B158E" w:rsidP="00F77044">
      <w:pPr>
        <w:pStyle w:val="Zkladntextodsazen2"/>
        <w:numPr>
          <w:ilvl w:val="0"/>
          <w:numId w:val="4"/>
        </w:numPr>
        <w:ind w:left="357" w:hanging="357"/>
        <w:rPr>
          <w:rFonts w:ascii="Calibri" w:hAnsi="Calibri" w:cs="Arial"/>
        </w:rPr>
      </w:pPr>
      <w:r w:rsidRPr="00253F59">
        <w:rPr>
          <w:rFonts w:ascii="Calibri" w:hAnsi="Calibri" w:cs="Arial"/>
        </w:rPr>
        <w:t>Zhotovitel se zavazuje v době zpracování projektové dokumentace a po dobu její záruční lhůty upozornit písemně objednatele na změnu právních předpisů a technických norem, které mají vliv na již dokončené dílo – projektovou dokumentaci, včetně uvedení možných dopadů na dílo. Objednatel může zadat přepracování díla u zhotovitele.</w:t>
      </w:r>
    </w:p>
    <w:p w14:paraId="01D9D560" w14:textId="0A3AFBD6" w:rsidR="009B158E" w:rsidRPr="00253F59" w:rsidRDefault="009B158E" w:rsidP="00F77044">
      <w:pPr>
        <w:numPr>
          <w:ilvl w:val="0"/>
          <w:numId w:val="4"/>
        </w:numPr>
        <w:tabs>
          <w:tab w:val="num" w:pos="426"/>
        </w:tabs>
        <w:ind w:left="357" w:hanging="357"/>
        <w:jc w:val="both"/>
        <w:rPr>
          <w:rFonts w:ascii="Calibri" w:hAnsi="Calibri" w:cs="Arial"/>
        </w:rPr>
      </w:pPr>
      <w:r w:rsidRPr="00253F59">
        <w:rPr>
          <w:rFonts w:ascii="Calibri" w:hAnsi="Calibri" w:cs="Arial"/>
          <w:iCs/>
        </w:rPr>
        <w:t xml:space="preserve">Zhotovitel se zavazuje uhradit objednateli všechny náklady vynaložené objednatelem při realizaci samotné stavební zakázky zhotovované na základě zhotovitelem vypracované projektové dokumentace dle této smlouvy z důvodu nutnosti změny, doplnění či úpravy </w:t>
      </w:r>
      <w:r w:rsidRPr="00253F59">
        <w:rPr>
          <w:rFonts w:ascii="Calibri" w:hAnsi="Calibri" w:cs="Arial"/>
          <w:iCs/>
        </w:rPr>
        <w:lastRenderedPageBreak/>
        <w:t>takové stavební zakázky, vyvolané chybnými, neúplnými, rozpornými či nedostatečnými údaji obsaženými v předmětu díla (tj. skryté vady).  </w:t>
      </w:r>
    </w:p>
    <w:p w14:paraId="6D4C8AD8" w14:textId="3CF2FA76" w:rsidR="00BB46C1" w:rsidRDefault="007E6149" w:rsidP="00F77044">
      <w:pPr>
        <w:numPr>
          <w:ilvl w:val="0"/>
          <w:numId w:val="4"/>
        </w:numPr>
        <w:tabs>
          <w:tab w:val="num" w:pos="426"/>
        </w:tabs>
        <w:ind w:left="357" w:hanging="357"/>
        <w:jc w:val="both"/>
        <w:rPr>
          <w:rFonts w:ascii="Calibri" w:hAnsi="Calibri" w:cs="Arial"/>
          <w:iCs/>
        </w:rPr>
      </w:pPr>
      <w:r w:rsidRPr="00253F59">
        <w:rPr>
          <w:rFonts w:ascii="Calibri" w:hAnsi="Calibri" w:cs="Arial"/>
          <w:iCs/>
        </w:rPr>
        <w:t>Smluvní strany se dohodly, že p</w:t>
      </w:r>
      <w:r w:rsidR="00BB46C1" w:rsidRPr="00253F59">
        <w:rPr>
          <w:rFonts w:ascii="Calibri" w:hAnsi="Calibri" w:cs="Arial"/>
          <w:iCs/>
        </w:rPr>
        <w:t xml:space="preserve">řípadné vady se </w:t>
      </w:r>
      <w:r w:rsidRPr="00253F59">
        <w:rPr>
          <w:rFonts w:ascii="Calibri" w:hAnsi="Calibri" w:cs="Arial"/>
          <w:iCs/>
        </w:rPr>
        <w:t>budou řešit d</w:t>
      </w:r>
      <w:r w:rsidR="00BB46C1" w:rsidRPr="00253F59">
        <w:rPr>
          <w:rFonts w:ascii="Calibri" w:hAnsi="Calibri" w:cs="Arial"/>
          <w:iCs/>
        </w:rPr>
        <w:t>le zákona č. 360/1992 Sb. o výkonu povolání architektů a inženýrů prostřednictvím Komory (ČKAIT nebo ČKA), na které je autorizované osoba pojištěna.</w:t>
      </w:r>
    </w:p>
    <w:p w14:paraId="7FBEF5D1" w14:textId="77777777" w:rsidR="001F7BC9" w:rsidRPr="00253F59" w:rsidRDefault="001F7BC9" w:rsidP="001F7BC9">
      <w:pPr>
        <w:tabs>
          <w:tab w:val="num" w:pos="426"/>
        </w:tabs>
        <w:spacing w:after="120"/>
        <w:ind w:left="360"/>
        <w:jc w:val="both"/>
        <w:rPr>
          <w:rFonts w:ascii="Calibri" w:hAnsi="Calibri" w:cs="Arial"/>
          <w:iCs/>
        </w:rPr>
      </w:pPr>
    </w:p>
    <w:p w14:paraId="294AF736" w14:textId="77777777" w:rsidR="009B158E" w:rsidRPr="00253F59" w:rsidRDefault="009B158E" w:rsidP="00106366">
      <w:pPr>
        <w:jc w:val="center"/>
        <w:rPr>
          <w:rFonts w:ascii="Calibri" w:hAnsi="Calibri" w:cs="Arial"/>
          <w:b/>
        </w:rPr>
      </w:pPr>
      <w:r w:rsidRPr="00253F59">
        <w:rPr>
          <w:rFonts w:ascii="Calibri" w:hAnsi="Calibri" w:cs="Arial"/>
          <w:b/>
        </w:rPr>
        <w:t>XI.</w:t>
      </w:r>
    </w:p>
    <w:p w14:paraId="3BFA893E" w14:textId="77777777" w:rsidR="009B158E" w:rsidRPr="00253F59" w:rsidRDefault="009B158E" w:rsidP="00106366">
      <w:pPr>
        <w:jc w:val="center"/>
        <w:rPr>
          <w:rFonts w:ascii="Calibri" w:hAnsi="Calibri" w:cs="Arial"/>
          <w:b/>
        </w:rPr>
      </w:pPr>
      <w:r w:rsidRPr="00253F59">
        <w:rPr>
          <w:rFonts w:ascii="Calibri" w:hAnsi="Calibri" w:cs="Arial"/>
          <w:b/>
        </w:rPr>
        <w:t>Smluvní pokuty</w:t>
      </w:r>
    </w:p>
    <w:p w14:paraId="156FD2F6" w14:textId="264863C5"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Nepředá-li zhotovitel kteroukoliv část díla ve lhůtě dle čl. IV. odst. 1 této smlouvy, je povinen uhradit obje</w:t>
      </w:r>
      <w:r w:rsidR="002404B1" w:rsidRPr="00253F59">
        <w:rPr>
          <w:rFonts w:ascii="Calibri" w:hAnsi="Calibri" w:cs="Arial"/>
        </w:rPr>
        <w:t xml:space="preserve">dnateli smluvní pokutu ve výši </w:t>
      </w:r>
      <w:r w:rsidR="002404B1" w:rsidRPr="00253F59">
        <w:rPr>
          <w:rFonts w:ascii="Calibri" w:hAnsi="Calibri" w:cs="Arial"/>
          <w:lang w:val="cs-CZ"/>
        </w:rPr>
        <w:t>5</w:t>
      </w:r>
      <w:r w:rsidRPr="00253F59">
        <w:rPr>
          <w:rFonts w:ascii="Calibri" w:hAnsi="Calibri" w:cs="Arial"/>
        </w:rPr>
        <w:t>00,- Kč za každý i započatý den prodlení. T</w:t>
      </w:r>
      <w:r w:rsidRPr="00253F59">
        <w:rPr>
          <w:rFonts w:ascii="Calibri" w:hAnsi="Calibri" w:cs="Arial"/>
          <w:iCs/>
        </w:rPr>
        <w:t xml:space="preserve">ato smluvní pokuta se nevztahuje na prodlení prokazatelně nezaviněné zhotovitelem, tj. zejména </w:t>
      </w:r>
      <w:r w:rsidRPr="00253F59">
        <w:rPr>
          <w:rFonts w:ascii="Calibri" w:hAnsi="Calibri" w:cs="Arial"/>
        </w:rPr>
        <w:t>nedodržení zákonných nebo obvyklých lhůt pro vydání rozhodnutí, stanoviska či vyjádření k projektové dokumentaci dotčenými orgány státní správy, organizacemi a správci inženýrských sítí či nevyřešením majetkoprávních vztahů ke stavbou  dotčeným pozemkům, které zajišťuje objednatel</w:t>
      </w:r>
      <w:r w:rsidRPr="00253F59">
        <w:rPr>
          <w:rFonts w:ascii="Calibri" w:hAnsi="Calibri" w:cs="Arial"/>
          <w:iCs/>
        </w:rPr>
        <w:t>.</w:t>
      </w:r>
    </w:p>
    <w:p w14:paraId="7DFCED1F" w14:textId="04344A4B"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Pokud zhotovitel neodstraní vadu díla ve lhůtě uvedené v čl. X., odst. 4 a/nebo v odst. 6 této smlouvy, je povinen uhradit obje</w:t>
      </w:r>
      <w:r w:rsidR="002404B1" w:rsidRPr="00253F59">
        <w:rPr>
          <w:rFonts w:ascii="Calibri" w:hAnsi="Calibri" w:cs="Arial"/>
        </w:rPr>
        <w:t xml:space="preserve">dnateli smluvní pokutu ve výši </w:t>
      </w:r>
      <w:r w:rsidR="0005002D" w:rsidRPr="00253F59">
        <w:rPr>
          <w:rFonts w:ascii="Calibri" w:hAnsi="Calibri" w:cs="Arial"/>
          <w:lang w:val="cs-CZ"/>
        </w:rPr>
        <w:t>5</w:t>
      </w:r>
      <w:r w:rsidRPr="00253F59">
        <w:rPr>
          <w:rFonts w:ascii="Calibri" w:hAnsi="Calibri" w:cs="Arial"/>
        </w:rPr>
        <w:t>00,- Kč za každý i započatý den prodlení.</w:t>
      </w:r>
    </w:p>
    <w:p w14:paraId="6B21C295" w14:textId="473F2CA3"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Pokud zhotovitel poruší jinou další povinnost vyplývající z této smlouvy, je povinen uhradit objednateli smluv</w:t>
      </w:r>
      <w:r w:rsidR="002404B1" w:rsidRPr="00253F59">
        <w:rPr>
          <w:rFonts w:ascii="Calibri" w:hAnsi="Calibri" w:cs="Arial"/>
        </w:rPr>
        <w:t xml:space="preserve">ní pokutu ve výši </w:t>
      </w:r>
      <w:r w:rsidR="00F31D4D">
        <w:rPr>
          <w:rFonts w:ascii="Calibri" w:hAnsi="Calibri" w:cs="Arial"/>
          <w:lang w:val="cs-CZ"/>
        </w:rPr>
        <w:t>1 0</w:t>
      </w:r>
      <w:r w:rsidRPr="00253F59">
        <w:rPr>
          <w:rFonts w:ascii="Calibri" w:hAnsi="Calibri" w:cs="Arial"/>
        </w:rPr>
        <w:t>00,- Kč za každý případ tohoto porušení zvlášť a den, po který dané porušení povinnosti trvá.</w:t>
      </w:r>
    </w:p>
    <w:p w14:paraId="450E6D16"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 xml:space="preserve">V případě prodlení s placením faktury zaplatí objednatel zhotoviteli smluvní pokutu ve výši </w:t>
      </w:r>
      <w:r w:rsidRPr="00253F59">
        <w:rPr>
          <w:rFonts w:ascii="Calibri" w:hAnsi="Calibri" w:cs="Arial"/>
          <w:i/>
        </w:rPr>
        <w:t>0,05 %</w:t>
      </w:r>
      <w:r w:rsidRPr="00253F59">
        <w:rPr>
          <w:rFonts w:ascii="Calibri" w:hAnsi="Calibri" w:cs="Arial"/>
        </w:rPr>
        <w:t xml:space="preserve"> z</w:t>
      </w:r>
      <w:r w:rsidRPr="00253F59">
        <w:rPr>
          <w:rFonts w:ascii="Calibri" w:hAnsi="Calibri" w:cs="Arial"/>
          <w:lang w:val="cs-CZ"/>
        </w:rPr>
        <w:t> </w:t>
      </w:r>
      <w:r w:rsidRPr="00253F59">
        <w:rPr>
          <w:rFonts w:ascii="Calibri" w:hAnsi="Calibri" w:cs="Arial"/>
        </w:rPr>
        <w:t>dlužné částky za každý den prodlení.</w:t>
      </w:r>
    </w:p>
    <w:p w14:paraId="557BC0A1"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Pokud závazek splnit předmět smlouvy dle jejich jednotlivých částí zanikne před řádným termínem plnění, nezaniká nárok na smluvní pokutu, pokud vznikl dřívějším porušením povinností.</w:t>
      </w:r>
    </w:p>
    <w:p w14:paraId="0799BFF3"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Smluvní pokuty je objednatel oprávněn započíst proti pohledávce zhotovitele.</w:t>
      </w:r>
    </w:p>
    <w:p w14:paraId="3065907D"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Škodou se rozumí i penalizace, kterou objednatel bude muset uhradit z titulu prodlení zhotovitele s</w:t>
      </w:r>
      <w:r w:rsidRPr="00253F59">
        <w:rPr>
          <w:rFonts w:ascii="Calibri" w:hAnsi="Calibri" w:cs="Arial"/>
          <w:lang w:val="cs-CZ"/>
        </w:rPr>
        <w:t> </w:t>
      </w:r>
      <w:r w:rsidRPr="00253F59">
        <w:rPr>
          <w:rFonts w:ascii="Calibri" w:hAnsi="Calibri" w:cs="Arial"/>
        </w:rPr>
        <w:t>dokončením prací.</w:t>
      </w:r>
    </w:p>
    <w:p w14:paraId="4364E2A0"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1056FE74" w14:textId="77777777" w:rsidR="009B158E" w:rsidRPr="00253F59" w:rsidRDefault="009B158E" w:rsidP="00F77044">
      <w:pPr>
        <w:pStyle w:val="Zkladntextodsazen2"/>
        <w:numPr>
          <w:ilvl w:val="0"/>
          <w:numId w:val="5"/>
        </w:numPr>
        <w:tabs>
          <w:tab w:val="num" w:pos="360"/>
        </w:tabs>
        <w:ind w:left="357" w:hanging="357"/>
        <w:rPr>
          <w:rFonts w:ascii="Calibri" w:hAnsi="Calibri" w:cs="Arial"/>
        </w:rPr>
      </w:pPr>
      <w:r w:rsidRPr="00253F59">
        <w:rPr>
          <w:rFonts w:ascii="Calibri" w:hAnsi="Calibri" w:cs="Arial"/>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746C51F3" w14:textId="77777777" w:rsidR="009B158E" w:rsidRDefault="009B158E" w:rsidP="00F77044">
      <w:pPr>
        <w:pStyle w:val="Zkladntextodsazen2"/>
        <w:numPr>
          <w:ilvl w:val="0"/>
          <w:numId w:val="5"/>
        </w:numPr>
        <w:tabs>
          <w:tab w:val="clear" w:pos="2912"/>
          <w:tab w:val="num" w:pos="360"/>
        </w:tabs>
        <w:ind w:left="357" w:hanging="357"/>
        <w:rPr>
          <w:rFonts w:ascii="Calibri" w:hAnsi="Calibri" w:cs="Arial"/>
        </w:rPr>
      </w:pPr>
      <w:r w:rsidRPr="00253F59">
        <w:rPr>
          <w:rFonts w:ascii="Calibri" w:hAnsi="Calibri" w:cs="Arial"/>
        </w:rPr>
        <w:t>Škoda musí být uhrazena v plném rozsahu, tedy i v případě, kdy přesahuje výši smluvní pokuty.</w:t>
      </w:r>
    </w:p>
    <w:p w14:paraId="09D7F307" w14:textId="77777777" w:rsidR="001F7BC9" w:rsidRDefault="001F7BC9" w:rsidP="001F7BC9">
      <w:pPr>
        <w:pStyle w:val="Zkladntextodsazen2"/>
        <w:spacing w:after="120"/>
        <w:ind w:left="360" w:firstLine="0"/>
        <w:rPr>
          <w:rFonts w:ascii="Calibri" w:hAnsi="Calibri" w:cs="Arial"/>
        </w:rPr>
      </w:pPr>
    </w:p>
    <w:p w14:paraId="1DF2C61C" w14:textId="77777777" w:rsidR="009B158E" w:rsidRPr="00253F59" w:rsidRDefault="009B158E" w:rsidP="00106366">
      <w:pPr>
        <w:jc w:val="center"/>
        <w:rPr>
          <w:rFonts w:ascii="Calibri" w:hAnsi="Calibri" w:cs="Arial"/>
          <w:b/>
        </w:rPr>
      </w:pPr>
      <w:r w:rsidRPr="00253F59">
        <w:rPr>
          <w:rFonts w:ascii="Calibri" w:hAnsi="Calibri" w:cs="Arial"/>
          <w:b/>
        </w:rPr>
        <w:t>XII.</w:t>
      </w:r>
    </w:p>
    <w:p w14:paraId="05A6EB7B" w14:textId="77777777" w:rsidR="009B158E" w:rsidRPr="00106366" w:rsidRDefault="009B158E" w:rsidP="00106366">
      <w:pPr>
        <w:jc w:val="center"/>
        <w:rPr>
          <w:rFonts w:ascii="Calibri" w:hAnsi="Calibri" w:cs="Arial"/>
          <w:b/>
        </w:rPr>
      </w:pPr>
      <w:r w:rsidRPr="00253F59">
        <w:rPr>
          <w:rFonts w:ascii="Calibri" w:hAnsi="Calibri" w:cs="Arial"/>
          <w:b/>
        </w:rPr>
        <w:t>Závěrečná ustanovení</w:t>
      </w:r>
    </w:p>
    <w:p w14:paraId="4C4E8C84" w14:textId="77777777" w:rsidR="00C36457" w:rsidRPr="00507EE7" w:rsidRDefault="00C36457" w:rsidP="00507EE7">
      <w:pPr>
        <w:pStyle w:val="Zkladntextodsazen2"/>
        <w:numPr>
          <w:ilvl w:val="0"/>
          <w:numId w:val="40"/>
        </w:numPr>
        <w:tabs>
          <w:tab w:val="clear" w:pos="2912"/>
        </w:tabs>
        <w:ind w:left="284"/>
        <w:rPr>
          <w:rFonts w:ascii="Calibri" w:hAnsi="Calibri" w:cs="Arial"/>
        </w:rPr>
      </w:pPr>
      <w:r w:rsidRPr="00507EE7">
        <w:rPr>
          <w:rFonts w:ascii="Calibri" w:hAnsi="Calibri" w:cs="Arial"/>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7C7178B2" w14:textId="77777777" w:rsidR="00C36457" w:rsidRPr="00507EE7" w:rsidRDefault="00C36457" w:rsidP="00507EE7">
      <w:pPr>
        <w:pStyle w:val="Zkladntextodsazen2"/>
        <w:numPr>
          <w:ilvl w:val="0"/>
          <w:numId w:val="40"/>
        </w:numPr>
        <w:tabs>
          <w:tab w:val="clear" w:pos="2912"/>
        </w:tabs>
        <w:ind w:left="284"/>
        <w:rPr>
          <w:rFonts w:ascii="Calibri" w:hAnsi="Calibri" w:cs="Arial"/>
        </w:rPr>
      </w:pPr>
      <w:r w:rsidRPr="00507EE7">
        <w:rPr>
          <w:rFonts w:ascii="Calibri" w:hAnsi="Calibri" w:cs="Arial"/>
        </w:rPr>
        <w:lastRenderedPageBreak/>
        <w:t>Změny této smlouvy mohou být realizovány pouze formou písemných dodatků, které budou platné jen, budou-li potvrzené a podepsané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28302F37" w14:textId="77777777" w:rsidR="00C36457" w:rsidRPr="00507EE7" w:rsidRDefault="00C36457" w:rsidP="00507EE7">
      <w:pPr>
        <w:pStyle w:val="Zkladntextodsazen2"/>
        <w:numPr>
          <w:ilvl w:val="0"/>
          <w:numId w:val="40"/>
        </w:numPr>
        <w:tabs>
          <w:tab w:val="clear" w:pos="2912"/>
        </w:tabs>
        <w:ind w:left="284"/>
        <w:rPr>
          <w:rFonts w:ascii="Calibri" w:hAnsi="Calibri" w:cs="Arial"/>
        </w:rPr>
      </w:pPr>
      <w:r w:rsidRPr="00507EE7">
        <w:rPr>
          <w:rFonts w:ascii="Calibri" w:hAnsi="Calibri" w:cs="Arial"/>
        </w:rPr>
        <w:t xml:space="preserve">Smluvní strany nejsou oprávněny postoupit peněžité pohledávky z této smlouvy, ani jejich část, na třetí osobu.  </w:t>
      </w:r>
    </w:p>
    <w:p w14:paraId="5B900FD8" w14:textId="7F848740" w:rsidR="00C36457" w:rsidRPr="00507EE7" w:rsidRDefault="00C36457" w:rsidP="00507EE7">
      <w:pPr>
        <w:pStyle w:val="Zkladntextodsazen2"/>
        <w:numPr>
          <w:ilvl w:val="0"/>
          <w:numId w:val="40"/>
        </w:numPr>
        <w:tabs>
          <w:tab w:val="clear" w:pos="2912"/>
        </w:tabs>
        <w:ind w:left="284"/>
        <w:rPr>
          <w:rFonts w:ascii="Calibri" w:hAnsi="Calibri" w:cs="Arial"/>
        </w:rPr>
      </w:pPr>
      <w:r w:rsidRPr="00507EE7">
        <w:rPr>
          <w:rFonts w:ascii="Calibri" w:hAnsi="Calibri" w:cs="Arial"/>
        </w:rPr>
        <w:t xml:space="preserve">Smluvní strany se podle § 89a o.s.ř. dohodly, že majetkové spory z této smlouvy, které se nepodařilo odstranit vzájemným jednáním, předloží k rozhodnutí místně příslušnému soudu podle sídla </w:t>
      </w:r>
      <w:r w:rsidR="00281075" w:rsidRPr="00507EE7">
        <w:rPr>
          <w:rFonts w:ascii="Calibri" w:hAnsi="Calibri" w:cs="Arial"/>
        </w:rPr>
        <w:t>objednatele.</w:t>
      </w:r>
    </w:p>
    <w:p w14:paraId="40BCBA85" w14:textId="77777777" w:rsidR="00C36457" w:rsidRPr="00507EE7" w:rsidRDefault="00C36457" w:rsidP="00507EE7">
      <w:pPr>
        <w:pStyle w:val="Zkladntextodsazen2"/>
        <w:numPr>
          <w:ilvl w:val="0"/>
          <w:numId w:val="40"/>
        </w:numPr>
        <w:tabs>
          <w:tab w:val="clear" w:pos="2912"/>
        </w:tabs>
        <w:ind w:left="284"/>
        <w:rPr>
          <w:rFonts w:ascii="Calibri" w:hAnsi="Calibri" w:cs="Arial"/>
        </w:rPr>
      </w:pPr>
      <w:r w:rsidRPr="00507EE7">
        <w:rPr>
          <w:rFonts w:ascii="Calibri" w:hAnsi="Calibri" w:cs="Arial"/>
        </w:rPr>
        <w:t>Otázky touto smlouvou neupravené se budou řídit příslušnými ustanoveními občanského zákoníku.</w:t>
      </w:r>
    </w:p>
    <w:p w14:paraId="1263D172" w14:textId="77777777" w:rsidR="009B158E" w:rsidRPr="00507EE7" w:rsidRDefault="009B158E" w:rsidP="00507EE7">
      <w:pPr>
        <w:pStyle w:val="Zkladntextodsazen2"/>
        <w:numPr>
          <w:ilvl w:val="0"/>
          <w:numId w:val="40"/>
        </w:numPr>
        <w:tabs>
          <w:tab w:val="clear" w:pos="2912"/>
        </w:tabs>
        <w:ind w:left="284"/>
        <w:rPr>
          <w:rFonts w:ascii="Calibri" w:hAnsi="Calibri" w:cs="Arial"/>
        </w:rPr>
      </w:pPr>
      <w:r w:rsidRPr="0065748C">
        <w:rPr>
          <w:rFonts w:ascii="Calibri" w:hAnsi="Calibri" w:cs="Arial"/>
        </w:rPr>
        <w:t xml:space="preserve">Platnost smlouvy je možné ukončit písemnou </w:t>
      </w:r>
      <w:r w:rsidRPr="00507EE7">
        <w:rPr>
          <w:rFonts w:ascii="Calibri" w:hAnsi="Calibri" w:cs="Arial"/>
        </w:rPr>
        <w:t xml:space="preserve">listinnou </w:t>
      </w:r>
      <w:r w:rsidRPr="0065748C">
        <w:rPr>
          <w:rFonts w:ascii="Calibri" w:hAnsi="Calibri" w:cs="Arial"/>
        </w:rPr>
        <w:t>dohodou smluvních stran.</w:t>
      </w:r>
    </w:p>
    <w:p w14:paraId="065CF836" w14:textId="373CC999" w:rsidR="00C07A64" w:rsidRPr="00C07A64" w:rsidRDefault="009B158E" w:rsidP="00C07A64">
      <w:pPr>
        <w:pStyle w:val="Zkladntextodsazen2"/>
        <w:numPr>
          <w:ilvl w:val="0"/>
          <w:numId w:val="40"/>
        </w:numPr>
        <w:tabs>
          <w:tab w:val="clear" w:pos="2912"/>
        </w:tabs>
        <w:ind w:left="284"/>
        <w:rPr>
          <w:rFonts w:ascii="Calibri" w:hAnsi="Calibri" w:cs="Arial"/>
        </w:rPr>
      </w:pPr>
      <w:r w:rsidRPr="0065748C">
        <w:rPr>
          <w:rFonts w:ascii="Calibri" w:hAnsi="Calibri" w:cs="Arial"/>
        </w:rPr>
        <w:t>Smluvní strany se dohodly, že objednatel může od smlouvy odstoupit bez udání důvodu. Vedle toho smlouva zanikne jednostranným odstoupením od smlouvy pro její podstatné porušení druhou smluvní stranou, přičemž podstatným porušením smlouvy se rozumí zejména:</w:t>
      </w:r>
    </w:p>
    <w:p w14:paraId="703D4A6E" w14:textId="007D0ABB" w:rsidR="009B158E" w:rsidRPr="00507EE7" w:rsidRDefault="009B158E" w:rsidP="00293B01">
      <w:pPr>
        <w:pStyle w:val="Zkladntextodsazen2"/>
        <w:numPr>
          <w:ilvl w:val="1"/>
          <w:numId w:val="40"/>
        </w:numPr>
        <w:tabs>
          <w:tab w:val="left" w:pos="851"/>
        </w:tabs>
        <w:ind w:left="709"/>
        <w:rPr>
          <w:rFonts w:ascii="Calibri" w:hAnsi="Calibri" w:cs="Arial"/>
        </w:rPr>
      </w:pPr>
      <w:r w:rsidRPr="00507EE7">
        <w:rPr>
          <w:rFonts w:ascii="Calibri" w:hAnsi="Calibri" w:cs="Arial"/>
        </w:rPr>
        <w:t>neprovedení díla ve sjednané  době plnění,</w:t>
      </w:r>
    </w:p>
    <w:p w14:paraId="7A5D53D2" w14:textId="77777777" w:rsidR="009B158E" w:rsidRDefault="009B158E" w:rsidP="00293B01">
      <w:pPr>
        <w:pStyle w:val="Zkladntextodsazen2"/>
        <w:numPr>
          <w:ilvl w:val="1"/>
          <w:numId w:val="40"/>
        </w:numPr>
        <w:tabs>
          <w:tab w:val="left" w:pos="851"/>
        </w:tabs>
        <w:ind w:left="709"/>
        <w:rPr>
          <w:rFonts w:ascii="Calibri" w:hAnsi="Calibri" w:cs="Arial"/>
        </w:rPr>
      </w:pPr>
      <w:r w:rsidRPr="00507EE7">
        <w:rPr>
          <w:rFonts w:ascii="Calibri" w:hAnsi="Calibri" w:cs="Arial"/>
        </w:rPr>
        <w:t>nedodržení právních předpisů nebo technických norem, které se týkají provádění díla,</w:t>
      </w:r>
    </w:p>
    <w:p w14:paraId="027BCDE8" w14:textId="77777777" w:rsidR="0065748C" w:rsidRPr="00293B01" w:rsidRDefault="009B158E" w:rsidP="00293B01">
      <w:pPr>
        <w:pStyle w:val="Zkladntextodsazen2"/>
        <w:numPr>
          <w:ilvl w:val="1"/>
          <w:numId w:val="40"/>
        </w:numPr>
        <w:tabs>
          <w:tab w:val="left" w:pos="851"/>
        </w:tabs>
        <w:ind w:left="709"/>
        <w:rPr>
          <w:rFonts w:ascii="Calibri" w:hAnsi="Calibri" w:cs="Arial"/>
        </w:rPr>
      </w:pPr>
      <w:r w:rsidRPr="00293B01">
        <w:rPr>
          <w:rFonts w:ascii="Calibri" w:hAnsi="Calibri" w:cs="Arial"/>
        </w:rPr>
        <w:t>nedodržení smluvních ujednání o vadách,</w:t>
      </w:r>
    </w:p>
    <w:p w14:paraId="7FE5C536" w14:textId="77777777" w:rsidR="00C07A64" w:rsidRDefault="009B158E" w:rsidP="00C07A64">
      <w:pPr>
        <w:pStyle w:val="Zkladntextodsazen2"/>
        <w:numPr>
          <w:ilvl w:val="1"/>
          <w:numId w:val="40"/>
        </w:numPr>
        <w:tabs>
          <w:tab w:val="left" w:pos="851"/>
        </w:tabs>
        <w:ind w:left="709"/>
        <w:rPr>
          <w:rFonts w:ascii="Calibri" w:hAnsi="Calibri" w:cs="Arial"/>
        </w:rPr>
      </w:pPr>
      <w:r w:rsidRPr="00507EE7">
        <w:rPr>
          <w:rFonts w:ascii="Calibri" w:hAnsi="Calibri" w:cs="Arial"/>
        </w:rPr>
        <w:t xml:space="preserve">neuhrazení ceny díla objednatelem po druhé výzvě zhotovitele k uhrazení dlužné </w:t>
      </w:r>
    </w:p>
    <w:p w14:paraId="790C48E2" w14:textId="1C93EC8D" w:rsidR="009B158E" w:rsidRDefault="00C07A64" w:rsidP="00C07A64">
      <w:pPr>
        <w:pStyle w:val="Zkladntextodsazen2"/>
        <w:tabs>
          <w:tab w:val="left" w:pos="851"/>
        </w:tabs>
        <w:ind w:left="709" w:firstLine="0"/>
        <w:rPr>
          <w:rFonts w:ascii="Calibri" w:hAnsi="Calibri" w:cs="Arial"/>
        </w:rPr>
      </w:pPr>
      <w:r>
        <w:rPr>
          <w:rFonts w:ascii="Calibri" w:hAnsi="Calibri" w:cs="Arial"/>
          <w:lang w:val="cs-CZ"/>
        </w:rPr>
        <w:t xml:space="preserve">  </w:t>
      </w:r>
      <w:r w:rsidR="009B158E" w:rsidRPr="00507EE7">
        <w:rPr>
          <w:rFonts w:ascii="Calibri" w:hAnsi="Calibri" w:cs="Arial"/>
        </w:rPr>
        <w:t>částky, přičemž druhá výzva nesmí následovat dříve než 30 dnů po doručení první výzvy.</w:t>
      </w:r>
    </w:p>
    <w:p w14:paraId="408FB629" w14:textId="069222F2" w:rsidR="009B158E" w:rsidRPr="00C07A64" w:rsidRDefault="009B158E" w:rsidP="00C07A64">
      <w:pPr>
        <w:pStyle w:val="Zkladntextodsazen2"/>
        <w:numPr>
          <w:ilvl w:val="0"/>
          <w:numId w:val="40"/>
        </w:numPr>
        <w:tabs>
          <w:tab w:val="clear" w:pos="2912"/>
        </w:tabs>
        <w:ind w:left="284"/>
        <w:rPr>
          <w:rFonts w:ascii="Calibri" w:hAnsi="Calibri" w:cs="Arial"/>
        </w:rPr>
      </w:pPr>
      <w:r w:rsidRPr="00C07A64">
        <w:rPr>
          <w:rFonts w:ascii="Calibri" w:hAnsi="Calibri" w:cs="Arial"/>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6D49D0CA" w14:textId="77777777" w:rsidR="00507EE7" w:rsidRPr="00C07A64" w:rsidRDefault="009B158E" w:rsidP="00C07A64">
      <w:pPr>
        <w:pStyle w:val="Zkladntextodsazen2"/>
        <w:numPr>
          <w:ilvl w:val="0"/>
          <w:numId w:val="40"/>
        </w:numPr>
        <w:tabs>
          <w:tab w:val="clear" w:pos="2912"/>
        </w:tabs>
        <w:ind w:left="284"/>
        <w:rPr>
          <w:rFonts w:ascii="Calibri" w:hAnsi="Calibri" w:cs="Arial"/>
        </w:rPr>
      </w:pPr>
      <w:r w:rsidRPr="00C07A64">
        <w:rPr>
          <w:rFonts w:ascii="Calibri" w:hAnsi="Calibri" w:cs="Arial"/>
        </w:rPr>
        <w:t>V případě zániku závazku před řádným splněním díla je zhotovitel povinen ihned předat objednateli nedokončené dílo včetně věcí, které opatřil a které jsou součástí díla a uhradit případně vzniklou škodu. Objednatel bude povinen uhradit zhotoviteli cenu věcí, které opatřil a které se staly součástí díla a rozpracovanost díla. Smluvní strany uzavřou dohodu, ve které upraví vzájemná práva a povinnosti.</w:t>
      </w:r>
    </w:p>
    <w:p w14:paraId="4FAFA886" w14:textId="77AE45A2" w:rsidR="009B158E" w:rsidRPr="00C07A64" w:rsidRDefault="009B158E" w:rsidP="00C07A64">
      <w:pPr>
        <w:pStyle w:val="Zkladntextodsazen2"/>
        <w:numPr>
          <w:ilvl w:val="0"/>
          <w:numId w:val="40"/>
        </w:numPr>
        <w:tabs>
          <w:tab w:val="clear" w:pos="2912"/>
        </w:tabs>
        <w:ind w:left="284"/>
        <w:rPr>
          <w:rFonts w:ascii="Calibri" w:hAnsi="Calibri" w:cs="Arial"/>
        </w:rPr>
      </w:pPr>
      <w:r w:rsidRPr="00C07A64">
        <w:rPr>
          <w:rFonts w:ascii="Calibri" w:hAnsi="Calibri" w:cs="Arial"/>
        </w:rPr>
        <w:t>Zhotovitel se zavazuje, že jakékoliv informace, které se dozvěděl v souvislosti s plněním předmětu smlouvy nebo které jsou obsahem předmětu smlouvy, neposkytne třetím osobám.</w:t>
      </w:r>
    </w:p>
    <w:p w14:paraId="20E0F9D1" w14:textId="0CB7E5A1" w:rsidR="009B158E" w:rsidRPr="00C07A64" w:rsidRDefault="009B158E" w:rsidP="00C07A64">
      <w:pPr>
        <w:pStyle w:val="Zkladntextodsazen2"/>
        <w:numPr>
          <w:ilvl w:val="0"/>
          <w:numId w:val="40"/>
        </w:numPr>
        <w:tabs>
          <w:tab w:val="clear" w:pos="2912"/>
        </w:tabs>
        <w:ind w:left="284"/>
        <w:rPr>
          <w:rFonts w:ascii="Calibri" w:hAnsi="Calibri" w:cs="Arial"/>
        </w:rPr>
      </w:pPr>
      <w:r w:rsidRPr="00C07A64">
        <w:rPr>
          <w:rFonts w:ascii="Calibri" w:hAnsi="Calibri" w:cs="Arial"/>
        </w:rPr>
        <w:t>Smlouva nabývá platnosti dnem jejího podpisu oběma smluvními stranami.</w:t>
      </w:r>
    </w:p>
    <w:p w14:paraId="6D559BA9" w14:textId="4F37806D" w:rsidR="00BB46C1" w:rsidRPr="00C07A64" w:rsidRDefault="00241FE9" w:rsidP="00C07A64">
      <w:pPr>
        <w:pStyle w:val="Zkladntextodsazen2"/>
        <w:numPr>
          <w:ilvl w:val="0"/>
          <w:numId w:val="40"/>
        </w:numPr>
        <w:tabs>
          <w:tab w:val="clear" w:pos="2912"/>
        </w:tabs>
        <w:ind w:left="284"/>
        <w:rPr>
          <w:rFonts w:ascii="Calibri" w:hAnsi="Calibri" w:cs="Arial"/>
        </w:rPr>
      </w:pPr>
      <w:r w:rsidRPr="00C07A64">
        <w:rPr>
          <w:rFonts w:ascii="Calibri" w:hAnsi="Calibri" w:cs="Arial"/>
        </w:rPr>
        <w:t>Zhotovitel bere na vědomí, že město Vsetín je povinný subjekt k poskytování informací dle zákona č. 106/1999 Sb., o svobodném přístupu k informacím a zákona č. 340/2015 Sb., o registru smluv (dá</w:t>
      </w:r>
      <w:r w:rsidR="00F77044" w:rsidRPr="00C07A64">
        <w:rPr>
          <w:rFonts w:ascii="Calibri" w:hAnsi="Calibri" w:cs="Arial"/>
        </w:rPr>
        <w:t>le „registr smluv“). Zhotovitel</w:t>
      </w:r>
      <w:r w:rsidRPr="00C07A64">
        <w:rPr>
          <w:rFonts w:ascii="Calibri" w:hAnsi="Calibri" w:cs="Arial"/>
        </w:rPr>
        <w:t xml:space="preserve"> souhlasí se zpřístupněním či zveřejněním celé této smlouvy, jakož i všech jednání a okolností s jejím uzavřením souvisejících. Tato smlouva podléhá povinnosti zveřejnění v registru smluv a Město Vsetín jako smluvní strana této smlouvy se zavazuje, že provede zveřejnění této smlouvy v registru smluv, a to bez zbytečného odkladu, nejpozději však do 30 dnů od uzavření této smlouvy.</w:t>
      </w:r>
    </w:p>
    <w:p w14:paraId="300248E6" w14:textId="40007D3A" w:rsidR="00F77044" w:rsidRPr="00C07A64" w:rsidRDefault="009B158E" w:rsidP="00C07A64">
      <w:pPr>
        <w:pStyle w:val="Zkladntextodsazen2"/>
        <w:numPr>
          <w:ilvl w:val="0"/>
          <w:numId w:val="40"/>
        </w:numPr>
        <w:tabs>
          <w:tab w:val="clear" w:pos="2912"/>
        </w:tabs>
        <w:ind w:left="284"/>
        <w:rPr>
          <w:rFonts w:ascii="Calibri" w:hAnsi="Calibri" w:cs="Arial"/>
        </w:rPr>
      </w:pPr>
      <w:r w:rsidRPr="00C07A64">
        <w:rPr>
          <w:rFonts w:ascii="Calibri" w:hAnsi="Calibri" w:cs="Arial"/>
        </w:rPr>
        <w:t>Objednatel potvrzuje, že tato smlouva byla uzavřena v souladu se zákonem č. 128/2000 Sb., o obcích (obecní zřízení), ve znění pozdějších předpisů, a byly splněny podmínky pro její platné uzavření stanovené tímto zákonem (§ 41 citovaného zákona).</w:t>
      </w:r>
      <w:r w:rsidR="007A5244" w:rsidRPr="00C07A64">
        <w:rPr>
          <w:rFonts w:ascii="Calibri" w:hAnsi="Calibri" w:cs="Arial"/>
        </w:rPr>
        <w:t xml:space="preserve"> </w:t>
      </w:r>
      <w:r w:rsidR="00BB46C1" w:rsidRPr="00C07A64">
        <w:rPr>
          <w:rFonts w:ascii="Calibri" w:hAnsi="Calibri" w:cs="Arial"/>
        </w:rPr>
        <w:t xml:space="preserve"> </w:t>
      </w:r>
      <w:r w:rsidR="00B53813" w:rsidRPr="00C07A64">
        <w:rPr>
          <w:rFonts w:ascii="Calibri" w:hAnsi="Calibri" w:cs="Arial"/>
        </w:rPr>
        <w:t>Rada</w:t>
      </w:r>
      <w:r w:rsidR="00BB46C1" w:rsidRPr="00C07A64">
        <w:rPr>
          <w:rFonts w:ascii="Calibri" w:hAnsi="Calibri" w:cs="Arial"/>
        </w:rPr>
        <w:t xml:space="preserve"> města Vsetín schválil</w:t>
      </w:r>
      <w:r w:rsidR="00B53813" w:rsidRPr="00C07A64">
        <w:rPr>
          <w:rFonts w:ascii="Calibri" w:hAnsi="Calibri" w:cs="Arial"/>
        </w:rPr>
        <w:t>a</w:t>
      </w:r>
      <w:r w:rsidR="00BB46C1" w:rsidRPr="00C07A64">
        <w:rPr>
          <w:rFonts w:ascii="Calibri" w:hAnsi="Calibri" w:cs="Arial"/>
        </w:rPr>
        <w:t xml:space="preserve"> na svém </w:t>
      </w:r>
      <w:r w:rsidR="00B53813" w:rsidRPr="00C07A64">
        <w:rPr>
          <w:rFonts w:ascii="Calibri" w:hAnsi="Calibri" w:cs="Arial"/>
        </w:rPr>
        <w:t>81</w:t>
      </w:r>
      <w:r w:rsidR="00BB46C1" w:rsidRPr="00C07A64">
        <w:rPr>
          <w:rFonts w:ascii="Calibri" w:hAnsi="Calibri" w:cs="Arial"/>
        </w:rPr>
        <w:t xml:space="preserve">. zasedání, konaném dne </w:t>
      </w:r>
      <w:r w:rsidR="00B53813" w:rsidRPr="00C07A64">
        <w:rPr>
          <w:rFonts w:ascii="Calibri" w:hAnsi="Calibri" w:cs="Arial"/>
        </w:rPr>
        <w:t>11</w:t>
      </w:r>
      <w:r w:rsidR="00BB6FCA" w:rsidRPr="00C07A64">
        <w:rPr>
          <w:rFonts w:ascii="Calibri" w:hAnsi="Calibri" w:cs="Arial"/>
        </w:rPr>
        <w:t>.</w:t>
      </w:r>
      <w:r w:rsidR="005D4111" w:rsidRPr="00C07A64">
        <w:rPr>
          <w:rFonts w:ascii="Calibri" w:hAnsi="Calibri" w:cs="Arial"/>
        </w:rPr>
        <w:t xml:space="preserve"> </w:t>
      </w:r>
      <w:r w:rsidR="00B53813" w:rsidRPr="00C07A64">
        <w:rPr>
          <w:rFonts w:ascii="Calibri" w:hAnsi="Calibri" w:cs="Arial"/>
        </w:rPr>
        <w:t>06</w:t>
      </w:r>
      <w:r w:rsidR="00BB6FCA" w:rsidRPr="00C07A64">
        <w:rPr>
          <w:rFonts w:ascii="Calibri" w:hAnsi="Calibri" w:cs="Arial"/>
        </w:rPr>
        <w:t>.</w:t>
      </w:r>
      <w:r w:rsidR="005D4111" w:rsidRPr="00C07A64">
        <w:rPr>
          <w:rFonts w:ascii="Calibri" w:hAnsi="Calibri" w:cs="Arial"/>
        </w:rPr>
        <w:t xml:space="preserve"> </w:t>
      </w:r>
      <w:r w:rsidR="00BB6FCA" w:rsidRPr="00C07A64">
        <w:rPr>
          <w:rFonts w:ascii="Calibri" w:hAnsi="Calibri" w:cs="Arial"/>
        </w:rPr>
        <w:t>201</w:t>
      </w:r>
      <w:r w:rsidR="00B53813" w:rsidRPr="00C07A64">
        <w:rPr>
          <w:rFonts w:ascii="Calibri" w:hAnsi="Calibri" w:cs="Arial"/>
        </w:rPr>
        <w:t>8</w:t>
      </w:r>
      <w:r w:rsidR="00BB46C1" w:rsidRPr="00C07A64">
        <w:rPr>
          <w:rFonts w:ascii="Calibri" w:hAnsi="Calibri" w:cs="Arial"/>
        </w:rPr>
        <w:t xml:space="preserve">, pod číslem usnesení </w:t>
      </w:r>
      <w:r w:rsidR="00826E40" w:rsidRPr="00C07A64">
        <w:rPr>
          <w:rFonts w:ascii="Calibri" w:hAnsi="Calibri" w:cs="Arial"/>
        </w:rPr>
        <w:t xml:space="preserve">číslem </w:t>
      </w:r>
      <w:r w:rsidR="00826E40" w:rsidRPr="00C07A64">
        <w:rPr>
          <w:rFonts w:ascii="Calibri" w:hAnsi="Calibri" w:cs="Arial"/>
        </w:rPr>
        <w:lastRenderedPageBreak/>
        <w:t xml:space="preserve">usnesení </w:t>
      </w:r>
      <w:r w:rsidR="00B53813" w:rsidRPr="00C07A64">
        <w:rPr>
          <w:rFonts w:ascii="Calibri" w:hAnsi="Calibri" w:cs="Arial"/>
        </w:rPr>
        <w:t>8</w:t>
      </w:r>
      <w:r w:rsidR="00826E40" w:rsidRPr="00C07A64">
        <w:rPr>
          <w:rFonts w:ascii="Calibri" w:hAnsi="Calibri" w:cs="Arial"/>
        </w:rPr>
        <w:t>/</w:t>
      </w:r>
      <w:r w:rsidR="00B53813" w:rsidRPr="00C07A64">
        <w:rPr>
          <w:rFonts w:ascii="Calibri" w:hAnsi="Calibri" w:cs="Arial"/>
        </w:rPr>
        <w:t>81</w:t>
      </w:r>
      <w:r w:rsidR="00826E40" w:rsidRPr="00C07A64">
        <w:rPr>
          <w:rFonts w:ascii="Calibri" w:hAnsi="Calibri" w:cs="Arial"/>
        </w:rPr>
        <w:t>/</w:t>
      </w:r>
      <w:r w:rsidR="00B53813" w:rsidRPr="00C07A64">
        <w:rPr>
          <w:rFonts w:ascii="Calibri" w:hAnsi="Calibri" w:cs="Arial"/>
        </w:rPr>
        <w:t>R</w:t>
      </w:r>
      <w:r w:rsidR="00826E40" w:rsidRPr="00C07A64">
        <w:rPr>
          <w:rFonts w:ascii="Calibri" w:hAnsi="Calibri" w:cs="Arial"/>
        </w:rPr>
        <w:t>M/201</w:t>
      </w:r>
      <w:r w:rsidR="00BB6FCA" w:rsidRPr="00C07A64">
        <w:rPr>
          <w:rFonts w:ascii="Calibri" w:hAnsi="Calibri" w:cs="Arial"/>
        </w:rPr>
        <w:t>8</w:t>
      </w:r>
      <w:r w:rsidR="00826E40" w:rsidRPr="00C07A64">
        <w:rPr>
          <w:rFonts w:ascii="Calibri" w:hAnsi="Calibri" w:cs="Arial"/>
        </w:rPr>
        <w:t>, prostředky na úhradu zpracování projektové dokumentace akce: „</w:t>
      </w:r>
      <w:r w:rsidR="005F2C23" w:rsidRPr="00C07A64">
        <w:rPr>
          <w:rFonts w:ascii="Calibri" w:hAnsi="Calibri" w:cs="Arial"/>
        </w:rPr>
        <w:t>Cyklostezka Rokytenka - 1.</w:t>
      </w:r>
      <w:r w:rsidR="001F7BC9" w:rsidRPr="00C07A64">
        <w:rPr>
          <w:rFonts w:ascii="Calibri" w:hAnsi="Calibri" w:cs="Arial"/>
        </w:rPr>
        <w:t xml:space="preserve"> </w:t>
      </w:r>
      <w:r w:rsidR="005F2C23" w:rsidRPr="00C07A64">
        <w:rPr>
          <w:rFonts w:ascii="Calibri" w:hAnsi="Calibri" w:cs="Arial"/>
        </w:rPr>
        <w:t xml:space="preserve">část - úsek po areál </w:t>
      </w:r>
      <w:proofErr w:type="spellStart"/>
      <w:r w:rsidR="005F2C23" w:rsidRPr="00C07A64">
        <w:rPr>
          <w:rFonts w:ascii="Calibri" w:hAnsi="Calibri" w:cs="Arial"/>
        </w:rPr>
        <w:t>Kotrla</w:t>
      </w:r>
      <w:proofErr w:type="spellEnd"/>
      <w:r w:rsidR="00826E40" w:rsidRPr="00C07A64">
        <w:rPr>
          <w:rFonts w:ascii="Calibri" w:hAnsi="Calibri" w:cs="Arial"/>
        </w:rPr>
        <w:t xml:space="preserve">“. </w:t>
      </w:r>
      <w:r w:rsidR="00BB46C1" w:rsidRPr="00C07A64">
        <w:rPr>
          <w:rFonts w:ascii="Calibri" w:hAnsi="Calibri" w:cs="Arial"/>
        </w:rPr>
        <w:t xml:space="preserve"> </w:t>
      </w:r>
    </w:p>
    <w:p w14:paraId="36CB7F7D" w14:textId="62DAAD46" w:rsidR="009B158E" w:rsidRPr="00C07A64" w:rsidRDefault="007A5244" w:rsidP="00C07A64">
      <w:pPr>
        <w:pStyle w:val="Zkladntextodsazen2"/>
        <w:numPr>
          <w:ilvl w:val="0"/>
          <w:numId w:val="40"/>
        </w:numPr>
        <w:tabs>
          <w:tab w:val="clear" w:pos="2912"/>
        </w:tabs>
        <w:ind w:left="284"/>
        <w:rPr>
          <w:rFonts w:ascii="Calibri" w:hAnsi="Calibri" w:cs="Arial"/>
        </w:rPr>
      </w:pPr>
      <w:r w:rsidRPr="00C07A64">
        <w:rPr>
          <w:rFonts w:ascii="Calibri" w:hAnsi="Calibri" w:cs="Arial"/>
        </w:rPr>
        <w:t>Smlouva</w:t>
      </w:r>
      <w:r w:rsidR="009B158E" w:rsidRPr="00C07A64">
        <w:rPr>
          <w:rFonts w:ascii="Calibri" w:hAnsi="Calibri" w:cs="Arial"/>
        </w:rPr>
        <w:t xml:space="preserve"> je vyhotovena ve čtyřech stejnopisech s platností originálu podepsaných oprávněnými zástupci smluvních stran, přičemž objednatel obdrží tři a zhotovitel jedno vyhotovení.</w:t>
      </w:r>
    </w:p>
    <w:p w14:paraId="0B511735" w14:textId="77777777" w:rsidR="00F31D4D" w:rsidRDefault="00F31D4D" w:rsidP="004A314E">
      <w:pPr>
        <w:pStyle w:val="Zkladntextodsazen2"/>
        <w:spacing w:after="120"/>
        <w:ind w:firstLine="0"/>
        <w:rPr>
          <w:rFonts w:ascii="Calibri" w:hAnsi="Calibri" w:cs="Arial"/>
          <w:b/>
          <w:lang w:val="cs-CZ"/>
        </w:rPr>
      </w:pPr>
    </w:p>
    <w:p w14:paraId="07869741" w14:textId="77777777" w:rsidR="00041346" w:rsidRDefault="00041346" w:rsidP="004A314E">
      <w:pPr>
        <w:pStyle w:val="Zkladntextodsazen2"/>
        <w:spacing w:after="120"/>
        <w:ind w:firstLine="0"/>
        <w:rPr>
          <w:rFonts w:ascii="Calibri" w:hAnsi="Calibri" w:cs="Arial"/>
          <w:b/>
          <w:lang w:val="cs-CZ"/>
        </w:rPr>
      </w:pPr>
    </w:p>
    <w:p w14:paraId="29F4F863" w14:textId="77777777" w:rsidR="009B158E" w:rsidRPr="00253F59" w:rsidRDefault="009B158E" w:rsidP="004A314E">
      <w:pPr>
        <w:pStyle w:val="Zkladntextodsazen2"/>
        <w:spacing w:after="120"/>
        <w:ind w:firstLine="0"/>
        <w:rPr>
          <w:rFonts w:ascii="Calibri" w:hAnsi="Calibri" w:cs="Arial"/>
          <w:b/>
          <w:lang w:val="cs-CZ"/>
        </w:rPr>
      </w:pPr>
      <w:r w:rsidRPr="00253F59">
        <w:rPr>
          <w:rFonts w:ascii="Calibri" w:hAnsi="Calibri" w:cs="Arial"/>
          <w:b/>
          <w:lang w:val="cs-CZ"/>
        </w:rPr>
        <w:t>Přílohy smlouvy:</w:t>
      </w:r>
    </w:p>
    <w:p w14:paraId="1A8E46E9" w14:textId="20DEFCD5" w:rsidR="00826E40" w:rsidRPr="00253F59" w:rsidRDefault="009B158E" w:rsidP="004A314E">
      <w:pPr>
        <w:pStyle w:val="Zkladntextodsazen2"/>
        <w:ind w:firstLine="0"/>
        <w:rPr>
          <w:rFonts w:ascii="Calibri" w:hAnsi="Calibri" w:cs="Arial"/>
          <w:highlight w:val="yellow"/>
        </w:rPr>
      </w:pPr>
      <w:r w:rsidRPr="00253F59">
        <w:rPr>
          <w:rFonts w:ascii="Calibri" w:hAnsi="Calibri" w:cs="Arial"/>
        </w:rPr>
        <w:t xml:space="preserve">Příloha číslo 1 </w:t>
      </w:r>
      <w:r w:rsidR="00B53813">
        <w:rPr>
          <w:rFonts w:ascii="Calibri" w:hAnsi="Calibri" w:cs="Arial"/>
        </w:rPr>
        <w:t>–</w:t>
      </w:r>
      <w:r w:rsidRPr="00253F59">
        <w:rPr>
          <w:rFonts w:ascii="Calibri" w:hAnsi="Calibri" w:cs="Arial"/>
        </w:rPr>
        <w:t xml:space="preserve"> </w:t>
      </w:r>
      <w:r w:rsidR="00B53813">
        <w:rPr>
          <w:rFonts w:ascii="Calibri" w:hAnsi="Calibri" w:cs="Arial"/>
          <w:lang w:val="cs-CZ"/>
        </w:rPr>
        <w:t>cenová nabídka zhotovitele</w:t>
      </w:r>
      <w:r w:rsidR="00F84FF3" w:rsidRPr="00253F59">
        <w:rPr>
          <w:rFonts w:ascii="Calibri" w:hAnsi="Calibri" w:cs="Arial"/>
          <w:highlight w:val="yellow"/>
        </w:rPr>
        <w:t xml:space="preserve"> </w:t>
      </w:r>
    </w:p>
    <w:p w14:paraId="63417C28" w14:textId="77777777" w:rsidR="004C37AC" w:rsidRDefault="004C37AC" w:rsidP="004A314E">
      <w:pPr>
        <w:jc w:val="both"/>
        <w:rPr>
          <w:rFonts w:ascii="Calibri" w:hAnsi="Calibri" w:cs="Arial"/>
        </w:rPr>
      </w:pPr>
    </w:p>
    <w:p w14:paraId="516544D2" w14:textId="77777777" w:rsidR="00041346" w:rsidRDefault="00041346" w:rsidP="004A314E">
      <w:pPr>
        <w:jc w:val="both"/>
        <w:rPr>
          <w:rFonts w:ascii="Calibri" w:hAnsi="Calibri" w:cs="Arial"/>
        </w:rPr>
      </w:pPr>
    </w:p>
    <w:p w14:paraId="350E0C93" w14:textId="77777777" w:rsidR="00041346" w:rsidRDefault="00041346" w:rsidP="004A314E">
      <w:pPr>
        <w:jc w:val="both"/>
        <w:rPr>
          <w:rFonts w:ascii="Calibri" w:hAnsi="Calibri" w:cs="Arial"/>
        </w:rPr>
      </w:pPr>
    </w:p>
    <w:p w14:paraId="567DE5CC" w14:textId="77777777" w:rsidR="00B4580B" w:rsidRDefault="00B4580B" w:rsidP="004A314E">
      <w:pPr>
        <w:jc w:val="both"/>
        <w:rPr>
          <w:rFonts w:ascii="Calibri" w:hAnsi="Calibri" w:cs="Arial"/>
        </w:rPr>
      </w:pPr>
    </w:p>
    <w:p w14:paraId="3320C815" w14:textId="77777777" w:rsidR="009B158E" w:rsidRPr="00253F59" w:rsidRDefault="009B158E" w:rsidP="004A314E">
      <w:pPr>
        <w:jc w:val="both"/>
        <w:rPr>
          <w:rFonts w:ascii="Calibri" w:hAnsi="Calibri" w:cs="Arial"/>
        </w:rPr>
      </w:pPr>
      <w:r w:rsidRPr="00253F59">
        <w:rPr>
          <w:rFonts w:ascii="Calibri" w:hAnsi="Calibri" w:cs="Arial"/>
        </w:rPr>
        <w:t>za objednatele:</w:t>
      </w:r>
      <w:r w:rsidRPr="00253F59">
        <w:rPr>
          <w:rFonts w:ascii="Calibri" w:hAnsi="Calibri" w:cs="Arial"/>
        </w:rPr>
        <w:tab/>
      </w:r>
      <w:r w:rsidRPr="00253F59">
        <w:rPr>
          <w:rFonts w:ascii="Calibri" w:hAnsi="Calibri" w:cs="Arial"/>
        </w:rPr>
        <w:tab/>
      </w:r>
      <w:r w:rsidRPr="00253F59">
        <w:rPr>
          <w:rFonts w:ascii="Calibri" w:hAnsi="Calibri" w:cs="Arial"/>
        </w:rPr>
        <w:tab/>
      </w:r>
      <w:r w:rsidRPr="00253F59">
        <w:rPr>
          <w:rFonts w:ascii="Calibri" w:hAnsi="Calibri" w:cs="Arial"/>
        </w:rPr>
        <w:tab/>
      </w:r>
      <w:r w:rsidRPr="00253F59">
        <w:rPr>
          <w:rFonts w:ascii="Calibri" w:hAnsi="Calibri" w:cs="Arial"/>
        </w:rPr>
        <w:tab/>
        <w:t>za zhotovitele:</w:t>
      </w:r>
    </w:p>
    <w:p w14:paraId="0BA890B1" w14:textId="77777777" w:rsidR="009B158E" w:rsidRPr="00253F59" w:rsidRDefault="009B158E" w:rsidP="004A314E">
      <w:pPr>
        <w:jc w:val="both"/>
        <w:rPr>
          <w:rFonts w:ascii="Calibri" w:hAnsi="Calibri" w:cs="Arial"/>
        </w:rPr>
      </w:pPr>
    </w:p>
    <w:p w14:paraId="5CC39F94" w14:textId="091313C3" w:rsidR="009B158E" w:rsidRPr="00253F59" w:rsidRDefault="009B158E" w:rsidP="004A314E">
      <w:pPr>
        <w:spacing w:after="120"/>
        <w:jc w:val="both"/>
        <w:rPr>
          <w:rFonts w:ascii="Calibri" w:hAnsi="Calibri" w:cs="Arial"/>
        </w:rPr>
      </w:pPr>
      <w:r w:rsidRPr="00253F59">
        <w:rPr>
          <w:rFonts w:ascii="Calibri" w:hAnsi="Calibri" w:cs="Arial"/>
        </w:rPr>
        <w:t>Ve Vsetíně dne: ………</w:t>
      </w:r>
      <w:proofErr w:type="gramStart"/>
      <w:r w:rsidRPr="00253F59">
        <w:rPr>
          <w:rFonts w:ascii="Calibri" w:hAnsi="Calibri" w:cs="Arial"/>
        </w:rPr>
        <w:t>…..</w:t>
      </w:r>
      <w:r w:rsidRPr="00253F59">
        <w:rPr>
          <w:rFonts w:ascii="Calibri" w:hAnsi="Calibri" w:cs="Arial"/>
        </w:rPr>
        <w:tab/>
      </w:r>
      <w:r w:rsidRPr="00253F59">
        <w:rPr>
          <w:rFonts w:ascii="Calibri" w:hAnsi="Calibri" w:cs="Arial"/>
        </w:rPr>
        <w:tab/>
      </w:r>
      <w:r w:rsidRPr="00253F59">
        <w:rPr>
          <w:rFonts w:ascii="Calibri" w:hAnsi="Calibri" w:cs="Arial"/>
        </w:rPr>
        <w:tab/>
        <w:t>V</w:t>
      </w:r>
      <w:r w:rsidR="00844FF7">
        <w:rPr>
          <w:rFonts w:ascii="Calibri" w:hAnsi="Calibri" w:cs="Arial"/>
        </w:rPr>
        <w:t>e</w:t>
      </w:r>
      <w:proofErr w:type="gramEnd"/>
      <w:r w:rsidR="00844FF7">
        <w:rPr>
          <w:rFonts w:ascii="Calibri" w:hAnsi="Calibri" w:cs="Arial"/>
        </w:rPr>
        <w:t xml:space="preserve"> Vsetíně, dne: 0</w:t>
      </w:r>
      <w:r w:rsidR="00041346">
        <w:rPr>
          <w:rFonts w:ascii="Calibri" w:hAnsi="Calibri" w:cs="Arial"/>
        </w:rPr>
        <w:t>7</w:t>
      </w:r>
      <w:r w:rsidR="00844FF7">
        <w:rPr>
          <w:rFonts w:ascii="Calibri" w:hAnsi="Calibri" w:cs="Arial"/>
        </w:rPr>
        <w:t>. 08. 2018</w:t>
      </w:r>
    </w:p>
    <w:p w14:paraId="7336EE0D" w14:textId="77777777" w:rsidR="00985F97" w:rsidRDefault="00985F97" w:rsidP="004A314E">
      <w:pPr>
        <w:spacing w:after="120"/>
        <w:jc w:val="both"/>
        <w:rPr>
          <w:rFonts w:ascii="Calibri" w:hAnsi="Calibri" w:cs="Arial"/>
        </w:rPr>
      </w:pPr>
    </w:p>
    <w:p w14:paraId="1D574E41" w14:textId="77777777" w:rsidR="00985F97" w:rsidRDefault="00985F97" w:rsidP="004A314E">
      <w:pPr>
        <w:spacing w:after="120"/>
        <w:jc w:val="both"/>
        <w:rPr>
          <w:rFonts w:ascii="Calibri" w:hAnsi="Calibri" w:cs="Arial"/>
        </w:rPr>
      </w:pPr>
    </w:p>
    <w:p w14:paraId="77052689" w14:textId="77777777" w:rsidR="00041346" w:rsidRDefault="00041346" w:rsidP="004A314E">
      <w:pPr>
        <w:spacing w:after="120"/>
        <w:jc w:val="both"/>
        <w:rPr>
          <w:rFonts w:ascii="Calibri" w:hAnsi="Calibri" w:cs="Arial"/>
        </w:rPr>
      </w:pPr>
    </w:p>
    <w:p w14:paraId="3961CBE3" w14:textId="77777777" w:rsidR="00985F97" w:rsidRDefault="00985F97" w:rsidP="004A314E">
      <w:pPr>
        <w:spacing w:after="120"/>
        <w:jc w:val="both"/>
        <w:rPr>
          <w:rFonts w:ascii="Calibri" w:hAnsi="Calibri" w:cs="Arial"/>
        </w:rPr>
      </w:pPr>
    </w:p>
    <w:p w14:paraId="57CDE354" w14:textId="77777777" w:rsidR="009B158E" w:rsidRPr="00253F59" w:rsidRDefault="009B158E" w:rsidP="004A314E">
      <w:pPr>
        <w:spacing w:after="120"/>
        <w:jc w:val="both"/>
        <w:rPr>
          <w:rFonts w:ascii="Calibri" w:hAnsi="Calibri" w:cs="Arial"/>
        </w:rPr>
      </w:pPr>
      <w:r w:rsidRPr="00253F59">
        <w:rPr>
          <w:rFonts w:ascii="Calibri" w:hAnsi="Calibri" w:cs="Arial"/>
        </w:rPr>
        <w:tab/>
      </w:r>
      <w:r w:rsidRPr="00253F59">
        <w:rPr>
          <w:rFonts w:ascii="Calibri" w:hAnsi="Calibri" w:cs="Arial"/>
        </w:rPr>
        <w:tab/>
      </w:r>
    </w:p>
    <w:p w14:paraId="1097034E" w14:textId="70B8A175" w:rsidR="009B158E" w:rsidRPr="00253F59" w:rsidRDefault="009B158E" w:rsidP="004A314E">
      <w:pPr>
        <w:spacing w:after="120"/>
        <w:jc w:val="both"/>
        <w:rPr>
          <w:rFonts w:ascii="Calibri" w:hAnsi="Calibri" w:cs="Arial"/>
          <w:b/>
        </w:rPr>
      </w:pPr>
      <w:r w:rsidRPr="00253F59">
        <w:rPr>
          <w:rFonts w:ascii="Calibri" w:hAnsi="Calibri" w:cs="Arial"/>
        </w:rPr>
        <w:t>………………………………..</w:t>
      </w:r>
      <w:r w:rsidRPr="00253F59">
        <w:rPr>
          <w:rFonts w:ascii="Calibri" w:hAnsi="Calibri" w:cs="Arial"/>
        </w:rPr>
        <w:tab/>
      </w:r>
      <w:r w:rsidRPr="00253F59">
        <w:rPr>
          <w:rFonts w:ascii="Calibri" w:hAnsi="Calibri" w:cs="Arial"/>
        </w:rPr>
        <w:tab/>
      </w:r>
      <w:r w:rsidRPr="00253F59">
        <w:rPr>
          <w:rFonts w:ascii="Calibri" w:hAnsi="Calibri" w:cs="Arial"/>
        </w:rPr>
        <w:tab/>
      </w:r>
      <w:r w:rsidRPr="00253F59">
        <w:rPr>
          <w:rFonts w:ascii="Calibri" w:hAnsi="Calibri" w:cs="Arial"/>
        </w:rPr>
        <w:tab/>
        <w:t>…………………………</w:t>
      </w:r>
      <w:r w:rsidR="001F7BC9">
        <w:rPr>
          <w:rFonts w:ascii="Calibri" w:hAnsi="Calibri" w:cs="Arial"/>
        </w:rPr>
        <w:t>…..</w:t>
      </w:r>
      <w:r w:rsidRPr="00253F59">
        <w:rPr>
          <w:rFonts w:ascii="Calibri" w:hAnsi="Calibri" w:cs="Arial"/>
        </w:rPr>
        <w:t xml:space="preserve">………. </w:t>
      </w:r>
    </w:p>
    <w:p w14:paraId="13E65BB8" w14:textId="1A593D74" w:rsidR="00241FE9" w:rsidRDefault="009B158E" w:rsidP="004A314E">
      <w:pPr>
        <w:jc w:val="both"/>
        <w:rPr>
          <w:rFonts w:ascii="Calibri" w:hAnsi="Calibri" w:cs="Arial"/>
        </w:rPr>
      </w:pPr>
      <w:r w:rsidRPr="00253F59">
        <w:rPr>
          <w:rFonts w:ascii="Calibri" w:hAnsi="Calibri" w:cs="Arial"/>
        </w:rPr>
        <w:t>město Vsetín</w:t>
      </w:r>
      <w:r w:rsidRPr="00253F59">
        <w:rPr>
          <w:rFonts w:ascii="Calibri" w:hAnsi="Calibri" w:cs="Arial"/>
        </w:rPr>
        <w:tab/>
      </w:r>
      <w:r w:rsidR="00241FE9">
        <w:rPr>
          <w:rFonts w:ascii="Calibri" w:hAnsi="Calibri" w:cs="Arial"/>
        </w:rPr>
        <w:tab/>
      </w:r>
      <w:r w:rsidR="00241FE9">
        <w:rPr>
          <w:rFonts w:ascii="Calibri" w:hAnsi="Calibri" w:cs="Arial"/>
        </w:rPr>
        <w:tab/>
      </w:r>
      <w:r w:rsidR="00241FE9">
        <w:rPr>
          <w:rFonts w:ascii="Calibri" w:hAnsi="Calibri" w:cs="Arial"/>
        </w:rPr>
        <w:tab/>
      </w:r>
      <w:r w:rsidR="00241FE9">
        <w:rPr>
          <w:rFonts w:ascii="Calibri" w:hAnsi="Calibri" w:cs="Arial"/>
        </w:rPr>
        <w:tab/>
        <w:t>MSS – projekt s.r.o.</w:t>
      </w:r>
      <w:r w:rsidRPr="00253F59">
        <w:rPr>
          <w:rFonts w:ascii="Calibri" w:hAnsi="Calibri" w:cs="Arial"/>
        </w:rPr>
        <w:tab/>
      </w:r>
      <w:r w:rsidRPr="00253F59">
        <w:rPr>
          <w:rFonts w:ascii="Calibri" w:hAnsi="Calibri" w:cs="Arial"/>
        </w:rPr>
        <w:tab/>
      </w:r>
      <w:r w:rsidRPr="00253F59">
        <w:rPr>
          <w:rFonts w:ascii="Calibri" w:hAnsi="Calibri" w:cs="Arial"/>
        </w:rPr>
        <w:tab/>
      </w:r>
      <w:r w:rsidRPr="00253F59">
        <w:rPr>
          <w:rFonts w:ascii="Calibri" w:hAnsi="Calibri" w:cs="Arial"/>
        </w:rPr>
        <w:tab/>
      </w:r>
    </w:p>
    <w:p w14:paraId="559BAB8A" w14:textId="49D8A346" w:rsidR="009B158E" w:rsidRPr="00253F59" w:rsidRDefault="00241FE9" w:rsidP="004A314E">
      <w:pPr>
        <w:jc w:val="both"/>
        <w:rPr>
          <w:rFonts w:ascii="Calibri" w:hAnsi="Calibri" w:cs="Arial"/>
        </w:rPr>
      </w:pPr>
      <w:r w:rsidRPr="00253F59">
        <w:rPr>
          <w:rFonts w:ascii="Calibri" w:hAnsi="Calibri" w:cs="Arial"/>
        </w:rPr>
        <w:t>Mgr. Ing. Jiří Růžička</w:t>
      </w:r>
      <w:r>
        <w:rPr>
          <w:rFonts w:ascii="Calibri" w:hAnsi="Calibri" w:cs="Arial"/>
        </w:rPr>
        <w:t>, starosta</w:t>
      </w:r>
      <w:r w:rsidDel="00241FE9">
        <w:rPr>
          <w:rFonts w:ascii="Calibri" w:hAnsi="Calibri" w:cs="Arial"/>
        </w:rPr>
        <w:t xml:space="preserve"> </w:t>
      </w:r>
      <w:r>
        <w:rPr>
          <w:rFonts w:ascii="Calibri" w:hAnsi="Calibri" w:cs="Arial"/>
        </w:rPr>
        <w:t xml:space="preserve"> </w:t>
      </w:r>
      <w:r>
        <w:rPr>
          <w:rFonts w:ascii="Calibri" w:hAnsi="Calibri" w:cs="Arial"/>
        </w:rPr>
        <w:tab/>
      </w:r>
      <w:r>
        <w:rPr>
          <w:rFonts w:ascii="Calibri" w:hAnsi="Calibri" w:cs="Arial"/>
        </w:rPr>
        <w:tab/>
      </w:r>
      <w:r w:rsidR="00B54C59">
        <w:rPr>
          <w:rFonts w:ascii="Calibri" w:hAnsi="Calibri" w:cs="Arial"/>
        </w:rPr>
        <w:t>xxxxxxxxxxxxxx</w:t>
      </w:r>
      <w:bookmarkStart w:id="2" w:name="_GoBack"/>
      <w:bookmarkEnd w:id="2"/>
      <w:r>
        <w:rPr>
          <w:rFonts w:ascii="Calibri" w:hAnsi="Calibri" w:cs="Arial"/>
        </w:rPr>
        <w:t>, jednatelka</w:t>
      </w:r>
      <w:r w:rsidR="009B158E" w:rsidRPr="00253F59">
        <w:rPr>
          <w:rFonts w:ascii="Calibri" w:hAnsi="Calibri" w:cs="Arial"/>
        </w:rPr>
        <w:tab/>
      </w:r>
      <w:r w:rsidR="009B158E" w:rsidRPr="00253F59">
        <w:rPr>
          <w:rFonts w:ascii="Calibri" w:hAnsi="Calibri" w:cs="Arial"/>
        </w:rPr>
        <w:tab/>
      </w:r>
    </w:p>
    <w:p w14:paraId="5010B402" w14:textId="123CC777" w:rsidR="002B1942" w:rsidRPr="00253F59" w:rsidRDefault="00241FE9" w:rsidP="004A314E">
      <w:pPr>
        <w:jc w:val="both"/>
        <w:rPr>
          <w:rFonts w:ascii="Calibri" w:hAnsi="Calibri"/>
        </w:rPr>
      </w:pPr>
      <w:r>
        <w:rPr>
          <w:rFonts w:ascii="Calibri" w:hAnsi="Calibri" w:cs="Arial"/>
        </w:rPr>
        <w:t xml:space="preserve"> </w:t>
      </w:r>
      <w:r w:rsidR="009B158E" w:rsidRPr="00253F59">
        <w:rPr>
          <w:rFonts w:ascii="Calibri" w:hAnsi="Calibri" w:cs="Arial"/>
        </w:rPr>
        <w:tab/>
      </w:r>
      <w:r w:rsidR="009B158E" w:rsidRPr="00253F59">
        <w:rPr>
          <w:rFonts w:ascii="Calibri" w:hAnsi="Calibri" w:cs="Arial"/>
        </w:rPr>
        <w:tab/>
      </w:r>
      <w:r w:rsidR="009B158E" w:rsidRPr="00253F59">
        <w:rPr>
          <w:rFonts w:ascii="Calibri" w:hAnsi="Calibri" w:cs="Arial"/>
        </w:rPr>
        <w:tab/>
      </w:r>
      <w:r w:rsidR="009B158E" w:rsidRPr="00253F59">
        <w:rPr>
          <w:rFonts w:ascii="Calibri" w:hAnsi="Calibri" w:cs="Arial"/>
        </w:rPr>
        <w:tab/>
      </w:r>
      <w:r w:rsidR="009B158E" w:rsidRPr="00253F59">
        <w:rPr>
          <w:rFonts w:ascii="Calibri" w:hAnsi="Calibri" w:cs="Arial"/>
        </w:rPr>
        <w:tab/>
      </w:r>
    </w:p>
    <w:sectPr w:rsidR="002B1942" w:rsidRPr="00253F59" w:rsidSect="00995155">
      <w:footerReference w:type="default" r:id="rId8"/>
      <w:pgSz w:w="11906" w:h="16838"/>
      <w:pgMar w:top="1418" w:right="1418" w:bottom="1418" w:left="1276"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AD4E2" w16cid:durableId="1EFB1C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7F277" w14:textId="77777777" w:rsidR="00184FC0" w:rsidRDefault="00184FC0">
      <w:r>
        <w:separator/>
      </w:r>
    </w:p>
  </w:endnote>
  <w:endnote w:type="continuationSeparator" w:id="0">
    <w:p w14:paraId="1B299CB9" w14:textId="77777777" w:rsidR="00184FC0" w:rsidRDefault="0018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2C09" w14:textId="77777777" w:rsidR="00995155" w:rsidRDefault="00472DAF">
    <w:pPr>
      <w:pStyle w:val="Zpat"/>
      <w:jc w:val="center"/>
      <w:rPr>
        <w:rFonts w:ascii="Arial" w:hAnsi="Arial" w:cs="Arial"/>
        <w:sz w:val="20"/>
      </w:rPr>
    </w:pP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B54C59">
      <w:rPr>
        <w:rFonts w:ascii="Arial" w:hAnsi="Arial" w:cs="Arial"/>
        <w:noProof/>
        <w:sz w:val="20"/>
      </w:rPr>
      <w:t>12</w:t>
    </w:r>
    <w:r>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AD93" w14:textId="77777777" w:rsidR="00184FC0" w:rsidRDefault="00184FC0">
      <w:r>
        <w:separator/>
      </w:r>
    </w:p>
  </w:footnote>
  <w:footnote w:type="continuationSeparator" w:id="0">
    <w:p w14:paraId="68806BDE" w14:textId="77777777" w:rsidR="00184FC0" w:rsidRDefault="00184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503B"/>
    <w:multiLevelType w:val="singleLevel"/>
    <w:tmpl w:val="92E01652"/>
    <w:lvl w:ilvl="0">
      <w:start w:val="1"/>
      <w:numFmt w:val="decimal"/>
      <w:lvlText w:val="%1."/>
      <w:lvlJc w:val="left"/>
      <w:pPr>
        <w:tabs>
          <w:tab w:val="num" w:pos="360"/>
        </w:tabs>
        <w:ind w:left="360" w:hanging="360"/>
      </w:pPr>
      <w:rPr>
        <w:rFonts w:ascii="Calibri" w:hAnsi="Calibri" w:hint="default"/>
        <w:b/>
        <w:i w:val="0"/>
        <w:sz w:val="22"/>
        <w:szCs w:val="22"/>
      </w:rPr>
    </w:lvl>
  </w:abstractNum>
  <w:abstractNum w:abstractNumId="1">
    <w:nsid w:val="05AF46CD"/>
    <w:multiLevelType w:val="hybridMultilevel"/>
    <w:tmpl w:val="D746188E"/>
    <w:lvl w:ilvl="0" w:tplc="BC465A8E">
      <w:start w:val="1"/>
      <w:numFmt w:val="decimal"/>
      <w:lvlText w:val="%1."/>
      <w:lvlJc w:val="left"/>
      <w:pPr>
        <w:tabs>
          <w:tab w:val="num" w:pos="360"/>
        </w:tabs>
        <w:ind w:left="357"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BC15F5"/>
    <w:multiLevelType w:val="multilevel"/>
    <w:tmpl w:val="303CD0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C96FEF"/>
    <w:multiLevelType w:val="hybridMultilevel"/>
    <w:tmpl w:val="02DAC6A4"/>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C7162"/>
    <w:multiLevelType w:val="hybridMultilevel"/>
    <w:tmpl w:val="D028390C"/>
    <w:lvl w:ilvl="0" w:tplc="F8A44880">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38A4167"/>
    <w:multiLevelType w:val="multilevel"/>
    <w:tmpl w:val="8B6C0FBA"/>
    <w:lvl w:ilvl="0">
      <w:start w:val="1"/>
      <w:numFmt w:val="decimal"/>
      <w:lvlText w:val="%1."/>
      <w:lvlJc w:val="left"/>
      <w:pPr>
        <w:tabs>
          <w:tab w:val="num" w:pos="786"/>
        </w:tabs>
        <w:ind w:left="786" w:hanging="360"/>
      </w:pPr>
      <w:rPr>
        <w:rFonts w:hint="default"/>
        <w:b/>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14787A49"/>
    <w:multiLevelType w:val="hybridMultilevel"/>
    <w:tmpl w:val="363E4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7F7267"/>
    <w:multiLevelType w:val="hybridMultilevel"/>
    <w:tmpl w:val="D1B6E1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C566D4"/>
    <w:multiLevelType w:val="hybridMultilevel"/>
    <w:tmpl w:val="E856E5AE"/>
    <w:lvl w:ilvl="0" w:tplc="ED4ADA60">
      <w:start w:val="1"/>
      <w:numFmt w:val="decimal"/>
      <w:lvlText w:val="%1."/>
      <w:lvlJc w:val="left"/>
      <w:pPr>
        <w:tabs>
          <w:tab w:val="num" w:pos="2912"/>
        </w:tabs>
        <w:ind w:left="2912" w:hanging="360"/>
      </w:pPr>
      <w:rPr>
        <w:rFonts w:hint="default"/>
        <w:b/>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nsid w:val="1966059A"/>
    <w:multiLevelType w:val="hybridMultilevel"/>
    <w:tmpl w:val="2B4A0CF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E77236"/>
    <w:multiLevelType w:val="hybridMultilevel"/>
    <w:tmpl w:val="C9E4D7F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B029FCC">
      <w:start w:val="1"/>
      <w:numFmt w:val="upperLetter"/>
      <w:lvlText w:val="%4)"/>
      <w:lvlJc w:val="left"/>
      <w:pPr>
        <w:ind w:left="3589" w:hanging="360"/>
      </w:pPr>
      <w:rPr>
        <w:rFonts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218E6FE6"/>
    <w:multiLevelType w:val="hybridMultilevel"/>
    <w:tmpl w:val="408223A0"/>
    <w:lvl w:ilvl="0" w:tplc="74C418A6">
      <w:numFmt w:val="bullet"/>
      <w:lvlText w:val="-"/>
      <w:lvlJc w:val="left"/>
      <w:pPr>
        <w:ind w:left="720" w:hanging="360"/>
      </w:pPr>
      <w:rPr>
        <w:rFonts w:ascii="Calibri" w:eastAsia="Lucida Sans Unicode"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467D77"/>
    <w:multiLevelType w:val="multilevel"/>
    <w:tmpl w:val="AC7C7E3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777"/>
        </w:tabs>
        <w:ind w:left="777" w:hanging="360"/>
      </w:pPr>
      <w:rPr>
        <w:rFonts w:hint="default"/>
      </w:rPr>
    </w:lvl>
    <w:lvl w:ilvl="2">
      <w:start w:val="1"/>
      <w:numFmt w:val="decimal"/>
      <w:isLgl/>
      <w:lvlText w:val="%1.%2.%3."/>
      <w:lvlJc w:val="left"/>
      <w:pPr>
        <w:tabs>
          <w:tab w:val="num" w:pos="1554"/>
        </w:tabs>
        <w:ind w:left="1554" w:hanging="720"/>
      </w:pPr>
      <w:rPr>
        <w:rFonts w:hint="default"/>
      </w:rPr>
    </w:lvl>
    <w:lvl w:ilvl="3">
      <w:start w:val="1"/>
      <w:numFmt w:val="decimal"/>
      <w:isLgl/>
      <w:lvlText w:val="%1.%2.%3.%4."/>
      <w:lvlJc w:val="left"/>
      <w:pPr>
        <w:tabs>
          <w:tab w:val="num" w:pos="1971"/>
        </w:tabs>
        <w:ind w:left="1971" w:hanging="720"/>
      </w:pPr>
      <w:rPr>
        <w:rFonts w:hint="default"/>
      </w:rPr>
    </w:lvl>
    <w:lvl w:ilvl="4">
      <w:start w:val="1"/>
      <w:numFmt w:val="decimal"/>
      <w:isLgl/>
      <w:lvlText w:val="%1.%2.%3.%4.%5."/>
      <w:lvlJc w:val="left"/>
      <w:pPr>
        <w:tabs>
          <w:tab w:val="num" w:pos="2748"/>
        </w:tabs>
        <w:ind w:left="2748"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942"/>
        </w:tabs>
        <w:ind w:left="3942" w:hanging="1440"/>
      </w:pPr>
      <w:rPr>
        <w:rFonts w:hint="default"/>
      </w:rPr>
    </w:lvl>
    <w:lvl w:ilvl="7">
      <w:start w:val="1"/>
      <w:numFmt w:val="decimal"/>
      <w:isLgl/>
      <w:lvlText w:val="%1.%2.%3.%4.%5.%6.%7.%8."/>
      <w:lvlJc w:val="left"/>
      <w:pPr>
        <w:tabs>
          <w:tab w:val="num" w:pos="4359"/>
        </w:tabs>
        <w:ind w:left="4359" w:hanging="1440"/>
      </w:pPr>
      <w:rPr>
        <w:rFonts w:hint="default"/>
      </w:rPr>
    </w:lvl>
    <w:lvl w:ilvl="8">
      <w:start w:val="1"/>
      <w:numFmt w:val="decimal"/>
      <w:isLgl/>
      <w:lvlText w:val="%1.%2.%3.%4.%5.%6.%7.%8.%9."/>
      <w:lvlJc w:val="left"/>
      <w:pPr>
        <w:tabs>
          <w:tab w:val="num" w:pos="5136"/>
        </w:tabs>
        <w:ind w:left="5136" w:hanging="1800"/>
      </w:pPr>
      <w:rPr>
        <w:rFonts w:hint="default"/>
      </w:rPr>
    </w:lvl>
  </w:abstractNum>
  <w:abstractNum w:abstractNumId="13">
    <w:nsid w:val="2C7408E0"/>
    <w:multiLevelType w:val="hybridMultilevel"/>
    <w:tmpl w:val="96B42400"/>
    <w:lvl w:ilvl="0" w:tplc="5C826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776F6E"/>
    <w:multiLevelType w:val="multilevel"/>
    <w:tmpl w:val="A27E2738"/>
    <w:lvl w:ilvl="0">
      <w:start w:val="1"/>
      <w:numFmt w:val="decimal"/>
      <w:lvlText w:val="%1."/>
      <w:lvlJc w:val="left"/>
      <w:pPr>
        <w:tabs>
          <w:tab w:val="num" w:pos="360"/>
        </w:tabs>
        <w:ind w:left="360" w:hanging="360"/>
      </w:pPr>
      <w:rPr>
        <w:rFonts w:hint="default"/>
        <w:b/>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0B269CF"/>
    <w:multiLevelType w:val="hybridMultilevel"/>
    <w:tmpl w:val="4F7C9E3A"/>
    <w:lvl w:ilvl="0" w:tplc="A34AB76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31611FBB"/>
    <w:multiLevelType w:val="hybridMultilevel"/>
    <w:tmpl w:val="DEEA4284"/>
    <w:lvl w:ilvl="0" w:tplc="6A084AA8">
      <w:start w:val="1"/>
      <w:numFmt w:val="decimal"/>
      <w:lvlText w:val="%1."/>
      <w:lvlJc w:val="left"/>
      <w:pPr>
        <w:tabs>
          <w:tab w:val="num" w:pos="397"/>
        </w:tabs>
        <w:ind w:left="397" w:hanging="397"/>
      </w:pPr>
      <w:rPr>
        <w:rFonts w:hint="default"/>
      </w:rPr>
    </w:lvl>
    <w:lvl w:ilvl="1" w:tplc="56A098C6">
      <w:start w:val="1"/>
      <w:numFmt w:val="decimal"/>
      <w:lvlText w:val="3.%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FB38AD"/>
    <w:multiLevelType w:val="hybridMultilevel"/>
    <w:tmpl w:val="D8ACCB2C"/>
    <w:lvl w:ilvl="0" w:tplc="04050015">
      <w:start w:val="1"/>
      <w:numFmt w:val="upperLetter"/>
      <w:lvlText w:val="%1."/>
      <w:lvlJc w:val="left"/>
      <w:pPr>
        <w:ind w:left="1117"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nsid w:val="3B34024A"/>
    <w:multiLevelType w:val="hybridMultilevel"/>
    <w:tmpl w:val="0206DCC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EA62697"/>
    <w:multiLevelType w:val="hybridMultilevel"/>
    <w:tmpl w:val="173CE0B0"/>
    <w:lvl w:ilvl="0" w:tplc="60C49360">
      <w:start w:val="1"/>
      <w:numFmt w:val="decimal"/>
      <w:lvlText w:val="%1."/>
      <w:lvlJc w:val="left"/>
      <w:pPr>
        <w:tabs>
          <w:tab w:val="num" w:pos="360"/>
        </w:tabs>
        <w:ind w:left="357" w:hanging="35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F624275"/>
    <w:multiLevelType w:val="hybridMultilevel"/>
    <w:tmpl w:val="9B6644D6"/>
    <w:lvl w:ilvl="0" w:tplc="04050015">
      <w:start w:val="1"/>
      <w:numFmt w:val="upperLetter"/>
      <w:lvlText w:val="%1."/>
      <w:lvlJc w:val="left"/>
      <w:pPr>
        <w:ind w:left="1062" w:hanging="360"/>
      </w:p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1">
    <w:nsid w:val="428A5DF6"/>
    <w:multiLevelType w:val="hybridMultilevel"/>
    <w:tmpl w:val="E6BAF3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F93AA8"/>
    <w:multiLevelType w:val="multilevel"/>
    <w:tmpl w:val="6BC28294"/>
    <w:lvl w:ilvl="0">
      <w:start w:val="1"/>
      <w:numFmt w:val="decimal"/>
      <w:lvlText w:val="%1."/>
      <w:lvlJc w:val="left"/>
      <w:pPr>
        <w:ind w:left="786" w:hanging="360"/>
      </w:pPr>
      <w:rPr>
        <w:rFonts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795"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513" w:hanging="1080"/>
      </w:pPr>
      <w:rPr>
        <w:rFonts w:hint="default"/>
      </w:rPr>
    </w:lvl>
    <w:lvl w:ilvl="5">
      <w:start w:val="1"/>
      <w:numFmt w:val="decimal"/>
      <w:isLgl/>
      <w:lvlText w:val="%1.%2.%3.%4.%5.%6."/>
      <w:lvlJc w:val="left"/>
      <w:pPr>
        <w:ind w:left="2692" w:hanging="1080"/>
      </w:pPr>
      <w:rPr>
        <w:rFonts w:hint="default"/>
      </w:rPr>
    </w:lvl>
    <w:lvl w:ilvl="6">
      <w:start w:val="1"/>
      <w:numFmt w:val="decimal"/>
      <w:isLgl/>
      <w:lvlText w:val="%1.%2.%3.%4.%5.%6.%7."/>
      <w:lvlJc w:val="left"/>
      <w:pPr>
        <w:ind w:left="3231"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49" w:hanging="1800"/>
      </w:pPr>
      <w:rPr>
        <w:rFonts w:hint="default"/>
      </w:rPr>
    </w:lvl>
  </w:abstractNum>
  <w:abstractNum w:abstractNumId="23">
    <w:nsid w:val="45F03EF1"/>
    <w:multiLevelType w:val="hybridMultilevel"/>
    <w:tmpl w:val="7FC64DCC"/>
    <w:lvl w:ilvl="0" w:tplc="D8A6DE3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8442A7"/>
    <w:multiLevelType w:val="hybridMultilevel"/>
    <w:tmpl w:val="641AA5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4DAB6E34"/>
    <w:multiLevelType w:val="hybridMultilevel"/>
    <w:tmpl w:val="A0323D52"/>
    <w:lvl w:ilvl="0" w:tplc="E8B2B57C">
      <w:start w:val="3"/>
      <w:numFmt w:val="upperLetter"/>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ED2FA8"/>
    <w:multiLevelType w:val="hybridMultilevel"/>
    <w:tmpl w:val="FE9095EC"/>
    <w:lvl w:ilvl="0" w:tplc="04050019">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B029FCC">
      <w:start w:val="1"/>
      <w:numFmt w:val="upperLetter"/>
      <w:lvlText w:val="%4)"/>
      <w:lvlJc w:val="left"/>
      <w:pPr>
        <w:ind w:left="3589" w:hanging="360"/>
      </w:pPr>
      <w:rPr>
        <w:rFonts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4E0A0D31"/>
    <w:multiLevelType w:val="hybridMultilevel"/>
    <w:tmpl w:val="7E3894CE"/>
    <w:lvl w:ilvl="0" w:tplc="74C418A6">
      <w:numFmt w:val="bullet"/>
      <w:lvlText w:val="-"/>
      <w:lvlJc w:val="left"/>
      <w:pPr>
        <w:ind w:left="720" w:hanging="360"/>
      </w:pPr>
      <w:rPr>
        <w:rFonts w:ascii="Calibri" w:eastAsia="Lucida Sans Unicode"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BE5FEC"/>
    <w:multiLevelType w:val="multilevel"/>
    <w:tmpl w:val="B0205AB2"/>
    <w:lvl w:ilvl="0">
      <w:start w:val="1"/>
      <w:numFmt w:val="decimal"/>
      <w:lvlText w:val="%1."/>
      <w:lvlJc w:val="left"/>
      <w:pPr>
        <w:tabs>
          <w:tab w:val="num" w:pos="2912"/>
        </w:tabs>
        <w:ind w:left="2912" w:hanging="360"/>
      </w:pPr>
      <w:rPr>
        <w:rFonts w:hint="default"/>
        <w:b/>
        <w:i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9">
    <w:nsid w:val="529970D7"/>
    <w:multiLevelType w:val="hybridMultilevel"/>
    <w:tmpl w:val="764815AA"/>
    <w:lvl w:ilvl="0" w:tplc="DB98E3FA">
      <w:start w:val="1"/>
      <w:numFmt w:val="lowerLetter"/>
      <w:lvlText w:val="%1)"/>
      <w:lvlJc w:val="left"/>
      <w:pPr>
        <w:ind w:left="786" w:hanging="360"/>
      </w:pPr>
      <w:rPr>
        <w:rFonts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30">
    <w:nsid w:val="52F0181E"/>
    <w:multiLevelType w:val="hybridMultilevel"/>
    <w:tmpl w:val="D5465558"/>
    <w:lvl w:ilvl="0" w:tplc="74C418A6">
      <w:numFmt w:val="bullet"/>
      <w:lvlText w:val="-"/>
      <w:lvlJc w:val="left"/>
      <w:pPr>
        <w:ind w:left="1117" w:hanging="360"/>
      </w:pPr>
      <w:rPr>
        <w:rFonts w:ascii="Calibri" w:eastAsia="Lucida Sans Unicode" w:hAnsi="Calibri" w:cs="Aria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1">
    <w:nsid w:val="557F1EFD"/>
    <w:multiLevelType w:val="hybridMultilevel"/>
    <w:tmpl w:val="9288E1CA"/>
    <w:lvl w:ilvl="0" w:tplc="BBB6E1D8">
      <w:start w:val="1"/>
      <w:numFmt w:val="decimal"/>
      <w:lvlText w:val="%1."/>
      <w:lvlJc w:val="left"/>
      <w:pPr>
        <w:tabs>
          <w:tab w:val="num" w:pos="502"/>
        </w:tabs>
        <w:ind w:left="502" w:hanging="360"/>
      </w:pPr>
      <w:rPr>
        <w:rFonts w:hint="default"/>
        <w:b/>
      </w:rPr>
    </w:lvl>
    <w:lvl w:ilvl="1" w:tplc="FFFFFFFF">
      <w:start w:val="1"/>
      <w:numFmt w:val="lowerLetter"/>
      <w:lvlText w:val="%2)"/>
      <w:lvlJc w:val="left"/>
      <w:pPr>
        <w:tabs>
          <w:tab w:val="num" w:pos="1222"/>
        </w:tabs>
        <w:ind w:left="1222" w:hanging="360"/>
      </w:pPr>
      <w:rPr>
        <w:rFont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2">
    <w:nsid w:val="5A554A50"/>
    <w:multiLevelType w:val="hybridMultilevel"/>
    <w:tmpl w:val="117649CC"/>
    <w:lvl w:ilvl="0" w:tplc="82BAAB9E">
      <w:start w:val="1"/>
      <w:numFmt w:val="upperRoman"/>
      <w:lvlText w:val="%1."/>
      <w:lvlJc w:val="left"/>
      <w:pPr>
        <w:ind w:left="1080" w:hanging="720"/>
      </w:pPr>
      <w:rPr>
        <w:rFonts w:hint="default"/>
        <w:b/>
        <w:u w:val="single"/>
      </w:rPr>
    </w:lvl>
    <w:lvl w:ilvl="1" w:tplc="EADEE07A">
      <w:numFmt w:val="bullet"/>
      <w:lvlText w:val="-"/>
      <w:lvlJc w:val="left"/>
      <w:pPr>
        <w:ind w:left="1440" w:hanging="360"/>
      </w:pPr>
      <w:rPr>
        <w:rFonts w:ascii="Calibri" w:eastAsia="Times New Roman" w:hAnsi="Calibri" w:cs="Arial" w:hint="default"/>
      </w:rPr>
    </w:lvl>
    <w:lvl w:ilvl="2" w:tplc="0405001B" w:tentative="1">
      <w:start w:val="1"/>
      <w:numFmt w:val="lowerRoman"/>
      <w:lvlText w:val="%3."/>
      <w:lvlJc w:val="right"/>
      <w:pPr>
        <w:ind w:left="2160" w:hanging="180"/>
      </w:pPr>
    </w:lvl>
    <w:lvl w:ilvl="3" w:tplc="0C705F92">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1A0958"/>
    <w:multiLevelType w:val="hybridMultilevel"/>
    <w:tmpl w:val="B358BBB0"/>
    <w:lvl w:ilvl="0" w:tplc="C9B6E146">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A65957"/>
    <w:multiLevelType w:val="hybridMultilevel"/>
    <w:tmpl w:val="1CEC0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72248A"/>
    <w:multiLevelType w:val="hybridMultilevel"/>
    <w:tmpl w:val="04D6C534"/>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6">
    <w:nsid w:val="6D761A3A"/>
    <w:multiLevelType w:val="hybridMultilevel"/>
    <w:tmpl w:val="1BAAAB24"/>
    <w:lvl w:ilvl="0" w:tplc="12F80ABA">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nsid w:val="75C847A5"/>
    <w:multiLevelType w:val="hybridMultilevel"/>
    <w:tmpl w:val="6EE4B350"/>
    <w:lvl w:ilvl="0" w:tplc="04050015">
      <w:start w:val="1"/>
      <w:numFmt w:val="upperLetter"/>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38">
    <w:nsid w:val="769B5988"/>
    <w:multiLevelType w:val="multilevel"/>
    <w:tmpl w:val="F3023DB2"/>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92961C6"/>
    <w:multiLevelType w:val="hybridMultilevel"/>
    <w:tmpl w:val="AED842AC"/>
    <w:lvl w:ilvl="0" w:tplc="A94AE820">
      <w:start w:val="1"/>
      <w:numFmt w:val="lowerLetter"/>
      <w:lvlText w:val="%1)"/>
      <w:lvlJc w:val="left"/>
      <w:pPr>
        <w:ind w:left="1460" w:hanging="360"/>
      </w:pPr>
      <w:rPr>
        <w:rFonts w:hint="default"/>
        <w:color w:val="auto"/>
      </w:rPr>
    </w:lvl>
    <w:lvl w:ilvl="1" w:tplc="04050019" w:tentative="1">
      <w:start w:val="1"/>
      <w:numFmt w:val="lowerLetter"/>
      <w:lvlText w:val="%2."/>
      <w:lvlJc w:val="left"/>
      <w:pPr>
        <w:ind w:left="2180" w:hanging="360"/>
      </w:pPr>
    </w:lvl>
    <w:lvl w:ilvl="2" w:tplc="0405001B" w:tentative="1">
      <w:start w:val="1"/>
      <w:numFmt w:val="lowerRoman"/>
      <w:lvlText w:val="%3."/>
      <w:lvlJc w:val="right"/>
      <w:pPr>
        <w:ind w:left="2900" w:hanging="180"/>
      </w:pPr>
    </w:lvl>
    <w:lvl w:ilvl="3" w:tplc="0405000F" w:tentative="1">
      <w:start w:val="1"/>
      <w:numFmt w:val="decimal"/>
      <w:lvlText w:val="%4."/>
      <w:lvlJc w:val="left"/>
      <w:pPr>
        <w:ind w:left="3620" w:hanging="360"/>
      </w:pPr>
    </w:lvl>
    <w:lvl w:ilvl="4" w:tplc="04050019" w:tentative="1">
      <w:start w:val="1"/>
      <w:numFmt w:val="lowerLetter"/>
      <w:lvlText w:val="%5."/>
      <w:lvlJc w:val="left"/>
      <w:pPr>
        <w:ind w:left="4340" w:hanging="360"/>
      </w:pPr>
    </w:lvl>
    <w:lvl w:ilvl="5" w:tplc="0405001B" w:tentative="1">
      <w:start w:val="1"/>
      <w:numFmt w:val="lowerRoman"/>
      <w:lvlText w:val="%6."/>
      <w:lvlJc w:val="right"/>
      <w:pPr>
        <w:ind w:left="5060" w:hanging="180"/>
      </w:pPr>
    </w:lvl>
    <w:lvl w:ilvl="6" w:tplc="0405000F" w:tentative="1">
      <w:start w:val="1"/>
      <w:numFmt w:val="decimal"/>
      <w:lvlText w:val="%7."/>
      <w:lvlJc w:val="left"/>
      <w:pPr>
        <w:ind w:left="5780" w:hanging="360"/>
      </w:pPr>
    </w:lvl>
    <w:lvl w:ilvl="7" w:tplc="04050019" w:tentative="1">
      <w:start w:val="1"/>
      <w:numFmt w:val="lowerLetter"/>
      <w:lvlText w:val="%8."/>
      <w:lvlJc w:val="left"/>
      <w:pPr>
        <w:ind w:left="6500" w:hanging="360"/>
      </w:pPr>
    </w:lvl>
    <w:lvl w:ilvl="8" w:tplc="0405001B" w:tentative="1">
      <w:start w:val="1"/>
      <w:numFmt w:val="lowerRoman"/>
      <w:lvlText w:val="%9."/>
      <w:lvlJc w:val="right"/>
      <w:pPr>
        <w:ind w:left="7220" w:hanging="180"/>
      </w:pPr>
    </w:lvl>
  </w:abstractNum>
  <w:abstractNum w:abstractNumId="40">
    <w:nsid w:val="7A556DA4"/>
    <w:multiLevelType w:val="hybridMultilevel"/>
    <w:tmpl w:val="F7B812A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1"/>
  </w:num>
  <w:num w:numId="3">
    <w:abstractNumId w:val="14"/>
  </w:num>
  <w:num w:numId="4">
    <w:abstractNumId w:val="4"/>
  </w:num>
  <w:num w:numId="5">
    <w:abstractNumId w:val="8"/>
  </w:num>
  <w:num w:numId="6">
    <w:abstractNumId w:val="36"/>
  </w:num>
  <w:num w:numId="7">
    <w:abstractNumId w:val="12"/>
  </w:num>
  <w:num w:numId="8">
    <w:abstractNumId w:val="19"/>
  </w:num>
  <w:num w:numId="9">
    <w:abstractNumId w:val="2"/>
  </w:num>
  <w:num w:numId="10">
    <w:abstractNumId w:val="16"/>
  </w:num>
  <w:num w:numId="11">
    <w:abstractNumId w:val="13"/>
  </w:num>
  <w:num w:numId="12">
    <w:abstractNumId w:val="22"/>
  </w:num>
  <w:num w:numId="13">
    <w:abstractNumId w:val="21"/>
  </w:num>
  <w:num w:numId="14">
    <w:abstractNumId w:val="33"/>
  </w:num>
  <w:num w:numId="15">
    <w:abstractNumId w:val="20"/>
  </w:num>
  <w:num w:numId="16">
    <w:abstractNumId w:val="26"/>
  </w:num>
  <w:num w:numId="17">
    <w:abstractNumId w:val="35"/>
  </w:num>
  <w:num w:numId="18">
    <w:abstractNumId w:val="10"/>
  </w:num>
  <w:num w:numId="19">
    <w:abstractNumId w:val="3"/>
  </w:num>
  <w:num w:numId="20">
    <w:abstractNumId w:val="1"/>
  </w:num>
  <w:num w:numId="21">
    <w:abstractNumId w:val="17"/>
  </w:num>
  <w:num w:numId="22">
    <w:abstractNumId w:val="39"/>
  </w:num>
  <w:num w:numId="23">
    <w:abstractNumId w:val="32"/>
  </w:num>
  <w:num w:numId="24">
    <w:abstractNumId w:val="40"/>
  </w:num>
  <w:num w:numId="25">
    <w:abstractNumId w:val="27"/>
  </w:num>
  <w:num w:numId="26">
    <w:abstractNumId w:val="37"/>
  </w:num>
  <w:num w:numId="27">
    <w:abstractNumId w:val="6"/>
  </w:num>
  <w:num w:numId="28">
    <w:abstractNumId w:val="11"/>
  </w:num>
  <w:num w:numId="29">
    <w:abstractNumId w:val="30"/>
  </w:num>
  <w:num w:numId="30">
    <w:abstractNumId w:val="18"/>
  </w:num>
  <w:num w:numId="31">
    <w:abstractNumId w:val="25"/>
  </w:num>
  <w:num w:numId="32">
    <w:abstractNumId w:val="9"/>
  </w:num>
  <w:num w:numId="33">
    <w:abstractNumId w:val="15"/>
  </w:num>
  <w:num w:numId="34">
    <w:abstractNumId w:val="7"/>
  </w:num>
  <w:num w:numId="35">
    <w:abstractNumId w:val="24"/>
  </w:num>
  <w:num w:numId="36">
    <w:abstractNumId w:val="23"/>
  </w:num>
  <w:num w:numId="37">
    <w:abstractNumId w:val="34"/>
  </w:num>
  <w:num w:numId="38">
    <w:abstractNumId w:val="0"/>
    <w:lvlOverride w:ilvl="0">
      <w:startOverride w:val="1"/>
    </w:lvlOverride>
  </w:num>
  <w:num w:numId="39">
    <w:abstractNumId w:val="2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8E"/>
    <w:rsid w:val="0002144A"/>
    <w:rsid w:val="00030AD0"/>
    <w:rsid w:val="00041346"/>
    <w:rsid w:val="000425CE"/>
    <w:rsid w:val="0005002D"/>
    <w:rsid w:val="00050FAD"/>
    <w:rsid w:val="00095D2D"/>
    <w:rsid w:val="000D6482"/>
    <w:rsid w:val="000D6759"/>
    <w:rsid w:val="000E24A8"/>
    <w:rsid w:val="000F10C6"/>
    <w:rsid w:val="00106366"/>
    <w:rsid w:val="0014207B"/>
    <w:rsid w:val="00184FC0"/>
    <w:rsid w:val="00190FAB"/>
    <w:rsid w:val="001D008D"/>
    <w:rsid w:val="001D0753"/>
    <w:rsid w:val="001F2797"/>
    <w:rsid w:val="001F7BC9"/>
    <w:rsid w:val="001F7DED"/>
    <w:rsid w:val="0020175A"/>
    <w:rsid w:val="0022046B"/>
    <w:rsid w:val="00226BAD"/>
    <w:rsid w:val="002404B1"/>
    <w:rsid w:val="00241FE9"/>
    <w:rsid w:val="00253F59"/>
    <w:rsid w:val="00274CBD"/>
    <w:rsid w:val="0028096D"/>
    <w:rsid w:val="00281075"/>
    <w:rsid w:val="00282B7D"/>
    <w:rsid w:val="00293B01"/>
    <w:rsid w:val="002B16BD"/>
    <w:rsid w:val="002B1942"/>
    <w:rsid w:val="002B3293"/>
    <w:rsid w:val="002C6BD7"/>
    <w:rsid w:val="002D2B3A"/>
    <w:rsid w:val="002F6895"/>
    <w:rsid w:val="00332EB9"/>
    <w:rsid w:val="003434EB"/>
    <w:rsid w:val="00344ABF"/>
    <w:rsid w:val="003865D2"/>
    <w:rsid w:val="003877CB"/>
    <w:rsid w:val="003A2BBC"/>
    <w:rsid w:val="003E4A90"/>
    <w:rsid w:val="004061B1"/>
    <w:rsid w:val="00447FDD"/>
    <w:rsid w:val="00453189"/>
    <w:rsid w:val="00472DAF"/>
    <w:rsid w:val="004740A4"/>
    <w:rsid w:val="004757B4"/>
    <w:rsid w:val="004A2751"/>
    <w:rsid w:val="004A314E"/>
    <w:rsid w:val="004B75D4"/>
    <w:rsid w:val="004C37AC"/>
    <w:rsid w:val="004D28BF"/>
    <w:rsid w:val="004D37E8"/>
    <w:rsid w:val="004E0D6A"/>
    <w:rsid w:val="004E408D"/>
    <w:rsid w:val="005010E1"/>
    <w:rsid w:val="00507EE7"/>
    <w:rsid w:val="00534EFA"/>
    <w:rsid w:val="0054654B"/>
    <w:rsid w:val="00566958"/>
    <w:rsid w:val="00580A47"/>
    <w:rsid w:val="00581FA3"/>
    <w:rsid w:val="005C4EF9"/>
    <w:rsid w:val="005D4111"/>
    <w:rsid w:val="005E1C08"/>
    <w:rsid w:val="005E2821"/>
    <w:rsid w:val="005F2C23"/>
    <w:rsid w:val="00607014"/>
    <w:rsid w:val="00637631"/>
    <w:rsid w:val="006518B0"/>
    <w:rsid w:val="0065748C"/>
    <w:rsid w:val="00671F84"/>
    <w:rsid w:val="00676DDA"/>
    <w:rsid w:val="00681488"/>
    <w:rsid w:val="006A3C1B"/>
    <w:rsid w:val="006D3627"/>
    <w:rsid w:val="006E7787"/>
    <w:rsid w:val="00707EF3"/>
    <w:rsid w:val="00721852"/>
    <w:rsid w:val="007270AB"/>
    <w:rsid w:val="00741393"/>
    <w:rsid w:val="00782988"/>
    <w:rsid w:val="00790094"/>
    <w:rsid w:val="00794749"/>
    <w:rsid w:val="007A5244"/>
    <w:rsid w:val="007D1E77"/>
    <w:rsid w:val="007E4669"/>
    <w:rsid w:val="007E6149"/>
    <w:rsid w:val="00813E19"/>
    <w:rsid w:val="00826E40"/>
    <w:rsid w:val="0084155D"/>
    <w:rsid w:val="00843E70"/>
    <w:rsid w:val="00844FF7"/>
    <w:rsid w:val="00851E28"/>
    <w:rsid w:val="008D3580"/>
    <w:rsid w:val="008D5DBC"/>
    <w:rsid w:val="0090568C"/>
    <w:rsid w:val="00914AD2"/>
    <w:rsid w:val="00985F97"/>
    <w:rsid w:val="009A6B6A"/>
    <w:rsid w:val="009B158E"/>
    <w:rsid w:val="009F7C82"/>
    <w:rsid w:val="00A054FB"/>
    <w:rsid w:val="00A06B30"/>
    <w:rsid w:val="00A262D6"/>
    <w:rsid w:val="00A4755A"/>
    <w:rsid w:val="00A657E5"/>
    <w:rsid w:val="00A74CE0"/>
    <w:rsid w:val="00A75A8F"/>
    <w:rsid w:val="00AB7260"/>
    <w:rsid w:val="00AB736F"/>
    <w:rsid w:val="00AE28F9"/>
    <w:rsid w:val="00B277B5"/>
    <w:rsid w:val="00B4580B"/>
    <w:rsid w:val="00B532CC"/>
    <w:rsid w:val="00B53813"/>
    <w:rsid w:val="00B54C59"/>
    <w:rsid w:val="00B620F1"/>
    <w:rsid w:val="00B637BF"/>
    <w:rsid w:val="00B8700B"/>
    <w:rsid w:val="00BA7ECA"/>
    <w:rsid w:val="00BB46C1"/>
    <w:rsid w:val="00BB6FCA"/>
    <w:rsid w:val="00BE2BC2"/>
    <w:rsid w:val="00C07A64"/>
    <w:rsid w:val="00C36457"/>
    <w:rsid w:val="00C4571D"/>
    <w:rsid w:val="00C544AC"/>
    <w:rsid w:val="00C76799"/>
    <w:rsid w:val="00CA09B6"/>
    <w:rsid w:val="00CA6E03"/>
    <w:rsid w:val="00CB68CE"/>
    <w:rsid w:val="00CF32EA"/>
    <w:rsid w:val="00D02CBA"/>
    <w:rsid w:val="00D06E00"/>
    <w:rsid w:val="00D10401"/>
    <w:rsid w:val="00D54062"/>
    <w:rsid w:val="00D84E5A"/>
    <w:rsid w:val="00DB015D"/>
    <w:rsid w:val="00DB1E64"/>
    <w:rsid w:val="00DB45D1"/>
    <w:rsid w:val="00DC0FA1"/>
    <w:rsid w:val="00DC55FF"/>
    <w:rsid w:val="00DD0F88"/>
    <w:rsid w:val="00DE0BFD"/>
    <w:rsid w:val="00DF6C34"/>
    <w:rsid w:val="00E21255"/>
    <w:rsid w:val="00E80D88"/>
    <w:rsid w:val="00EB5246"/>
    <w:rsid w:val="00F060F9"/>
    <w:rsid w:val="00F31D4D"/>
    <w:rsid w:val="00F344EA"/>
    <w:rsid w:val="00F440B0"/>
    <w:rsid w:val="00F60BA9"/>
    <w:rsid w:val="00F77044"/>
    <w:rsid w:val="00F828D5"/>
    <w:rsid w:val="00F84FF3"/>
    <w:rsid w:val="00FD1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F45B"/>
  <w15:docId w15:val="{BA6AC888-3915-4BAD-99D8-A7A52FC2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E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B158E"/>
    <w:pPr>
      <w:keepNext/>
      <w:jc w:val="center"/>
      <w:outlineLvl w:val="0"/>
    </w:pPr>
    <w:rPr>
      <w:b/>
      <w:bCs/>
      <w:sz w:val="20"/>
      <w:lang w:val="x-none"/>
    </w:rPr>
  </w:style>
  <w:style w:type="paragraph" w:styleId="Nadpis2">
    <w:name w:val="heading 2"/>
    <w:basedOn w:val="Normln"/>
    <w:next w:val="Normln"/>
    <w:link w:val="Nadpis2Char"/>
    <w:qFormat/>
    <w:rsid w:val="009B158E"/>
    <w:pPr>
      <w:keepNext/>
      <w:jc w:val="center"/>
      <w:outlineLvl w:val="1"/>
    </w:pPr>
    <w:rPr>
      <w:b/>
      <w:bCs/>
      <w:lang w:val="x-none"/>
    </w:rPr>
  </w:style>
  <w:style w:type="paragraph" w:styleId="Nadpis4">
    <w:name w:val="heading 4"/>
    <w:basedOn w:val="Normln"/>
    <w:next w:val="Normln"/>
    <w:link w:val="Nadpis4Char"/>
    <w:qFormat/>
    <w:rsid w:val="009B158E"/>
    <w:pPr>
      <w:keepNext/>
      <w:spacing w:before="240" w:after="60"/>
      <w:outlineLvl w:val="3"/>
    </w:pPr>
    <w:rPr>
      <w:b/>
      <w:b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158E"/>
    <w:rPr>
      <w:rFonts w:ascii="Times New Roman" w:eastAsia="Times New Roman" w:hAnsi="Times New Roman" w:cs="Times New Roman"/>
      <w:b/>
      <w:bCs/>
      <w:sz w:val="20"/>
      <w:szCs w:val="24"/>
      <w:lang w:val="x-none" w:eastAsia="cs-CZ"/>
    </w:rPr>
  </w:style>
  <w:style w:type="character" w:customStyle="1" w:styleId="Nadpis2Char">
    <w:name w:val="Nadpis 2 Char"/>
    <w:basedOn w:val="Standardnpsmoodstavce"/>
    <w:link w:val="Nadpis2"/>
    <w:rsid w:val="009B158E"/>
    <w:rPr>
      <w:rFonts w:ascii="Times New Roman" w:eastAsia="Times New Roman" w:hAnsi="Times New Roman" w:cs="Times New Roman"/>
      <w:b/>
      <w:bCs/>
      <w:sz w:val="24"/>
      <w:szCs w:val="24"/>
      <w:lang w:val="x-none" w:eastAsia="cs-CZ"/>
    </w:rPr>
  </w:style>
  <w:style w:type="character" w:customStyle="1" w:styleId="Nadpis4Char">
    <w:name w:val="Nadpis 4 Char"/>
    <w:basedOn w:val="Standardnpsmoodstavce"/>
    <w:link w:val="Nadpis4"/>
    <w:rsid w:val="009B158E"/>
    <w:rPr>
      <w:rFonts w:ascii="Times New Roman" w:eastAsia="Times New Roman" w:hAnsi="Times New Roman" w:cs="Times New Roman"/>
      <w:b/>
      <w:bCs/>
      <w:sz w:val="28"/>
      <w:szCs w:val="28"/>
      <w:lang w:val="x-none" w:eastAsia="cs-CZ"/>
    </w:rPr>
  </w:style>
  <w:style w:type="paragraph" w:customStyle="1" w:styleId="Smlouva-eslo">
    <w:name w:val="Smlouva-eíslo"/>
    <w:basedOn w:val="Normln"/>
    <w:rsid w:val="009B158E"/>
    <w:pPr>
      <w:widowControl w:val="0"/>
      <w:spacing w:before="120" w:line="240" w:lineRule="atLeast"/>
      <w:jc w:val="both"/>
    </w:pPr>
    <w:rPr>
      <w:szCs w:val="20"/>
    </w:rPr>
  </w:style>
  <w:style w:type="paragraph" w:styleId="Zkladntextodsazen2">
    <w:name w:val="Body Text Indent 2"/>
    <w:basedOn w:val="Normln"/>
    <w:link w:val="Zkladntextodsazen2Char"/>
    <w:rsid w:val="009B158E"/>
    <w:pPr>
      <w:ind w:hanging="360"/>
      <w:jc w:val="both"/>
    </w:pPr>
    <w:rPr>
      <w:lang w:val="x-none"/>
    </w:rPr>
  </w:style>
  <w:style w:type="character" w:customStyle="1" w:styleId="Zkladntextodsazen2Char">
    <w:name w:val="Základní text odsazený 2 Char"/>
    <w:basedOn w:val="Standardnpsmoodstavce"/>
    <w:link w:val="Zkladntextodsazen2"/>
    <w:rsid w:val="009B158E"/>
    <w:rPr>
      <w:rFonts w:ascii="Times New Roman" w:eastAsia="Times New Roman" w:hAnsi="Times New Roman" w:cs="Times New Roman"/>
      <w:sz w:val="24"/>
      <w:szCs w:val="24"/>
      <w:lang w:val="x-none" w:eastAsia="cs-CZ"/>
    </w:rPr>
  </w:style>
  <w:style w:type="paragraph" w:styleId="Zhlav">
    <w:name w:val="header"/>
    <w:basedOn w:val="Normln"/>
    <w:link w:val="ZhlavChar"/>
    <w:rsid w:val="009B158E"/>
    <w:pPr>
      <w:tabs>
        <w:tab w:val="center" w:pos="4536"/>
        <w:tab w:val="right" w:pos="9072"/>
      </w:tabs>
    </w:pPr>
    <w:rPr>
      <w:lang w:val="x-none"/>
    </w:rPr>
  </w:style>
  <w:style w:type="character" w:customStyle="1" w:styleId="ZhlavChar">
    <w:name w:val="Záhlaví Char"/>
    <w:basedOn w:val="Standardnpsmoodstavce"/>
    <w:link w:val="Zhlav"/>
    <w:rsid w:val="009B158E"/>
    <w:rPr>
      <w:rFonts w:ascii="Times New Roman" w:eastAsia="Times New Roman" w:hAnsi="Times New Roman" w:cs="Times New Roman"/>
      <w:sz w:val="24"/>
      <w:szCs w:val="24"/>
      <w:lang w:val="x-none" w:eastAsia="cs-CZ"/>
    </w:rPr>
  </w:style>
  <w:style w:type="paragraph" w:styleId="Zpat">
    <w:name w:val="footer"/>
    <w:basedOn w:val="Normln"/>
    <w:link w:val="ZpatChar"/>
    <w:rsid w:val="009B158E"/>
    <w:pPr>
      <w:tabs>
        <w:tab w:val="center" w:pos="4536"/>
        <w:tab w:val="right" w:pos="9072"/>
      </w:tabs>
    </w:pPr>
    <w:rPr>
      <w:lang w:val="x-none"/>
    </w:rPr>
  </w:style>
  <w:style w:type="character" w:customStyle="1" w:styleId="ZpatChar">
    <w:name w:val="Zápatí Char"/>
    <w:basedOn w:val="Standardnpsmoodstavce"/>
    <w:link w:val="Zpat"/>
    <w:rsid w:val="009B158E"/>
    <w:rPr>
      <w:rFonts w:ascii="Times New Roman" w:eastAsia="Times New Roman" w:hAnsi="Times New Roman" w:cs="Times New Roman"/>
      <w:sz w:val="24"/>
      <w:szCs w:val="24"/>
      <w:lang w:val="x-none" w:eastAsia="cs-CZ"/>
    </w:rPr>
  </w:style>
  <w:style w:type="paragraph" w:customStyle="1" w:styleId="Normal01">
    <w:name w:val="Normal 01"/>
    <w:basedOn w:val="Normln"/>
    <w:rsid w:val="009B158E"/>
    <w:pPr>
      <w:widowControl w:val="0"/>
    </w:pPr>
    <w:rPr>
      <w:rFonts w:ascii="Arial" w:hAnsi="Arial"/>
      <w:sz w:val="17"/>
      <w:szCs w:val="20"/>
    </w:rPr>
  </w:style>
  <w:style w:type="paragraph" w:styleId="Odstavecseseznamem">
    <w:name w:val="List Paragraph"/>
    <w:basedOn w:val="Normln"/>
    <w:uiPriority w:val="34"/>
    <w:qFormat/>
    <w:rsid w:val="009B158E"/>
    <w:pPr>
      <w:spacing w:after="200" w:line="276" w:lineRule="auto"/>
      <w:ind w:left="720"/>
      <w:contextualSpacing/>
    </w:pPr>
    <w:rPr>
      <w:rFonts w:ascii="Calibri" w:eastAsia="Calibri" w:hAnsi="Calibri"/>
      <w:sz w:val="22"/>
      <w:szCs w:val="22"/>
      <w:lang w:eastAsia="en-US"/>
    </w:rPr>
  </w:style>
  <w:style w:type="paragraph" w:customStyle="1" w:styleId="Odsazen1">
    <w:name w:val="Odsazení 1"/>
    <w:rsid w:val="009B158E"/>
    <w:pPr>
      <w:spacing w:before="60" w:after="0" w:line="220" w:lineRule="exact"/>
      <w:ind w:left="397"/>
      <w:jc w:val="both"/>
    </w:pPr>
    <w:rPr>
      <w:rFonts w:ascii="Arial Narrow" w:eastAsia="Times New Roman" w:hAnsi="Arial Narrow" w:cs="Times New Roman"/>
      <w:color w:val="000000"/>
      <w:sz w:val="18"/>
      <w:szCs w:val="20"/>
      <w:lang w:eastAsia="cs-CZ"/>
    </w:rPr>
  </w:style>
  <w:style w:type="paragraph" w:styleId="Zkladntext">
    <w:name w:val="Body Text"/>
    <w:basedOn w:val="Normln"/>
    <w:link w:val="ZkladntextChar"/>
    <w:uiPriority w:val="99"/>
    <w:unhideWhenUsed/>
    <w:rsid w:val="009B158E"/>
    <w:pPr>
      <w:spacing w:after="120"/>
    </w:pPr>
  </w:style>
  <w:style w:type="character" w:customStyle="1" w:styleId="ZkladntextChar">
    <w:name w:val="Základní text Char"/>
    <w:basedOn w:val="Standardnpsmoodstavce"/>
    <w:link w:val="Zkladntext"/>
    <w:uiPriority w:val="99"/>
    <w:rsid w:val="009B158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B158E"/>
    <w:pPr>
      <w:spacing w:before="100" w:beforeAutospacing="1" w:after="100" w:afterAutospacing="1"/>
    </w:pPr>
  </w:style>
  <w:style w:type="paragraph" w:customStyle="1" w:styleId="Zkladntext21">
    <w:name w:val="Základní text 21"/>
    <w:basedOn w:val="Normln"/>
    <w:rsid w:val="009B158E"/>
    <w:pPr>
      <w:ind w:firstLine="426"/>
      <w:jc w:val="both"/>
    </w:pPr>
    <w:rPr>
      <w:szCs w:val="20"/>
    </w:rPr>
  </w:style>
  <w:style w:type="character" w:styleId="Odkaznakoment">
    <w:name w:val="annotation reference"/>
    <w:basedOn w:val="Standardnpsmoodstavce"/>
    <w:uiPriority w:val="99"/>
    <w:semiHidden/>
    <w:unhideWhenUsed/>
    <w:rsid w:val="009B158E"/>
    <w:rPr>
      <w:sz w:val="16"/>
      <w:szCs w:val="16"/>
    </w:rPr>
  </w:style>
  <w:style w:type="paragraph" w:styleId="Textkomente">
    <w:name w:val="annotation text"/>
    <w:basedOn w:val="Normln"/>
    <w:link w:val="TextkomenteChar"/>
    <w:uiPriority w:val="99"/>
    <w:semiHidden/>
    <w:unhideWhenUsed/>
    <w:rsid w:val="009B158E"/>
    <w:pPr>
      <w:widowControl w:val="0"/>
      <w:suppressAutoHyphens/>
    </w:pPr>
    <w:rPr>
      <w:rFonts w:eastAsia="Lucida Sans Unicode"/>
      <w:sz w:val="20"/>
      <w:szCs w:val="20"/>
    </w:rPr>
  </w:style>
  <w:style w:type="character" w:customStyle="1" w:styleId="TextkomenteChar">
    <w:name w:val="Text komentáře Char"/>
    <w:basedOn w:val="Standardnpsmoodstavce"/>
    <w:link w:val="Textkomente"/>
    <w:uiPriority w:val="99"/>
    <w:semiHidden/>
    <w:rsid w:val="009B158E"/>
    <w:rPr>
      <w:rFonts w:ascii="Times New Roman" w:eastAsia="Lucida Sans Unicode" w:hAnsi="Times New Roman" w:cs="Times New Roman"/>
      <w:sz w:val="20"/>
      <w:szCs w:val="20"/>
    </w:rPr>
  </w:style>
  <w:style w:type="paragraph" w:styleId="Textbubliny">
    <w:name w:val="Balloon Text"/>
    <w:basedOn w:val="Normln"/>
    <w:link w:val="TextbublinyChar"/>
    <w:uiPriority w:val="99"/>
    <w:semiHidden/>
    <w:unhideWhenUsed/>
    <w:rsid w:val="009B158E"/>
    <w:rPr>
      <w:rFonts w:ascii="Tahoma" w:hAnsi="Tahoma" w:cs="Tahoma"/>
      <w:sz w:val="16"/>
      <w:szCs w:val="16"/>
    </w:rPr>
  </w:style>
  <w:style w:type="character" w:customStyle="1" w:styleId="TextbublinyChar">
    <w:name w:val="Text bubliny Char"/>
    <w:basedOn w:val="Standardnpsmoodstavce"/>
    <w:link w:val="Textbubliny"/>
    <w:uiPriority w:val="99"/>
    <w:semiHidden/>
    <w:rsid w:val="009B158E"/>
    <w:rPr>
      <w:rFonts w:ascii="Tahoma" w:eastAsia="Times New Roman" w:hAnsi="Tahoma" w:cs="Tahoma"/>
      <w:sz w:val="16"/>
      <w:szCs w:val="16"/>
      <w:lang w:eastAsia="cs-CZ"/>
    </w:rPr>
  </w:style>
  <w:style w:type="character" w:styleId="Siln">
    <w:name w:val="Strong"/>
    <w:uiPriority w:val="22"/>
    <w:qFormat/>
    <w:rsid w:val="007A5244"/>
    <w:rPr>
      <w:b/>
      <w:bCs/>
    </w:rPr>
  </w:style>
  <w:style w:type="paragraph" w:styleId="Pedmtkomente">
    <w:name w:val="annotation subject"/>
    <w:basedOn w:val="Textkomente"/>
    <w:next w:val="Textkomente"/>
    <w:link w:val="PedmtkomenteChar"/>
    <w:uiPriority w:val="99"/>
    <w:semiHidden/>
    <w:unhideWhenUsed/>
    <w:rsid w:val="00637631"/>
    <w:pPr>
      <w:widowControl/>
      <w:suppressAutoHyphens w:val="0"/>
    </w:pPr>
    <w:rPr>
      <w:rFonts w:eastAsia="Times New Roman"/>
      <w:b/>
      <w:bCs/>
    </w:rPr>
  </w:style>
  <w:style w:type="character" w:customStyle="1" w:styleId="PedmtkomenteChar">
    <w:name w:val="Předmět komentáře Char"/>
    <w:basedOn w:val="TextkomenteChar"/>
    <w:link w:val="Pedmtkomente"/>
    <w:uiPriority w:val="99"/>
    <w:semiHidden/>
    <w:rsid w:val="00637631"/>
    <w:rPr>
      <w:rFonts w:ascii="Times New Roman" w:eastAsia="Times New Roman" w:hAnsi="Times New Roman" w:cs="Times New Roman"/>
      <w:b/>
      <w:bCs/>
      <w:sz w:val="20"/>
      <w:szCs w:val="20"/>
      <w:lang w:eastAsia="cs-CZ"/>
    </w:rPr>
  </w:style>
  <w:style w:type="character" w:customStyle="1" w:styleId="h1a6">
    <w:name w:val="h1a6"/>
    <w:rsid w:val="005E1C08"/>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39EF-81DB-4BEC-9098-4E799403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4433</Words>
  <Characters>26157</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Jan Hajzler</dc:creator>
  <cp:lastModifiedBy>Hluchá Marcela</cp:lastModifiedBy>
  <cp:revision>18</cp:revision>
  <cp:lastPrinted>2018-08-09T08:29:00Z</cp:lastPrinted>
  <dcterms:created xsi:type="dcterms:W3CDTF">2018-08-07T08:44:00Z</dcterms:created>
  <dcterms:modified xsi:type="dcterms:W3CDTF">2018-08-13T08:37:00Z</dcterms:modified>
</cp:coreProperties>
</file>