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C3" w:rsidRPr="00106F56" w:rsidRDefault="00F554C3" w:rsidP="00106F56">
      <w:pPr>
        <w:spacing w:after="48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554C3">
        <w:rPr>
          <w:rFonts w:ascii="Calibri" w:eastAsia="Calibri" w:hAnsi="Calibri" w:cs="Calibri"/>
          <w:b/>
          <w:sz w:val="24"/>
          <w:szCs w:val="24"/>
        </w:rPr>
        <w:t xml:space="preserve">Příloha č. </w:t>
      </w:r>
      <w:r w:rsidR="00106F56">
        <w:rPr>
          <w:rFonts w:ascii="Calibri" w:eastAsia="Calibri" w:hAnsi="Calibri" w:cs="Calibri"/>
          <w:b/>
          <w:sz w:val="24"/>
          <w:szCs w:val="24"/>
        </w:rPr>
        <w:t xml:space="preserve">2 Kupní </w:t>
      </w:r>
      <w:bookmarkStart w:id="0" w:name="_GoBack"/>
      <w:bookmarkEnd w:id="0"/>
      <w:r w:rsidR="00106F56">
        <w:rPr>
          <w:rFonts w:ascii="Calibri" w:eastAsia="Calibri" w:hAnsi="Calibri" w:cs="Calibri"/>
          <w:b/>
          <w:sz w:val="24"/>
          <w:szCs w:val="24"/>
        </w:rPr>
        <w:t>smlouvy</w:t>
      </w:r>
      <w:r w:rsidRPr="00F554C3">
        <w:rPr>
          <w:rFonts w:ascii="Calibri" w:eastAsia="Calibri" w:hAnsi="Calibri" w:cs="Calibri"/>
          <w:b/>
          <w:sz w:val="24"/>
          <w:szCs w:val="24"/>
        </w:rPr>
        <w:t xml:space="preserve"> -Technické specifikace</w:t>
      </w:r>
      <w:r w:rsidR="00106F5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06F56" w:rsidRPr="00106F56">
        <w:rPr>
          <w:b/>
          <w:color w:val="000000"/>
        </w:rPr>
        <w:t>dle čl. VII, odst. 6 textové části zadávací</w:t>
      </w:r>
      <w:r w:rsidR="00106F56">
        <w:rPr>
          <w:color w:val="000000"/>
        </w:rPr>
        <w:t xml:space="preserve"> </w:t>
      </w:r>
      <w:r w:rsidR="00106F56" w:rsidRPr="00106F56">
        <w:rPr>
          <w:b/>
          <w:color w:val="000000"/>
        </w:rPr>
        <w:t>dokumentace</w:t>
      </w:r>
      <w:r w:rsidRPr="00106F56">
        <w:rPr>
          <w:rFonts w:ascii="Calibri" w:eastAsia="Calibri" w:hAnsi="Calibri" w:cs="Calibri"/>
          <w:b/>
          <w:sz w:val="24"/>
          <w:szCs w:val="24"/>
        </w:rPr>
        <w:tab/>
      </w:r>
      <w:r w:rsidRPr="00F554C3">
        <w:rPr>
          <w:rFonts w:ascii="Calibri" w:eastAsia="Calibri" w:hAnsi="Calibri" w:cs="Calibri"/>
          <w:b/>
          <w:sz w:val="24"/>
          <w:szCs w:val="24"/>
        </w:rPr>
        <w:tab/>
      </w:r>
      <w:r w:rsidRPr="00F554C3">
        <w:rPr>
          <w:rFonts w:ascii="Calibri" w:eastAsia="Calibri" w:hAnsi="Calibri" w:cs="Calibri"/>
          <w:b/>
          <w:sz w:val="24"/>
          <w:szCs w:val="24"/>
        </w:rPr>
        <w:tab/>
      </w:r>
      <w:r w:rsidRPr="00F554C3">
        <w:rPr>
          <w:rFonts w:ascii="Calibri" w:eastAsia="Calibri" w:hAnsi="Calibri" w:cs="Calibri"/>
          <w:b/>
          <w:sz w:val="24"/>
          <w:szCs w:val="24"/>
        </w:rPr>
        <w:tab/>
      </w:r>
      <w:r w:rsidRPr="00F554C3">
        <w:rPr>
          <w:rFonts w:ascii="Calibri" w:eastAsia="Calibri" w:hAnsi="Calibri" w:cs="Calibri"/>
          <w:b/>
          <w:sz w:val="24"/>
          <w:szCs w:val="24"/>
        </w:rPr>
        <w:tab/>
      </w:r>
      <w:r w:rsidRPr="00F554C3">
        <w:rPr>
          <w:rFonts w:ascii="Calibri" w:eastAsia="Calibri" w:hAnsi="Calibri" w:cs="Calibri"/>
          <w:b/>
          <w:sz w:val="24"/>
          <w:szCs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1"/>
        <w:gridCol w:w="3096"/>
      </w:tblGrid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Požadované parametry a výkony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Splňuje  ANO/NE</w:t>
            </w:r>
          </w:p>
        </w:tc>
      </w:tr>
      <w:tr w:rsidR="00F554C3" w:rsidTr="00DB3FBB"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Nový stroj na úpravu ledové plochy o rozměrech 60 m x 30 m s veškerým příslušenstvím v továrním provedení bez kabiny řidiče, rok výroby 2018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Pohon: elektrický bateriový, 4x4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 xml:space="preserve">Nouzové tlačítko pro okamžité vypnutí všech systémů  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Požadovaný počet úprav ledové plochy min. 15 úprav na jeden nabíjecí cyklus (jedná se o kompletní úpravu ledové plochy s využitím rotačního kartáče, ořezávače mantinelů, systémů mycí vody a zalévací vody)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Celková hmotnost stroje s bateriemi a náplněmi: max. 5800 kg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 xml:space="preserve">Konstrukční a materiálové provedení rolby: nerezová ocel, ocel opatřená ochranným nátěrem proti korozi, kompozitní povrchové materiály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Nádrže na vodu: Minimální objem: 980 l, vyrobeny z nerezové oceli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 xml:space="preserve">Systémem mycí vody s před zalitím hlubokých vrypů v ledové ploše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Automatický stop ventil plnění nádrží mycí a zalévací vody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Systém konstantního, proporcionálního nanášení zalévací vody v závislosti na rychlosti pojezdu rolby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Sněhový zásobník s čelním výklopem, minimální čistý objem: 3 m3 vybaven osvětlením při výklopu a vymýváním.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Mantinelové vodící kolo rolby, kola vyrobena z lehkých slitin hliníku, automatický drtič sněhu, bezpečnostní pás řidiče, horizontální šnek pro sběr sněhu, vertikální šnek nebo lopatkový vynašeč sněhu do sněhové nádrže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Maximální požadovaná výška rolby s otevřenou sněhovou nádrží: 3 m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Délka rolby s uzavřenou sněhovou nádrží max.: 4,05 mm, šířka max. 2,25 m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lastRenderedPageBreak/>
              <w:t xml:space="preserve">Ořezávač okrajů mantinelů ledové plochy s přesným nastavením hloubky ořezu, </w:t>
            </w:r>
            <w:proofErr w:type="spellStart"/>
            <w:r w:rsidRPr="0047329C">
              <w:t>Ometací</w:t>
            </w:r>
            <w:proofErr w:type="spellEnd"/>
            <w:r w:rsidRPr="0047329C">
              <w:t xml:space="preserve"> koště (kartáč). Ořezávač okrajů mantinelů a </w:t>
            </w:r>
            <w:proofErr w:type="spellStart"/>
            <w:r w:rsidRPr="0047329C">
              <w:t>ometací</w:t>
            </w:r>
            <w:proofErr w:type="spellEnd"/>
            <w:r w:rsidRPr="0047329C">
              <w:t xml:space="preserve"> kartáč mohou pracovat samostatně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Suport rolby vyroben z nerezových materiálů a opatřen mantinelovým vodícím kolem, zajištěn automatický zdvih roztírací plachetky, vodící lišty suportu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Hoblovací nůž v celku uchycen v suportu pomocí šroubů. Součástí dodávky bude sada nářadí na výměnu hoblovacího nože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 / součástí dodávky bude rovněž 5 ks hoblovacích nožů (1 ks namontovaný na rolbě, 4 ks náhradních nožů) a 2 ks roztíracích plachetek (1ks namontovaný na rolbě, 1 ks náhradní roztírací plachetky     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 xml:space="preserve">Ruční nastavení hloubky řezu nože obsluhou rolby z místa řidiče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 xml:space="preserve">Trakční akumulátory 80V/ o minimální kapacitě 625 </w:t>
            </w:r>
            <w:proofErr w:type="spellStart"/>
            <w:r w:rsidRPr="0047329C">
              <w:t>Ah</w:t>
            </w:r>
            <w:proofErr w:type="spellEnd"/>
            <w:r w:rsidRPr="0047329C">
              <w:t xml:space="preserve"> s centrálním automatickým doléváním, vysokofrekvenční inteligentní nabíječka akumulátorů s možností získání protokolu o nabíjení, funkcí vyrovnávacího nabíjení. Nabití akumulátorů do 8 hodin.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Provozní parametry rolby se zobrazením v piktogramech na přehledném displeji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Pneumatiky opatřeny protiskluzovými hroty, náhradní kolo s pneumatikou a s protiskluzovými hroty, systém mytí pneumatik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Posilovač řízení, odpružené bezpečnostní sedadlo obsluhy rolby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>Dva přední světlomety, zadní světla, zvukový a světelný signál zpětného chodu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</w:t>
            </w:r>
          </w:p>
        </w:tc>
      </w:tr>
      <w:tr w:rsidR="00F554C3" w:rsidTr="00DB3FBB">
        <w:trPr>
          <w:trHeight w:val="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Pr="0047329C" w:rsidRDefault="00F554C3" w:rsidP="00DB3FBB">
            <w:r w:rsidRPr="0047329C">
              <w:t xml:space="preserve">Hydraulické brzdy na všech kolech, parkovací brzda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C3" w:rsidRDefault="00F554C3" w:rsidP="00DB3F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ANO     </w:t>
            </w:r>
          </w:p>
        </w:tc>
      </w:tr>
    </w:tbl>
    <w:p w:rsidR="00207325" w:rsidRDefault="00207325">
      <w:pPr>
        <w:rPr>
          <w:rFonts w:ascii="Calibri" w:eastAsia="Calibri" w:hAnsi="Calibri" w:cs="Calibri"/>
        </w:rPr>
      </w:pPr>
    </w:p>
    <w:p w:rsidR="00136007" w:rsidRDefault="00C709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136007">
        <w:rPr>
          <w:rFonts w:ascii="Calibri" w:eastAsia="Calibri" w:hAnsi="Calibri" w:cs="Calibri"/>
        </w:rPr>
        <w:t xml:space="preserve"> Rajhradě </w:t>
      </w:r>
      <w:r>
        <w:rPr>
          <w:rFonts w:ascii="Calibri" w:eastAsia="Calibri" w:hAnsi="Calibri" w:cs="Calibri"/>
        </w:rPr>
        <w:t>dne</w:t>
      </w:r>
      <w:r w:rsidR="00136007">
        <w:rPr>
          <w:rFonts w:ascii="Calibri" w:eastAsia="Calibri" w:hAnsi="Calibri" w:cs="Calibri"/>
        </w:rPr>
        <w:tab/>
      </w:r>
      <w:r w:rsidR="00136007">
        <w:rPr>
          <w:rFonts w:ascii="Calibri" w:eastAsia="Calibri" w:hAnsi="Calibri" w:cs="Calibri"/>
        </w:rPr>
        <w:tab/>
      </w:r>
      <w:r w:rsidR="00136007">
        <w:rPr>
          <w:rFonts w:ascii="Calibri" w:eastAsia="Calibri" w:hAnsi="Calibri" w:cs="Calibri"/>
        </w:rPr>
        <w:tab/>
      </w:r>
    </w:p>
    <w:p w:rsidR="00136007" w:rsidRDefault="00136007" w:rsidP="00136007">
      <w:pPr>
        <w:ind w:left="3540" w:firstLine="708"/>
        <w:rPr>
          <w:rFonts w:ascii="Calibri" w:eastAsia="Calibri" w:hAnsi="Calibri" w:cs="Calibri"/>
        </w:rPr>
      </w:pPr>
    </w:p>
    <w:p w:rsidR="00136007" w:rsidRDefault="00136007" w:rsidP="00136007">
      <w:pPr>
        <w:ind w:left="3540" w:firstLine="708"/>
        <w:rPr>
          <w:rFonts w:ascii="Calibri" w:eastAsia="Calibri" w:hAnsi="Calibri" w:cs="Calibri"/>
        </w:rPr>
      </w:pPr>
    </w:p>
    <w:p w:rsidR="00DF1B62" w:rsidRDefault="00DF1B62" w:rsidP="00136007">
      <w:pPr>
        <w:ind w:left="3540" w:firstLine="708"/>
        <w:rPr>
          <w:rFonts w:ascii="Calibri" w:eastAsia="Calibri" w:hAnsi="Calibri" w:cs="Calibri"/>
        </w:rPr>
      </w:pPr>
    </w:p>
    <w:p w:rsidR="00207325" w:rsidRDefault="00C7097B" w:rsidP="00136007">
      <w:pPr>
        <w:ind w:left="3540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</w:t>
      </w:r>
      <w:r w:rsidR="00DF1B62">
        <w:rPr>
          <w:rFonts w:ascii="Calibri" w:eastAsia="Calibri" w:hAnsi="Calibri" w:cs="Calibri"/>
        </w:rPr>
        <w:t>…………………………..</w:t>
      </w:r>
    </w:p>
    <w:p w:rsidR="00DF1B62" w:rsidRDefault="00DF1B62" w:rsidP="00136007">
      <w:pPr>
        <w:ind w:left="3540" w:firstLine="708"/>
        <w:rPr>
          <w:rFonts w:ascii="Calibri" w:eastAsia="Calibri" w:hAnsi="Calibri" w:cs="Calibri"/>
        </w:rPr>
      </w:pPr>
      <w:r w:rsidRPr="00DF1B62">
        <w:rPr>
          <w:rFonts w:ascii="Calibri" w:eastAsia="Calibri" w:hAnsi="Calibri" w:cs="Calibri"/>
        </w:rPr>
        <w:t>Jaroslav Bula, jednatel Mátl &amp; Bula, spol. s.r.o.</w:t>
      </w:r>
    </w:p>
    <w:sectPr w:rsidR="00DF1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05" w:rsidRDefault="00BF2305" w:rsidP="00561FD6">
      <w:pPr>
        <w:spacing w:after="0" w:line="240" w:lineRule="auto"/>
      </w:pPr>
      <w:r>
        <w:separator/>
      </w:r>
    </w:p>
  </w:endnote>
  <w:endnote w:type="continuationSeparator" w:id="0">
    <w:p w:rsidR="00BF2305" w:rsidRDefault="00BF2305" w:rsidP="0056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62" w:rsidRDefault="00DF1B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62" w:rsidRDefault="00DF1B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62" w:rsidRDefault="00DF1B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05" w:rsidRDefault="00BF2305" w:rsidP="00561FD6">
      <w:pPr>
        <w:spacing w:after="0" w:line="240" w:lineRule="auto"/>
      </w:pPr>
      <w:r>
        <w:separator/>
      </w:r>
    </w:p>
  </w:footnote>
  <w:footnote w:type="continuationSeparator" w:id="0">
    <w:p w:rsidR="00BF2305" w:rsidRDefault="00BF2305" w:rsidP="0056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62" w:rsidRDefault="00DF1B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673732"/>
      <w:docPartObj>
        <w:docPartGallery w:val="Page Numbers (Top of Page)"/>
        <w:docPartUnique/>
      </w:docPartObj>
    </w:sdtPr>
    <w:sdtEndPr/>
    <w:sdtContent>
      <w:p w:rsidR="00DF1B62" w:rsidRDefault="00DF1B62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F56">
          <w:rPr>
            <w:noProof/>
          </w:rPr>
          <w:t>1</w:t>
        </w:r>
        <w:r>
          <w:fldChar w:fldCharType="end"/>
        </w:r>
      </w:p>
    </w:sdtContent>
  </w:sdt>
  <w:p w:rsidR="00561FD6" w:rsidRPr="00561FD6" w:rsidRDefault="00561FD6">
    <w:pPr>
      <w:pStyle w:val="Zhlav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62" w:rsidRDefault="00DF1B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25"/>
    <w:rsid w:val="00106F56"/>
    <w:rsid w:val="00136007"/>
    <w:rsid w:val="00174773"/>
    <w:rsid w:val="00207325"/>
    <w:rsid w:val="00272594"/>
    <w:rsid w:val="002B4760"/>
    <w:rsid w:val="003B77B9"/>
    <w:rsid w:val="00421CCD"/>
    <w:rsid w:val="00561FD6"/>
    <w:rsid w:val="005C2B1F"/>
    <w:rsid w:val="006516BE"/>
    <w:rsid w:val="00792F9F"/>
    <w:rsid w:val="0087559E"/>
    <w:rsid w:val="00BF2305"/>
    <w:rsid w:val="00C7097B"/>
    <w:rsid w:val="00D12C7C"/>
    <w:rsid w:val="00DF1B62"/>
    <w:rsid w:val="00F5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D6"/>
  </w:style>
  <w:style w:type="paragraph" w:styleId="Zpat">
    <w:name w:val="footer"/>
    <w:basedOn w:val="Normln"/>
    <w:link w:val="ZpatChar"/>
    <w:uiPriority w:val="99"/>
    <w:unhideWhenUsed/>
    <w:rsid w:val="0056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D6"/>
  </w:style>
  <w:style w:type="paragraph" w:styleId="Zpat">
    <w:name w:val="footer"/>
    <w:basedOn w:val="Normln"/>
    <w:link w:val="ZpatChar"/>
    <w:uiPriority w:val="99"/>
    <w:unhideWhenUsed/>
    <w:rsid w:val="0056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2018-05-25T08:48:00Z</cp:lastPrinted>
  <dcterms:created xsi:type="dcterms:W3CDTF">2018-07-30T20:17:00Z</dcterms:created>
  <dcterms:modified xsi:type="dcterms:W3CDTF">2018-07-30T20:17:00Z</dcterms:modified>
</cp:coreProperties>
</file>