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proofErr w:type="gramStart"/>
      <w:r w:rsidR="00353F59" w:rsidRPr="002C058A">
        <w:rPr>
          <w:sz w:val="20"/>
          <w:szCs w:val="20"/>
          <w:highlight w:val="black"/>
        </w:rPr>
        <w:t>M.Vlachová</w:t>
      </w:r>
      <w:proofErr w:type="spellEnd"/>
      <w:proofErr w:type="gramEnd"/>
      <w:r w:rsidR="002F1E67">
        <w:rPr>
          <w:sz w:val="20"/>
          <w:szCs w:val="20"/>
        </w:rPr>
        <w:tab/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 w:rsidRPr="002C058A">
        <w:rPr>
          <w:rFonts w:eastAsia="Times New Roman" w:cs="Times New Roman"/>
          <w:sz w:val="20"/>
          <w:szCs w:val="20"/>
          <w:highlight w:val="black"/>
          <w:lang w:eastAsia="cs-CZ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 w:rsidRPr="002C058A">
        <w:rPr>
          <w:sz w:val="20"/>
          <w:szCs w:val="20"/>
          <w:highlight w:val="black"/>
        </w:rPr>
        <w:t>hospodarka@dpskb.cz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7E225A" w:rsidRDefault="007E225A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7716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139" w:rsidRDefault="00852139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631A6" w:rsidRDefault="00523246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EUC Klinika Ú</w:t>
                            </w:r>
                            <w:r w:rsidR="00852139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tí nad Labem s</w:t>
                            </w:r>
                            <w:r w:rsidR="00852139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.r.o.</w:t>
                            </w:r>
                          </w:p>
                          <w:p w:rsidR="00852139" w:rsidRPr="003C5B52" w:rsidRDefault="00523246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EUC Lékárna</w:t>
                            </w:r>
                          </w:p>
                          <w:p w:rsidR="00A631A6" w:rsidRDefault="007E225A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Masarykova 92</w:t>
                            </w:r>
                            <w:r w:rsidR="00523246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/2000</w:t>
                            </w:r>
                          </w:p>
                          <w:p w:rsidR="007E225A" w:rsidRDefault="007E225A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400 01 Ústí nad Labem</w:t>
                            </w:r>
                          </w:p>
                          <w:p w:rsidR="007E225A" w:rsidRDefault="007E225A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IČ: 62740482</w:t>
                            </w:r>
                          </w:p>
                          <w:p w:rsidR="007E225A" w:rsidRDefault="00BE39ED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DI</w:t>
                            </w:r>
                            <w:r w:rsidR="007E225A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Č: CZ699002423</w:t>
                            </w:r>
                          </w:p>
                          <w:p w:rsidR="00BE39ED" w:rsidRDefault="00BE39ED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E39ED" w:rsidRPr="003C5B52" w:rsidRDefault="00BE39ED" w:rsidP="00D15458">
                            <w:pPr>
                              <w:pStyle w:val="Normln1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" fillcolor="white [3201]" strokeweight=".5pt">
                <v:textbox>
                  <w:txbxContent>
                    <w:p w:rsidR="00852139" w:rsidRDefault="00852139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631A6" w:rsidRDefault="00523246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EUC Klinika Ú</w:t>
                      </w:r>
                      <w:r w:rsidR="00852139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tí nad Labem s</w:t>
                      </w:r>
                      <w:r w:rsidR="00852139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.r.o.</w:t>
                      </w:r>
                    </w:p>
                    <w:p w:rsidR="00852139" w:rsidRPr="003C5B52" w:rsidRDefault="00523246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EUC Lékárna</w:t>
                      </w:r>
                    </w:p>
                    <w:p w:rsidR="00A631A6" w:rsidRDefault="007E225A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Masarykova 92</w:t>
                      </w:r>
                      <w:r w:rsidR="00523246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/2000</w:t>
                      </w:r>
                    </w:p>
                    <w:p w:rsidR="007E225A" w:rsidRDefault="007E225A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400 01 Ústí nad Labem</w:t>
                      </w:r>
                    </w:p>
                    <w:p w:rsidR="007E225A" w:rsidRDefault="007E225A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IČ: 62740482</w:t>
                      </w:r>
                    </w:p>
                    <w:p w:rsidR="007E225A" w:rsidRDefault="00BE39ED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DI</w:t>
                      </w:r>
                      <w:r w:rsidR="007E225A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Č: CZ699002423</w:t>
                      </w:r>
                    </w:p>
                    <w:p w:rsidR="00BE39ED" w:rsidRDefault="00BE39ED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BE39ED" w:rsidRPr="003C5B52" w:rsidRDefault="00BE39ED" w:rsidP="00D15458">
                      <w:pPr>
                        <w:pStyle w:val="Normln1"/>
                        <w:jc w:val="both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8C2D34">
        <w:rPr>
          <w:sz w:val="24"/>
          <w:szCs w:val="24"/>
        </w:rPr>
        <w:t>21. 10</w:t>
      </w:r>
      <w:bookmarkStart w:id="0" w:name="_GoBack"/>
      <w:bookmarkEnd w:id="0"/>
      <w:r w:rsidR="00271618">
        <w:rPr>
          <w:sz w:val="24"/>
          <w:szCs w:val="24"/>
        </w:rPr>
        <w:t>.</w:t>
      </w:r>
      <w:r w:rsidR="002C058A">
        <w:rPr>
          <w:sz w:val="24"/>
          <w:szCs w:val="24"/>
        </w:rPr>
        <w:t xml:space="preserve"> </w:t>
      </w:r>
      <w:r w:rsidR="00271618">
        <w:rPr>
          <w:sz w:val="24"/>
          <w:szCs w:val="24"/>
        </w:rPr>
        <w:t>2016</w:t>
      </w:r>
    </w:p>
    <w:p w:rsidR="00C37B6F" w:rsidRPr="003F7F19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 w:rsidRPr="003F7F19">
        <w:rPr>
          <w:sz w:val="24"/>
          <w:szCs w:val="24"/>
        </w:rPr>
        <w:t xml:space="preserve">Věc: OBJEDNÁVKA č. </w:t>
      </w:r>
      <w:r w:rsidR="00616E79">
        <w:rPr>
          <w:sz w:val="24"/>
          <w:szCs w:val="24"/>
        </w:rPr>
        <w:t>97</w:t>
      </w:r>
      <w:r w:rsidR="00523246">
        <w:rPr>
          <w:sz w:val="24"/>
          <w:szCs w:val="24"/>
        </w:rPr>
        <w:t>/2016</w:t>
      </w:r>
    </w:p>
    <w:p w:rsidR="00A631A6" w:rsidRPr="003F7F19" w:rsidRDefault="00A631A6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3F7F19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3F7F19" w:rsidRDefault="00353F59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Objednáváme u Vás:</w:t>
      </w:r>
      <w:r w:rsidR="007E225A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374B0" w:rsidRDefault="00411C3B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011AF9">
        <w:rPr>
          <w:rFonts w:eastAsia="Times New Roman" w:cs="Times New Roman"/>
          <w:color w:val="000000"/>
          <w:sz w:val="24"/>
          <w:szCs w:val="24"/>
        </w:rPr>
        <w:t>- Močov</w:t>
      </w:r>
      <w:r w:rsidR="006579F5">
        <w:rPr>
          <w:rFonts w:eastAsia="Times New Roman" w:cs="Times New Roman"/>
          <w:color w:val="000000"/>
          <w:sz w:val="24"/>
          <w:szCs w:val="24"/>
        </w:rPr>
        <w:t xml:space="preserve">é katetry ženské s balonkem </w:t>
      </w:r>
      <w:proofErr w:type="gramStart"/>
      <w:r w:rsidR="006579F5">
        <w:rPr>
          <w:rFonts w:eastAsia="Times New Roman" w:cs="Times New Roman"/>
          <w:color w:val="000000"/>
          <w:sz w:val="24"/>
          <w:szCs w:val="24"/>
        </w:rPr>
        <w:t>č.24</w:t>
      </w:r>
      <w:proofErr w:type="gramEnd"/>
      <w:r w:rsidR="00011AF9">
        <w:rPr>
          <w:rFonts w:eastAsia="Times New Roman" w:cs="Times New Roman"/>
          <w:color w:val="000000"/>
          <w:sz w:val="24"/>
          <w:szCs w:val="24"/>
        </w:rPr>
        <w:t xml:space="preserve"> - 5 balení, </w:t>
      </w:r>
      <w:r w:rsidR="006579F5">
        <w:rPr>
          <w:rFonts w:eastAsia="Times New Roman" w:cs="Times New Roman"/>
          <w:color w:val="000000"/>
          <w:sz w:val="24"/>
          <w:szCs w:val="24"/>
        </w:rPr>
        <w:t>á 5.3</w:t>
      </w:r>
      <w:r w:rsidR="00E374B0">
        <w:rPr>
          <w:rFonts w:eastAsia="Times New Roman" w:cs="Times New Roman"/>
          <w:color w:val="000000"/>
          <w:sz w:val="24"/>
          <w:szCs w:val="24"/>
        </w:rPr>
        <w:t xml:space="preserve">75,-Kč  </w:t>
      </w:r>
    </w:p>
    <w:p w:rsidR="006579F5" w:rsidRDefault="006579F5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Sterikompres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BATIST 7,5 X 7,5    1 karton, cena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celkem  1630,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-Kč</w:t>
      </w:r>
    </w:p>
    <w:p w:rsidR="006579F5" w:rsidRDefault="006579F5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Savé nesterilní kompresy 10 x 20    4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kartony,  cena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celkem 7.990,- Kč</w:t>
      </w:r>
    </w:p>
    <w:p w:rsidR="006579F5" w:rsidRDefault="006579F5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Kompresy z gázy BATIST (50 X 100) 10 X 10CM  4 kartony, cena celkem 10.400,-Kč</w:t>
      </w:r>
    </w:p>
    <w:p w:rsidR="006579F5" w:rsidRDefault="006579F5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Jednorázové papírové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emitky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4 kartony, cena celkem 2.660,-Kč</w:t>
      </w:r>
    </w:p>
    <w:p w:rsidR="00CE0DB6" w:rsidRDefault="006579F5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Septoderm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200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ml  dezinfekce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20 x, cena celkem 1.840,-Kč</w:t>
      </w:r>
    </w:p>
    <w:p w:rsidR="00CE0DB6" w:rsidRDefault="006579F5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Jehly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inz.pera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modré NOVOFINE 31G, 0,25x6mm  6 x, ŽLUTÉ 30G, 0,3X8MM  6x, cena celkem </w:t>
      </w:r>
      <w:r w:rsidR="00CE0DB6">
        <w:rPr>
          <w:rFonts w:eastAsia="Times New Roman" w:cs="Times New Roman"/>
          <w:color w:val="000000"/>
          <w:sz w:val="24"/>
          <w:szCs w:val="24"/>
        </w:rPr>
        <w:t xml:space="preserve">    </w:t>
      </w:r>
    </w:p>
    <w:p w:rsidR="00CE0DB6" w:rsidRDefault="00CE0DB6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3.420 Kč</w:t>
      </w:r>
    </w:p>
    <w:p w:rsidR="00D33DE7" w:rsidRDefault="00D33DE7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Proužky do glukometru ONE TOUCH ULTRA á 50ks 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20 x  cena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celkem 8.000,- Kč</w:t>
      </w:r>
    </w:p>
    <w:p w:rsid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Náplast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filmpore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BATIST  REF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1320103202  á12ks v bal.  20 ks, cena celkem 4.400 Kč</w:t>
      </w:r>
    </w:p>
    <w:p w:rsid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Lancheta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Haemolance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LOE FLOW25G, 1,4mm 10ks, NORMAL PLUS 21G 1,8mm 10 ks, cena         </w:t>
      </w:r>
    </w:p>
    <w:p w:rsid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cena celkem 6.700 Kč</w:t>
      </w:r>
    </w:p>
    <w:p w:rsid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Batist   buničitá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vata dělená 4x5cm 2 role v balení x 500ks v balení, 20 ks cena celkem 700,-Kč</w:t>
      </w:r>
    </w:p>
    <w:p w:rsid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- EASY WIPES- kbelíky s modrým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víčkem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B.Braun</w:t>
      </w:r>
      <w:proofErr w:type="spellEnd"/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19162 2x role flešových utěrek 19164 balení(6ks)</w:t>
      </w:r>
    </w:p>
    <w:p w:rsidR="00D33DE7" w:rsidRPr="00D33DE7" w:rsidRDefault="00D33DE7" w:rsidP="00D33DE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Cena celkem 2.460 Kč</w:t>
      </w:r>
    </w:p>
    <w:p w:rsidR="00D33DE7" w:rsidRDefault="00D33DE7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A5F75">
        <w:rPr>
          <w:rFonts w:eastAsia="Times New Roman" w:cs="Times New Roman"/>
          <w:color w:val="000000"/>
          <w:sz w:val="24"/>
          <w:szCs w:val="24"/>
        </w:rPr>
        <w:t xml:space="preserve">- Stříkačky Chirana </w:t>
      </w:r>
      <w:proofErr w:type="spellStart"/>
      <w:r w:rsidR="00BA5F75">
        <w:rPr>
          <w:rFonts w:eastAsia="Times New Roman" w:cs="Times New Roman"/>
          <w:color w:val="000000"/>
          <w:sz w:val="24"/>
          <w:szCs w:val="24"/>
        </w:rPr>
        <w:t>T.injekta</w:t>
      </w:r>
      <w:proofErr w:type="spellEnd"/>
      <w:r w:rsidR="00BA5F75">
        <w:rPr>
          <w:rFonts w:eastAsia="Times New Roman" w:cs="Times New Roman"/>
          <w:color w:val="000000"/>
          <w:sz w:val="24"/>
          <w:szCs w:val="24"/>
        </w:rPr>
        <w:t xml:space="preserve"> 100ml á 25ks REF:CH03100C 4 </w:t>
      </w:r>
      <w:proofErr w:type="gramStart"/>
      <w:r w:rsidR="00BA5F75">
        <w:rPr>
          <w:rFonts w:eastAsia="Times New Roman" w:cs="Times New Roman"/>
          <w:color w:val="000000"/>
          <w:sz w:val="24"/>
          <w:szCs w:val="24"/>
        </w:rPr>
        <w:t>krabice  1.560</w:t>
      </w:r>
      <w:proofErr w:type="gramEnd"/>
      <w:r w:rsidR="00BA5F75">
        <w:rPr>
          <w:rFonts w:eastAsia="Times New Roman" w:cs="Times New Roman"/>
          <w:color w:val="000000"/>
          <w:sz w:val="24"/>
          <w:szCs w:val="24"/>
        </w:rPr>
        <w:t xml:space="preserve"> Kč</w:t>
      </w:r>
    </w:p>
    <w:p w:rsidR="00BA5F75" w:rsidRDefault="00BA5F75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Lomachutell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H 10X10 A 20ks 20x, cena celkem 1.811 Kč</w:t>
      </w:r>
    </w:p>
    <w:p w:rsidR="00BA5F75" w:rsidRDefault="00BA5F75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Sáček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urinální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SU 20 V2 Á 100ks 2 kartony, cena celkem 3.380 Kč</w:t>
      </w:r>
    </w:p>
    <w:p w:rsidR="00BA5F75" w:rsidRDefault="00BA5F75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Obinadlo Batist Universal10x5m á 100ks v balení 2 kartony, cena celkem 1.863 Kč</w:t>
      </w:r>
    </w:p>
    <w:p w:rsidR="00BA5F75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Jednorázové pláště (empíry)  4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kartony , cena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celkem 859,-Kč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Ústenky s gumičkou 4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kartony  cena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celkem 2.560 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Jednoráz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. Návleky na boty 1000ks  cena celkem 680,- Kč 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Jednorázová čepice 10 ks , cena celkem 1.560 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Prontoderm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lig 5 000ml 1ks, cena celkem 847,-Kč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Prontoderm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Nasal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- gel tuba 30ml  4 ks , cena celkem 564,-Kč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Pronto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oral 250ml  6ks , cena celkem 1.447 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Mikrodacyn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5000ml a1ks, cena celkem 1.564 Kč</w:t>
      </w:r>
    </w:p>
    <w:p w:rsidR="00271618" w:rsidRDefault="00271618" w:rsidP="006579F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960D2" w:rsidRDefault="00B960D2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960D2" w:rsidRDefault="00B960D2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A631A6" w:rsidRPr="00BE39ED" w:rsidRDefault="00A631A6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3F7F19">
        <w:rPr>
          <w:rFonts w:eastAsia="Times New Roman" w:cs="Times New Roman"/>
          <w:color w:val="000000"/>
          <w:sz w:val="24"/>
          <w:szCs w:val="24"/>
        </w:rPr>
        <w:t xml:space="preserve">Cena </w:t>
      </w:r>
      <w:r w:rsidR="00BE39ED">
        <w:rPr>
          <w:rFonts w:eastAsia="Times New Roman" w:cs="Times New Roman"/>
          <w:color w:val="000000"/>
          <w:sz w:val="24"/>
          <w:szCs w:val="24"/>
        </w:rPr>
        <w:t xml:space="preserve">celkem: </w:t>
      </w:r>
      <w:r w:rsidR="00C10143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271618" w:rsidRPr="00B75210">
        <w:rPr>
          <w:rFonts w:eastAsia="Times New Roman" w:cs="Times New Roman"/>
          <w:b/>
          <w:color w:val="000000"/>
          <w:sz w:val="24"/>
          <w:szCs w:val="24"/>
        </w:rPr>
        <w:t>74.270</w:t>
      </w:r>
      <w:r w:rsidR="00411C3B" w:rsidRPr="00B75210">
        <w:rPr>
          <w:rFonts w:eastAsia="Times New Roman" w:cs="Times New Roman"/>
          <w:b/>
          <w:color w:val="000000"/>
          <w:sz w:val="24"/>
          <w:szCs w:val="24"/>
        </w:rPr>
        <w:t>,-</w:t>
      </w:r>
      <w:r w:rsidR="00B75210" w:rsidRPr="00B75210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BE39ED" w:rsidRPr="00B75210">
        <w:rPr>
          <w:rFonts w:eastAsia="Times New Roman" w:cs="Times New Roman"/>
          <w:b/>
          <w:color w:val="000000"/>
          <w:sz w:val="24"/>
          <w:szCs w:val="24"/>
        </w:rPr>
        <w:t>Kč bez DPH</w:t>
      </w:r>
    </w:p>
    <w:p w:rsidR="00A631A6" w:rsidRPr="003F7F19" w:rsidRDefault="00BE39ED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Termín dodání</w:t>
      </w:r>
      <w:r w:rsidR="00271618">
        <w:rPr>
          <w:rFonts w:eastAsia="Times New Roman" w:cs="Times New Roman"/>
          <w:color w:val="000000"/>
          <w:sz w:val="24"/>
          <w:szCs w:val="24"/>
        </w:rPr>
        <w:t>:  8</w:t>
      </w:r>
      <w:r w:rsidR="00411C3B">
        <w:rPr>
          <w:rFonts w:eastAsia="Times New Roman" w:cs="Times New Roman"/>
          <w:color w:val="000000"/>
          <w:sz w:val="24"/>
          <w:szCs w:val="24"/>
        </w:rPr>
        <w:t>.</w:t>
      </w:r>
      <w:r w:rsidR="00B7521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71618">
        <w:rPr>
          <w:rFonts w:eastAsia="Times New Roman" w:cs="Times New Roman"/>
          <w:color w:val="000000"/>
          <w:sz w:val="24"/>
          <w:szCs w:val="24"/>
        </w:rPr>
        <w:t>10.</w:t>
      </w:r>
      <w:r w:rsidR="00B7521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11C3B">
        <w:rPr>
          <w:rFonts w:eastAsia="Times New Roman" w:cs="Times New Roman"/>
          <w:color w:val="000000"/>
          <w:sz w:val="24"/>
          <w:szCs w:val="24"/>
        </w:rPr>
        <w:t>2016</w:t>
      </w:r>
      <w:r w:rsidR="00A631A6" w:rsidRPr="003F7F19">
        <w:rPr>
          <w:rFonts w:eastAsia="Times New Roman" w:cs="Times New Roman"/>
          <w:color w:val="000000"/>
          <w:sz w:val="24"/>
          <w:szCs w:val="24"/>
        </w:rPr>
        <w:t xml:space="preserve">         </w:t>
      </w:r>
    </w:p>
    <w:p w:rsidR="00A631A6" w:rsidRDefault="00A631A6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F7F19">
        <w:rPr>
          <w:rFonts w:eastAsia="Times New Roman" w:cs="Times New Roman"/>
          <w:color w:val="000000"/>
          <w:sz w:val="24"/>
          <w:szCs w:val="24"/>
        </w:rPr>
        <w:t xml:space="preserve">Způsob úhrady: na fakturu   </w:t>
      </w:r>
    </w:p>
    <w:p w:rsidR="00411C3B" w:rsidRDefault="00411C3B" w:rsidP="00A631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3F7F19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 xml:space="preserve">     </w:t>
      </w:r>
      <w:proofErr w:type="gramStart"/>
      <w:r w:rsidRPr="003F7F19">
        <w:rPr>
          <w:rFonts w:asciiTheme="minorHAnsi" w:hAnsiTheme="minorHAnsi"/>
          <w:color w:val="000000"/>
          <w:sz w:val="24"/>
          <w:szCs w:val="24"/>
        </w:rPr>
        <w:t>se  počítá</w:t>
      </w:r>
      <w:proofErr w:type="gramEnd"/>
      <w:r w:rsidRPr="003F7F19">
        <w:rPr>
          <w:rFonts w:asciiTheme="minorHAnsi" w:hAnsiTheme="minorHAnsi"/>
          <w:color w:val="000000"/>
          <w:sz w:val="24"/>
          <w:szCs w:val="24"/>
        </w:rPr>
        <w:t xml:space="preserve"> od doručení opravené faktury.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3F7F19">
        <w:rPr>
          <w:rFonts w:asciiTheme="minorHAnsi" w:hAnsiTheme="minorHAnsi"/>
          <w:color w:val="000000"/>
          <w:sz w:val="24"/>
          <w:szCs w:val="24"/>
        </w:rPr>
        <w:t>O</w:t>
      </w:r>
      <w:r w:rsidRPr="003F7F19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50778C" w:rsidRPr="003F7F19" w:rsidRDefault="0050778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7F60AC" w:rsidRPr="003F7F19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F7F19">
        <w:rPr>
          <w:rFonts w:asciiTheme="minorHAnsi" w:hAnsiTheme="minorHAnsi"/>
          <w:color w:val="000000"/>
          <w:sz w:val="24"/>
          <w:szCs w:val="24"/>
        </w:rPr>
        <w:t>Děkujeme</w:t>
      </w:r>
      <w:r w:rsidRPr="003F7F19">
        <w:rPr>
          <w:rFonts w:asciiTheme="minorHAnsi" w:hAnsiTheme="minorHAnsi"/>
          <w:color w:val="000000"/>
          <w:sz w:val="28"/>
          <w:szCs w:val="28"/>
        </w:rPr>
        <w:tab/>
      </w:r>
    </w:p>
    <w:p w:rsidR="00A628C0" w:rsidRPr="003F7F19" w:rsidRDefault="00A628C0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8148F" w:rsidRDefault="0098148F" w:rsidP="007F60AC">
      <w:pPr>
        <w:pStyle w:val="Normln1"/>
        <w:jc w:val="both"/>
        <w:rPr>
          <w:color w:val="000000"/>
          <w:sz w:val="28"/>
          <w:szCs w:val="28"/>
        </w:rPr>
      </w:pPr>
    </w:p>
    <w:p w:rsidR="00185F1B" w:rsidRDefault="00185F1B" w:rsidP="007F60AC">
      <w:pPr>
        <w:pStyle w:val="Normln1"/>
        <w:jc w:val="both"/>
        <w:rPr>
          <w:color w:val="000000"/>
          <w:sz w:val="28"/>
          <w:szCs w:val="28"/>
        </w:rPr>
      </w:pPr>
    </w:p>
    <w:p w:rsidR="00185F1B" w:rsidRDefault="00185F1B" w:rsidP="007F60AC">
      <w:pPr>
        <w:pStyle w:val="Normln1"/>
        <w:jc w:val="both"/>
        <w:rPr>
          <w:color w:val="000000"/>
          <w:sz w:val="28"/>
          <w:szCs w:val="28"/>
        </w:rPr>
      </w:pPr>
    </w:p>
    <w:p w:rsidR="00185F1B" w:rsidRDefault="00185F1B" w:rsidP="007F60AC">
      <w:pPr>
        <w:pStyle w:val="Normln1"/>
        <w:jc w:val="both"/>
        <w:rPr>
          <w:color w:val="000000"/>
          <w:sz w:val="28"/>
          <w:szCs w:val="28"/>
        </w:rPr>
      </w:pPr>
    </w:p>
    <w:p w:rsidR="0098148F" w:rsidRDefault="0098148F" w:rsidP="007F60AC">
      <w:pPr>
        <w:pStyle w:val="Normln1"/>
        <w:jc w:val="both"/>
        <w:rPr>
          <w:color w:val="000000"/>
          <w:sz w:val="28"/>
          <w:szCs w:val="28"/>
        </w:rPr>
      </w:pPr>
    </w:p>
    <w:p w:rsidR="00744DEC" w:rsidRPr="003C5B52" w:rsidRDefault="00744DE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60AC" w:rsidRPr="003C5B52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3C5B52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7F60AC" w:rsidRPr="003C5B52" w:rsidRDefault="007F60AC" w:rsidP="007A3A41">
      <w:pPr>
        <w:pStyle w:val="Normln1"/>
        <w:ind w:left="5040" w:firstLine="720"/>
        <w:jc w:val="both"/>
        <w:rPr>
          <w:rFonts w:asciiTheme="minorHAnsi" w:hAnsiTheme="minorHAnsi"/>
          <w:sz w:val="24"/>
          <w:szCs w:val="24"/>
        </w:rPr>
      </w:pPr>
      <w:r w:rsidRPr="003C5B52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44DEC" w:rsidRPr="003C5B52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Pr="003C5B52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3C5B52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CF" w:rsidRDefault="000827CF" w:rsidP="00C45057">
      <w:pPr>
        <w:spacing w:after="0" w:line="240" w:lineRule="auto"/>
      </w:pPr>
      <w:r>
        <w:separator/>
      </w:r>
    </w:p>
  </w:endnote>
  <w:endnote w:type="continuationSeparator" w:id="0">
    <w:p w:rsidR="000827CF" w:rsidRDefault="000827C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A1624" wp14:editId="6A10319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C2D3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C2D34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CF" w:rsidRDefault="000827CF" w:rsidP="00C45057">
      <w:pPr>
        <w:spacing w:after="0" w:line="240" w:lineRule="auto"/>
      </w:pPr>
      <w:r>
        <w:separator/>
      </w:r>
    </w:p>
  </w:footnote>
  <w:footnote w:type="continuationSeparator" w:id="0">
    <w:p w:rsidR="000827CF" w:rsidRDefault="000827C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A6A"/>
    <w:multiLevelType w:val="hybridMultilevel"/>
    <w:tmpl w:val="6658C6AA"/>
    <w:lvl w:ilvl="0" w:tplc="30847EC8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3BB48DE"/>
    <w:multiLevelType w:val="hybridMultilevel"/>
    <w:tmpl w:val="FDFA19BE"/>
    <w:lvl w:ilvl="0" w:tplc="3A7610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11AF9"/>
    <w:rsid w:val="00026F60"/>
    <w:rsid w:val="000417B8"/>
    <w:rsid w:val="000603AD"/>
    <w:rsid w:val="00072BD1"/>
    <w:rsid w:val="000827CF"/>
    <w:rsid w:val="000A52A9"/>
    <w:rsid w:val="000A79D7"/>
    <w:rsid w:val="000E3DB8"/>
    <w:rsid w:val="000E5C8B"/>
    <w:rsid w:val="000F0C06"/>
    <w:rsid w:val="001127B8"/>
    <w:rsid w:val="001368AE"/>
    <w:rsid w:val="00140A98"/>
    <w:rsid w:val="00166D07"/>
    <w:rsid w:val="00185F1B"/>
    <w:rsid w:val="001B2402"/>
    <w:rsid w:val="001D22E6"/>
    <w:rsid w:val="002441DA"/>
    <w:rsid w:val="00262BF7"/>
    <w:rsid w:val="00271618"/>
    <w:rsid w:val="0029286D"/>
    <w:rsid w:val="002C058A"/>
    <w:rsid w:val="002F1E67"/>
    <w:rsid w:val="00301E58"/>
    <w:rsid w:val="00353F59"/>
    <w:rsid w:val="003756FE"/>
    <w:rsid w:val="00380490"/>
    <w:rsid w:val="00392E40"/>
    <w:rsid w:val="003C5B52"/>
    <w:rsid w:val="003F13E2"/>
    <w:rsid w:val="003F7F19"/>
    <w:rsid w:val="00411C3B"/>
    <w:rsid w:val="00466AB0"/>
    <w:rsid w:val="00474DC3"/>
    <w:rsid w:val="004A6AF0"/>
    <w:rsid w:val="004B55A4"/>
    <w:rsid w:val="0050778C"/>
    <w:rsid w:val="00514C2E"/>
    <w:rsid w:val="00523246"/>
    <w:rsid w:val="00547D8B"/>
    <w:rsid w:val="00593C75"/>
    <w:rsid w:val="005A440E"/>
    <w:rsid w:val="005A740E"/>
    <w:rsid w:val="005D7162"/>
    <w:rsid w:val="00602B74"/>
    <w:rsid w:val="00616E79"/>
    <w:rsid w:val="00635FAA"/>
    <w:rsid w:val="00653FB7"/>
    <w:rsid w:val="0065581A"/>
    <w:rsid w:val="006579F5"/>
    <w:rsid w:val="00694512"/>
    <w:rsid w:val="006F6AB4"/>
    <w:rsid w:val="0070566F"/>
    <w:rsid w:val="00736C74"/>
    <w:rsid w:val="00744DEC"/>
    <w:rsid w:val="007A0BF0"/>
    <w:rsid w:val="007A3A41"/>
    <w:rsid w:val="007A747D"/>
    <w:rsid w:val="007C600A"/>
    <w:rsid w:val="007E225A"/>
    <w:rsid w:val="007F60AC"/>
    <w:rsid w:val="00822352"/>
    <w:rsid w:val="00843859"/>
    <w:rsid w:val="008449C3"/>
    <w:rsid w:val="0084586E"/>
    <w:rsid w:val="00852139"/>
    <w:rsid w:val="00853DA9"/>
    <w:rsid w:val="0088437B"/>
    <w:rsid w:val="008A3192"/>
    <w:rsid w:val="008B5A52"/>
    <w:rsid w:val="008C2D34"/>
    <w:rsid w:val="00901381"/>
    <w:rsid w:val="00912EF4"/>
    <w:rsid w:val="009213EC"/>
    <w:rsid w:val="00943AE8"/>
    <w:rsid w:val="0098148F"/>
    <w:rsid w:val="009A44FA"/>
    <w:rsid w:val="00A30A29"/>
    <w:rsid w:val="00A50FB4"/>
    <w:rsid w:val="00A628C0"/>
    <w:rsid w:val="00A631A6"/>
    <w:rsid w:val="00A701D4"/>
    <w:rsid w:val="00A70934"/>
    <w:rsid w:val="00A72A35"/>
    <w:rsid w:val="00A91583"/>
    <w:rsid w:val="00AC106A"/>
    <w:rsid w:val="00AD16D8"/>
    <w:rsid w:val="00B12AD1"/>
    <w:rsid w:val="00B56720"/>
    <w:rsid w:val="00B75210"/>
    <w:rsid w:val="00B92E0B"/>
    <w:rsid w:val="00B960D2"/>
    <w:rsid w:val="00BA5F75"/>
    <w:rsid w:val="00BE39ED"/>
    <w:rsid w:val="00C10143"/>
    <w:rsid w:val="00C12A50"/>
    <w:rsid w:val="00C37B6F"/>
    <w:rsid w:val="00C45057"/>
    <w:rsid w:val="00CB5BE0"/>
    <w:rsid w:val="00CC6EB2"/>
    <w:rsid w:val="00CC79AE"/>
    <w:rsid w:val="00CD7504"/>
    <w:rsid w:val="00CE0DB6"/>
    <w:rsid w:val="00D102D9"/>
    <w:rsid w:val="00D1393D"/>
    <w:rsid w:val="00D15458"/>
    <w:rsid w:val="00D3053E"/>
    <w:rsid w:val="00D33DE7"/>
    <w:rsid w:val="00D43A05"/>
    <w:rsid w:val="00D51777"/>
    <w:rsid w:val="00D6452D"/>
    <w:rsid w:val="00D83EAD"/>
    <w:rsid w:val="00DC73A4"/>
    <w:rsid w:val="00DD1CB7"/>
    <w:rsid w:val="00DE2B7B"/>
    <w:rsid w:val="00DE5068"/>
    <w:rsid w:val="00DE7279"/>
    <w:rsid w:val="00E2780B"/>
    <w:rsid w:val="00E3114F"/>
    <w:rsid w:val="00E374B0"/>
    <w:rsid w:val="00E60B23"/>
    <w:rsid w:val="00E812D8"/>
    <w:rsid w:val="00EA7E30"/>
    <w:rsid w:val="00EB5911"/>
    <w:rsid w:val="00F025ED"/>
    <w:rsid w:val="00F14CAB"/>
    <w:rsid w:val="00F17212"/>
    <w:rsid w:val="00F82882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7</cp:revision>
  <cp:lastPrinted>2016-09-23T12:03:00Z</cp:lastPrinted>
  <dcterms:created xsi:type="dcterms:W3CDTF">2016-09-23T12:43:00Z</dcterms:created>
  <dcterms:modified xsi:type="dcterms:W3CDTF">2016-11-16T08:19:00Z</dcterms:modified>
</cp:coreProperties>
</file>