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264AA" w14:textId="77777777" w:rsidR="003D4849" w:rsidRPr="00BC341A" w:rsidRDefault="003D4849" w:rsidP="003D4849">
      <w:pPr>
        <w:pStyle w:val="Zhlav"/>
        <w:keepNext/>
        <w:widowControl w:val="0"/>
        <w:spacing w:before="60" w:after="240"/>
        <w:rPr>
          <w:rFonts w:ascii="Tahoma" w:hAnsi="Tahoma" w:cs="Tahoma"/>
          <w:sz w:val="16"/>
          <w:szCs w:val="16"/>
        </w:rPr>
      </w:pPr>
      <w:r w:rsidRPr="00BC341A">
        <w:rPr>
          <w:rFonts w:ascii="Tahoma" w:hAnsi="Tahoma" w:cs="Tahoma"/>
          <w:sz w:val="16"/>
          <w:szCs w:val="16"/>
        </w:rPr>
        <w:tab/>
      </w:r>
      <w:r w:rsidRPr="00BC341A">
        <w:rPr>
          <w:rFonts w:ascii="Tahoma" w:hAnsi="Tahoma" w:cs="Tahoma"/>
          <w:sz w:val="16"/>
          <w:szCs w:val="16"/>
        </w:rPr>
        <w:tab/>
        <w:t>Číslo Smlouvy</w:t>
      </w:r>
      <w:r w:rsidR="00183F6B" w:rsidRPr="00BC341A">
        <w:rPr>
          <w:rFonts w:ascii="Tahoma" w:hAnsi="Tahoma" w:cs="Tahoma"/>
          <w:sz w:val="16"/>
          <w:szCs w:val="16"/>
        </w:rPr>
        <w:t>: C061619237</w:t>
      </w:r>
    </w:p>
    <w:p w14:paraId="4D5264AB" w14:textId="77777777" w:rsidR="003D4849" w:rsidRPr="00BC341A" w:rsidRDefault="003D4849" w:rsidP="003D4849">
      <w:pPr>
        <w:keepNext/>
        <w:widowControl w:val="0"/>
        <w:tabs>
          <w:tab w:val="left" w:pos="765"/>
          <w:tab w:val="center" w:pos="4535"/>
        </w:tabs>
        <w:spacing w:before="120"/>
        <w:jc w:val="center"/>
        <w:rPr>
          <w:rFonts w:ascii="Tahoma" w:hAnsi="Tahoma" w:cs="Tahoma"/>
          <w:b/>
          <w:sz w:val="18"/>
          <w:szCs w:val="18"/>
          <w:u w:val="single"/>
        </w:rPr>
      </w:pPr>
      <w:r w:rsidRPr="00BC341A">
        <w:rPr>
          <w:rFonts w:ascii="Tahoma" w:hAnsi="Tahoma" w:cs="Tahoma"/>
          <w:b/>
          <w:sz w:val="18"/>
          <w:szCs w:val="18"/>
          <w:u w:val="single"/>
        </w:rPr>
        <w:t xml:space="preserve">Smlouva o zprostředkování Benefitů </w:t>
      </w:r>
    </w:p>
    <w:p w14:paraId="4D5264AC" w14:textId="77777777" w:rsidR="003D4849" w:rsidRPr="00BC341A" w:rsidRDefault="003D4849" w:rsidP="003D4849">
      <w:pPr>
        <w:keepNext/>
        <w:widowControl w:val="0"/>
        <w:rPr>
          <w:rFonts w:ascii="Tahoma" w:hAnsi="Tahoma" w:cs="Tahoma"/>
          <w:b/>
          <w:sz w:val="18"/>
          <w:szCs w:val="18"/>
        </w:rPr>
      </w:pPr>
    </w:p>
    <w:p w14:paraId="4D5264AD" w14:textId="77777777" w:rsidR="00BC341A" w:rsidRDefault="003D4849" w:rsidP="003D4849">
      <w:pPr>
        <w:keepNext/>
        <w:widowControl w:val="0"/>
        <w:jc w:val="both"/>
        <w:rPr>
          <w:rFonts w:ascii="Tahoma" w:hAnsi="Tahoma" w:cs="Tahoma"/>
          <w:bCs/>
          <w:iCs/>
          <w:sz w:val="16"/>
          <w:szCs w:val="16"/>
        </w:rPr>
      </w:pPr>
      <w:proofErr w:type="spellStart"/>
      <w:r w:rsidRPr="00BC341A">
        <w:rPr>
          <w:rStyle w:val="platne"/>
          <w:rFonts w:ascii="Tahoma" w:hAnsi="Tahoma" w:cs="Tahoma"/>
          <w:b/>
          <w:sz w:val="16"/>
          <w:szCs w:val="16"/>
        </w:rPr>
        <w:t>Sodexo</w:t>
      </w:r>
      <w:proofErr w:type="spellEnd"/>
      <w:r w:rsidRPr="00BC341A">
        <w:rPr>
          <w:rStyle w:val="platne"/>
          <w:rFonts w:ascii="Tahoma" w:hAnsi="Tahoma" w:cs="Tahoma"/>
          <w:b/>
          <w:sz w:val="16"/>
          <w:szCs w:val="16"/>
        </w:rPr>
        <w:t xml:space="preserve"> </w:t>
      </w:r>
      <w:proofErr w:type="spellStart"/>
      <w:r w:rsidRPr="00BC341A">
        <w:rPr>
          <w:rStyle w:val="platne"/>
          <w:rFonts w:ascii="Tahoma" w:hAnsi="Tahoma" w:cs="Tahoma"/>
          <w:b/>
          <w:sz w:val="16"/>
          <w:szCs w:val="16"/>
        </w:rPr>
        <w:t>Pass</w:t>
      </w:r>
      <w:proofErr w:type="spellEnd"/>
      <w:r w:rsidRPr="00BC341A">
        <w:rPr>
          <w:rStyle w:val="platne"/>
          <w:rFonts w:ascii="Tahoma" w:hAnsi="Tahoma" w:cs="Tahoma"/>
          <w:b/>
          <w:sz w:val="16"/>
          <w:szCs w:val="16"/>
        </w:rPr>
        <w:t xml:space="preserve"> Česká republika a.s.</w:t>
      </w:r>
    </w:p>
    <w:p w14:paraId="4D5264AE" w14:textId="77777777" w:rsidR="003D4849" w:rsidRPr="00BC341A" w:rsidRDefault="003D4849" w:rsidP="003D4849">
      <w:pPr>
        <w:keepNext/>
        <w:widowControl w:val="0"/>
        <w:jc w:val="both"/>
        <w:rPr>
          <w:rFonts w:ascii="Tahoma" w:hAnsi="Tahoma" w:cs="Tahoma"/>
          <w:bCs/>
          <w:iCs/>
          <w:sz w:val="16"/>
          <w:szCs w:val="16"/>
        </w:rPr>
      </w:pPr>
      <w:r w:rsidRPr="00BC341A">
        <w:rPr>
          <w:rFonts w:ascii="Tahoma" w:hAnsi="Tahoma" w:cs="Tahoma"/>
          <w:bCs/>
          <w:iCs/>
          <w:sz w:val="16"/>
          <w:szCs w:val="16"/>
        </w:rPr>
        <w:t>se sídlem</w:t>
      </w:r>
      <w:r w:rsidR="00BC341A">
        <w:rPr>
          <w:rFonts w:ascii="Tahoma" w:hAnsi="Tahoma" w:cs="Tahoma"/>
          <w:bCs/>
          <w:iCs/>
          <w:sz w:val="16"/>
          <w:szCs w:val="16"/>
        </w:rPr>
        <w:t>:</w:t>
      </w:r>
      <w:r w:rsidRPr="00BC341A">
        <w:rPr>
          <w:rFonts w:ascii="Tahoma" w:hAnsi="Tahoma" w:cs="Tahoma"/>
          <w:bCs/>
          <w:iCs/>
          <w:sz w:val="16"/>
          <w:szCs w:val="16"/>
        </w:rPr>
        <w:t xml:space="preserve"> </w:t>
      </w:r>
      <w:r w:rsidRPr="00BC341A">
        <w:rPr>
          <w:rStyle w:val="platne"/>
          <w:rFonts w:ascii="Tahoma" w:hAnsi="Tahoma" w:cs="Tahoma"/>
          <w:sz w:val="16"/>
          <w:szCs w:val="16"/>
        </w:rPr>
        <w:t>Praha 5 - Smíchov, Radlická 2, PSČ 150 00</w:t>
      </w:r>
    </w:p>
    <w:p w14:paraId="4D5264AF" w14:textId="77777777" w:rsidR="003D4849" w:rsidRPr="00BC341A" w:rsidRDefault="003D4849" w:rsidP="003D4849">
      <w:pPr>
        <w:keepNext/>
        <w:widowControl w:val="0"/>
        <w:jc w:val="both"/>
        <w:rPr>
          <w:rFonts w:ascii="Tahoma" w:hAnsi="Tahoma" w:cs="Tahoma"/>
          <w:bCs/>
          <w:iCs/>
          <w:sz w:val="16"/>
          <w:szCs w:val="16"/>
        </w:rPr>
      </w:pPr>
      <w:r w:rsidRPr="00BC341A">
        <w:rPr>
          <w:rFonts w:ascii="Tahoma" w:hAnsi="Tahoma" w:cs="Tahoma"/>
          <w:bCs/>
          <w:iCs/>
          <w:sz w:val="16"/>
          <w:szCs w:val="16"/>
        </w:rPr>
        <w:t>IČ: 61860476, DIČ: CZ61860476</w:t>
      </w:r>
    </w:p>
    <w:p w14:paraId="4D5264B0" w14:textId="77777777" w:rsidR="003D4849" w:rsidRPr="00BC341A" w:rsidRDefault="003D4849" w:rsidP="003D4849">
      <w:pPr>
        <w:keepNext/>
        <w:widowControl w:val="0"/>
        <w:jc w:val="both"/>
        <w:rPr>
          <w:rFonts w:ascii="Tahoma" w:hAnsi="Tahoma" w:cs="Tahoma"/>
          <w:bCs/>
          <w:iCs/>
          <w:sz w:val="16"/>
          <w:szCs w:val="16"/>
        </w:rPr>
      </w:pPr>
      <w:r w:rsidRPr="00BC341A">
        <w:rPr>
          <w:rFonts w:ascii="Tahoma" w:hAnsi="Tahoma" w:cs="Tahoma"/>
          <w:bCs/>
          <w:iCs/>
          <w:sz w:val="16"/>
          <w:szCs w:val="16"/>
        </w:rPr>
        <w:t>zapsaná v obchodním rejstříku vedeném Městským soudem v Praze, oddíl B, vložka 2947,</w:t>
      </w:r>
    </w:p>
    <w:p w14:paraId="4D5264B1" w14:textId="00A22EA0" w:rsidR="003D4849" w:rsidRPr="00BC341A" w:rsidRDefault="00183F6B" w:rsidP="00183F6B">
      <w:pPr>
        <w:keepNext/>
        <w:widowControl w:val="0"/>
        <w:rPr>
          <w:rFonts w:ascii="Tahoma" w:hAnsi="Tahoma" w:cs="Tahoma"/>
          <w:bCs/>
          <w:iCs/>
          <w:sz w:val="16"/>
          <w:szCs w:val="16"/>
        </w:rPr>
      </w:pPr>
      <w:r w:rsidRPr="00BC341A">
        <w:rPr>
          <w:rFonts w:ascii="Tahoma" w:hAnsi="Tahoma" w:cs="Tahoma"/>
          <w:bCs/>
          <w:iCs/>
          <w:sz w:val="16"/>
          <w:szCs w:val="16"/>
        </w:rPr>
        <w:t xml:space="preserve">zastoupená (jméno, funkce): </w:t>
      </w:r>
      <w:proofErr w:type="spellStart"/>
      <w:r w:rsidR="00EB1020">
        <w:rPr>
          <w:sz w:val="16"/>
          <w:szCs w:val="16"/>
        </w:rPr>
        <w:t>xxxxxxxxxxxxxx</w:t>
      </w:r>
      <w:proofErr w:type="spellEnd"/>
      <w:r w:rsidR="003D4849" w:rsidRPr="00BC341A">
        <w:rPr>
          <w:rFonts w:ascii="Tahoma" w:hAnsi="Tahoma" w:cs="Tahoma"/>
          <w:bCs/>
          <w:iCs/>
          <w:sz w:val="16"/>
          <w:szCs w:val="16"/>
        </w:rPr>
        <w:t xml:space="preserve">      </w:t>
      </w:r>
      <w:r w:rsidR="003D4849" w:rsidRPr="00BC341A">
        <w:rPr>
          <w:rFonts w:ascii="Tahoma" w:hAnsi="Tahoma" w:cs="Tahoma"/>
          <w:bCs/>
          <w:iCs/>
          <w:sz w:val="16"/>
          <w:szCs w:val="16"/>
        </w:rPr>
        <w:tab/>
      </w:r>
      <w:r w:rsidR="003D4849" w:rsidRPr="00BC341A">
        <w:rPr>
          <w:rFonts w:ascii="Tahoma" w:hAnsi="Tahoma" w:cs="Tahoma"/>
          <w:bCs/>
          <w:iCs/>
          <w:sz w:val="16"/>
          <w:szCs w:val="16"/>
        </w:rPr>
        <w:tab/>
      </w:r>
      <w:r w:rsidR="003D4849" w:rsidRPr="00BC341A">
        <w:rPr>
          <w:rFonts w:ascii="Tahoma" w:hAnsi="Tahoma" w:cs="Tahoma"/>
          <w:bCs/>
          <w:iCs/>
          <w:sz w:val="16"/>
          <w:szCs w:val="16"/>
        </w:rPr>
        <w:tab/>
      </w:r>
      <w:r w:rsidR="003D4849" w:rsidRPr="00BC341A">
        <w:rPr>
          <w:rFonts w:ascii="Tahoma" w:hAnsi="Tahoma" w:cs="Tahoma"/>
          <w:bCs/>
          <w:iCs/>
          <w:sz w:val="16"/>
          <w:szCs w:val="16"/>
        </w:rPr>
        <w:tab/>
      </w:r>
      <w:r w:rsidR="003D4849" w:rsidRPr="00BC341A">
        <w:rPr>
          <w:rFonts w:ascii="Tahoma" w:hAnsi="Tahoma" w:cs="Tahoma"/>
          <w:bCs/>
          <w:iCs/>
          <w:sz w:val="16"/>
          <w:szCs w:val="16"/>
        </w:rPr>
        <w:tab/>
      </w:r>
      <w:r w:rsidR="003D4849" w:rsidRPr="00BC341A">
        <w:rPr>
          <w:rFonts w:ascii="Tahoma" w:hAnsi="Tahoma" w:cs="Tahoma"/>
          <w:bCs/>
          <w:iCs/>
          <w:sz w:val="16"/>
          <w:szCs w:val="16"/>
        </w:rPr>
        <w:tab/>
      </w:r>
      <w:r w:rsidR="003D4849" w:rsidRPr="00BC341A">
        <w:rPr>
          <w:rFonts w:ascii="Tahoma" w:hAnsi="Tahoma" w:cs="Tahoma"/>
          <w:bCs/>
          <w:iCs/>
          <w:sz w:val="16"/>
          <w:szCs w:val="16"/>
        </w:rPr>
        <w:tab/>
      </w:r>
    </w:p>
    <w:p w14:paraId="4D5264B2" w14:textId="77777777" w:rsidR="003D4849" w:rsidRPr="00BC341A" w:rsidRDefault="003D4849" w:rsidP="003D4849">
      <w:pPr>
        <w:keepNext/>
        <w:widowControl w:val="0"/>
        <w:jc w:val="both"/>
        <w:rPr>
          <w:rFonts w:ascii="Tahoma" w:hAnsi="Tahoma" w:cs="Tahoma"/>
          <w:bCs/>
          <w:iCs/>
          <w:sz w:val="16"/>
          <w:szCs w:val="16"/>
        </w:rPr>
      </w:pPr>
      <w:r w:rsidRPr="00BC341A">
        <w:rPr>
          <w:rFonts w:ascii="Tahoma" w:hAnsi="Tahoma" w:cs="Tahoma"/>
          <w:bCs/>
          <w:iCs/>
          <w:sz w:val="16"/>
          <w:szCs w:val="16"/>
        </w:rPr>
        <w:t>(dále jen „</w:t>
      </w:r>
      <w:r w:rsidRPr="00BC341A">
        <w:rPr>
          <w:rFonts w:ascii="Tahoma" w:hAnsi="Tahoma" w:cs="Tahoma"/>
          <w:b/>
          <w:bCs/>
          <w:iCs/>
          <w:sz w:val="16"/>
          <w:szCs w:val="16"/>
        </w:rPr>
        <w:t>Sodexo</w:t>
      </w:r>
      <w:r w:rsidRPr="00BC341A">
        <w:rPr>
          <w:rFonts w:ascii="Tahoma" w:hAnsi="Tahoma" w:cs="Tahoma"/>
          <w:bCs/>
          <w:iCs/>
          <w:sz w:val="16"/>
          <w:szCs w:val="16"/>
        </w:rPr>
        <w:t>“)</w:t>
      </w:r>
    </w:p>
    <w:p w14:paraId="4D5264B3" w14:textId="77777777" w:rsidR="003D4849" w:rsidRPr="00BC341A" w:rsidRDefault="003D4849" w:rsidP="003D4849">
      <w:pPr>
        <w:keepNext/>
        <w:widowControl w:val="0"/>
        <w:jc w:val="both"/>
        <w:rPr>
          <w:rFonts w:ascii="Tahoma" w:hAnsi="Tahoma" w:cs="Tahoma"/>
          <w:bCs/>
          <w:iCs/>
          <w:sz w:val="16"/>
          <w:szCs w:val="16"/>
        </w:rPr>
      </w:pPr>
    </w:p>
    <w:p w14:paraId="4D5264B4" w14:textId="77777777" w:rsidR="003D4849" w:rsidRPr="00BC341A" w:rsidRDefault="003D4849" w:rsidP="003D4849">
      <w:pPr>
        <w:keepNext/>
        <w:widowControl w:val="0"/>
        <w:jc w:val="both"/>
        <w:rPr>
          <w:rFonts w:ascii="Tahoma" w:hAnsi="Tahoma" w:cs="Tahoma"/>
          <w:bCs/>
          <w:iCs/>
          <w:sz w:val="16"/>
          <w:szCs w:val="16"/>
        </w:rPr>
      </w:pPr>
      <w:r w:rsidRPr="00BC341A">
        <w:rPr>
          <w:rFonts w:ascii="Tahoma" w:hAnsi="Tahoma" w:cs="Tahoma"/>
          <w:bCs/>
          <w:iCs/>
          <w:sz w:val="16"/>
          <w:szCs w:val="16"/>
        </w:rPr>
        <w:t>a</w:t>
      </w:r>
    </w:p>
    <w:p w14:paraId="4D5264B5" w14:textId="77777777" w:rsidR="003D4849" w:rsidRPr="00BC341A" w:rsidRDefault="003D4849" w:rsidP="003D4849">
      <w:pPr>
        <w:keepNext/>
        <w:widowControl w:val="0"/>
        <w:jc w:val="both"/>
        <w:rPr>
          <w:rFonts w:ascii="Tahoma" w:hAnsi="Tahoma" w:cs="Tahoma"/>
          <w:bCs/>
          <w:iCs/>
          <w:sz w:val="16"/>
          <w:szCs w:val="16"/>
        </w:rPr>
      </w:pPr>
    </w:p>
    <w:p w14:paraId="4D5264B6" w14:textId="77777777" w:rsidR="003D4849" w:rsidRPr="00BC341A" w:rsidRDefault="00183F6B" w:rsidP="003D4849">
      <w:pPr>
        <w:keepNext/>
        <w:widowControl w:val="0"/>
        <w:rPr>
          <w:rStyle w:val="platne1"/>
          <w:rFonts w:ascii="Tahoma" w:hAnsi="Tahoma" w:cs="Tahoma"/>
          <w:b/>
          <w:sz w:val="16"/>
          <w:szCs w:val="16"/>
        </w:rPr>
      </w:pPr>
      <w:r w:rsidRPr="00BC341A">
        <w:rPr>
          <w:rFonts w:ascii="Tahoma" w:hAnsi="Tahoma" w:cs="Tahoma"/>
          <w:b/>
          <w:sz w:val="16"/>
          <w:szCs w:val="16"/>
        </w:rPr>
        <w:t>Všeobecná fakultní nemocnice v Praze</w:t>
      </w:r>
      <w:r w:rsidR="003D4849" w:rsidRPr="00BC341A">
        <w:rPr>
          <w:rFonts w:ascii="Tahoma" w:hAnsi="Tahoma" w:cs="Tahoma"/>
          <w:b/>
          <w:sz w:val="16"/>
          <w:szCs w:val="16"/>
        </w:rPr>
        <w:tab/>
        <w:t xml:space="preserve">  </w:t>
      </w:r>
    </w:p>
    <w:p w14:paraId="4D5264B7" w14:textId="77777777" w:rsidR="003D4849" w:rsidRPr="00BC341A" w:rsidRDefault="003D4849" w:rsidP="003D4849">
      <w:pPr>
        <w:keepNext/>
        <w:widowControl w:val="0"/>
        <w:jc w:val="both"/>
        <w:rPr>
          <w:rFonts w:ascii="Tahoma" w:hAnsi="Tahoma" w:cs="Tahoma"/>
          <w:bCs/>
          <w:iCs/>
          <w:sz w:val="16"/>
          <w:szCs w:val="16"/>
        </w:rPr>
      </w:pPr>
      <w:r w:rsidRPr="00BC341A">
        <w:rPr>
          <w:rFonts w:ascii="Tahoma" w:hAnsi="Tahoma" w:cs="Tahoma"/>
          <w:bCs/>
          <w:iCs/>
          <w:sz w:val="16"/>
          <w:szCs w:val="16"/>
        </w:rPr>
        <w:t xml:space="preserve">se sídlem: </w:t>
      </w:r>
      <w:r w:rsidR="00183F6B" w:rsidRPr="00BC341A">
        <w:rPr>
          <w:rFonts w:ascii="Tahoma" w:hAnsi="Tahoma" w:cs="Tahoma"/>
          <w:bCs/>
          <w:iCs/>
          <w:sz w:val="16"/>
          <w:szCs w:val="16"/>
        </w:rPr>
        <w:t xml:space="preserve">U Nemocnice </w:t>
      </w:r>
      <w:r w:rsidR="003F7C08" w:rsidRPr="00BC341A">
        <w:rPr>
          <w:rFonts w:ascii="Tahoma" w:hAnsi="Tahoma" w:cs="Tahoma"/>
          <w:bCs/>
          <w:iCs/>
          <w:sz w:val="16"/>
          <w:szCs w:val="16"/>
        </w:rPr>
        <w:t>499/</w:t>
      </w:r>
      <w:r w:rsidR="00183F6B" w:rsidRPr="00BC341A">
        <w:rPr>
          <w:rFonts w:ascii="Tahoma" w:hAnsi="Tahoma" w:cs="Tahoma"/>
          <w:bCs/>
          <w:iCs/>
          <w:sz w:val="16"/>
          <w:szCs w:val="16"/>
        </w:rPr>
        <w:t>2, 128 08</w:t>
      </w:r>
      <w:r w:rsidRPr="00BC341A">
        <w:rPr>
          <w:rFonts w:ascii="Tahoma" w:hAnsi="Tahoma" w:cs="Tahoma"/>
          <w:bCs/>
          <w:iCs/>
          <w:sz w:val="16"/>
          <w:szCs w:val="16"/>
        </w:rPr>
        <w:t xml:space="preserve"> </w:t>
      </w:r>
      <w:r w:rsidR="00183F6B" w:rsidRPr="00BC341A">
        <w:rPr>
          <w:rFonts w:ascii="Tahoma" w:hAnsi="Tahoma" w:cs="Tahoma"/>
          <w:bCs/>
          <w:iCs/>
          <w:sz w:val="16"/>
          <w:szCs w:val="16"/>
        </w:rPr>
        <w:t>Praha 2</w:t>
      </w:r>
      <w:r w:rsidRPr="00BC341A">
        <w:rPr>
          <w:rFonts w:ascii="Tahoma" w:hAnsi="Tahoma" w:cs="Tahoma"/>
          <w:bCs/>
          <w:iCs/>
          <w:sz w:val="16"/>
          <w:szCs w:val="16"/>
        </w:rPr>
        <w:tab/>
        <w:t xml:space="preserve">  </w:t>
      </w:r>
    </w:p>
    <w:p w14:paraId="4D5264B8" w14:textId="77777777" w:rsidR="003D4849" w:rsidRPr="00BC341A" w:rsidRDefault="003D4849" w:rsidP="003D4849">
      <w:pPr>
        <w:keepNext/>
        <w:widowControl w:val="0"/>
        <w:tabs>
          <w:tab w:val="left" w:pos="2160"/>
          <w:tab w:val="left" w:pos="4680"/>
        </w:tabs>
        <w:jc w:val="both"/>
        <w:rPr>
          <w:rFonts w:ascii="Tahoma" w:hAnsi="Tahoma" w:cs="Tahoma"/>
          <w:bCs/>
          <w:iCs/>
          <w:sz w:val="16"/>
          <w:szCs w:val="16"/>
        </w:rPr>
      </w:pPr>
      <w:r w:rsidRPr="00BC341A">
        <w:rPr>
          <w:rFonts w:ascii="Tahoma" w:hAnsi="Tahoma" w:cs="Tahoma"/>
          <w:bCs/>
          <w:iCs/>
          <w:sz w:val="16"/>
          <w:szCs w:val="16"/>
        </w:rPr>
        <w:t xml:space="preserve">IČ: </w:t>
      </w:r>
      <w:r w:rsidR="00183F6B" w:rsidRPr="00BC341A">
        <w:rPr>
          <w:rFonts w:ascii="Tahoma" w:hAnsi="Tahoma" w:cs="Tahoma"/>
          <w:bCs/>
          <w:iCs/>
          <w:sz w:val="16"/>
          <w:szCs w:val="16"/>
        </w:rPr>
        <w:t>00064165,</w:t>
      </w:r>
      <w:r w:rsidRPr="00BC341A">
        <w:rPr>
          <w:rFonts w:ascii="Tahoma" w:hAnsi="Tahoma" w:cs="Tahoma"/>
          <w:bCs/>
          <w:iCs/>
          <w:sz w:val="16"/>
          <w:szCs w:val="16"/>
        </w:rPr>
        <w:t xml:space="preserve"> DIČ: </w:t>
      </w:r>
      <w:r w:rsidR="00183F6B" w:rsidRPr="00BC341A">
        <w:rPr>
          <w:rFonts w:ascii="Tahoma" w:hAnsi="Tahoma" w:cs="Tahoma"/>
          <w:bCs/>
          <w:iCs/>
          <w:sz w:val="16"/>
          <w:szCs w:val="16"/>
        </w:rPr>
        <w:t>CZ00064165</w:t>
      </w:r>
      <w:r w:rsidRPr="00BC341A">
        <w:rPr>
          <w:rFonts w:ascii="Tahoma" w:hAnsi="Tahoma" w:cs="Tahoma"/>
          <w:bCs/>
          <w:iCs/>
          <w:sz w:val="16"/>
          <w:szCs w:val="16"/>
        </w:rPr>
        <w:tab/>
      </w:r>
      <w:r w:rsidRPr="00BC341A">
        <w:rPr>
          <w:rFonts w:ascii="Tahoma" w:hAnsi="Tahoma" w:cs="Tahoma"/>
          <w:bCs/>
          <w:iCs/>
          <w:sz w:val="16"/>
          <w:szCs w:val="16"/>
        </w:rPr>
        <w:tab/>
      </w:r>
    </w:p>
    <w:p w14:paraId="4D5264B9" w14:textId="77777777" w:rsidR="003D4849" w:rsidRPr="00BC341A" w:rsidRDefault="003D4849" w:rsidP="003D4849">
      <w:pPr>
        <w:keepNext/>
        <w:widowControl w:val="0"/>
        <w:tabs>
          <w:tab w:val="left" w:pos="2160"/>
          <w:tab w:val="left" w:pos="4680"/>
        </w:tabs>
        <w:jc w:val="both"/>
        <w:rPr>
          <w:rFonts w:ascii="Tahoma" w:hAnsi="Tahoma" w:cs="Tahoma"/>
          <w:bCs/>
          <w:iCs/>
          <w:sz w:val="16"/>
          <w:szCs w:val="16"/>
        </w:rPr>
      </w:pPr>
      <w:r w:rsidRPr="00BC341A">
        <w:rPr>
          <w:rFonts w:ascii="Tahoma" w:hAnsi="Tahoma" w:cs="Tahoma"/>
          <w:bCs/>
          <w:iCs/>
          <w:sz w:val="16"/>
          <w:szCs w:val="16"/>
        </w:rPr>
        <w:t xml:space="preserve">bankovní spojení: </w:t>
      </w:r>
      <w:r w:rsidR="004F4955" w:rsidRPr="00BC341A">
        <w:rPr>
          <w:rFonts w:ascii="Tahoma" w:hAnsi="Tahoma" w:cs="Tahoma"/>
          <w:bCs/>
          <w:iCs/>
          <w:sz w:val="16"/>
          <w:szCs w:val="16"/>
        </w:rPr>
        <w:t>24035021/0100</w:t>
      </w:r>
      <w:r w:rsidRPr="00BC341A">
        <w:rPr>
          <w:rFonts w:ascii="Tahoma" w:hAnsi="Tahoma" w:cs="Tahoma"/>
          <w:bCs/>
          <w:iCs/>
          <w:sz w:val="16"/>
          <w:szCs w:val="16"/>
        </w:rPr>
        <w:t xml:space="preserve">   </w:t>
      </w:r>
      <w:r w:rsidRPr="00BC341A">
        <w:rPr>
          <w:rFonts w:ascii="Tahoma" w:hAnsi="Tahoma" w:cs="Tahoma"/>
          <w:bCs/>
          <w:iCs/>
          <w:sz w:val="16"/>
          <w:szCs w:val="16"/>
        </w:rPr>
        <w:tab/>
        <w:t xml:space="preserve"> </w:t>
      </w:r>
    </w:p>
    <w:p w14:paraId="4D5264BA" w14:textId="77777777" w:rsidR="003D4849" w:rsidRPr="00BC341A" w:rsidRDefault="003D4849" w:rsidP="003D4849">
      <w:pPr>
        <w:keepNext/>
        <w:widowControl w:val="0"/>
        <w:rPr>
          <w:rStyle w:val="platne1"/>
          <w:rFonts w:ascii="Tahoma" w:hAnsi="Tahoma" w:cs="Tahoma"/>
          <w:sz w:val="16"/>
          <w:szCs w:val="16"/>
        </w:rPr>
      </w:pPr>
      <w:r w:rsidRPr="00BC341A">
        <w:rPr>
          <w:rStyle w:val="platne1"/>
          <w:rFonts w:ascii="Tahoma" w:hAnsi="Tahoma" w:cs="Tahoma"/>
          <w:sz w:val="16"/>
          <w:szCs w:val="16"/>
        </w:rPr>
        <w:tab/>
        <w:t xml:space="preserve">   </w:t>
      </w:r>
    </w:p>
    <w:p w14:paraId="4D5264BB" w14:textId="77777777" w:rsidR="003D4849" w:rsidRPr="00BC341A" w:rsidRDefault="003D4849" w:rsidP="003D4849">
      <w:pPr>
        <w:keepNext/>
        <w:widowControl w:val="0"/>
        <w:jc w:val="both"/>
        <w:rPr>
          <w:rFonts w:ascii="Tahoma" w:hAnsi="Tahoma" w:cs="Tahoma"/>
          <w:bCs/>
          <w:iCs/>
          <w:sz w:val="16"/>
          <w:szCs w:val="16"/>
        </w:rPr>
      </w:pPr>
      <w:r w:rsidRPr="00BC341A">
        <w:rPr>
          <w:rFonts w:ascii="Tahoma" w:hAnsi="Tahoma" w:cs="Tahoma"/>
          <w:bCs/>
          <w:iCs/>
          <w:sz w:val="16"/>
          <w:szCs w:val="16"/>
        </w:rPr>
        <w:t xml:space="preserve">zastoupený (jméno, funkce):  </w:t>
      </w:r>
      <w:r w:rsidR="00830FAF" w:rsidRPr="00BC341A">
        <w:rPr>
          <w:rFonts w:ascii="Tahoma" w:hAnsi="Tahoma" w:cs="Tahoma"/>
          <w:bCs/>
          <w:iCs/>
          <w:sz w:val="16"/>
          <w:szCs w:val="16"/>
        </w:rPr>
        <w:t>Mgr. Danou Juráskovou, Ph.D., MBA, ředitelkou</w:t>
      </w:r>
      <w:r w:rsidRPr="00BC341A">
        <w:rPr>
          <w:rFonts w:ascii="Tahoma" w:hAnsi="Tahoma" w:cs="Tahoma"/>
          <w:bCs/>
          <w:iCs/>
          <w:sz w:val="16"/>
          <w:szCs w:val="16"/>
        </w:rPr>
        <w:tab/>
        <w:t xml:space="preserve">    </w:t>
      </w:r>
    </w:p>
    <w:p w14:paraId="4D5264BC" w14:textId="7765319F" w:rsidR="003D4849" w:rsidRPr="00BC341A" w:rsidRDefault="003D4849" w:rsidP="003D4849">
      <w:pPr>
        <w:keepNext/>
        <w:widowControl w:val="0"/>
        <w:jc w:val="both"/>
        <w:rPr>
          <w:rFonts w:ascii="Tahoma" w:hAnsi="Tahoma" w:cs="Tahoma"/>
          <w:bCs/>
          <w:iCs/>
          <w:sz w:val="16"/>
          <w:szCs w:val="16"/>
        </w:rPr>
      </w:pPr>
      <w:r w:rsidRPr="00BC341A">
        <w:rPr>
          <w:rFonts w:ascii="Tahoma" w:hAnsi="Tahoma" w:cs="Tahoma"/>
          <w:bCs/>
          <w:iCs/>
          <w:sz w:val="16"/>
          <w:szCs w:val="16"/>
        </w:rPr>
        <w:t xml:space="preserve">Kontaktní osoba (jméno, funkce): </w:t>
      </w:r>
      <w:proofErr w:type="spellStart"/>
      <w:r w:rsidR="00EB1020">
        <w:rPr>
          <w:sz w:val="16"/>
          <w:szCs w:val="16"/>
        </w:rPr>
        <w:t>xxxxxxxxxxxxxx</w:t>
      </w:r>
      <w:proofErr w:type="spellEnd"/>
      <w:r w:rsidRPr="00BC341A">
        <w:rPr>
          <w:rFonts w:ascii="Tahoma" w:hAnsi="Tahoma" w:cs="Tahoma"/>
          <w:bCs/>
          <w:iCs/>
          <w:sz w:val="16"/>
          <w:szCs w:val="16"/>
        </w:rPr>
        <w:tab/>
        <w:t xml:space="preserve">                                                 </w:t>
      </w:r>
    </w:p>
    <w:p w14:paraId="4D5264BD" w14:textId="726AEB21" w:rsidR="003D4849" w:rsidRPr="00BC341A" w:rsidRDefault="003D4849" w:rsidP="003D4849">
      <w:pPr>
        <w:keepNext/>
        <w:widowControl w:val="0"/>
        <w:jc w:val="both"/>
        <w:rPr>
          <w:rFonts w:ascii="Tahoma" w:hAnsi="Tahoma" w:cs="Tahoma"/>
          <w:bCs/>
          <w:iCs/>
          <w:sz w:val="16"/>
          <w:szCs w:val="16"/>
        </w:rPr>
      </w:pPr>
      <w:r w:rsidRPr="00BC341A">
        <w:rPr>
          <w:rFonts w:ascii="Tahoma" w:hAnsi="Tahoma" w:cs="Tahoma"/>
          <w:bCs/>
          <w:iCs/>
          <w:sz w:val="16"/>
          <w:szCs w:val="16"/>
        </w:rPr>
        <w:t xml:space="preserve">e-mail Kontaktní osoby: </w:t>
      </w:r>
      <w:r w:rsidRPr="00BC341A">
        <w:rPr>
          <w:rFonts w:ascii="Tahoma" w:hAnsi="Tahoma" w:cs="Tahoma"/>
          <w:bCs/>
          <w:iCs/>
          <w:sz w:val="16"/>
          <w:szCs w:val="16"/>
        </w:rPr>
        <w:tab/>
      </w:r>
      <w:proofErr w:type="spellStart"/>
      <w:r w:rsidR="00EB1020">
        <w:rPr>
          <w:sz w:val="16"/>
          <w:szCs w:val="16"/>
        </w:rPr>
        <w:t>xxxxxxxxxxxxxx</w:t>
      </w:r>
      <w:proofErr w:type="spellEnd"/>
      <w:r w:rsidRPr="00BC341A">
        <w:rPr>
          <w:rFonts w:ascii="Tahoma" w:hAnsi="Tahoma" w:cs="Tahoma"/>
          <w:bCs/>
          <w:iCs/>
          <w:sz w:val="16"/>
          <w:szCs w:val="16"/>
        </w:rPr>
        <w:t xml:space="preserve">                                          </w:t>
      </w:r>
    </w:p>
    <w:p w14:paraId="4D5264BE" w14:textId="3286E0EC" w:rsidR="003D4849" w:rsidRPr="00BC341A" w:rsidRDefault="003D4849" w:rsidP="003D4849">
      <w:pPr>
        <w:keepNext/>
        <w:widowControl w:val="0"/>
        <w:jc w:val="both"/>
        <w:rPr>
          <w:rFonts w:ascii="Tahoma" w:hAnsi="Tahoma" w:cs="Tahoma"/>
          <w:bCs/>
          <w:iCs/>
          <w:sz w:val="16"/>
          <w:szCs w:val="16"/>
        </w:rPr>
      </w:pPr>
      <w:r w:rsidRPr="00BC341A">
        <w:rPr>
          <w:rFonts w:ascii="Tahoma" w:hAnsi="Tahoma" w:cs="Tahoma"/>
          <w:bCs/>
          <w:iCs/>
          <w:sz w:val="16"/>
          <w:szCs w:val="16"/>
        </w:rPr>
        <w:t xml:space="preserve">tel./fax Kontaktní osoby: </w:t>
      </w:r>
      <w:r w:rsidRPr="00BC341A">
        <w:rPr>
          <w:rFonts w:ascii="Tahoma" w:hAnsi="Tahoma" w:cs="Tahoma"/>
          <w:bCs/>
          <w:iCs/>
          <w:sz w:val="16"/>
          <w:szCs w:val="16"/>
        </w:rPr>
        <w:tab/>
      </w:r>
      <w:proofErr w:type="spellStart"/>
      <w:r w:rsidR="00EB1020">
        <w:rPr>
          <w:sz w:val="16"/>
          <w:szCs w:val="16"/>
        </w:rPr>
        <w:t>xxxxxxxxxxxxxx</w:t>
      </w:r>
      <w:bookmarkStart w:id="0" w:name="_GoBack"/>
      <w:bookmarkEnd w:id="0"/>
      <w:proofErr w:type="spellEnd"/>
      <w:r w:rsidRPr="00BC341A">
        <w:rPr>
          <w:rFonts w:ascii="Tahoma" w:hAnsi="Tahoma" w:cs="Tahoma"/>
          <w:bCs/>
          <w:iCs/>
          <w:sz w:val="16"/>
          <w:szCs w:val="16"/>
        </w:rPr>
        <w:tab/>
      </w:r>
    </w:p>
    <w:p w14:paraId="4D5264BF" w14:textId="77777777" w:rsidR="003D4849" w:rsidRPr="00BC341A" w:rsidRDefault="003D4849" w:rsidP="003D4849">
      <w:pPr>
        <w:keepNext/>
        <w:widowControl w:val="0"/>
        <w:jc w:val="both"/>
        <w:rPr>
          <w:rFonts w:ascii="Tahoma" w:hAnsi="Tahoma" w:cs="Tahoma"/>
          <w:bCs/>
          <w:iCs/>
          <w:sz w:val="16"/>
          <w:szCs w:val="16"/>
        </w:rPr>
      </w:pPr>
      <w:r w:rsidRPr="00BC341A">
        <w:rPr>
          <w:rFonts w:ascii="Tahoma" w:hAnsi="Tahoma" w:cs="Tahoma"/>
          <w:bCs/>
          <w:iCs/>
          <w:sz w:val="16"/>
          <w:szCs w:val="16"/>
        </w:rPr>
        <w:tab/>
      </w:r>
    </w:p>
    <w:p w14:paraId="4D5264C0" w14:textId="77777777" w:rsidR="003D4849" w:rsidRPr="00BC341A" w:rsidRDefault="003D4849" w:rsidP="003D4849">
      <w:pPr>
        <w:keepNext/>
        <w:widowControl w:val="0"/>
        <w:jc w:val="both"/>
        <w:rPr>
          <w:rFonts w:ascii="Tahoma" w:hAnsi="Tahoma" w:cs="Tahoma"/>
          <w:bCs/>
          <w:iCs/>
          <w:sz w:val="16"/>
          <w:szCs w:val="16"/>
        </w:rPr>
      </w:pPr>
      <w:r w:rsidRPr="00BC341A">
        <w:rPr>
          <w:rFonts w:ascii="Tahoma" w:hAnsi="Tahoma" w:cs="Tahoma"/>
          <w:bCs/>
          <w:iCs/>
          <w:sz w:val="16"/>
          <w:szCs w:val="16"/>
        </w:rPr>
        <w:t>(„</w:t>
      </w:r>
      <w:r w:rsidRPr="00BC341A">
        <w:rPr>
          <w:rFonts w:ascii="Tahoma" w:hAnsi="Tahoma" w:cs="Tahoma"/>
          <w:b/>
          <w:bCs/>
          <w:iCs/>
          <w:sz w:val="16"/>
          <w:szCs w:val="16"/>
        </w:rPr>
        <w:t>Klient</w:t>
      </w:r>
      <w:r w:rsidRPr="00BC341A">
        <w:rPr>
          <w:rFonts w:ascii="Tahoma" w:hAnsi="Tahoma" w:cs="Tahoma"/>
          <w:bCs/>
          <w:iCs/>
          <w:sz w:val="16"/>
          <w:szCs w:val="16"/>
        </w:rPr>
        <w:t>“)</w:t>
      </w:r>
    </w:p>
    <w:p w14:paraId="4D5264C1" w14:textId="77777777" w:rsidR="003D4849" w:rsidRPr="00BC341A" w:rsidRDefault="003D4849" w:rsidP="003D4849">
      <w:pPr>
        <w:keepNext/>
        <w:widowControl w:val="0"/>
        <w:jc w:val="both"/>
        <w:rPr>
          <w:rFonts w:ascii="Tahoma" w:hAnsi="Tahoma" w:cs="Tahoma"/>
          <w:bCs/>
          <w:iCs/>
          <w:sz w:val="16"/>
          <w:szCs w:val="16"/>
        </w:rPr>
      </w:pPr>
    </w:p>
    <w:p w14:paraId="4D5264C2" w14:textId="77777777" w:rsidR="003D4849" w:rsidRPr="00BC341A" w:rsidRDefault="003D4849" w:rsidP="003D4849">
      <w:pPr>
        <w:keepNext/>
        <w:widowControl w:val="0"/>
        <w:jc w:val="both"/>
        <w:rPr>
          <w:rFonts w:ascii="Tahoma" w:hAnsi="Tahoma" w:cs="Tahoma"/>
          <w:bCs/>
          <w:iCs/>
          <w:sz w:val="16"/>
          <w:szCs w:val="16"/>
        </w:rPr>
      </w:pPr>
      <w:r w:rsidRPr="00BC341A">
        <w:rPr>
          <w:rFonts w:ascii="Tahoma" w:hAnsi="Tahoma" w:cs="Tahoma"/>
          <w:bCs/>
          <w:iCs/>
          <w:sz w:val="16"/>
          <w:szCs w:val="16"/>
        </w:rPr>
        <w:t>uzavírají tuto smlouvu o zprostředkování benefitů („</w:t>
      </w:r>
      <w:r w:rsidRPr="00BC341A">
        <w:rPr>
          <w:rFonts w:ascii="Tahoma" w:hAnsi="Tahoma" w:cs="Tahoma"/>
          <w:b/>
          <w:bCs/>
          <w:iCs/>
          <w:sz w:val="16"/>
          <w:szCs w:val="16"/>
        </w:rPr>
        <w:t>Smlouva</w:t>
      </w:r>
      <w:r w:rsidRPr="00BC341A">
        <w:rPr>
          <w:rFonts w:ascii="Tahoma" w:hAnsi="Tahoma" w:cs="Tahoma"/>
          <w:bCs/>
          <w:iCs/>
          <w:sz w:val="16"/>
          <w:szCs w:val="16"/>
        </w:rPr>
        <w:t>“):</w:t>
      </w:r>
    </w:p>
    <w:p w14:paraId="4D5264C3" w14:textId="77777777" w:rsidR="003D4849" w:rsidRPr="00BC341A" w:rsidRDefault="003D4849" w:rsidP="003D4849">
      <w:pPr>
        <w:keepNext/>
        <w:widowControl w:val="0"/>
        <w:jc w:val="both"/>
        <w:rPr>
          <w:rFonts w:ascii="Tahoma" w:hAnsi="Tahoma" w:cs="Tahoma"/>
          <w:bCs/>
          <w:iCs/>
          <w:sz w:val="16"/>
          <w:szCs w:val="16"/>
        </w:rPr>
      </w:pPr>
    </w:p>
    <w:p w14:paraId="4D5264C4" w14:textId="77777777" w:rsidR="003D4849" w:rsidRPr="00BC341A" w:rsidRDefault="003D4849" w:rsidP="003D4849">
      <w:pPr>
        <w:keepNext/>
        <w:widowControl w:val="0"/>
        <w:spacing w:after="120"/>
        <w:jc w:val="center"/>
        <w:rPr>
          <w:rFonts w:ascii="Tahoma" w:hAnsi="Tahoma" w:cs="Tahoma"/>
          <w:b/>
          <w:sz w:val="16"/>
          <w:szCs w:val="16"/>
        </w:rPr>
      </w:pPr>
      <w:r w:rsidRPr="00BC341A">
        <w:rPr>
          <w:rFonts w:ascii="Tahoma" w:hAnsi="Tahoma" w:cs="Tahoma"/>
          <w:b/>
          <w:sz w:val="16"/>
          <w:szCs w:val="16"/>
        </w:rPr>
        <w:t>I. Předmět Smlouvy</w:t>
      </w:r>
    </w:p>
    <w:p w14:paraId="4D5264C5" w14:textId="77777777" w:rsidR="003D4849" w:rsidRPr="00BC341A" w:rsidRDefault="003D4849" w:rsidP="003D4849">
      <w:pPr>
        <w:keepNext/>
        <w:widowControl w:val="0"/>
        <w:numPr>
          <w:ilvl w:val="0"/>
          <w:numId w:val="1"/>
        </w:numPr>
        <w:spacing w:after="120"/>
        <w:jc w:val="both"/>
        <w:rPr>
          <w:rFonts w:ascii="Tahoma" w:hAnsi="Tahoma" w:cs="Tahoma"/>
          <w:sz w:val="16"/>
          <w:szCs w:val="16"/>
        </w:rPr>
      </w:pPr>
      <w:r w:rsidRPr="00BC341A">
        <w:rPr>
          <w:rFonts w:ascii="Tahoma" w:hAnsi="Tahoma" w:cs="Tahoma"/>
          <w:sz w:val="16"/>
          <w:szCs w:val="16"/>
        </w:rPr>
        <w:t>Sodexo se touto Smlouvou zavazuje poskytovat Klientovi služby spočívající ve zprostředkování nepeněžních plnění zaměstnancům Klienta („</w:t>
      </w:r>
      <w:r w:rsidRPr="00BC341A">
        <w:rPr>
          <w:rFonts w:ascii="Tahoma" w:hAnsi="Tahoma" w:cs="Tahoma"/>
          <w:b/>
          <w:sz w:val="16"/>
          <w:szCs w:val="16"/>
        </w:rPr>
        <w:t>Benefity</w:t>
      </w:r>
      <w:r w:rsidRPr="00BC341A">
        <w:rPr>
          <w:rFonts w:ascii="Tahoma" w:hAnsi="Tahoma" w:cs="Tahoma"/>
          <w:sz w:val="16"/>
          <w:szCs w:val="16"/>
        </w:rPr>
        <w:t xml:space="preserve">“). Sodexo se dále zavazuje Klientovi poskytovat poradenské a konzultační služby, a to na základě příslušného dodatku k této Smlouvě. </w:t>
      </w:r>
    </w:p>
    <w:p w14:paraId="4D5264C6" w14:textId="77777777" w:rsidR="003D4849" w:rsidRPr="00BC341A" w:rsidRDefault="003D4849" w:rsidP="003D4849">
      <w:pPr>
        <w:keepNext/>
        <w:widowControl w:val="0"/>
        <w:numPr>
          <w:ilvl w:val="0"/>
          <w:numId w:val="1"/>
        </w:numPr>
        <w:spacing w:before="120" w:after="120"/>
        <w:jc w:val="both"/>
        <w:rPr>
          <w:rFonts w:ascii="Tahoma" w:hAnsi="Tahoma" w:cs="Tahoma"/>
          <w:sz w:val="16"/>
          <w:szCs w:val="16"/>
        </w:rPr>
      </w:pPr>
      <w:r w:rsidRPr="00BC341A">
        <w:rPr>
          <w:rFonts w:ascii="Tahoma" w:hAnsi="Tahoma" w:cs="Tahoma"/>
          <w:sz w:val="16"/>
          <w:szCs w:val="16"/>
        </w:rPr>
        <w:t>Obě Strany jsou povinny při spolupráci dodržovat veškerou Smluvní dokumentaci. Pojmy začínající velkými písmenem, které zde nejsou přímo definovány, mají stejný význam jako ve všeobecných obchodních podmínkách, které tvoří přílohu č. 1 této Smlouvy („</w:t>
      </w:r>
      <w:r w:rsidRPr="00BC341A">
        <w:rPr>
          <w:rFonts w:ascii="Tahoma" w:hAnsi="Tahoma" w:cs="Tahoma"/>
          <w:b/>
          <w:sz w:val="16"/>
          <w:szCs w:val="16"/>
        </w:rPr>
        <w:t>VOP</w:t>
      </w:r>
      <w:r w:rsidRPr="00BC341A">
        <w:rPr>
          <w:rFonts w:ascii="Tahoma" w:hAnsi="Tahoma" w:cs="Tahoma"/>
          <w:sz w:val="16"/>
          <w:szCs w:val="16"/>
        </w:rPr>
        <w:t xml:space="preserve">“). </w:t>
      </w:r>
    </w:p>
    <w:p w14:paraId="4D5264C7" w14:textId="77777777" w:rsidR="003D4849" w:rsidRPr="00BC341A" w:rsidRDefault="003D4849" w:rsidP="003D4849">
      <w:pPr>
        <w:keepNext/>
        <w:widowControl w:val="0"/>
        <w:numPr>
          <w:ilvl w:val="0"/>
          <w:numId w:val="1"/>
        </w:numPr>
        <w:spacing w:after="120"/>
        <w:jc w:val="both"/>
        <w:rPr>
          <w:rFonts w:ascii="Tahoma" w:hAnsi="Tahoma" w:cs="Tahoma"/>
          <w:sz w:val="16"/>
          <w:szCs w:val="16"/>
        </w:rPr>
      </w:pPr>
      <w:r w:rsidRPr="00BC341A">
        <w:rPr>
          <w:rFonts w:ascii="Tahoma" w:hAnsi="Tahoma" w:cs="Tahoma"/>
          <w:sz w:val="16"/>
          <w:szCs w:val="16"/>
        </w:rPr>
        <w:t>Klient má zájem o zprostředkování následujících Benefitů:</w:t>
      </w:r>
    </w:p>
    <w:tbl>
      <w:tblPr>
        <w:tblW w:w="0" w:type="auto"/>
        <w:tblInd w:w="108" w:type="dxa"/>
        <w:tblLook w:val="04A0" w:firstRow="1" w:lastRow="0" w:firstColumn="1" w:lastColumn="0" w:noHBand="0" w:noVBand="1"/>
      </w:tblPr>
      <w:tblGrid>
        <w:gridCol w:w="3919"/>
        <w:gridCol w:w="5043"/>
      </w:tblGrid>
      <w:tr w:rsidR="003D4849" w:rsidRPr="00BC341A" w14:paraId="4D5264CA" w14:textId="77777777" w:rsidTr="000C7683">
        <w:trPr>
          <w:trHeight w:hRule="exact" w:val="284"/>
        </w:trPr>
        <w:tc>
          <w:tcPr>
            <w:tcW w:w="3969" w:type="dxa"/>
            <w:shd w:val="clear" w:color="auto" w:fill="auto"/>
          </w:tcPr>
          <w:p w14:paraId="4D5264C8" w14:textId="77777777" w:rsidR="003D4849" w:rsidRPr="00BC341A" w:rsidRDefault="006C5800" w:rsidP="000C7683">
            <w:pPr>
              <w:keepNext/>
              <w:widowControl w:val="0"/>
              <w:spacing w:before="60" w:after="60"/>
              <w:jc w:val="both"/>
              <w:rPr>
                <w:rFonts w:ascii="Tahoma" w:hAnsi="Tahoma" w:cs="Tahoma"/>
                <w:sz w:val="16"/>
                <w:szCs w:val="16"/>
              </w:rPr>
            </w:pPr>
            <w:r w:rsidRPr="00BC341A">
              <w:rPr>
                <w:rFonts w:ascii="Tahoma" w:hAnsi="Tahoma" w:cs="Tahoma"/>
                <w:sz w:val="16"/>
                <w:szCs w:val="16"/>
              </w:rPr>
              <w:fldChar w:fldCharType="begin">
                <w:ffData>
                  <w:name w:val=""/>
                  <w:enabled/>
                  <w:calcOnExit w:val="0"/>
                  <w:checkBox>
                    <w:sizeAuto/>
                    <w:default w:val="0"/>
                  </w:checkBox>
                </w:ffData>
              </w:fldChar>
            </w:r>
            <w:r w:rsidR="003D4849"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služby závodního stravování zaměstnanců </w:t>
            </w:r>
          </w:p>
        </w:tc>
        <w:tc>
          <w:tcPr>
            <w:tcW w:w="5103" w:type="dxa"/>
            <w:shd w:val="clear" w:color="auto" w:fill="auto"/>
          </w:tcPr>
          <w:p w14:paraId="4D5264C9" w14:textId="77777777" w:rsidR="003D4849" w:rsidRPr="00BC341A" w:rsidRDefault="006C5800" w:rsidP="000C7683">
            <w:pPr>
              <w:keepNext/>
              <w:widowControl w:val="0"/>
              <w:spacing w:before="60" w:after="60"/>
              <w:jc w:val="both"/>
              <w:rPr>
                <w:rFonts w:ascii="Tahoma" w:hAnsi="Tahoma" w:cs="Tahoma"/>
                <w:sz w:val="16"/>
                <w:szCs w:val="16"/>
              </w:rPr>
            </w:pPr>
            <w:r w:rsidRPr="00BC341A">
              <w:rPr>
                <w:rFonts w:ascii="Tahoma" w:hAnsi="Tahoma" w:cs="Tahoma"/>
                <w:sz w:val="16"/>
                <w:szCs w:val="16"/>
              </w:rPr>
              <w:fldChar w:fldCharType="begin">
                <w:ffData>
                  <w:name w:val="Zaškrtávací1"/>
                  <w:enabled/>
                  <w:calcOnExit w:val="0"/>
                  <w:checkBox>
                    <w:sizeAuto/>
                    <w:default w:val="1"/>
                  </w:checkBox>
                </w:ffData>
              </w:fldChar>
            </w:r>
            <w:bookmarkStart w:id="1" w:name="Zaškrtávací1"/>
            <w:r w:rsidR="00183F6B"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bookmarkEnd w:id="1"/>
            <w:r w:rsidR="003D4849" w:rsidRPr="00BC341A">
              <w:rPr>
                <w:rFonts w:ascii="Tahoma" w:hAnsi="Tahoma" w:cs="Tahoma"/>
                <w:sz w:val="16"/>
                <w:szCs w:val="16"/>
              </w:rPr>
              <w:t xml:space="preserve"> služby v oblasti rekreace</w:t>
            </w:r>
          </w:p>
        </w:tc>
      </w:tr>
      <w:tr w:rsidR="003D4849" w:rsidRPr="00BC341A" w14:paraId="4D5264CD" w14:textId="77777777" w:rsidTr="000C7683">
        <w:trPr>
          <w:trHeight w:hRule="exact" w:val="284"/>
        </w:trPr>
        <w:tc>
          <w:tcPr>
            <w:tcW w:w="3969" w:type="dxa"/>
            <w:vMerge w:val="restart"/>
            <w:shd w:val="clear" w:color="auto" w:fill="auto"/>
          </w:tcPr>
          <w:p w14:paraId="4D5264CB" w14:textId="77777777" w:rsidR="003D4849" w:rsidRPr="00BC341A" w:rsidRDefault="006C5800" w:rsidP="000C7683">
            <w:pPr>
              <w:keepNext/>
              <w:widowControl w:val="0"/>
              <w:spacing w:before="60" w:after="60"/>
              <w:ind w:left="34" w:hanging="34"/>
              <w:rPr>
                <w:rFonts w:ascii="Tahoma" w:hAnsi="Tahoma" w:cs="Tahoma"/>
                <w:sz w:val="16"/>
                <w:szCs w:val="16"/>
              </w:rPr>
            </w:pPr>
            <w:r w:rsidRPr="00BC341A">
              <w:rPr>
                <w:rFonts w:ascii="Tahoma" w:hAnsi="Tahoma" w:cs="Tahoma"/>
                <w:sz w:val="16"/>
                <w:szCs w:val="16"/>
              </w:rPr>
              <w:fldChar w:fldCharType="begin">
                <w:ffData>
                  <w:name w:val="Zaškrtávací1"/>
                  <w:enabled/>
                  <w:calcOnExit w:val="0"/>
                  <w:checkBox>
                    <w:sizeAuto/>
                    <w:default w:val="0"/>
                  </w:checkBox>
                </w:ffData>
              </w:fldChar>
            </w:r>
            <w:r w:rsidR="003D4849"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služby/zboží hrazené pomocí Dárkového   </w:t>
            </w:r>
            <w:proofErr w:type="spellStart"/>
            <w:r w:rsidR="003D4849" w:rsidRPr="00BC341A">
              <w:rPr>
                <w:rFonts w:ascii="Tahoma" w:hAnsi="Tahoma" w:cs="Tahoma"/>
                <w:sz w:val="16"/>
                <w:szCs w:val="16"/>
              </w:rPr>
              <w:t>Passu</w:t>
            </w:r>
            <w:proofErr w:type="spellEnd"/>
            <w:r w:rsidR="003D4849" w:rsidRPr="00BC341A">
              <w:rPr>
                <w:rFonts w:ascii="Tahoma" w:hAnsi="Tahoma" w:cs="Tahoma"/>
                <w:sz w:val="16"/>
                <w:szCs w:val="16"/>
              </w:rPr>
              <w:t xml:space="preserve"> a Bonus </w:t>
            </w:r>
            <w:proofErr w:type="spellStart"/>
            <w:r w:rsidR="003D4849" w:rsidRPr="00BC341A">
              <w:rPr>
                <w:rFonts w:ascii="Tahoma" w:hAnsi="Tahoma" w:cs="Tahoma"/>
                <w:sz w:val="16"/>
                <w:szCs w:val="16"/>
              </w:rPr>
              <w:t>Passu</w:t>
            </w:r>
            <w:proofErr w:type="spellEnd"/>
          </w:p>
        </w:tc>
        <w:tc>
          <w:tcPr>
            <w:tcW w:w="5103" w:type="dxa"/>
            <w:shd w:val="clear" w:color="auto" w:fill="auto"/>
          </w:tcPr>
          <w:p w14:paraId="4D5264CC" w14:textId="77777777" w:rsidR="003D4849" w:rsidRPr="00BC341A" w:rsidRDefault="006C5800" w:rsidP="000C7683">
            <w:pPr>
              <w:keepNext/>
              <w:widowControl w:val="0"/>
              <w:spacing w:before="60" w:after="60"/>
              <w:ind w:left="357" w:hanging="357"/>
              <w:rPr>
                <w:rFonts w:ascii="Tahoma" w:hAnsi="Tahoma" w:cs="Tahoma"/>
                <w:sz w:val="16"/>
                <w:szCs w:val="16"/>
              </w:rPr>
            </w:pPr>
            <w:r w:rsidRPr="00BC341A">
              <w:rPr>
                <w:rFonts w:ascii="Tahoma" w:hAnsi="Tahoma" w:cs="Tahoma"/>
                <w:sz w:val="16"/>
                <w:szCs w:val="16"/>
              </w:rPr>
              <w:fldChar w:fldCharType="begin">
                <w:ffData>
                  <w:name w:val=""/>
                  <w:enabled/>
                  <w:calcOnExit w:val="0"/>
                  <w:checkBox>
                    <w:sizeAuto/>
                    <w:default w:val="1"/>
                  </w:checkBox>
                </w:ffData>
              </w:fldChar>
            </w:r>
            <w:r w:rsidR="00183F6B"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služby sportovních, kulturních a tělovýchovných zařízení</w:t>
            </w:r>
          </w:p>
        </w:tc>
      </w:tr>
      <w:tr w:rsidR="003D4849" w:rsidRPr="00BC341A" w14:paraId="4D5264D0" w14:textId="77777777" w:rsidTr="000C7683">
        <w:trPr>
          <w:trHeight w:hRule="exact" w:val="284"/>
        </w:trPr>
        <w:tc>
          <w:tcPr>
            <w:tcW w:w="3969" w:type="dxa"/>
            <w:vMerge/>
            <w:shd w:val="clear" w:color="auto" w:fill="auto"/>
          </w:tcPr>
          <w:p w14:paraId="4D5264CE" w14:textId="77777777" w:rsidR="003D4849" w:rsidRPr="00BC341A" w:rsidRDefault="003D4849" w:rsidP="000C7683">
            <w:pPr>
              <w:keepNext/>
              <w:widowControl w:val="0"/>
              <w:spacing w:before="60" w:after="60"/>
              <w:jc w:val="both"/>
              <w:rPr>
                <w:rFonts w:ascii="Tahoma" w:hAnsi="Tahoma" w:cs="Tahoma"/>
                <w:sz w:val="16"/>
                <w:szCs w:val="16"/>
              </w:rPr>
            </w:pPr>
          </w:p>
        </w:tc>
        <w:tc>
          <w:tcPr>
            <w:tcW w:w="5103" w:type="dxa"/>
            <w:shd w:val="clear" w:color="auto" w:fill="auto"/>
          </w:tcPr>
          <w:p w14:paraId="4D5264CF" w14:textId="77777777" w:rsidR="003D4849" w:rsidRPr="00BC341A" w:rsidRDefault="006C5800" w:rsidP="000C7683">
            <w:pPr>
              <w:keepNext/>
              <w:widowControl w:val="0"/>
              <w:spacing w:before="60" w:after="60"/>
              <w:ind w:left="357" w:hanging="357"/>
              <w:jc w:val="both"/>
              <w:rPr>
                <w:rFonts w:ascii="Tahoma" w:hAnsi="Tahoma" w:cs="Tahoma"/>
                <w:sz w:val="16"/>
                <w:szCs w:val="16"/>
              </w:rPr>
            </w:pPr>
            <w:r w:rsidRPr="00BC341A">
              <w:rPr>
                <w:rFonts w:ascii="Tahoma" w:hAnsi="Tahoma" w:cs="Tahoma"/>
                <w:sz w:val="16"/>
                <w:szCs w:val="16"/>
              </w:rPr>
              <w:fldChar w:fldCharType="begin">
                <w:ffData>
                  <w:name w:val=""/>
                  <w:enabled/>
                  <w:calcOnExit w:val="0"/>
                  <w:checkBox>
                    <w:sizeAuto/>
                    <w:default w:val="1"/>
                  </w:checkBox>
                </w:ffData>
              </w:fldChar>
            </w:r>
            <w:r w:rsidR="00183F6B"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služby vzdělávacích a předškolních zařízení</w:t>
            </w:r>
          </w:p>
        </w:tc>
      </w:tr>
      <w:tr w:rsidR="003D4849" w:rsidRPr="00BC341A" w14:paraId="4D5264D3" w14:textId="77777777" w:rsidTr="000C7683">
        <w:trPr>
          <w:trHeight w:hRule="exact" w:val="284"/>
        </w:trPr>
        <w:tc>
          <w:tcPr>
            <w:tcW w:w="3969" w:type="dxa"/>
            <w:shd w:val="clear" w:color="auto" w:fill="auto"/>
          </w:tcPr>
          <w:p w14:paraId="4D5264D1" w14:textId="77777777" w:rsidR="003D4849" w:rsidRPr="00BC341A" w:rsidRDefault="006C5800" w:rsidP="000C7683">
            <w:pPr>
              <w:keepNext/>
              <w:widowControl w:val="0"/>
              <w:spacing w:before="60" w:after="60"/>
              <w:jc w:val="both"/>
              <w:rPr>
                <w:rFonts w:ascii="Tahoma" w:hAnsi="Tahoma" w:cs="Tahoma"/>
                <w:sz w:val="16"/>
                <w:szCs w:val="16"/>
              </w:rPr>
            </w:pPr>
            <w:r w:rsidRPr="00BC341A">
              <w:rPr>
                <w:rFonts w:ascii="Tahoma" w:hAnsi="Tahoma" w:cs="Tahoma"/>
                <w:sz w:val="16"/>
                <w:szCs w:val="16"/>
              </w:rPr>
              <w:fldChar w:fldCharType="begin">
                <w:ffData>
                  <w:name w:val=""/>
                  <w:enabled/>
                  <w:calcOnExit w:val="0"/>
                  <w:checkBox>
                    <w:sizeAuto/>
                    <w:default w:val="1"/>
                  </w:checkBox>
                </w:ffData>
              </w:fldChar>
            </w:r>
            <w:r w:rsidR="00776A8E"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jiné/ostatní benefity</w:t>
            </w:r>
          </w:p>
        </w:tc>
        <w:tc>
          <w:tcPr>
            <w:tcW w:w="5103" w:type="dxa"/>
            <w:shd w:val="clear" w:color="auto" w:fill="auto"/>
          </w:tcPr>
          <w:p w14:paraId="4D5264D2" w14:textId="77777777" w:rsidR="003D4849" w:rsidRPr="00BC341A" w:rsidRDefault="006C5800" w:rsidP="000C7683">
            <w:pPr>
              <w:keepNext/>
              <w:widowControl w:val="0"/>
              <w:spacing w:before="60" w:after="60"/>
              <w:ind w:left="357" w:hanging="357"/>
              <w:jc w:val="both"/>
              <w:rPr>
                <w:rFonts w:ascii="Tahoma" w:hAnsi="Tahoma" w:cs="Tahoma"/>
                <w:sz w:val="16"/>
                <w:szCs w:val="16"/>
              </w:rPr>
            </w:pPr>
            <w:r w:rsidRPr="00BC341A">
              <w:rPr>
                <w:rFonts w:ascii="Tahoma" w:hAnsi="Tahoma" w:cs="Tahoma"/>
                <w:sz w:val="16"/>
                <w:szCs w:val="16"/>
              </w:rPr>
              <w:fldChar w:fldCharType="begin">
                <w:ffData>
                  <w:name w:val="Zaškrtávací1"/>
                  <w:enabled/>
                  <w:calcOnExit w:val="0"/>
                  <w:checkBox>
                    <w:sizeAuto/>
                    <w:default w:val="0"/>
                  </w:checkBox>
                </w:ffData>
              </w:fldChar>
            </w:r>
            <w:r w:rsidR="003D4849"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služby zdravotnických zařízení</w:t>
            </w:r>
          </w:p>
        </w:tc>
      </w:tr>
    </w:tbl>
    <w:p w14:paraId="4D5264D4" w14:textId="77777777" w:rsidR="003D4849" w:rsidRPr="00BC341A" w:rsidRDefault="003D4849" w:rsidP="003D4849">
      <w:pPr>
        <w:keepNext/>
        <w:widowControl w:val="0"/>
        <w:numPr>
          <w:ilvl w:val="0"/>
          <w:numId w:val="1"/>
        </w:numPr>
        <w:spacing w:before="120" w:after="120"/>
        <w:jc w:val="both"/>
        <w:rPr>
          <w:rFonts w:ascii="Tahoma" w:hAnsi="Tahoma" w:cs="Tahoma"/>
          <w:sz w:val="16"/>
          <w:szCs w:val="16"/>
        </w:rPr>
      </w:pPr>
      <w:r w:rsidRPr="00BC341A">
        <w:rPr>
          <w:rFonts w:ascii="Tahoma" w:hAnsi="Tahoma" w:cs="Tahoma"/>
          <w:sz w:val="16"/>
          <w:szCs w:val="16"/>
        </w:rPr>
        <w:t>Klient si tímto objednává následující produkty společnosti Sodexo, upravené ve VOP, které slouží k úhradě Benefitů („</w:t>
      </w:r>
      <w:r w:rsidRPr="00BC341A">
        <w:rPr>
          <w:rFonts w:ascii="Tahoma" w:hAnsi="Tahoma" w:cs="Tahoma"/>
          <w:b/>
          <w:sz w:val="16"/>
          <w:szCs w:val="16"/>
        </w:rPr>
        <w:t>Produkty</w:t>
      </w:r>
      <w:r w:rsidRPr="00BC341A">
        <w:rPr>
          <w:rFonts w:ascii="Tahoma" w:hAnsi="Tahoma" w:cs="Tahoma"/>
          <w:sz w:val="16"/>
          <w:szCs w:val="16"/>
        </w:rPr>
        <w:t>“):</w:t>
      </w:r>
    </w:p>
    <w:tbl>
      <w:tblPr>
        <w:tblW w:w="7940" w:type="dxa"/>
        <w:tblInd w:w="108" w:type="dxa"/>
        <w:tblLayout w:type="fixed"/>
        <w:tblLook w:val="04A0" w:firstRow="1" w:lastRow="0" w:firstColumn="1" w:lastColumn="0" w:noHBand="0" w:noVBand="1"/>
      </w:tblPr>
      <w:tblGrid>
        <w:gridCol w:w="1985"/>
        <w:gridCol w:w="1985"/>
        <w:gridCol w:w="1985"/>
        <w:gridCol w:w="1985"/>
      </w:tblGrid>
      <w:tr w:rsidR="003D4849" w:rsidRPr="00BC341A" w14:paraId="4D5264DB" w14:textId="77777777" w:rsidTr="000C7683">
        <w:trPr>
          <w:trHeight w:hRule="exact" w:val="284"/>
        </w:trPr>
        <w:tc>
          <w:tcPr>
            <w:tcW w:w="1985" w:type="dxa"/>
            <w:shd w:val="clear" w:color="auto" w:fill="auto"/>
          </w:tcPr>
          <w:p w14:paraId="4D5264D5" w14:textId="77777777" w:rsidR="003D4849" w:rsidRPr="00BC341A" w:rsidRDefault="006C5800" w:rsidP="000C7683">
            <w:pPr>
              <w:keepNext/>
              <w:widowControl w:val="0"/>
              <w:spacing w:before="60" w:after="60"/>
              <w:ind w:right="-567"/>
              <w:jc w:val="both"/>
              <w:rPr>
                <w:rFonts w:ascii="Tahoma" w:hAnsi="Tahoma" w:cs="Tahoma"/>
                <w:sz w:val="16"/>
                <w:szCs w:val="16"/>
              </w:rPr>
            </w:pPr>
            <w:r w:rsidRPr="00BC341A">
              <w:rPr>
                <w:rFonts w:ascii="Tahoma" w:hAnsi="Tahoma" w:cs="Tahoma"/>
                <w:sz w:val="16"/>
                <w:szCs w:val="16"/>
              </w:rPr>
              <w:fldChar w:fldCharType="begin">
                <w:ffData>
                  <w:name w:val="Zaškrtávací1"/>
                  <w:enabled/>
                  <w:calcOnExit w:val="0"/>
                  <w:checkBox>
                    <w:sizeAuto/>
                    <w:default w:val="0"/>
                  </w:checkBox>
                </w:ffData>
              </w:fldChar>
            </w:r>
            <w:r w:rsidR="003D4849"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Gastro </w:t>
            </w:r>
            <w:proofErr w:type="spellStart"/>
            <w:r w:rsidR="003D4849" w:rsidRPr="00BC341A">
              <w:rPr>
                <w:rFonts w:ascii="Tahoma" w:hAnsi="Tahoma" w:cs="Tahoma"/>
                <w:sz w:val="16"/>
                <w:szCs w:val="16"/>
              </w:rPr>
              <w:t>Pass</w:t>
            </w:r>
            <w:proofErr w:type="spellEnd"/>
          </w:p>
          <w:p w14:paraId="4D5264D6" w14:textId="77777777" w:rsidR="003D4849" w:rsidRPr="00BC341A" w:rsidRDefault="003D4849" w:rsidP="003D4849">
            <w:pPr>
              <w:keepNext/>
              <w:widowControl w:val="0"/>
              <w:numPr>
                <w:ilvl w:val="0"/>
                <w:numId w:val="3"/>
              </w:numPr>
              <w:spacing w:before="60" w:after="60"/>
              <w:jc w:val="both"/>
              <w:rPr>
                <w:rFonts w:ascii="Tahoma" w:hAnsi="Tahoma" w:cs="Tahoma"/>
                <w:sz w:val="16"/>
                <w:szCs w:val="16"/>
              </w:rPr>
            </w:pPr>
          </w:p>
        </w:tc>
        <w:tc>
          <w:tcPr>
            <w:tcW w:w="1985" w:type="dxa"/>
            <w:shd w:val="clear" w:color="auto" w:fill="auto"/>
          </w:tcPr>
          <w:p w14:paraId="4D5264D7" w14:textId="77777777" w:rsidR="003D4849" w:rsidRPr="00BC341A" w:rsidRDefault="006C5800" w:rsidP="000C7683">
            <w:pPr>
              <w:keepNext/>
              <w:widowControl w:val="0"/>
              <w:spacing w:before="60" w:after="120"/>
              <w:jc w:val="both"/>
              <w:rPr>
                <w:rFonts w:ascii="Tahoma" w:hAnsi="Tahoma" w:cs="Tahoma"/>
                <w:sz w:val="16"/>
                <w:szCs w:val="16"/>
              </w:rPr>
            </w:pPr>
            <w:r w:rsidRPr="00BC341A">
              <w:rPr>
                <w:rFonts w:ascii="Tahoma" w:hAnsi="Tahoma" w:cs="Tahoma"/>
                <w:sz w:val="16"/>
                <w:szCs w:val="16"/>
              </w:rPr>
              <w:fldChar w:fldCharType="begin">
                <w:ffData>
                  <w:name w:val=""/>
                  <w:enabled/>
                  <w:calcOnExit w:val="0"/>
                  <w:checkBox>
                    <w:sizeAuto/>
                    <w:default w:val="1"/>
                  </w:checkBox>
                </w:ffData>
              </w:fldChar>
            </w:r>
            <w:r w:rsidR="00183F6B"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w:t>
            </w:r>
            <w:proofErr w:type="spellStart"/>
            <w:r w:rsidR="003D4849" w:rsidRPr="00BC341A">
              <w:rPr>
                <w:rFonts w:ascii="Tahoma" w:hAnsi="Tahoma" w:cs="Tahoma"/>
                <w:sz w:val="16"/>
                <w:szCs w:val="16"/>
              </w:rPr>
              <w:t>Holiday</w:t>
            </w:r>
            <w:proofErr w:type="spellEnd"/>
            <w:r w:rsidR="003D4849" w:rsidRPr="00BC341A">
              <w:rPr>
                <w:rFonts w:ascii="Tahoma" w:hAnsi="Tahoma" w:cs="Tahoma"/>
                <w:sz w:val="16"/>
                <w:szCs w:val="16"/>
              </w:rPr>
              <w:t xml:space="preserve"> </w:t>
            </w:r>
            <w:proofErr w:type="spellStart"/>
            <w:r w:rsidR="003D4849" w:rsidRPr="00BC341A">
              <w:rPr>
                <w:rFonts w:ascii="Tahoma" w:hAnsi="Tahoma" w:cs="Tahoma"/>
                <w:sz w:val="16"/>
                <w:szCs w:val="16"/>
              </w:rPr>
              <w:t>Pass</w:t>
            </w:r>
            <w:proofErr w:type="spellEnd"/>
          </w:p>
        </w:tc>
        <w:tc>
          <w:tcPr>
            <w:tcW w:w="1985" w:type="dxa"/>
            <w:shd w:val="clear" w:color="auto" w:fill="auto"/>
          </w:tcPr>
          <w:p w14:paraId="4D5264D8" w14:textId="77777777" w:rsidR="003D4849" w:rsidRPr="00BC341A" w:rsidRDefault="006C5800" w:rsidP="000C7683">
            <w:pPr>
              <w:keepNext/>
              <w:widowControl w:val="0"/>
              <w:spacing w:before="60" w:after="60"/>
              <w:jc w:val="both"/>
              <w:rPr>
                <w:rFonts w:ascii="Tahoma" w:hAnsi="Tahoma" w:cs="Tahoma"/>
                <w:sz w:val="16"/>
                <w:szCs w:val="16"/>
              </w:rPr>
            </w:pPr>
            <w:r w:rsidRPr="00BC341A">
              <w:rPr>
                <w:rFonts w:ascii="Tahoma" w:hAnsi="Tahoma" w:cs="Tahoma"/>
                <w:sz w:val="16"/>
                <w:szCs w:val="16"/>
              </w:rPr>
              <w:fldChar w:fldCharType="begin">
                <w:ffData>
                  <w:name w:val="Zaškrtávací1"/>
                  <w:enabled/>
                  <w:calcOnExit w:val="0"/>
                  <w:checkBox>
                    <w:sizeAuto/>
                    <w:default w:val="0"/>
                  </w:checkBox>
                </w:ffData>
              </w:fldChar>
            </w:r>
            <w:r w:rsidR="003D4849"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Dárkový Pass</w:t>
            </w:r>
          </w:p>
        </w:tc>
        <w:tc>
          <w:tcPr>
            <w:tcW w:w="1985" w:type="dxa"/>
          </w:tcPr>
          <w:p w14:paraId="4D5264D9" w14:textId="77777777" w:rsidR="003D4849" w:rsidRPr="00BC341A" w:rsidRDefault="006C5800" w:rsidP="000C7683">
            <w:pPr>
              <w:keepNext/>
              <w:widowControl w:val="0"/>
              <w:spacing w:before="60" w:after="60"/>
              <w:jc w:val="both"/>
              <w:rPr>
                <w:rFonts w:ascii="Tahoma" w:hAnsi="Tahoma" w:cs="Tahoma"/>
                <w:sz w:val="16"/>
                <w:szCs w:val="16"/>
              </w:rPr>
            </w:pPr>
            <w:r w:rsidRPr="00BC341A">
              <w:rPr>
                <w:rFonts w:ascii="Tahoma" w:hAnsi="Tahoma" w:cs="Tahoma"/>
                <w:sz w:val="16"/>
                <w:szCs w:val="16"/>
              </w:rPr>
              <w:fldChar w:fldCharType="begin">
                <w:ffData>
                  <w:name w:val=""/>
                  <w:enabled/>
                  <w:calcOnExit w:val="0"/>
                  <w:checkBox>
                    <w:sizeAuto/>
                    <w:default w:val="1"/>
                  </w:checkBox>
                </w:ffData>
              </w:fldChar>
            </w:r>
            <w:r w:rsidR="00183F6B"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Cafeteria</w:t>
            </w:r>
          </w:p>
          <w:p w14:paraId="4D5264DA" w14:textId="77777777" w:rsidR="003D4849" w:rsidRPr="00BC341A" w:rsidRDefault="003D4849" w:rsidP="000C7683">
            <w:pPr>
              <w:keepNext/>
              <w:widowControl w:val="0"/>
              <w:spacing w:before="60" w:after="60"/>
              <w:jc w:val="both"/>
              <w:rPr>
                <w:rFonts w:ascii="Tahoma" w:hAnsi="Tahoma" w:cs="Tahoma"/>
                <w:sz w:val="16"/>
                <w:szCs w:val="16"/>
              </w:rPr>
            </w:pPr>
          </w:p>
        </w:tc>
      </w:tr>
      <w:tr w:rsidR="003D4849" w:rsidRPr="00BC341A" w14:paraId="4D5264E1" w14:textId="77777777" w:rsidTr="000C7683">
        <w:trPr>
          <w:trHeight w:hRule="exact" w:val="284"/>
        </w:trPr>
        <w:tc>
          <w:tcPr>
            <w:tcW w:w="1985" w:type="dxa"/>
            <w:shd w:val="clear" w:color="auto" w:fill="auto"/>
          </w:tcPr>
          <w:p w14:paraId="4D5264DC" w14:textId="77777777" w:rsidR="003D4849" w:rsidRPr="00BC341A" w:rsidRDefault="006C5800" w:rsidP="000C7683">
            <w:pPr>
              <w:keepNext/>
              <w:widowControl w:val="0"/>
              <w:spacing w:before="60" w:after="60"/>
              <w:ind w:right="-567"/>
              <w:jc w:val="both"/>
              <w:rPr>
                <w:rFonts w:ascii="Tahoma" w:hAnsi="Tahoma" w:cs="Tahoma"/>
                <w:sz w:val="16"/>
                <w:szCs w:val="16"/>
              </w:rPr>
            </w:pPr>
            <w:r w:rsidRPr="00BC341A">
              <w:rPr>
                <w:rFonts w:ascii="Tahoma" w:hAnsi="Tahoma" w:cs="Tahoma"/>
                <w:sz w:val="16"/>
                <w:szCs w:val="16"/>
              </w:rPr>
              <w:fldChar w:fldCharType="begin">
                <w:ffData>
                  <w:name w:val="Zaškrtávací1"/>
                  <w:enabled/>
                  <w:calcOnExit w:val="0"/>
                  <w:checkBox>
                    <w:sizeAuto/>
                    <w:default w:val="0"/>
                  </w:checkBox>
                </w:ffData>
              </w:fldChar>
            </w:r>
            <w:r w:rsidR="003D4849"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Gastro </w:t>
            </w:r>
            <w:proofErr w:type="spellStart"/>
            <w:r w:rsidR="003D4849" w:rsidRPr="00BC341A">
              <w:rPr>
                <w:rFonts w:ascii="Tahoma" w:hAnsi="Tahoma" w:cs="Tahoma"/>
                <w:sz w:val="16"/>
                <w:szCs w:val="16"/>
              </w:rPr>
              <w:t>Pass</w:t>
            </w:r>
            <w:proofErr w:type="spellEnd"/>
            <w:r w:rsidR="003D4849" w:rsidRPr="00BC341A">
              <w:rPr>
                <w:rFonts w:ascii="Tahoma" w:hAnsi="Tahoma" w:cs="Tahoma"/>
                <w:sz w:val="16"/>
                <w:szCs w:val="16"/>
              </w:rPr>
              <w:t xml:space="preserve"> CARD</w:t>
            </w:r>
          </w:p>
          <w:p w14:paraId="4D5264DD" w14:textId="77777777" w:rsidR="003D4849" w:rsidRPr="00BC341A" w:rsidRDefault="003D4849" w:rsidP="000C7683">
            <w:pPr>
              <w:keepNext/>
              <w:widowControl w:val="0"/>
              <w:spacing w:before="60" w:after="60"/>
              <w:jc w:val="both"/>
              <w:rPr>
                <w:rFonts w:ascii="Tahoma" w:hAnsi="Tahoma" w:cs="Tahoma"/>
                <w:sz w:val="16"/>
                <w:szCs w:val="16"/>
              </w:rPr>
            </w:pPr>
          </w:p>
        </w:tc>
        <w:tc>
          <w:tcPr>
            <w:tcW w:w="1985" w:type="dxa"/>
            <w:shd w:val="clear" w:color="auto" w:fill="auto"/>
          </w:tcPr>
          <w:p w14:paraId="4D5264DE" w14:textId="77777777" w:rsidR="003D4849" w:rsidRPr="00BC341A" w:rsidRDefault="006C5800" w:rsidP="000C7683">
            <w:pPr>
              <w:keepNext/>
              <w:widowControl w:val="0"/>
              <w:spacing w:before="60" w:after="60"/>
              <w:jc w:val="both"/>
              <w:rPr>
                <w:rFonts w:ascii="Tahoma" w:hAnsi="Tahoma" w:cs="Tahoma"/>
                <w:sz w:val="16"/>
                <w:szCs w:val="16"/>
              </w:rPr>
            </w:pPr>
            <w:r w:rsidRPr="00BC341A">
              <w:rPr>
                <w:rFonts w:ascii="Tahoma" w:hAnsi="Tahoma" w:cs="Tahoma"/>
                <w:sz w:val="16"/>
                <w:szCs w:val="16"/>
              </w:rPr>
              <w:fldChar w:fldCharType="begin">
                <w:ffData>
                  <w:name w:val=""/>
                  <w:enabled/>
                  <w:calcOnExit w:val="0"/>
                  <w:checkBox>
                    <w:sizeAuto/>
                    <w:default w:val="1"/>
                  </w:checkBox>
                </w:ffData>
              </w:fldChar>
            </w:r>
            <w:r w:rsidR="00183F6B"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w:t>
            </w:r>
            <w:proofErr w:type="spellStart"/>
            <w:r w:rsidR="003D4849" w:rsidRPr="00BC341A">
              <w:rPr>
                <w:rFonts w:ascii="Tahoma" w:hAnsi="Tahoma" w:cs="Tahoma"/>
                <w:sz w:val="16"/>
                <w:szCs w:val="16"/>
              </w:rPr>
              <w:t>Relax</w:t>
            </w:r>
            <w:proofErr w:type="spellEnd"/>
            <w:r w:rsidR="003D4849" w:rsidRPr="00BC341A">
              <w:rPr>
                <w:rFonts w:ascii="Tahoma" w:hAnsi="Tahoma" w:cs="Tahoma"/>
                <w:sz w:val="16"/>
                <w:szCs w:val="16"/>
              </w:rPr>
              <w:t xml:space="preserve"> </w:t>
            </w:r>
            <w:proofErr w:type="spellStart"/>
            <w:r w:rsidR="003D4849" w:rsidRPr="00BC341A">
              <w:rPr>
                <w:rFonts w:ascii="Tahoma" w:hAnsi="Tahoma" w:cs="Tahoma"/>
                <w:sz w:val="16"/>
                <w:szCs w:val="16"/>
              </w:rPr>
              <w:t>Pass</w:t>
            </w:r>
            <w:proofErr w:type="spellEnd"/>
          </w:p>
        </w:tc>
        <w:tc>
          <w:tcPr>
            <w:tcW w:w="1985" w:type="dxa"/>
            <w:shd w:val="clear" w:color="auto" w:fill="auto"/>
          </w:tcPr>
          <w:p w14:paraId="4D5264DF" w14:textId="77777777" w:rsidR="003D4849" w:rsidRPr="00BC341A" w:rsidRDefault="006C5800" w:rsidP="000C7683">
            <w:pPr>
              <w:keepNext/>
              <w:widowControl w:val="0"/>
              <w:spacing w:before="60" w:after="60"/>
              <w:jc w:val="both"/>
              <w:rPr>
                <w:rFonts w:ascii="Tahoma" w:hAnsi="Tahoma" w:cs="Tahoma"/>
                <w:sz w:val="16"/>
                <w:szCs w:val="16"/>
              </w:rPr>
            </w:pPr>
            <w:r w:rsidRPr="00BC341A">
              <w:rPr>
                <w:rFonts w:ascii="Tahoma" w:hAnsi="Tahoma" w:cs="Tahoma"/>
                <w:sz w:val="16"/>
                <w:szCs w:val="16"/>
              </w:rPr>
              <w:fldChar w:fldCharType="begin">
                <w:ffData>
                  <w:name w:val="Zaškrtávací1"/>
                  <w:enabled/>
                  <w:calcOnExit w:val="0"/>
                  <w:checkBox>
                    <w:sizeAuto/>
                    <w:default w:val="0"/>
                  </w:checkBox>
                </w:ffData>
              </w:fldChar>
            </w:r>
            <w:r w:rsidR="003D4849"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w:t>
            </w:r>
            <w:proofErr w:type="spellStart"/>
            <w:r w:rsidR="003D4849" w:rsidRPr="00BC341A">
              <w:rPr>
                <w:rFonts w:ascii="Tahoma" w:hAnsi="Tahoma" w:cs="Tahoma"/>
                <w:sz w:val="16"/>
                <w:szCs w:val="16"/>
              </w:rPr>
              <w:t>Gurman</w:t>
            </w:r>
            <w:proofErr w:type="spellEnd"/>
            <w:r w:rsidR="003D4849" w:rsidRPr="00BC341A">
              <w:rPr>
                <w:rFonts w:ascii="Tahoma" w:hAnsi="Tahoma" w:cs="Tahoma"/>
                <w:sz w:val="16"/>
                <w:szCs w:val="16"/>
              </w:rPr>
              <w:t xml:space="preserve"> </w:t>
            </w:r>
            <w:proofErr w:type="spellStart"/>
            <w:r w:rsidR="003D4849" w:rsidRPr="00BC341A">
              <w:rPr>
                <w:rFonts w:ascii="Tahoma" w:hAnsi="Tahoma" w:cs="Tahoma"/>
                <w:sz w:val="16"/>
                <w:szCs w:val="16"/>
              </w:rPr>
              <w:t>Pass</w:t>
            </w:r>
            <w:proofErr w:type="spellEnd"/>
          </w:p>
        </w:tc>
        <w:tc>
          <w:tcPr>
            <w:tcW w:w="1985" w:type="dxa"/>
          </w:tcPr>
          <w:p w14:paraId="4D5264E0" w14:textId="77777777" w:rsidR="003D4849" w:rsidRPr="00BC341A" w:rsidRDefault="003D4849" w:rsidP="000C7683">
            <w:pPr>
              <w:keepNext/>
              <w:widowControl w:val="0"/>
              <w:spacing w:before="60" w:after="60"/>
              <w:jc w:val="both"/>
              <w:rPr>
                <w:rFonts w:ascii="Tahoma" w:hAnsi="Tahoma" w:cs="Tahoma"/>
                <w:sz w:val="16"/>
                <w:szCs w:val="16"/>
              </w:rPr>
            </w:pPr>
          </w:p>
        </w:tc>
      </w:tr>
      <w:tr w:rsidR="003D4849" w:rsidRPr="00BC341A" w14:paraId="4D5264E6" w14:textId="77777777" w:rsidTr="000C7683">
        <w:trPr>
          <w:trHeight w:hRule="exact" w:val="284"/>
        </w:trPr>
        <w:tc>
          <w:tcPr>
            <w:tcW w:w="1985" w:type="dxa"/>
            <w:shd w:val="clear" w:color="auto" w:fill="auto"/>
          </w:tcPr>
          <w:p w14:paraId="4D5264E2" w14:textId="77777777" w:rsidR="003D4849" w:rsidRPr="00BC341A" w:rsidRDefault="006C5800" w:rsidP="000C7683">
            <w:pPr>
              <w:keepNext/>
              <w:widowControl w:val="0"/>
              <w:spacing w:before="60" w:after="60"/>
              <w:jc w:val="both"/>
              <w:rPr>
                <w:rFonts w:ascii="Tahoma" w:hAnsi="Tahoma" w:cs="Tahoma"/>
                <w:sz w:val="16"/>
                <w:szCs w:val="16"/>
              </w:rPr>
            </w:pPr>
            <w:r w:rsidRPr="00BC341A">
              <w:rPr>
                <w:rFonts w:ascii="Tahoma" w:hAnsi="Tahoma" w:cs="Tahoma"/>
                <w:sz w:val="16"/>
                <w:szCs w:val="16"/>
              </w:rPr>
              <w:fldChar w:fldCharType="begin">
                <w:ffData>
                  <w:name w:val="Zaškrtávací1"/>
                  <w:enabled/>
                  <w:calcOnExit w:val="0"/>
                  <w:checkBox>
                    <w:sizeAuto/>
                    <w:default w:val="0"/>
                  </w:checkBox>
                </w:ffData>
              </w:fldChar>
            </w:r>
            <w:r w:rsidR="003D4849"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Flexi Pass</w:t>
            </w:r>
          </w:p>
        </w:tc>
        <w:tc>
          <w:tcPr>
            <w:tcW w:w="1985" w:type="dxa"/>
            <w:shd w:val="clear" w:color="auto" w:fill="auto"/>
          </w:tcPr>
          <w:p w14:paraId="4D5264E3" w14:textId="77777777" w:rsidR="003D4849" w:rsidRPr="00BC341A" w:rsidRDefault="006C5800" w:rsidP="000C7683">
            <w:pPr>
              <w:keepNext/>
              <w:widowControl w:val="0"/>
              <w:spacing w:before="60" w:after="60"/>
              <w:jc w:val="both"/>
              <w:rPr>
                <w:rFonts w:ascii="Tahoma" w:hAnsi="Tahoma" w:cs="Tahoma"/>
                <w:sz w:val="16"/>
                <w:szCs w:val="16"/>
              </w:rPr>
            </w:pPr>
            <w:r w:rsidRPr="00BC341A">
              <w:rPr>
                <w:rFonts w:ascii="Tahoma" w:hAnsi="Tahoma" w:cs="Tahoma"/>
                <w:sz w:val="16"/>
                <w:szCs w:val="16"/>
              </w:rPr>
              <w:fldChar w:fldCharType="begin">
                <w:ffData>
                  <w:name w:val=""/>
                  <w:enabled/>
                  <w:calcOnExit w:val="0"/>
                  <w:checkBox>
                    <w:sizeAuto/>
                    <w:default w:val="1"/>
                  </w:checkBox>
                </w:ffData>
              </w:fldChar>
            </w:r>
            <w:r w:rsidR="00183F6B"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Smart Pass</w:t>
            </w:r>
          </w:p>
        </w:tc>
        <w:tc>
          <w:tcPr>
            <w:tcW w:w="1985" w:type="dxa"/>
            <w:shd w:val="clear" w:color="auto" w:fill="auto"/>
          </w:tcPr>
          <w:p w14:paraId="4D5264E4" w14:textId="77777777" w:rsidR="003D4849" w:rsidRPr="00BC341A" w:rsidRDefault="006C5800" w:rsidP="000C7683">
            <w:pPr>
              <w:keepNext/>
              <w:widowControl w:val="0"/>
              <w:spacing w:before="60" w:after="60"/>
              <w:jc w:val="both"/>
              <w:rPr>
                <w:rFonts w:ascii="Tahoma" w:hAnsi="Tahoma" w:cs="Tahoma"/>
                <w:sz w:val="16"/>
                <w:szCs w:val="16"/>
              </w:rPr>
            </w:pPr>
            <w:r w:rsidRPr="00BC341A">
              <w:rPr>
                <w:rFonts w:ascii="Tahoma" w:hAnsi="Tahoma" w:cs="Tahoma"/>
                <w:sz w:val="16"/>
                <w:szCs w:val="16"/>
              </w:rPr>
              <w:fldChar w:fldCharType="begin">
                <w:ffData>
                  <w:name w:val="Zaškrtávací1"/>
                  <w:enabled/>
                  <w:calcOnExit w:val="0"/>
                  <w:checkBox>
                    <w:sizeAuto/>
                    <w:default w:val="0"/>
                  </w:checkBox>
                </w:ffData>
              </w:fldChar>
            </w:r>
            <w:r w:rsidR="003D4849"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w:t>
            </w:r>
            <w:proofErr w:type="spellStart"/>
            <w:r w:rsidR="003D4849" w:rsidRPr="00BC341A">
              <w:rPr>
                <w:rFonts w:ascii="Tahoma" w:hAnsi="Tahoma" w:cs="Tahoma"/>
                <w:sz w:val="16"/>
                <w:szCs w:val="16"/>
              </w:rPr>
              <w:t>Wellness</w:t>
            </w:r>
            <w:proofErr w:type="spellEnd"/>
            <w:r w:rsidR="003D4849" w:rsidRPr="00BC341A">
              <w:rPr>
                <w:rFonts w:ascii="Tahoma" w:hAnsi="Tahoma" w:cs="Tahoma"/>
                <w:sz w:val="16"/>
                <w:szCs w:val="16"/>
              </w:rPr>
              <w:t xml:space="preserve"> </w:t>
            </w:r>
            <w:proofErr w:type="spellStart"/>
            <w:r w:rsidR="003D4849" w:rsidRPr="00BC341A">
              <w:rPr>
                <w:rFonts w:ascii="Tahoma" w:hAnsi="Tahoma" w:cs="Tahoma"/>
                <w:sz w:val="16"/>
                <w:szCs w:val="16"/>
              </w:rPr>
              <w:t>Pass</w:t>
            </w:r>
            <w:proofErr w:type="spellEnd"/>
          </w:p>
        </w:tc>
        <w:tc>
          <w:tcPr>
            <w:tcW w:w="1985" w:type="dxa"/>
          </w:tcPr>
          <w:p w14:paraId="4D5264E5" w14:textId="77777777" w:rsidR="003D4849" w:rsidRPr="00BC341A" w:rsidRDefault="006C5800" w:rsidP="000C7683">
            <w:pPr>
              <w:keepNext/>
              <w:widowControl w:val="0"/>
              <w:spacing w:before="60" w:after="60"/>
              <w:jc w:val="both"/>
              <w:rPr>
                <w:rFonts w:ascii="Tahoma" w:hAnsi="Tahoma" w:cs="Tahoma"/>
                <w:sz w:val="16"/>
                <w:szCs w:val="16"/>
              </w:rPr>
            </w:pPr>
            <w:r w:rsidRPr="00BC341A">
              <w:rPr>
                <w:rFonts w:ascii="Tahoma" w:hAnsi="Tahoma" w:cs="Tahoma"/>
                <w:sz w:val="16"/>
                <w:szCs w:val="16"/>
              </w:rPr>
              <w:fldChar w:fldCharType="begin">
                <w:ffData>
                  <w:name w:val="Zaškrtávací1"/>
                  <w:enabled/>
                  <w:calcOnExit w:val="0"/>
                  <w:checkBox>
                    <w:sizeAuto/>
                    <w:default w:val="0"/>
                  </w:checkBox>
                </w:ffData>
              </w:fldChar>
            </w:r>
            <w:r w:rsidR="003D4849"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Asistence Pass</w:t>
            </w:r>
          </w:p>
        </w:tc>
      </w:tr>
      <w:tr w:rsidR="003D4849" w:rsidRPr="00BC341A" w14:paraId="4D5264EB" w14:textId="77777777" w:rsidTr="000C7683">
        <w:trPr>
          <w:trHeight w:hRule="exact" w:val="284"/>
        </w:trPr>
        <w:tc>
          <w:tcPr>
            <w:tcW w:w="1985" w:type="dxa"/>
            <w:shd w:val="clear" w:color="auto" w:fill="auto"/>
          </w:tcPr>
          <w:p w14:paraId="4D5264E7" w14:textId="77777777" w:rsidR="003D4849" w:rsidRPr="00BC341A" w:rsidRDefault="006C5800" w:rsidP="000C7683">
            <w:pPr>
              <w:keepNext/>
              <w:widowControl w:val="0"/>
              <w:spacing w:before="60" w:after="60"/>
              <w:jc w:val="both"/>
              <w:rPr>
                <w:rFonts w:ascii="Tahoma" w:hAnsi="Tahoma" w:cs="Tahoma"/>
                <w:sz w:val="16"/>
                <w:szCs w:val="16"/>
              </w:rPr>
            </w:pPr>
            <w:r w:rsidRPr="00BC341A">
              <w:rPr>
                <w:rFonts w:ascii="Tahoma" w:hAnsi="Tahoma" w:cs="Tahoma"/>
                <w:sz w:val="16"/>
                <w:szCs w:val="16"/>
              </w:rPr>
              <w:fldChar w:fldCharType="begin">
                <w:ffData>
                  <w:name w:val=""/>
                  <w:enabled/>
                  <w:calcOnExit w:val="0"/>
                  <w:checkBox>
                    <w:sizeAuto/>
                    <w:default w:val="1"/>
                  </w:checkBox>
                </w:ffData>
              </w:fldChar>
            </w:r>
            <w:r w:rsidR="00183F6B"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Fokus Pass</w:t>
            </w:r>
          </w:p>
        </w:tc>
        <w:tc>
          <w:tcPr>
            <w:tcW w:w="1985" w:type="dxa"/>
            <w:shd w:val="clear" w:color="auto" w:fill="auto"/>
          </w:tcPr>
          <w:p w14:paraId="4D5264E8" w14:textId="77777777" w:rsidR="003D4849" w:rsidRPr="00BC341A" w:rsidRDefault="006C5800" w:rsidP="000C7683">
            <w:pPr>
              <w:keepNext/>
              <w:widowControl w:val="0"/>
              <w:spacing w:before="60" w:after="60"/>
              <w:jc w:val="both"/>
              <w:rPr>
                <w:rFonts w:ascii="Tahoma" w:hAnsi="Tahoma" w:cs="Tahoma"/>
                <w:sz w:val="16"/>
                <w:szCs w:val="16"/>
              </w:rPr>
            </w:pPr>
            <w:r w:rsidRPr="00BC341A">
              <w:rPr>
                <w:rFonts w:ascii="Tahoma" w:hAnsi="Tahoma" w:cs="Tahoma"/>
                <w:sz w:val="16"/>
                <w:szCs w:val="16"/>
              </w:rPr>
              <w:fldChar w:fldCharType="begin">
                <w:ffData>
                  <w:name w:val="Zaškrtávací1"/>
                  <w:enabled/>
                  <w:calcOnExit w:val="0"/>
                  <w:checkBox>
                    <w:sizeAuto/>
                    <w:default w:val="0"/>
                  </w:checkBox>
                </w:ffData>
              </w:fldChar>
            </w:r>
            <w:r w:rsidR="003D4849"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w:t>
            </w:r>
            <w:proofErr w:type="spellStart"/>
            <w:r w:rsidR="003D4849" w:rsidRPr="00BC341A">
              <w:rPr>
                <w:rFonts w:ascii="Tahoma" w:hAnsi="Tahoma" w:cs="Tahoma"/>
                <w:sz w:val="16"/>
                <w:szCs w:val="16"/>
              </w:rPr>
              <w:t>Vital</w:t>
            </w:r>
            <w:proofErr w:type="spellEnd"/>
            <w:r w:rsidR="003D4849" w:rsidRPr="00BC341A">
              <w:rPr>
                <w:rFonts w:ascii="Tahoma" w:hAnsi="Tahoma" w:cs="Tahoma"/>
                <w:sz w:val="16"/>
                <w:szCs w:val="16"/>
              </w:rPr>
              <w:t xml:space="preserve"> </w:t>
            </w:r>
            <w:proofErr w:type="spellStart"/>
            <w:r w:rsidR="003D4849" w:rsidRPr="00BC341A">
              <w:rPr>
                <w:rFonts w:ascii="Tahoma" w:hAnsi="Tahoma" w:cs="Tahoma"/>
                <w:sz w:val="16"/>
                <w:szCs w:val="16"/>
              </w:rPr>
              <w:t>Pass</w:t>
            </w:r>
            <w:proofErr w:type="spellEnd"/>
          </w:p>
        </w:tc>
        <w:tc>
          <w:tcPr>
            <w:tcW w:w="1985" w:type="dxa"/>
            <w:shd w:val="clear" w:color="auto" w:fill="auto"/>
          </w:tcPr>
          <w:p w14:paraId="4D5264E9" w14:textId="77777777" w:rsidR="003D4849" w:rsidRPr="00BC341A" w:rsidRDefault="006C5800" w:rsidP="000C7683">
            <w:pPr>
              <w:keepNext/>
              <w:widowControl w:val="0"/>
              <w:spacing w:before="60" w:after="60"/>
              <w:jc w:val="both"/>
              <w:rPr>
                <w:rFonts w:ascii="Tahoma" w:hAnsi="Tahoma" w:cs="Tahoma"/>
                <w:sz w:val="16"/>
                <w:szCs w:val="16"/>
              </w:rPr>
            </w:pPr>
            <w:r w:rsidRPr="00BC341A">
              <w:rPr>
                <w:rFonts w:ascii="Tahoma" w:hAnsi="Tahoma" w:cs="Tahoma"/>
                <w:sz w:val="16"/>
                <w:szCs w:val="16"/>
              </w:rPr>
              <w:fldChar w:fldCharType="begin">
                <w:ffData>
                  <w:name w:val="Zaškrtávací1"/>
                  <w:enabled/>
                  <w:calcOnExit w:val="0"/>
                  <w:checkBox>
                    <w:sizeAuto/>
                    <w:default w:val="0"/>
                  </w:checkBox>
                </w:ffData>
              </w:fldChar>
            </w:r>
            <w:r w:rsidR="003D4849"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Zážitkový Pass</w:t>
            </w:r>
          </w:p>
        </w:tc>
        <w:tc>
          <w:tcPr>
            <w:tcW w:w="1985" w:type="dxa"/>
          </w:tcPr>
          <w:p w14:paraId="4D5264EA" w14:textId="77777777" w:rsidR="003D4849" w:rsidRPr="00BC341A" w:rsidRDefault="006C5800" w:rsidP="000C7683">
            <w:pPr>
              <w:keepNext/>
              <w:widowControl w:val="0"/>
              <w:spacing w:before="60" w:after="60"/>
              <w:jc w:val="both"/>
              <w:rPr>
                <w:rFonts w:ascii="Tahoma" w:hAnsi="Tahoma" w:cs="Tahoma"/>
                <w:sz w:val="16"/>
                <w:szCs w:val="16"/>
              </w:rPr>
            </w:pPr>
            <w:r w:rsidRPr="00BC341A">
              <w:rPr>
                <w:rFonts w:ascii="Tahoma" w:hAnsi="Tahoma" w:cs="Tahoma"/>
                <w:sz w:val="16"/>
                <w:szCs w:val="16"/>
              </w:rPr>
              <w:fldChar w:fldCharType="begin">
                <w:ffData>
                  <w:name w:val="Zaškrtávací1"/>
                  <w:enabled/>
                  <w:calcOnExit w:val="0"/>
                  <w:checkBox>
                    <w:sizeAuto/>
                    <w:default w:val="0"/>
                  </w:checkBox>
                </w:ffData>
              </w:fldChar>
            </w:r>
            <w:r w:rsidR="003D4849"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Pr="00BC341A">
              <w:rPr>
                <w:rFonts w:ascii="Tahoma" w:hAnsi="Tahoma" w:cs="Tahoma"/>
                <w:sz w:val="16"/>
                <w:szCs w:val="16"/>
              </w:rPr>
              <w:fldChar w:fldCharType="end"/>
            </w:r>
            <w:r w:rsidR="003D4849" w:rsidRPr="00BC341A">
              <w:rPr>
                <w:rFonts w:ascii="Tahoma" w:hAnsi="Tahoma" w:cs="Tahoma"/>
                <w:sz w:val="16"/>
                <w:szCs w:val="16"/>
              </w:rPr>
              <w:t xml:space="preserve"> Bonus Pass</w:t>
            </w:r>
          </w:p>
        </w:tc>
      </w:tr>
      <w:tr w:rsidR="003D4849" w:rsidRPr="00BC341A" w14:paraId="4D5264F0" w14:textId="77777777" w:rsidTr="000C7683">
        <w:trPr>
          <w:trHeight w:hRule="exact" w:val="284"/>
        </w:trPr>
        <w:tc>
          <w:tcPr>
            <w:tcW w:w="1985" w:type="dxa"/>
            <w:shd w:val="clear" w:color="auto" w:fill="auto"/>
          </w:tcPr>
          <w:p w14:paraId="4D5264EC" w14:textId="77777777" w:rsidR="003D4849" w:rsidRPr="00BC341A" w:rsidRDefault="003D4849" w:rsidP="000C7683">
            <w:pPr>
              <w:keepNext/>
              <w:widowControl w:val="0"/>
              <w:spacing w:before="60" w:after="60"/>
              <w:jc w:val="both"/>
              <w:rPr>
                <w:rFonts w:ascii="Tahoma" w:hAnsi="Tahoma" w:cs="Tahoma"/>
                <w:sz w:val="16"/>
                <w:szCs w:val="16"/>
              </w:rPr>
            </w:pPr>
          </w:p>
        </w:tc>
        <w:tc>
          <w:tcPr>
            <w:tcW w:w="1985" w:type="dxa"/>
            <w:shd w:val="clear" w:color="auto" w:fill="auto"/>
          </w:tcPr>
          <w:p w14:paraId="4D5264ED" w14:textId="77777777" w:rsidR="003D4849" w:rsidRPr="00BC341A" w:rsidRDefault="003D4849" w:rsidP="000C7683">
            <w:pPr>
              <w:keepNext/>
              <w:widowControl w:val="0"/>
              <w:spacing w:before="60" w:after="60"/>
              <w:jc w:val="both"/>
              <w:rPr>
                <w:rFonts w:ascii="Tahoma" w:hAnsi="Tahoma" w:cs="Tahoma"/>
                <w:sz w:val="16"/>
                <w:szCs w:val="16"/>
              </w:rPr>
            </w:pPr>
          </w:p>
        </w:tc>
        <w:tc>
          <w:tcPr>
            <w:tcW w:w="1985" w:type="dxa"/>
            <w:shd w:val="clear" w:color="auto" w:fill="auto"/>
          </w:tcPr>
          <w:p w14:paraId="4D5264EE" w14:textId="77777777" w:rsidR="003D4849" w:rsidRPr="00BC341A" w:rsidRDefault="003D4849" w:rsidP="000C7683">
            <w:pPr>
              <w:keepNext/>
              <w:widowControl w:val="0"/>
              <w:spacing w:before="60" w:after="60"/>
              <w:jc w:val="both"/>
              <w:rPr>
                <w:rFonts w:ascii="Tahoma" w:hAnsi="Tahoma" w:cs="Tahoma"/>
                <w:sz w:val="16"/>
                <w:szCs w:val="16"/>
              </w:rPr>
            </w:pPr>
          </w:p>
        </w:tc>
        <w:tc>
          <w:tcPr>
            <w:tcW w:w="1985" w:type="dxa"/>
          </w:tcPr>
          <w:p w14:paraId="4D5264EF" w14:textId="77777777" w:rsidR="003D4849" w:rsidRPr="00BC341A" w:rsidRDefault="003D4849" w:rsidP="000C7683">
            <w:pPr>
              <w:keepNext/>
              <w:widowControl w:val="0"/>
              <w:spacing w:before="60" w:after="60"/>
              <w:jc w:val="both"/>
              <w:rPr>
                <w:rFonts w:ascii="Tahoma" w:hAnsi="Tahoma" w:cs="Tahoma"/>
                <w:sz w:val="16"/>
                <w:szCs w:val="16"/>
              </w:rPr>
            </w:pPr>
          </w:p>
        </w:tc>
      </w:tr>
    </w:tbl>
    <w:p w14:paraId="4D5264F1" w14:textId="77777777" w:rsidR="003D4849" w:rsidRPr="00BC341A" w:rsidRDefault="003D4849" w:rsidP="003D4849">
      <w:pPr>
        <w:keepNext/>
        <w:widowControl w:val="0"/>
        <w:numPr>
          <w:ilvl w:val="0"/>
          <w:numId w:val="1"/>
        </w:numPr>
        <w:spacing w:before="120" w:after="120"/>
        <w:jc w:val="both"/>
        <w:rPr>
          <w:rFonts w:ascii="Tahoma" w:hAnsi="Tahoma" w:cs="Tahoma"/>
          <w:sz w:val="16"/>
          <w:szCs w:val="16"/>
          <w:lang w:val="en-US"/>
        </w:rPr>
      </w:pPr>
      <w:r w:rsidRPr="00BC341A">
        <w:rPr>
          <w:rFonts w:ascii="Tahoma" w:hAnsi="Tahoma" w:cs="Tahoma"/>
          <w:sz w:val="16"/>
          <w:szCs w:val="16"/>
        </w:rPr>
        <w:t xml:space="preserve">U Poukázek odebraných v papírové podobě bude provedena Personalizace* poukázek </w:t>
      </w:r>
      <w:r w:rsidR="006C5800" w:rsidRPr="00BC341A">
        <w:rPr>
          <w:rFonts w:ascii="Tahoma" w:hAnsi="Tahoma" w:cs="Tahoma"/>
          <w:sz w:val="16"/>
          <w:szCs w:val="16"/>
        </w:rPr>
        <w:fldChar w:fldCharType="begin">
          <w:ffData>
            <w:name w:val=""/>
            <w:enabled/>
            <w:calcOnExit w:val="0"/>
            <w:checkBox>
              <w:sizeAuto/>
              <w:default w:val="1"/>
            </w:checkBox>
          </w:ffData>
        </w:fldChar>
      </w:r>
      <w:r w:rsidR="00183F6B"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006C5800" w:rsidRPr="00BC341A">
        <w:rPr>
          <w:rFonts w:ascii="Tahoma" w:hAnsi="Tahoma" w:cs="Tahoma"/>
          <w:sz w:val="16"/>
          <w:szCs w:val="16"/>
        </w:rPr>
        <w:fldChar w:fldCharType="end"/>
      </w:r>
      <w:r w:rsidRPr="00BC341A">
        <w:rPr>
          <w:rFonts w:ascii="Tahoma" w:hAnsi="Tahoma" w:cs="Tahoma"/>
          <w:sz w:val="16"/>
          <w:szCs w:val="16"/>
        </w:rPr>
        <w:t xml:space="preserve"> ano </w:t>
      </w:r>
      <w:r w:rsidR="006C5800" w:rsidRPr="00BC341A">
        <w:rPr>
          <w:rFonts w:ascii="Tahoma" w:hAnsi="Tahoma" w:cs="Tahoma"/>
          <w:sz w:val="16"/>
          <w:szCs w:val="16"/>
        </w:rPr>
        <w:fldChar w:fldCharType="begin">
          <w:ffData>
            <w:name w:val="Zaškrtávací1"/>
            <w:enabled/>
            <w:calcOnExit w:val="0"/>
            <w:checkBox>
              <w:sizeAuto/>
              <w:default w:val="0"/>
            </w:checkBox>
          </w:ffData>
        </w:fldChar>
      </w:r>
      <w:r w:rsidRPr="00BC341A">
        <w:rPr>
          <w:rFonts w:ascii="Tahoma" w:hAnsi="Tahoma" w:cs="Tahoma"/>
          <w:sz w:val="16"/>
          <w:szCs w:val="16"/>
        </w:rPr>
        <w:instrText xml:space="preserve"> FORMCHECKBOX </w:instrText>
      </w:r>
      <w:r w:rsidR="00C475A2">
        <w:rPr>
          <w:rFonts w:ascii="Tahoma" w:hAnsi="Tahoma" w:cs="Tahoma"/>
          <w:sz w:val="16"/>
          <w:szCs w:val="16"/>
        </w:rPr>
      </w:r>
      <w:r w:rsidR="00C475A2">
        <w:rPr>
          <w:rFonts w:ascii="Tahoma" w:hAnsi="Tahoma" w:cs="Tahoma"/>
          <w:sz w:val="16"/>
          <w:szCs w:val="16"/>
        </w:rPr>
        <w:fldChar w:fldCharType="separate"/>
      </w:r>
      <w:r w:rsidR="006C5800" w:rsidRPr="00BC341A">
        <w:rPr>
          <w:rFonts w:ascii="Tahoma" w:hAnsi="Tahoma" w:cs="Tahoma"/>
          <w:sz w:val="16"/>
          <w:szCs w:val="16"/>
        </w:rPr>
        <w:fldChar w:fldCharType="end"/>
      </w:r>
      <w:r w:rsidRPr="00BC341A">
        <w:rPr>
          <w:rFonts w:ascii="Tahoma" w:hAnsi="Tahoma" w:cs="Tahoma"/>
          <w:sz w:val="16"/>
          <w:szCs w:val="16"/>
        </w:rPr>
        <w:t xml:space="preserve"> ne.</w:t>
      </w:r>
    </w:p>
    <w:p w14:paraId="4D5264F2" w14:textId="77777777" w:rsidR="003D4849" w:rsidRPr="00BC341A" w:rsidRDefault="003D4849" w:rsidP="003D4849">
      <w:pPr>
        <w:keepNext/>
        <w:widowControl w:val="0"/>
        <w:numPr>
          <w:ilvl w:val="0"/>
          <w:numId w:val="1"/>
        </w:numPr>
        <w:spacing w:after="120"/>
        <w:jc w:val="both"/>
        <w:rPr>
          <w:rFonts w:ascii="Tahoma" w:hAnsi="Tahoma" w:cs="Tahoma"/>
          <w:sz w:val="16"/>
          <w:szCs w:val="16"/>
        </w:rPr>
      </w:pPr>
      <w:r w:rsidRPr="00BC341A">
        <w:rPr>
          <w:rFonts w:ascii="Tahoma" w:hAnsi="Tahoma" w:cs="Tahoma"/>
          <w:sz w:val="16"/>
          <w:szCs w:val="16"/>
        </w:rPr>
        <w:t xml:space="preserve">Služby poskytované prostřednictvím systému Cafeteria* bude Sodexo Klientovi poskytovat, pokud spolu Strany uzavřou Dodatek Cafeteria. </w:t>
      </w:r>
    </w:p>
    <w:p w14:paraId="4D5264F3" w14:textId="77777777" w:rsidR="003D4849" w:rsidRPr="00BC341A" w:rsidRDefault="003D4849" w:rsidP="003D4849">
      <w:pPr>
        <w:keepNext/>
        <w:widowControl w:val="0"/>
        <w:numPr>
          <w:ilvl w:val="0"/>
          <w:numId w:val="1"/>
        </w:numPr>
        <w:spacing w:before="120" w:after="120"/>
        <w:jc w:val="both"/>
        <w:rPr>
          <w:rFonts w:ascii="Tahoma" w:hAnsi="Tahoma" w:cs="Tahoma"/>
          <w:sz w:val="16"/>
          <w:szCs w:val="16"/>
        </w:rPr>
      </w:pPr>
      <w:r w:rsidRPr="00BC341A">
        <w:rPr>
          <w:rFonts w:ascii="Tahoma" w:hAnsi="Tahoma" w:cs="Tahoma"/>
          <w:sz w:val="16"/>
          <w:szCs w:val="16"/>
        </w:rPr>
        <w:t xml:space="preserve">Sodexo se zavazuje Klientovi dodávat jím objednané Produkty a zprostředkovat příležitost čerpat plnění hrazená pomocí Produktů a poskytovaná Partnery Beneficientům. </w:t>
      </w:r>
    </w:p>
    <w:p w14:paraId="4D5264F4" w14:textId="77777777" w:rsidR="003D4849" w:rsidRPr="00BC341A" w:rsidRDefault="003D4849" w:rsidP="003D4849">
      <w:pPr>
        <w:keepNext/>
        <w:widowControl w:val="0"/>
        <w:numPr>
          <w:ilvl w:val="0"/>
          <w:numId w:val="1"/>
        </w:numPr>
        <w:spacing w:after="120"/>
        <w:jc w:val="both"/>
        <w:rPr>
          <w:rFonts w:ascii="Tahoma" w:hAnsi="Tahoma" w:cs="Tahoma"/>
          <w:sz w:val="16"/>
          <w:szCs w:val="16"/>
        </w:rPr>
      </w:pPr>
      <w:r w:rsidRPr="00BC341A">
        <w:rPr>
          <w:rFonts w:ascii="Tahoma" w:hAnsi="Tahoma" w:cs="Tahoma"/>
          <w:sz w:val="16"/>
          <w:szCs w:val="16"/>
        </w:rPr>
        <w:t>Klient je povinen nakládat s Poukázkami a ostatními Produkty v souladu s VOP a platnými právními předpisy, zejména zákonem č. 586/1992 Sb., o daních z příjmu, v platném znění a zákonem č. 235/2004 Sb., o dani z přidané hodnoty, v platném znění. Produkty lze použít výlučně k úhradě či čerpání nepeněžních plnění poskytnutých Klientem ve prospěch Klientových zaměstnanců, popř. rodinných příslušníků, za podmínek blíže stanovených platnými právními předpisy. Klient zejména není oprávněn Poukázky ani jiné Produkty zprostředkovávat nebo jinak poskytovat jiným osobám, než jsou jeho zaměstnanci, popř. jejich rodinní příslušníci.</w:t>
      </w:r>
    </w:p>
    <w:p w14:paraId="4D5264F5" w14:textId="77777777" w:rsidR="003D4849" w:rsidRDefault="003D4849" w:rsidP="003D4849">
      <w:pPr>
        <w:keepNext/>
        <w:widowControl w:val="0"/>
        <w:numPr>
          <w:ilvl w:val="0"/>
          <w:numId w:val="1"/>
        </w:numPr>
        <w:spacing w:after="120"/>
        <w:jc w:val="both"/>
        <w:rPr>
          <w:rFonts w:ascii="Tahoma" w:hAnsi="Tahoma" w:cs="Tahoma"/>
          <w:sz w:val="16"/>
          <w:szCs w:val="16"/>
        </w:rPr>
      </w:pPr>
      <w:r w:rsidRPr="00BC341A">
        <w:rPr>
          <w:rFonts w:ascii="Tahoma" w:hAnsi="Tahoma" w:cs="Tahoma"/>
          <w:sz w:val="16"/>
          <w:szCs w:val="16"/>
        </w:rPr>
        <w:t xml:space="preserve">Klient se zavazuje zaplatit za plnění a služby poskytnuté společností Sodexo na základě této Smlouvy, jejích případných změn a dodatků, VOP, jakož i na základě individuálních objednávek Klienta odměnu podle </w:t>
      </w:r>
      <w:r w:rsidR="0099493D" w:rsidRPr="00BC341A">
        <w:rPr>
          <w:rFonts w:ascii="Tahoma" w:hAnsi="Tahoma" w:cs="Tahoma"/>
          <w:sz w:val="16"/>
          <w:szCs w:val="16"/>
        </w:rPr>
        <w:t xml:space="preserve">Individuálního </w:t>
      </w:r>
      <w:r w:rsidRPr="00BC341A">
        <w:rPr>
          <w:rFonts w:ascii="Tahoma" w:hAnsi="Tahoma" w:cs="Tahoma"/>
          <w:sz w:val="16"/>
          <w:szCs w:val="16"/>
        </w:rPr>
        <w:t>Ceníku</w:t>
      </w:r>
      <w:r w:rsidR="0099493D" w:rsidRPr="00BC341A">
        <w:rPr>
          <w:rFonts w:ascii="Tahoma" w:hAnsi="Tahoma" w:cs="Tahoma"/>
          <w:sz w:val="16"/>
          <w:szCs w:val="16"/>
        </w:rPr>
        <w:t xml:space="preserve"> uvedeného v příloze </w:t>
      </w:r>
      <w:r w:rsidR="0099493D" w:rsidRPr="00BC341A">
        <w:rPr>
          <w:rFonts w:ascii="Tahoma" w:hAnsi="Tahoma" w:cs="Tahoma"/>
          <w:sz w:val="16"/>
          <w:szCs w:val="16"/>
        </w:rPr>
        <w:lastRenderedPageBreak/>
        <w:t>č. 3</w:t>
      </w:r>
      <w:r w:rsidRPr="00BC341A">
        <w:rPr>
          <w:rFonts w:ascii="Tahoma" w:hAnsi="Tahoma" w:cs="Tahoma"/>
          <w:sz w:val="16"/>
          <w:szCs w:val="16"/>
        </w:rPr>
        <w:t xml:space="preserve">. </w:t>
      </w:r>
    </w:p>
    <w:p w14:paraId="4D5264F6" w14:textId="77777777" w:rsidR="00BC341A" w:rsidRPr="00BC341A" w:rsidRDefault="00BC341A" w:rsidP="00BC341A">
      <w:pPr>
        <w:keepNext/>
        <w:widowControl w:val="0"/>
        <w:spacing w:after="120"/>
        <w:ind w:left="284"/>
        <w:jc w:val="both"/>
        <w:rPr>
          <w:rFonts w:ascii="Tahoma" w:hAnsi="Tahoma" w:cs="Tahoma"/>
          <w:sz w:val="16"/>
          <w:szCs w:val="16"/>
        </w:rPr>
      </w:pPr>
    </w:p>
    <w:p w14:paraId="4D5264F7" w14:textId="77777777" w:rsidR="00BC341A" w:rsidRDefault="00BC341A" w:rsidP="003D4849">
      <w:pPr>
        <w:keepNext/>
        <w:widowControl w:val="0"/>
        <w:spacing w:after="120"/>
        <w:jc w:val="center"/>
        <w:rPr>
          <w:rFonts w:ascii="Tahoma" w:hAnsi="Tahoma" w:cs="Tahoma"/>
          <w:b/>
          <w:sz w:val="16"/>
          <w:szCs w:val="16"/>
        </w:rPr>
      </w:pPr>
    </w:p>
    <w:p w14:paraId="4D5264F8" w14:textId="77777777" w:rsidR="003D4849" w:rsidRPr="00BC341A" w:rsidRDefault="003D4849" w:rsidP="003D4849">
      <w:pPr>
        <w:keepNext/>
        <w:widowControl w:val="0"/>
        <w:spacing w:after="120"/>
        <w:jc w:val="center"/>
        <w:rPr>
          <w:rFonts w:ascii="Tahoma" w:hAnsi="Tahoma" w:cs="Tahoma"/>
          <w:b/>
          <w:sz w:val="16"/>
          <w:szCs w:val="16"/>
        </w:rPr>
      </w:pPr>
      <w:r w:rsidRPr="00BC341A">
        <w:rPr>
          <w:rFonts w:ascii="Tahoma" w:hAnsi="Tahoma" w:cs="Tahoma"/>
          <w:b/>
          <w:sz w:val="16"/>
          <w:szCs w:val="16"/>
        </w:rPr>
        <w:t>II. Společná a závěrečná ujednání</w:t>
      </w:r>
    </w:p>
    <w:p w14:paraId="4D5264F9" w14:textId="77777777" w:rsidR="003D4849" w:rsidRPr="00BC341A" w:rsidRDefault="003D4849" w:rsidP="003D4849">
      <w:pPr>
        <w:keepNext/>
        <w:widowControl w:val="0"/>
        <w:numPr>
          <w:ilvl w:val="0"/>
          <w:numId w:val="2"/>
        </w:numPr>
        <w:spacing w:after="120"/>
        <w:jc w:val="both"/>
        <w:rPr>
          <w:rFonts w:ascii="Tahoma" w:hAnsi="Tahoma" w:cs="Tahoma"/>
          <w:sz w:val="16"/>
          <w:szCs w:val="16"/>
        </w:rPr>
      </w:pPr>
      <w:r w:rsidRPr="00BC341A">
        <w:rPr>
          <w:rFonts w:ascii="Tahoma" w:hAnsi="Tahoma" w:cs="Tahoma"/>
          <w:sz w:val="16"/>
          <w:szCs w:val="16"/>
        </w:rPr>
        <w:t>Tato Smlouva může být uzavřena pouze v písemné formě a to teprve v okamžiku, kdy bude dosaženo shody na celém jejím obsahu odpovídajícím této nabídce. Nabídku na uzavření této Smlouvy nelze přijmout s žádným dodatkem, odchylkou nebo odkazem na jakékoli jiné obchodní podmínky než VOP, ani kdyby tyto podstatně neměnily podmínky této Smlouvy.</w:t>
      </w:r>
    </w:p>
    <w:p w14:paraId="4D5264FA" w14:textId="77777777" w:rsidR="003D4849" w:rsidRPr="00BC341A" w:rsidRDefault="003D4849" w:rsidP="003D4849">
      <w:pPr>
        <w:keepNext/>
        <w:widowControl w:val="0"/>
        <w:numPr>
          <w:ilvl w:val="0"/>
          <w:numId w:val="2"/>
        </w:numPr>
        <w:spacing w:after="120"/>
        <w:jc w:val="both"/>
        <w:rPr>
          <w:rFonts w:ascii="Tahoma" w:hAnsi="Tahoma" w:cs="Tahoma"/>
          <w:sz w:val="16"/>
          <w:szCs w:val="16"/>
        </w:rPr>
      </w:pPr>
      <w:r w:rsidRPr="00BC341A">
        <w:rPr>
          <w:rFonts w:ascii="Tahoma" w:hAnsi="Tahoma" w:cs="Tahoma"/>
          <w:sz w:val="16"/>
          <w:szCs w:val="16"/>
        </w:rPr>
        <w:t>Jakékoliv změny této Smlouvy mohou být učiněny pouze v písemné formě se souhlasem obou Stran. Tím není dotčeno právo společnosti Sodexo změnit VOP, Ceník a Reklamační řád způsobem uvedeným v VOP.</w:t>
      </w:r>
    </w:p>
    <w:p w14:paraId="4D5264FB" w14:textId="77777777" w:rsidR="003D4849" w:rsidRPr="00BC341A" w:rsidRDefault="003D4849" w:rsidP="003D4849">
      <w:pPr>
        <w:keepNext/>
        <w:widowControl w:val="0"/>
        <w:numPr>
          <w:ilvl w:val="0"/>
          <w:numId w:val="2"/>
        </w:numPr>
        <w:spacing w:after="120"/>
        <w:jc w:val="both"/>
        <w:rPr>
          <w:rFonts w:ascii="Tahoma" w:hAnsi="Tahoma" w:cs="Tahoma"/>
          <w:color w:val="000000"/>
          <w:sz w:val="16"/>
          <w:szCs w:val="16"/>
        </w:rPr>
      </w:pPr>
      <w:r w:rsidRPr="00BC341A">
        <w:rPr>
          <w:rFonts w:ascii="Tahoma" w:hAnsi="Tahoma" w:cs="Tahoma"/>
          <w:color w:val="000000"/>
          <w:sz w:val="16"/>
          <w:szCs w:val="16"/>
        </w:rPr>
        <w:t xml:space="preserve">Klient tímto udílí souhlas, aby Sodexo využívalo za účelem šíření obchodních sdělení elektronické kontakty, které mu Klient poskytl podle této Smlouvy. Klient má možnost svůj souhlas kdykoli odvolat, a to i při zaslání každé jednotlivé zprávy </w:t>
      </w:r>
      <w:proofErr w:type="spellStart"/>
      <w:r w:rsidRPr="00BC341A">
        <w:rPr>
          <w:rFonts w:ascii="Tahoma" w:hAnsi="Tahoma" w:cs="Tahoma"/>
          <w:color w:val="000000"/>
          <w:sz w:val="16"/>
          <w:szCs w:val="16"/>
        </w:rPr>
        <w:t>Sodexo</w:t>
      </w:r>
      <w:proofErr w:type="spellEnd"/>
      <w:r w:rsidRPr="00BC341A">
        <w:rPr>
          <w:rFonts w:ascii="Tahoma" w:hAnsi="Tahoma" w:cs="Tahoma"/>
          <w:color w:val="000000"/>
          <w:sz w:val="16"/>
          <w:szCs w:val="16"/>
        </w:rPr>
        <w:t>.</w:t>
      </w:r>
    </w:p>
    <w:p w14:paraId="4D5264FC" w14:textId="77777777" w:rsidR="000C7683" w:rsidRDefault="00CF2F84" w:rsidP="00BC341A">
      <w:pPr>
        <w:numPr>
          <w:ilvl w:val="0"/>
          <w:numId w:val="2"/>
        </w:numPr>
        <w:suppressAutoHyphens/>
        <w:ind w:left="357" w:hanging="357"/>
        <w:jc w:val="both"/>
        <w:rPr>
          <w:rFonts w:ascii="Tahoma" w:hAnsi="Tahoma" w:cs="Tahoma"/>
          <w:sz w:val="16"/>
          <w:szCs w:val="16"/>
        </w:rPr>
      </w:pPr>
      <w:proofErr w:type="spellStart"/>
      <w:r w:rsidRPr="00BC341A">
        <w:rPr>
          <w:rFonts w:ascii="Tahoma" w:hAnsi="Tahoma" w:cs="Tahoma"/>
          <w:sz w:val="16"/>
          <w:szCs w:val="16"/>
        </w:rPr>
        <w:t>Sodexo</w:t>
      </w:r>
      <w:proofErr w:type="spellEnd"/>
      <w:r w:rsidRPr="00BC341A">
        <w:rPr>
          <w:rFonts w:ascii="Tahoma" w:hAnsi="Tahoma" w:cs="Tahoma"/>
          <w:sz w:val="16"/>
          <w:szCs w:val="16"/>
        </w:rPr>
        <w:t xml:space="preserve"> bere na vědomí, že Klient je povinen dle zákona č. 340/2015 Sb. o registru smluv zveřejnit tuto smlouvu včetně případných dodatků zákonem stanoveným způsobem.</w:t>
      </w:r>
    </w:p>
    <w:p w14:paraId="4D5264FD" w14:textId="77777777" w:rsidR="00BC341A" w:rsidRPr="00BC341A" w:rsidRDefault="00BC341A" w:rsidP="00BC341A">
      <w:pPr>
        <w:suppressAutoHyphens/>
        <w:ind w:left="357"/>
        <w:jc w:val="both"/>
        <w:rPr>
          <w:rFonts w:ascii="Tahoma" w:hAnsi="Tahoma" w:cs="Tahoma"/>
          <w:sz w:val="16"/>
          <w:szCs w:val="16"/>
        </w:rPr>
      </w:pPr>
    </w:p>
    <w:p w14:paraId="4D5264FE" w14:textId="77777777" w:rsidR="003D4849" w:rsidRDefault="003D4849" w:rsidP="00BC341A">
      <w:pPr>
        <w:keepNext/>
        <w:widowControl w:val="0"/>
        <w:numPr>
          <w:ilvl w:val="0"/>
          <w:numId w:val="2"/>
        </w:numPr>
        <w:ind w:left="357" w:hanging="357"/>
        <w:jc w:val="both"/>
        <w:rPr>
          <w:rFonts w:ascii="Tahoma" w:hAnsi="Tahoma" w:cs="Tahoma"/>
          <w:sz w:val="16"/>
          <w:szCs w:val="16"/>
        </w:rPr>
      </w:pPr>
      <w:r w:rsidRPr="00BC341A">
        <w:rPr>
          <w:rFonts w:ascii="Tahoma" w:hAnsi="Tahoma" w:cs="Tahoma"/>
          <w:sz w:val="16"/>
          <w:szCs w:val="16"/>
        </w:rPr>
        <w:t xml:space="preserve">Klient podpisem Smlouvy stvrzuje, že obdržel VOP a ostatní přílohy Smlouvy, seznámil se s nimi, rozumí jim, souhlasí s nimi a nepovažuje obsah žádného ustanovení VOP za pro sebe zvláště nevýhodný. Strany pro právní vztahy vyplývající z této Smlouvy vylučují aplikaci ustanovení § 1799 a 1800 OZ, pokud jde o dodatečná práva související s odkazem na VOP. </w:t>
      </w:r>
    </w:p>
    <w:p w14:paraId="4D5264FF" w14:textId="77777777" w:rsidR="00BC341A" w:rsidRDefault="00BC341A" w:rsidP="00BC341A">
      <w:pPr>
        <w:pStyle w:val="Odstavecseseznamem"/>
        <w:rPr>
          <w:rFonts w:ascii="Tahoma" w:hAnsi="Tahoma" w:cs="Tahoma"/>
          <w:sz w:val="16"/>
          <w:szCs w:val="16"/>
        </w:rPr>
      </w:pPr>
    </w:p>
    <w:p w14:paraId="4D526500" w14:textId="77777777" w:rsidR="003D4849" w:rsidRPr="00BC341A" w:rsidRDefault="003D4849" w:rsidP="003D4849">
      <w:pPr>
        <w:keepNext/>
        <w:widowControl w:val="0"/>
        <w:numPr>
          <w:ilvl w:val="0"/>
          <w:numId w:val="2"/>
        </w:numPr>
        <w:spacing w:after="120"/>
        <w:jc w:val="both"/>
        <w:rPr>
          <w:rFonts w:ascii="Tahoma" w:hAnsi="Tahoma" w:cs="Tahoma"/>
          <w:sz w:val="16"/>
          <w:szCs w:val="16"/>
        </w:rPr>
      </w:pPr>
      <w:r w:rsidRPr="00BC341A">
        <w:rPr>
          <w:rFonts w:ascii="Tahoma" w:hAnsi="Tahoma" w:cs="Tahoma"/>
          <w:sz w:val="16"/>
          <w:szCs w:val="16"/>
        </w:rPr>
        <w:t xml:space="preserve">Pokud se jakékoli ustanovení této Smlouvy stane neplatným, či nevymahatelným či zdánlivým, nebude to mít vliv na platnost a vymahatelnost ostatních ustanovení této Smlouvy. </w:t>
      </w:r>
    </w:p>
    <w:p w14:paraId="4D526501" w14:textId="77777777" w:rsidR="00183F6B" w:rsidRPr="00BC341A" w:rsidRDefault="003D4849" w:rsidP="003D4849">
      <w:pPr>
        <w:keepNext/>
        <w:widowControl w:val="0"/>
        <w:numPr>
          <w:ilvl w:val="0"/>
          <w:numId w:val="2"/>
        </w:numPr>
        <w:spacing w:after="120"/>
        <w:jc w:val="both"/>
        <w:rPr>
          <w:rFonts w:ascii="Tahoma" w:hAnsi="Tahoma" w:cs="Tahoma"/>
          <w:sz w:val="16"/>
          <w:szCs w:val="16"/>
        </w:rPr>
      </w:pPr>
      <w:r w:rsidRPr="00BC341A">
        <w:rPr>
          <w:rFonts w:ascii="Tahoma" w:hAnsi="Tahoma" w:cs="Tahoma"/>
          <w:sz w:val="16"/>
          <w:szCs w:val="16"/>
        </w:rPr>
        <w:t xml:space="preserve">Tato Smlouva je uzavřena na dobu neurčitou. </w:t>
      </w:r>
    </w:p>
    <w:p w14:paraId="4D526502" w14:textId="77777777" w:rsidR="003D4849" w:rsidRPr="00BC341A" w:rsidRDefault="003D4849" w:rsidP="003D4849">
      <w:pPr>
        <w:keepNext/>
        <w:widowControl w:val="0"/>
        <w:numPr>
          <w:ilvl w:val="0"/>
          <w:numId w:val="2"/>
        </w:numPr>
        <w:spacing w:after="120"/>
        <w:jc w:val="both"/>
        <w:rPr>
          <w:rFonts w:ascii="Tahoma" w:hAnsi="Tahoma" w:cs="Tahoma"/>
          <w:sz w:val="16"/>
          <w:szCs w:val="16"/>
        </w:rPr>
      </w:pPr>
      <w:r w:rsidRPr="00BC341A">
        <w:rPr>
          <w:rFonts w:ascii="Tahoma" w:hAnsi="Tahoma" w:cs="Tahoma"/>
          <w:sz w:val="16"/>
          <w:szCs w:val="16"/>
        </w:rPr>
        <w:t xml:space="preserve">Tato Smlouva nahrazuje veškerá předchozí smluvní ujednání </w:t>
      </w:r>
      <w:r w:rsidR="005F2001" w:rsidRPr="00BC341A">
        <w:rPr>
          <w:rFonts w:ascii="Tahoma" w:hAnsi="Tahoma" w:cs="Tahoma"/>
          <w:sz w:val="16"/>
          <w:szCs w:val="16"/>
        </w:rPr>
        <w:t xml:space="preserve">spojená s výše uvedenými Produkty </w:t>
      </w:r>
      <w:r w:rsidRPr="00BC341A">
        <w:rPr>
          <w:rFonts w:ascii="Tahoma" w:hAnsi="Tahoma" w:cs="Tahoma"/>
          <w:sz w:val="16"/>
          <w:szCs w:val="16"/>
        </w:rPr>
        <w:t>uzavřená mezi Stranami.</w:t>
      </w:r>
    </w:p>
    <w:p w14:paraId="4D526503" w14:textId="77777777" w:rsidR="003D4849" w:rsidRPr="00BC341A" w:rsidRDefault="003D4849" w:rsidP="003D4849">
      <w:pPr>
        <w:keepNext/>
        <w:widowControl w:val="0"/>
        <w:numPr>
          <w:ilvl w:val="0"/>
          <w:numId w:val="2"/>
        </w:numPr>
        <w:spacing w:after="120"/>
        <w:jc w:val="both"/>
        <w:rPr>
          <w:rFonts w:ascii="Tahoma" w:hAnsi="Tahoma" w:cs="Tahoma"/>
          <w:sz w:val="16"/>
          <w:szCs w:val="16"/>
        </w:rPr>
      </w:pPr>
      <w:r w:rsidRPr="00BC341A">
        <w:rPr>
          <w:rFonts w:ascii="Tahoma" w:hAnsi="Tahoma" w:cs="Tahoma"/>
          <w:sz w:val="16"/>
          <w:szCs w:val="16"/>
        </w:rPr>
        <w:t>Tato Smlouva byla vyhotovena ve dvou stejnopisech, z nichž každá ze smluvních Stran obdrží po jednom.</w:t>
      </w:r>
    </w:p>
    <w:p w14:paraId="4D526504" w14:textId="77777777" w:rsidR="003D4849" w:rsidRPr="00BC341A" w:rsidRDefault="003D4849" w:rsidP="003D4849">
      <w:pPr>
        <w:keepNext/>
        <w:widowControl w:val="0"/>
        <w:numPr>
          <w:ilvl w:val="0"/>
          <w:numId w:val="2"/>
        </w:numPr>
        <w:spacing w:after="120"/>
        <w:jc w:val="both"/>
        <w:rPr>
          <w:rFonts w:ascii="Tahoma" w:hAnsi="Tahoma" w:cs="Tahoma"/>
          <w:sz w:val="16"/>
          <w:szCs w:val="16"/>
        </w:rPr>
      </w:pPr>
      <w:r w:rsidRPr="00BC341A">
        <w:rPr>
          <w:rFonts w:ascii="Tahoma" w:hAnsi="Tahoma" w:cs="Tahoma"/>
          <w:sz w:val="16"/>
          <w:szCs w:val="16"/>
        </w:rPr>
        <w:t>Práva a povinnosti Stran vyplývající z této Smlouvy se řídí právním řádem České republiky.</w:t>
      </w:r>
    </w:p>
    <w:p w14:paraId="4D526505" w14:textId="77777777" w:rsidR="003D4849" w:rsidRPr="00BC341A" w:rsidRDefault="003D4849" w:rsidP="003D4849">
      <w:pPr>
        <w:keepNext/>
        <w:widowControl w:val="0"/>
        <w:ind w:left="360"/>
        <w:jc w:val="both"/>
        <w:rPr>
          <w:rFonts w:ascii="Tahoma" w:hAnsi="Tahoma" w:cs="Tahoma"/>
          <w:sz w:val="16"/>
          <w:szCs w:val="16"/>
        </w:rPr>
      </w:pPr>
    </w:p>
    <w:p w14:paraId="4D526506" w14:textId="77777777" w:rsidR="003D4849" w:rsidRPr="00BC341A" w:rsidRDefault="003D4849" w:rsidP="003D4849">
      <w:pPr>
        <w:keepNext/>
        <w:widowControl w:val="0"/>
        <w:ind w:left="360"/>
        <w:jc w:val="both"/>
        <w:rPr>
          <w:rFonts w:ascii="Tahoma" w:hAnsi="Tahoma" w:cs="Tahoma"/>
          <w:sz w:val="16"/>
          <w:szCs w:val="16"/>
        </w:rPr>
      </w:pPr>
    </w:p>
    <w:p w14:paraId="4D526507" w14:textId="77777777" w:rsidR="003D4849" w:rsidRPr="00BC341A" w:rsidRDefault="003D4849" w:rsidP="003D4849">
      <w:pPr>
        <w:keepNext/>
        <w:widowControl w:val="0"/>
        <w:jc w:val="both"/>
        <w:rPr>
          <w:rFonts w:ascii="Tahoma" w:hAnsi="Tahoma" w:cs="Tahoma"/>
          <w:sz w:val="16"/>
          <w:szCs w:val="16"/>
        </w:rPr>
      </w:pPr>
    </w:p>
    <w:p w14:paraId="4D526508" w14:textId="77777777" w:rsidR="003D4849" w:rsidRPr="00BC341A" w:rsidRDefault="003D4849" w:rsidP="003D4849">
      <w:pPr>
        <w:keepNext/>
        <w:widowControl w:val="0"/>
        <w:tabs>
          <w:tab w:val="left" w:pos="1080"/>
        </w:tabs>
        <w:jc w:val="both"/>
        <w:rPr>
          <w:rFonts w:ascii="Tahoma" w:hAnsi="Tahoma" w:cs="Tahoma"/>
          <w:sz w:val="16"/>
          <w:szCs w:val="16"/>
        </w:rPr>
      </w:pPr>
      <w:r w:rsidRPr="00BC341A">
        <w:rPr>
          <w:rFonts w:ascii="Tahoma" w:hAnsi="Tahoma" w:cs="Tahoma"/>
          <w:sz w:val="16"/>
          <w:szCs w:val="16"/>
        </w:rPr>
        <w:t>V</w:t>
      </w:r>
      <w:r w:rsidR="00BC341A">
        <w:rPr>
          <w:rFonts w:ascii="Tahoma" w:hAnsi="Tahoma" w:cs="Tahoma"/>
          <w:sz w:val="16"/>
          <w:szCs w:val="16"/>
        </w:rPr>
        <w:t xml:space="preserve"> Praze </w:t>
      </w:r>
      <w:r w:rsidRPr="00BC341A">
        <w:rPr>
          <w:rFonts w:ascii="Tahoma" w:hAnsi="Tahoma" w:cs="Tahoma"/>
          <w:sz w:val="16"/>
          <w:szCs w:val="16"/>
        </w:rPr>
        <w:t xml:space="preserve">dne     </w:t>
      </w:r>
      <w:r w:rsidRPr="00BC341A">
        <w:rPr>
          <w:rFonts w:ascii="Tahoma" w:hAnsi="Tahoma" w:cs="Tahoma"/>
          <w:sz w:val="16"/>
          <w:szCs w:val="16"/>
        </w:rPr>
        <w:tab/>
      </w:r>
      <w:r w:rsidRPr="00BC341A">
        <w:rPr>
          <w:rFonts w:ascii="Tahoma" w:hAnsi="Tahoma" w:cs="Tahoma"/>
          <w:sz w:val="16"/>
          <w:szCs w:val="16"/>
        </w:rPr>
        <w:tab/>
      </w:r>
      <w:r w:rsidRPr="00BC341A">
        <w:rPr>
          <w:rFonts w:ascii="Tahoma" w:hAnsi="Tahoma" w:cs="Tahoma"/>
          <w:sz w:val="16"/>
          <w:szCs w:val="16"/>
        </w:rPr>
        <w:tab/>
      </w:r>
      <w:r w:rsidRPr="00BC341A">
        <w:rPr>
          <w:rFonts w:ascii="Tahoma" w:hAnsi="Tahoma" w:cs="Tahoma"/>
          <w:sz w:val="16"/>
          <w:szCs w:val="16"/>
        </w:rPr>
        <w:tab/>
      </w:r>
      <w:r w:rsidR="00BC341A">
        <w:rPr>
          <w:rFonts w:ascii="Tahoma" w:hAnsi="Tahoma" w:cs="Tahoma"/>
          <w:sz w:val="16"/>
          <w:szCs w:val="16"/>
        </w:rPr>
        <w:tab/>
      </w:r>
      <w:r w:rsidR="00BC341A">
        <w:rPr>
          <w:rFonts w:ascii="Tahoma" w:hAnsi="Tahoma" w:cs="Tahoma"/>
          <w:sz w:val="16"/>
          <w:szCs w:val="16"/>
        </w:rPr>
        <w:tab/>
      </w:r>
      <w:r w:rsidR="00BC341A">
        <w:rPr>
          <w:rFonts w:ascii="Tahoma" w:hAnsi="Tahoma" w:cs="Tahoma"/>
          <w:sz w:val="16"/>
          <w:szCs w:val="16"/>
        </w:rPr>
        <w:tab/>
      </w:r>
      <w:r w:rsidRPr="00BC341A">
        <w:rPr>
          <w:rFonts w:ascii="Tahoma" w:hAnsi="Tahoma" w:cs="Tahoma"/>
          <w:sz w:val="16"/>
          <w:szCs w:val="16"/>
        </w:rPr>
        <w:t xml:space="preserve">V </w:t>
      </w:r>
      <w:r w:rsidR="00BC341A">
        <w:rPr>
          <w:rFonts w:ascii="Tahoma" w:hAnsi="Tahoma" w:cs="Tahoma"/>
          <w:sz w:val="16"/>
          <w:szCs w:val="16"/>
        </w:rPr>
        <w:t>Praze</w:t>
      </w:r>
      <w:r w:rsidRPr="00BC341A">
        <w:rPr>
          <w:rFonts w:ascii="Tahoma" w:hAnsi="Tahoma" w:cs="Tahoma"/>
          <w:sz w:val="16"/>
          <w:szCs w:val="16"/>
        </w:rPr>
        <w:tab/>
        <w:t xml:space="preserve">dne   </w:t>
      </w:r>
      <w:r w:rsidRPr="00BC341A">
        <w:rPr>
          <w:rFonts w:ascii="Tahoma" w:hAnsi="Tahoma" w:cs="Tahoma"/>
          <w:sz w:val="16"/>
          <w:szCs w:val="16"/>
        </w:rPr>
        <w:tab/>
      </w:r>
    </w:p>
    <w:p w14:paraId="4D526509" w14:textId="77777777" w:rsidR="003D4849" w:rsidRPr="00BC341A" w:rsidRDefault="003D4849" w:rsidP="003D4849">
      <w:pPr>
        <w:keepNext/>
        <w:widowControl w:val="0"/>
        <w:jc w:val="both"/>
        <w:rPr>
          <w:rFonts w:ascii="Tahoma" w:hAnsi="Tahoma" w:cs="Tahoma"/>
          <w:bCs/>
          <w:iCs/>
          <w:sz w:val="16"/>
          <w:szCs w:val="16"/>
        </w:rPr>
      </w:pPr>
    </w:p>
    <w:p w14:paraId="4D52650A" w14:textId="77777777" w:rsidR="003D4849" w:rsidRPr="00BC341A" w:rsidRDefault="003D4849" w:rsidP="003D4849">
      <w:pPr>
        <w:keepNext/>
        <w:widowControl w:val="0"/>
        <w:tabs>
          <w:tab w:val="left" w:pos="3060"/>
        </w:tabs>
        <w:jc w:val="both"/>
        <w:rPr>
          <w:rFonts w:ascii="Tahoma" w:hAnsi="Tahoma" w:cs="Tahoma"/>
          <w:bCs/>
          <w:iCs/>
          <w:sz w:val="16"/>
          <w:szCs w:val="16"/>
        </w:rPr>
      </w:pPr>
    </w:p>
    <w:p w14:paraId="4D52650B" w14:textId="77777777" w:rsidR="00183F6B" w:rsidRPr="00BC341A" w:rsidRDefault="00183F6B" w:rsidP="003D4849">
      <w:pPr>
        <w:keepNext/>
        <w:widowControl w:val="0"/>
        <w:tabs>
          <w:tab w:val="left" w:pos="3060"/>
        </w:tabs>
        <w:jc w:val="both"/>
        <w:rPr>
          <w:rFonts w:ascii="Tahoma" w:hAnsi="Tahoma" w:cs="Tahoma"/>
          <w:bCs/>
          <w:iCs/>
          <w:sz w:val="16"/>
          <w:szCs w:val="16"/>
        </w:rPr>
      </w:pPr>
    </w:p>
    <w:p w14:paraId="4D52650C" w14:textId="77777777" w:rsidR="00183F6B" w:rsidRPr="00BC341A" w:rsidRDefault="00183F6B" w:rsidP="003D4849">
      <w:pPr>
        <w:keepNext/>
        <w:widowControl w:val="0"/>
        <w:tabs>
          <w:tab w:val="left" w:pos="3060"/>
        </w:tabs>
        <w:jc w:val="both"/>
        <w:rPr>
          <w:rFonts w:ascii="Tahoma" w:hAnsi="Tahoma" w:cs="Tahoma"/>
          <w:bCs/>
          <w:iCs/>
          <w:sz w:val="16"/>
          <w:szCs w:val="16"/>
        </w:rPr>
      </w:pPr>
    </w:p>
    <w:p w14:paraId="4D52650D" w14:textId="77777777" w:rsidR="00183F6B" w:rsidRPr="00BC341A" w:rsidRDefault="00183F6B" w:rsidP="003D4849">
      <w:pPr>
        <w:keepNext/>
        <w:widowControl w:val="0"/>
        <w:tabs>
          <w:tab w:val="left" w:pos="3060"/>
        </w:tabs>
        <w:jc w:val="both"/>
        <w:rPr>
          <w:rFonts w:ascii="Tahoma" w:hAnsi="Tahoma" w:cs="Tahoma"/>
          <w:bCs/>
          <w:iCs/>
          <w:sz w:val="16"/>
          <w:szCs w:val="16"/>
        </w:rPr>
      </w:pPr>
    </w:p>
    <w:tbl>
      <w:tblPr>
        <w:tblW w:w="0" w:type="auto"/>
        <w:jc w:val="center"/>
        <w:tblLook w:val="01E0" w:firstRow="1" w:lastRow="1" w:firstColumn="1" w:lastColumn="1" w:noHBand="0" w:noVBand="0"/>
      </w:tblPr>
      <w:tblGrid>
        <w:gridCol w:w="4535"/>
        <w:gridCol w:w="4535"/>
      </w:tblGrid>
      <w:tr w:rsidR="003D4849" w:rsidRPr="00BC341A" w14:paraId="4D526510" w14:textId="77777777" w:rsidTr="000C7683">
        <w:trPr>
          <w:jc w:val="center"/>
        </w:trPr>
        <w:tc>
          <w:tcPr>
            <w:tcW w:w="4605" w:type="dxa"/>
          </w:tcPr>
          <w:p w14:paraId="4D52650E" w14:textId="77777777" w:rsidR="003D4849" w:rsidRPr="00BC341A" w:rsidRDefault="003D4849" w:rsidP="00BC341A">
            <w:pPr>
              <w:keepNext/>
              <w:widowControl w:val="0"/>
              <w:tabs>
                <w:tab w:val="left" w:pos="3240"/>
              </w:tabs>
              <w:rPr>
                <w:rFonts w:ascii="Tahoma" w:hAnsi="Tahoma" w:cs="Tahoma"/>
                <w:color w:val="000000"/>
                <w:sz w:val="16"/>
                <w:szCs w:val="16"/>
              </w:rPr>
            </w:pPr>
            <w:r w:rsidRPr="00BC341A">
              <w:rPr>
                <w:rFonts w:ascii="Tahoma" w:hAnsi="Tahoma" w:cs="Tahoma"/>
                <w:bCs/>
                <w:iCs/>
                <w:sz w:val="16"/>
                <w:szCs w:val="16"/>
              </w:rPr>
              <w:t>___________________________</w:t>
            </w:r>
          </w:p>
        </w:tc>
        <w:tc>
          <w:tcPr>
            <w:tcW w:w="4605" w:type="dxa"/>
          </w:tcPr>
          <w:p w14:paraId="4D52650F" w14:textId="77777777" w:rsidR="003D4849" w:rsidRPr="00BC341A" w:rsidRDefault="003D4849" w:rsidP="000C7683">
            <w:pPr>
              <w:keepNext/>
              <w:widowControl w:val="0"/>
              <w:tabs>
                <w:tab w:val="left" w:pos="3240"/>
              </w:tabs>
              <w:jc w:val="center"/>
              <w:rPr>
                <w:rFonts w:ascii="Tahoma" w:hAnsi="Tahoma" w:cs="Tahoma"/>
                <w:color w:val="000000"/>
                <w:sz w:val="16"/>
                <w:szCs w:val="16"/>
              </w:rPr>
            </w:pPr>
            <w:r w:rsidRPr="00BC341A">
              <w:rPr>
                <w:rFonts w:ascii="Tahoma" w:hAnsi="Tahoma" w:cs="Tahoma"/>
                <w:bCs/>
                <w:iCs/>
                <w:sz w:val="16"/>
                <w:szCs w:val="16"/>
              </w:rPr>
              <w:t>___________________________</w:t>
            </w:r>
          </w:p>
        </w:tc>
      </w:tr>
      <w:tr w:rsidR="003D4849" w:rsidRPr="00BC341A" w14:paraId="4D526514" w14:textId="77777777" w:rsidTr="000C7683">
        <w:trPr>
          <w:jc w:val="center"/>
        </w:trPr>
        <w:tc>
          <w:tcPr>
            <w:tcW w:w="4605" w:type="dxa"/>
          </w:tcPr>
          <w:p w14:paraId="4D526511" w14:textId="77777777" w:rsidR="003D4849" w:rsidRPr="00BC341A" w:rsidRDefault="003D4849" w:rsidP="00BC341A">
            <w:pPr>
              <w:keepNext/>
              <w:widowControl w:val="0"/>
              <w:tabs>
                <w:tab w:val="left" w:pos="3240"/>
              </w:tabs>
              <w:rPr>
                <w:rFonts w:ascii="Tahoma" w:hAnsi="Tahoma" w:cs="Tahoma"/>
                <w:sz w:val="16"/>
                <w:szCs w:val="16"/>
              </w:rPr>
            </w:pPr>
            <w:proofErr w:type="spellStart"/>
            <w:r w:rsidRPr="00BC341A">
              <w:rPr>
                <w:rFonts w:ascii="Tahoma" w:hAnsi="Tahoma" w:cs="Tahoma"/>
                <w:sz w:val="16"/>
                <w:szCs w:val="16"/>
              </w:rPr>
              <w:t>Sodexo</w:t>
            </w:r>
            <w:proofErr w:type="spellEnd"/>
            <w:r w:rsidRPr="00BC341A">
              <w:rPr>
                <w:rFonts w:ascii="Tahoma" w:hAnsi="Tahoma" w:cs="Tahoma"/>
                <w:sz w:val="16"/>
                <w:szCs w:val="16"/>
              </w:rPr>
              <w:t xml:space="preserve"> </w:t>
            </w:r>
            <w:proofErr w:type="spellStart"/>
            <w:r w:rsidRPr="00BC341A">
              <w:rPr>
                <w:rFonts w:ascii="Tahoma" w:hAnsi="Tahoma" w:cs="Tahoma"/>
                <w:sz w:val="16"/>
                <w:szCs w:val="16"/>
              </w:rPr>
              <w:t>Pass</w:t>
            </w:r>
            <w:proofErr w:type="spellEnd"/>
            <w:r w:rsidRPr="00BC341A">
              <w:rPr>
                <w:rFonts w:ascii="Tahoma" w:hAnsi="Tahoma" w:cs="Tahoma"/>
                <w:sz w:val="16"/>
                <w:szCs w:val="16"/>
              </w:rPr>
              <w:t xml:space="preserve"> Česká republika a.s.</w:t>
            </w:r>
          </w:p>
          <w:p w14:paraId="4D526512" w14:textId="77777777" w:rsidR="003D4849" w:rsidRPr="00BC341A" w:rsidRDefault="003D4849" w:rsidP="000C7683">
            <w:pPr>
              <w:keepNext/>
              <w:widowControl w:val="0"/>
              <w:tabs>
                <w:tab w:val="left" w:pos="3240"/>
              </w:tabs>
              <w:jc w:val="center"/>
              <w:rPr>
                <w:rFonts w:ascii="Tahoma" w:hAnsi="Tahoma" w:cs="Tahoma"/>
                <w:color w:val="000000"/>
                <w:sz w:val="16"/>
                <w:szCs w:val="16"/>
              </w:rPr>
            </w:pPr>
          </w:p>
        </w:tc>
        <w:tc>
          <w:tcPr>
            <w:tcW w:w="4605" w:type="dxa"/>
          </w:tcPr>
          <w:p w14:paraId="4D526513" w14:textId="77777777" w:rsidR="003D4849" w:rsidRPr="00BC341A" w:rsidRDefault="00BC341A" w:rsidP="000C7683">
            <w:pPr>
              <w:keepNext/>
              <w:widowControl w:val="0"/>
              <w:tabs>
                <w:tab w:val="left" w:pos="3240"/>
              </w:tabs>
              <w:jc w:val="center"/>
              <w:rPr>
                <w:rFonts w:ascii="Tahoma" w:hAnsi="Tahoma" w:cs="Tahoma"/>
                <w:color w:val="000000"/>
                <w:sz w:val="16"/>
                <w:szCs w:val="16"/>
              </w:rPr>
            </w:pPr>
            <w:r>
              <w:rPr>
                <w:rFonts w:ascii="Tahoma" w:hAnsi="Tahoma" w:cs="Tahoma"/>
                <w:bCs/>
                <w:iCs/>
                <w:sz w:val="16"/>
                <w:szCs w:val="16"/>
              </w:rPr>
              <w:t>Všeobecná fakultní nemocnice v Praze</w:t>
            </w:r>
          </w:p>
        </w:tc>
      </w:tr>
    </w:tbl>
    <w:p w14:paraId="4D526515" w14:textId="77777777" w:rsidR="006919EB" w:rsidRDefault="006919EB" w:rsidP="003D4849">
      <w:pPr>
        <w:keepNext/>
        <w:widowControl w:val="0"/>
        <w:ind w:left="284"/>
        <w:jc w:val="both"/>
        <w:rPr>
          <w:rFonts w:ascii="Tahoma" w:hAnsi="Tahoma" w:cs="Tahoma"/>
          <w:sz w:val="16"/>
          <w:szCs w:val="16"/>
        </w:rPr>
      </w:pPr>
    </w:p>
    <w:p w14:paraId="4D526516" w14:textId="77777777" w:rsidR="006919EB" w:rsidRDefault="006919EB" w:rsidP="003D4849">
      <w:pPr>
        <w:keepNext/>
        <w:widowControl w:val="0"/>
        <w:ind w:left="284"/>
        <w:jc w:val="both"/>
        <w:rPr>
          <w:rFonts w:ascii="Tahoma" w:hAnsi="Tahoma" w:cs="Tahoma"/>
          <w:sz w:val="16"/>
          <w:szCs w:val="16"/>
        </w:rPr>
      </w:pPr>
    </w:p>
    <w:p w14:paraId="4D526517" w14:textId="77777777" w:rsidR="003D4849" w:rsidRPr="00BC341A" w:rsidRDefault="003D4849" w:rsidP="006919EB">
      <w:pPr>
        <w:keepNext/>
        <w:widowControl w:val="0"/>
        <w:jc w:val="both"/>
        <w:rPr>
          <w:rFonts w:ascii="Tahoma" w:hAnsi="Tahoma" w:cs="Tahoma"/>
          <w:bCs/>
          <w:sz w:val="16"/>
          <w:szCs w:val="16"/>
        </w:rPr>
      </w:pPr>
      <w:r w:rsidRPr="00BC341A">
        <w:rPr>
          <w:rFonts w:ascii="Tahoma" w:hAnsi="Tahoma" w:cs="Tahoma"/>
          <w:sz w:val="16"/>
          <w:szCs w:val="16"/>
        </w:rPr>
        <w:t>Příloha č. 1 – Všeobecné obchodní podmínky</w:t>
      </w:r>
      <w:r w:rsidRPr="00BC341A">
        <w:rPr>
          <w:rFonts w:ascii="Tahoma" w:hAnsi="Tahoma" w:cs="Tahoma"/>
          <w:sz w:val="16"/>
          <w:szCs w:val="16"/>
        </w:rPr>
        <w:tab/>
      </w:r>
      <w:r w:rsidRPr="00BC341A">
        <w:rPr>
          <w:rFonts w:ascii="Tahoma" w:hAnsi="Tahoma" w:cs="Tahoma"/>
          <w:sz w:val="16"/>
          <w:szCs w:val="16"/>
        </w:rPr>
        <w:tab/>
      </w:r>
    </w:p>
    <w:p w14:paraId="4D526518" w14:textId="77777777" w:rsidR="00183F6B" w:rsidRPr="00BC341A" w:rsidRDefault="003D4849" w:rsidP="006919EB">
      <w:pPr>
        <w:keepNext/>
        <w:widowControl w:val="0"/>
        <w:jc w:val="both"/>
        <w:rPr>
          <w:rFonts w:ascii="Tahoma" w:hAnsi="Tahoma" w:cs="Tahoma"/>
          <w:bCs/>
          <w:sz w:val="16"/>
          <w:szCs w:val="16"/>
        </w:rPr>
      </w:pPr>
      <w:r w:rsidRPr="00BC341A">
        <w:rPr>
          <w:rFonts w:ascii="Tahoma" w:hAnsi="Tahoma" w:cs="Tahoma"/>
          <w:bCs/>
          <w:sz w:val="16"/>
          <w:szCs w:val="16"/>
        </w:rPr>
        <w:t>P</w:t>
      </w:r>
      <w:r w:rsidRPr="00BC341A">
        <w:rPr>
          <w:rFonts w:ascii="Tahoma" w:hAnsi="Tahoma" w:cs="Tahoma"/>
          <w:sz w:val="16"/>
          <w:szCs w:val="16"/>
        </w:rPr>
        <w:t xml:space="preserve">říloha č. 2 – </w:t>
      </w:r>
      <w:r w:rsidRPr="00BC341A">
        <w:rPr>
          <w:rFonts w:ascii="Tahoma" w:hAnsi="Tahoma" w:cs="Tahoma"/>
          <w:bCs/>
          <w:sz w:val="16"/>
          <w:szCs w:val="16"/>
        </w:rPr>
        <w:t>Reklamační řád</w:t>
      </w:r>
    </w:p>
    <w:p w14:paraId="4D526519" w14:textId="77777777" w:rsidR="003D4849" w:rsidRPr="00BC341A" w:rsidRDefault="00183F6B" w:rsidP="006919EB">
      <w:pPr>
        <w:keepNext/>
        <w:widowControl w:val="0"/>
        <w:jc w:val="both"/>
        <w:rPr>
          <w:rFonts w:ascii="Tahoma" w:hAnsi="Tahoma" w:cs="Tahoma"/>
          <w:sz w:val="16"/>
          <w:szCs w:val="16"/>
        </w:rPr>
      </w:pPr>
      <w:r w:rsidRPr="00BC341A">
        <w:rPr>
          <w:rFonts w:ascii="Tahoma" w:hAnsi="Tahoma" w:cs="Tahoma"/>
          <w:sz w:val="16"/>
          <w:szCs w:val="16"/>
        </w:rPr>
        <w:t>Příloha č. 3 – Individuální Ceník</w:t>
      </w:r>
      <w:r w:rsidR="003D4849" w:rsidRPr="00BC341A">
        <w:rPr>
          <w:rFonts w:ascii="Tahoma" w:hAnsi="Tahoma" w:cs="Tahoma"/>
          <w:bCs/>
          <w:sz w:val="16"/>
          <w:szCs w:val="16"/>
        </w:rPr>
        <w:tab/>
      </w:r>
      <w:r w:rsidR="003D4849" w:rsidRPr="00BC341A">
        <w:rPr>
          <w:rFonts w:ascii="Tahoma" w:hAnsi="Tahoma" w:cs="Tahoma"/>
          <w:bCs/>
          <w:sz w:val="16"/>
          <w:szCs w:val="16"/>
        </w:rPr>
        <w:tab/>
      </w:r>
      <w:r w:rsidR="003D4849" w:rsidRPr="00BC341A">
        <w:rPr>
          <w:rFonts w:ascii="Tahoma" w:hAnsi="Tahoma" w:cs="Tahoma"/>
          <w:bCs/>
          <w:sz w:val="16"/>
          <w:szCs w:val="16"/>
        </w:rPr>
        <w:tab/>
      </w:r>
      <w:r w:rsidR="003D4849" w:rsidRPr="00BC341A">
        <w:rPr>
          <w:rFonts w:ascii="Tahoma" w:hAnsi="Tahoma" w:cs="Tahoma"/>
          <w:bCs/>
          <w:sz w:val="16"/>
          <w:szCs w:val="16"/>
        </w:rPr>
        <w:tab/>
      </w:r>
      <w:r w:rsidR="003D4849" w:rsidRPr="00BC341A" w:rsidDel="000D06B7">
        <w:rPr>
          <w:rFonts w:ascii="Tahoma" w:hAnsi="Tahoma" w:cs="Tahoma"/>
          <w:bCs/>
          <w:sz w:val="16"/>
          <w:szCs w:val="16"/>
        </w:rPr>
        <w:t xml:space="preserve"> </w:t>
      </w:r>
    </w:p>
    <w:p w14:paraId="4D52651A" w14:textId="77777777" w:rsidR="000C7683" w:rsidRPr="00BC341A" w:rsidRDefault="000C7683">
      <w:pPr>
        <w:rPr>
          <w:sz w:val="16"/>
          <w:szCs w:val="16"/>
        </w:rPr>
      </w:pPr>
    </w:p>
    <w:sectPr w:rsidR="000C7683" w:rsidRPr="00BC341A" w:rsidSect="000C7683">
      <w:headerReference w:type="default" r:id="rId11"/>
      <w:footerReference w:type="default" r:id="rId12"/>
      <w:pgSz w:w="11906" w:h="16838"/>
      <w:pgMar w:top="851" w:right="1418" w:bottom="851" w:left="1418" w:header="709"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2651D" w14:textId="77777777" w:rsidR="00F47034" w:rsidRDefault="00F47034">
      <w:r>
        <w:separator/>
      </w:r>
    </w:p>
  </w:endnote>
  <w:endnote w:type="continuationSeparator" w:id="0">
    <w:p w14:paraId="4D52651E" w14:textId="77777777" w:rsidR="00F47034" w:rsidRDefault="00F4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68430"/>
      <w:docPartObj>
        <w:docPartGallery w:val="Page Numbers (Bottom of Page)"/>
        <w:docPartUnique/>
      </w:docPartObj>
    </w:sdtPr>
    <w:sdtEndPr>
      <w:rPr>
        <w:rFonts w:ascii="Arial" w:hAnsi="Arial" w:cs="Arial"/>
        <w:sz w:val="18"/>
        <w:szCs w:val="18"/>
      </w:rPr>
    </w:sdtEndPr>
    <w:sdtContent>
      <w:p w14:paraId="4D526521" w14:textId="77777777" w:rsidR="00F47034" w:rsidRPr="00F47034" w:rsidRDefault="00F47034">
        <w:pPr>
          <w:pStyle w:val="Zpat"/>
          <w:jc w:val="center"/>
          <w:rPr>
            <w:rFonts w:ascii="Arial" w:hAnsi="Arial" w:cs="Arial"/>
            <w:sz w:val="18"/>
            <w:szCs w:val="18"/>
          </w:rPr>
        </w:pPr>
        <w:r w:rsidRPr="00F47034">
          <w:rPr>
            <w:rFonts w:ascii="Arial" w:hAnsi="Arial" w:cs="Arial"/>
            <w:sz w:val="18"/>
            <w:szCs w:val="18"/>
          </w:rPr>
          <w:fldChar w:fldCharType="begin"/>
        </w:r>
        <w:r w:rsidRPr="00F47034">
          <w:rPr>
            <w:rFonts w:ascii="Arial" w:hAnsi="Arial" w:cs="Arial"/>
            <w:sz w:val="18"/>
            <w:szCs w:val="18"/>
          </w:rPr>
          <w:instrText xml:space="preserve"> PAGE   \* MERGEFORMAT </w:instrText>
        </w:r>
        <w:r w:rsidRPr="00F47034">
          <w:rPr>
            <w:rFonts w:ascii="Arial" w:hAnsi="Arial" w:cs="Arial"/>
            <w:sz w:val="18"/>
            <w:szCs w:val="18"/>
          </w:rPr>
          <w:fldChar w:fldCharType="separate"/>
        </w:r>
        <w:r w:rsidR="00AB22A0">
          <w:rPr>
            <w:rFonts w:ascii="Arial" w:hAnsi="Arial" w:cs="Arial"/>
            <w:noProof/>
            <w:sz w:val="18"/>
            <w:szCs w:val="18"/>
          </w:rPr>
          <w:t>1</w:t>
        </w:r>
        <w:r w:rsidRPr="00F47034">
          <w:rPr>
            <w:rFonts w:ascii="Arial" w:hAnsi="Arial" w:cs="Arial"/>
            <w:sz w:val="18"/>
            <w:szCs w:val="18"/>
          </w:rPr>
          <w:fldChar w:fldCharType="end"/>
        </w:r>
      </w:p>
    </w:sdtContent>
  </w:sdt>
  <w:p w14:paraId="4D526522" w14:textId="77777777" w:rsidR="00F47034" w:rsidRDefault="00F470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2651B" w14:textId="77777777" w:rsidR="00F47034" w:rsidRDefault="00F47034">
      <w:r>
        <w:separator/>
      </w:r>
    </w:p>
  </w:footnote>
  <w:footnote w:type="continuationSeparator" w:id="0">
    <w:p w14:paraId="4D52651C" w14:textId="77777777" w:rsidR="00F47034" w:rsidRDefault="00F47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2651F" w14:textId="77777777" w:rsidR="00F47034" w:rsidRPr="00780C22" w:rsidRDefault="00F47034" w:rsidP="000C7683">
    <w:pPr>
      <w:pStyle w:val="Zhlav"/>
      <w:jc w:val="right"/>
      <w:rPr>
        <w:rFonts w:ascii="Tahoma" w:hAnsi="Tahoma" w:cs="Tahoma"/>
        <w:sz w:val="18"/>
      </w:rPr>
    </w:pPr>
    <w:r>
      <w:rPr>
        <w:noProof/>
      </w:rPr>
      <w:drawing>
        <wp:anchor distT="0" distB="0" distL="114300" distR="114300" simplePos="0" relativeHeight="251659264" behindDoc="1" locked="0" layoutInCell="1" allowOverlap="1" wp14:anchorId="4D526523" wp14:editId="4D526524">
          <wp:simplePos x="0" y="0"/>
          <wp:positionH relativeFrom="column">
            <wp:posOffset>2064385</wp:posOffset>
          </wp:positionH>
          <wp:positionV relativeFrom="paragraph">
            <wp:posOffset>-87630</wp:posOffset>
          </wp:positionV>
          <wp:extent cx="1371600" cy="581025"/>
          <wp:effectExtent l="0" t="0" r="0" b="9525"/>
          <wp:wrapTight wrapText="bothSides">
            <wp:wrapPolygon edited="0">
              <wp:start x="0" y="0"/>
              <wp:lineTo x="0" y="21246"/>
              <wp:lineTo x="21300" y="21246"/>
              <wp:lineTo x="21300" y="0"/>
              <wp:lineTo x="0" y="0"/>
            </wp:wrapPolygon>
          </wp:wrapTight>
          <wp:docPr id="1" name="Obrázek 1" descr="sodexo_colo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sodexo_color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anchor>
      </w:drawing>
    </w:r>
    <w:r>
      <w:rPr>
        <w:rFonts w:ascii="Tahoma" w:hAnsi="Tahoma" w:cs="Tahoma"/>
        <w:sz w:val="18"/>
      </w:rPr>
      <w:t>C/01/03</w:t>
    </w:r>
  </w:p>
  <w:p w14:paraId="4D526520" w14:textId="77777777" w:rsidR="00F47034" w:rsidRPr="005007D6" w:rsidRDefault="00F47034" w:rsidP="004F4955">
    <w:pPr>
      <w:pStyle w:val="Zhlav"/>
      <w:keepNext/>
      <w:widowControl w:val="0"/>
      <w:tabs>
        <w:tab w:val="clear" w:pos="4536"/>
        <w:tab w:val="clear" w:pos="9072"/>
        <w:tab w:val="left" w:pos="7797"/>
      </w:tabs>
      <w:spacing w:before="60"/>
      <w:jc w:val="right"/>
      <w:rPr>
        <w:rFonts w:ascii="Tahoma" w:hAnsi="Tahoma" w:cs="Tahoma"/>
        <w:sz w:val="18"/>
        <w:szCs w:val="18"/>
      </w:rPr>
    </w:pPr>
    <w:r>
      <w:rPr>
        <w:rFonts w:ascii="Tahoma" w:hAnsi="Tahoma" w:cs="Tahoma"/>
        <w:sz w:val="44"/>
      </w:rPr>
      <w:tab/>
    </w:r>
    <w:r w:rsidRPr="00CF2F84">
      <w:rPr>
        <w:rFonts w:ascii="Tahoma" w:hAnsi="Tahoma" w:cs="Tahoma"/>
        <w:sz w:val="18"/>
        <w:szCs w:val="18"/>
      </w:rPr>
      <w:t>PO</w:t>
    </w:r>
    <w:r>
      <w:rPr>
        <w:rFonts w:ascii="Tahoma" w:hAnsi="Tahoma" w:cs="Tahoma"/>
        <w:sz w:val="18"/>
        <w:szCs w:val="18"/>
      </w:rPr>
      <w:t xml:space="preserve"> 770/S/16</w:t>
    </w:r>
    <w:r w:rsidRPr="00CF2F84">
      <w:rPr>
        <w:rFonts w:ascii="Tahoma" w:hAnsi="Tahoma" w:cs="Tahom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3A1B4C2E"/>
    <w:multiLevelType w:val="hybridMultilevel"/>
    <w:tmpl w:val="7AC69070"/>
    <w:lvl w:ilvl="0" w:tplc="9880FD08">
      <w:start w:val="1"/>
      <w:numFmt w:val="decimal"/>
      <w:lvlText w:val="%1)"/>
      <w:lvlJc w:val="left"/>
      <w:pPr>
        <w:tabs>
          <w:tab w:val="num" w:pos="360"/>
        </w:tabs>
        <w:ind w:left="360" w:hanging="360"/>
      </w:pPr>
      <w:rPr>
        <w:rFonts w:ascii="Tahoma" w:hAnsi="Tahoma" w:cs="Tahoma" w:hint="default"/>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 w15:restartNumberingAfterBreak="0">
    <w:nsid w:val="504E113C"/>
    <w:multiLevelType w:val="hybridMultilevel"/>
    <w:tmpl w:val="7AC69070"/>
    <w:lvl w:ilvl="0" w:tplc="9880FD08">
      <w:start w:val="1"/>
      <w:numFmt w:val="decimal"/>
      <w:lvlText w:val="%1)"/>
      <w:lvlJc w:val="left"/>
      <w:pPr>
        <w:tabs>
          <w:tab w:val="num" w:pos="360"/>
        </w:tabs>
        <w:ind w:left="360" w:hanging="360"/>
      </w:pPr>
      <w:rPr>
        <w:rFonts w:ascii="Tahoma" w:hAnsi="Tahoma" w:cs="Tahoma" w:hint="default"/>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3" w15:restartNumberingAfterBreak="0">
    <w:nsid w:val="63F32FC8"/>
    <w:multiLevelType w:val="hybridMultilevel"/>
    <w:tmpl w:val="F774D1B6"/>
    <w:lvl w:ilvl="0" w:tplc="DEBC4FE6">
      <w:start w:val="1"/>
      <w:numFmt w:val="decimal"/>
      <w:lvlText w:val="%1)"/>
      <w:lvlJc w:val="left"/>
      <w:pPr>
        <w:tabs>
          <w:tab w:val="num" w:pos="284"/>
        </w:tabs>
        <w:ind w:left="284" w:hanging="284"/>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49"/>
    <w:rsid w:val="000C7683"/>
    <w:rsid w:val="00183F6B"/>
    <w:rsid w:val="0027456A"/>
    <w:rsid w:val="00357CCD"/>
    <w:rsid w:val="00395431"/>
    <w:rsid w:val="003D4849"/>
    <w:rsid w:val="003F7C08"/>
    <w:rsid w:val="004F4955"/>
    <w:rsid w:val="004F5391"/>
    <w:rsid w:val="005007D6"/>
    <w:rsid w:val="005F00A8"/>
    <w:rsid w:val="005F2001"/>
    <w:rsid w:val="006919EB"/>
    <w:rsid w:val="006C5800"/>
    <w:rsid w:val="00776A8E"/>
    <w:rsid w:val="007E48C9"/>
    <w:rsid w:val="007E4E22"/>
    <w:rsid w:val="00830FAF"/>
    <w:rsid w:val="0099493D"/>
    <w:rsid w:val="00AB22A0"/>
    <w:rsid w:val="00B228AC"/>
    <w:rsid w:val="00B857A6"/>
    <w:rsid w:val="00BC341A"/>
    <w:rsid w:val="00C475A2"/>
    <w:rsid w:val="00CF2F84"/>
    <w:rsid w:val="00D6591F"/>
    <w:rsid w:val="00EB1020"/>
    <w:rsid w:val="00EC4B3C"/>
    <w:rsid w:val="00F47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D5264AA"/>
  <w15:docId w15:val="{F6556A76-24B9-4F82-8C1D-8A8027A2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D484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D4849"/>
    <w:pPr>
      <w:tabs>
        <w:tab w:val="center" w:pos="4536"/>
        <w:tab w:val="right" w:pos="9072"/>
      </w:tabs>
    </w:pPr>
  </w:style>
  <w:style w:type="character" w:customStyle="1" w:styleId="ZhlavChar">
    <w:name w:val="Záhlaví Char"/>
    <w:basedOn w:val="Standardnpsmoodstavce"/>
    <w:link w:val="Zhlav"/>
    <w:uiPriority w:val="99"/>
    <w:rsid w:val="003D4849"/>
    <w:rPr>
      <w:rFonts w:ascii="Times New Roman" w:eastAsia="Times New Roman" w:hAnsi="Times New Roman" w:cs="Times New Roman"/>
      <w:sz w:val="24"/>
      <w:szCs w:val="24"/>
      <w:lang w:eastAsia="cs-CZ"/>
    </w:rPr>
  </w:style>
  <w:style w:type="character" w:customStyle="1" w:styleId="platne1">
    <w:name w:val="platne1"/>
    <w:basedOn w:val="Standardnpsmoodstavce"/>
    <w:rsid w:val="003D4849"/>
  </w:style>
  <w:style w:type="character" w:customStyle="1" w:styleId="platne">
    <w:name w:val="platne"/>
    <w:basedOn w:val="Standardnpsmoodstavce"/>
    <w:rsid w:val="003D4849"/>
  </w:style>
  <w:style w:type="paragraph" w:styleId="Zpat">
    <w:name w:val="footer"/>
    <w:basedOn w:val="Normln"/>
    <w:link w:val="ZpatChar"/>
    <w:uiPriority w:val="99"/>
    <w:unhideWhenUsed/>
    <w:rsid w:val="004F4955"/>
    <w:pPr>
      <w:tabs>
        <w:tab w:val="center" w:pos="4536"/>
        <w:tab w:val="right" w:pos="9072"/>
      </w:tabs>
    </w:pPr>
  </w:style>
  <w:style w:type="character" w:customStyle="1" w:styleId="ZpatChar">
    <w:name w:val="Zápatí Char"/>
    <w:basedOn w:val="Standardnpsmoodstavce"/>
    <w:link w:val="Zpat"/>
    <w:uiPriority w:val="99"/>
    <w:rsid w:val="004F495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F4955"/>
    <w:rPr>
      <w:rFonts w:ascii="Tahoma" w:hAnsi="Tahoma" w:cs="Tahoma"/>
      <w:sz w:val="16"/>
      <w:szCs w:val="16"/>
    </w:rPr>
  </w:style>
  <w:style w:type="character" w:customStyle="1" w:styleId="TextbublinyChar">
    <w:name w:val="Text bubliny Char"/>
    <w:basedOn w:val="Standardnpsmoodstavce"/>
    <w:link w:val="Textbubliny"/>
    <w:uiPriority w:val="99"/>
    <w:semiHidden/>
    <w:rsid w:val="004F4955"/>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4F4955"/>
    <w:rPr>
      <w:sz w:val="16"/>
      <w:szCs w:val="16"/>
    </w:rPr>
  </w:style>
  <w:style w:type="paragraph" w:styleId="Textkomente">
    <w:name w:val="annotation text"/>
    <w:basedOn w:val="Normln"/>
    <w:link w:val="TextkomenteChar"/>
    <w:uiPriority w:val="99"/>
    <w:semiHidden/>
    <w:unhideWhenUsed/>
    <w:rsid w:val="004F4955"/>
    <w:rPr>
      <w:sz w:val="20"/>
      <w:szCs w:val="20"/>
    </w:rPr>
  </w:style>
  <w:style w:type="character" w:customStyle="1" w:styleId="TextkomenteChar">
    <w:name w:val="Text komentáře Char"/>
    <w:basedOn w:val="Standardnpsmoodstavce"/>
    <w:link w:val="Textkomente"/>
    <w:uiPriority w:val="99"/>
    <w:semiHidden/>
    <w:rsid w:val="004F495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4955"/>
    <w:rPr>
      <w:b/>
      <w:bCs/>
    </w:rPr>
  </w:style>
  <w:style w:type="character" w:customStyle="1" w:styleId="PedmtkomenteChar">
    <w:name w:val="Předmět komentáře Char"/>
    <w:basedOn w:val="TextkomenteChar"/>
    <w:link w:val="Pedmtkomente"/>
    <w:uiPriority w:val="99"/>
    <w:semiHidden/>
    <w:rsid w:val="004F4955"/>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BC3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80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71C6A450054839458BFBB2001BCEB229" ma:contentTypeVersion="8" ma:contentTypeDescription="Create a new document." ma:contentTypeScope="" ma:versionID="7b4cdf7aa13c0882ddd1ba43ff816b7b">
  <xsd:schema xmlns:xsd="http://www.w3.org/2001/XMLSchema" xmlns:xs="http://www.w3.org/2001/XMLSchema" xmlns:p="http://schemas.microsoft.com/office/2006/metadata/properties" xmlns:ns2="acca34e4-9ecd-41c8-99eb-d6aa654aaa55" targetNamespace="http://schemas.microsoft.com/office/2006/metadata/properties" ma:root="true" ma:fieldsID="da2fe6c3e0be2a2c7ef95ba3aa0b4d7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Block_WF" minOccurs="0"/>
                <xsd:element ref="ns2:Smaz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1" nillable="true" ma:displayName="ZkracenyRetezec" ma:internalName="ZkracenyRetezec">
      <xsd:simpleType>
        <xsd:restriction base="dms:Text">
          <xsd:maxLength value="255"/>
        </xsd:restriction>
      </xsd:simpleType>
    </xsd:element>
    <xsd:element name="Block_WF" ma:index="15" nillable="true" ma:displayName="Block_WF" ma:default="0" ma:internalName="Block_WF">
      <xsd:simpleType>
        <xsd:restriction base="dms:Number"/>
      </xsd:simpleType>
    </xsd:element>
    <xsd:element name="Smazat" ma:index="16" nillable="true" ma:displayName="Smazat" ma:hidden="true" ma:internalName="Smaza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1913</RequestID>
    <PocetZnRetezec xmlns="acca34e4-9ecd-41c8-99eb-d6aa654aaa55">4</PocetZnRetezec>
    <Block_WF xmlns="acca34e4-9ecd-41c8-99eb-d6aa654aaa55">0</Block_WF>
    <ZkracenyRetezec xmlns="acca34e4-9ecd-41c8-99eb-d6aa654aaa55">1913-770/770-2016%20RS.docx</ZkracenyRetezec>
    <Smazat xmlns="acca34e4-9ecd-41c8-99eb-d6aa654aaa55">&lt;a href="/sites/evidencesmluv/_layouts/15/IniWrkflIP.aspx?List=%7b44b44870-78c6-45e2-bbaf-ee3bbc51e808%7d&amp;amp;ID=3944&amp;amp;ItemGuid=%7bDD6D6841-0BE0-47BE-B975-6536ED6AC8D0%7d&amp;amp;TemplateID=%7bc9672366-ba83-4c7a-b3ac-82af318e27d3%7d"&gt;&lt;img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11C50B-F1DB-4835-A21E-9429A2CE88FA}"/>
</file>

<file path=customXml/itemProps2.xml><?xml version="1.0" encoding="utf-8"?>
<ds:datastoreItem xmlns:ds="http://schemas.openxmlformats.org/officeDocument/2006/customXml" ds:itemID="{35149AF6-3346-4DDD-9686-8206208DE9FB}"/>
</file>

<file path=customXml/itemProps3.xml><?xml version="1.0" encoding="utf-8"?>
<ds:datastoreItem xmlns:ds="http://schemas.openxmlformats.org/officeDocument/2006/customXml" ds:itemID="{D9042E0B-7076-4769-A76F-45C34FBFBADC}"/>
</file>

<file path=customXml/itemProps4.xml><?xml version="1.0" encoding="utf-8"?>
<ds:datastoreItem xmlns:ds="http://schemas.openxmlformats.org/officeDocument/2006/customXml" ds:itemID="{AE1D4A98-8A14-4AE7-A70C-098326C3A23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5144</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SodexoPass</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12846 - 770-2016-D2_zprostředkování benefitů Sodexo Pass_PU</dc:title>
  <dc:creator>Dryak Zdenek</dc:creator>
  <cp:lastModifiedBy>Kandová Zuzana, Mgr.</cp:lastModifiedBy>
  <cp:revision>2</cp:revision>
  <cp:lastPrinted>2016-06-01T11:41:00Z</cp:lastPrinted>
  <dcterms:created xsi:type="dcterms:W3CDTF">2018-07-25T08:26:00Z</dcterms:created>
  <dcterms:modified xsi:type="dcterms:W3CDTF">2018-07-25T08:26:00Z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0x010100EFF427952D4E634383E9B8E9D938055A0071C6A450054839458BFBB2001BCEB229</vt:lpwstr>
  </property>
  <property fmtid="{D5CDD505-2E9C-101B-9397-08002B2CF9AE}" pid="3" name="WorkflowChangePath">
    <vt:lpwstr>43c30ba9-056b-446d-a735-cef8391dacee,2;43c30ba9-056b-446d-a735-cef8391dacee,3;43c30ba9-056b-446d-a735-cef8391dacee,2;43c30ba9-056b-446d-a735-cef8391dacee,3;7b6f7454-83d1-40ca-8657-403d3bdd2f8a,2;7b6f7454-83d1-40ca-8657-403d3bdd2f8a,2;7b6f7454-83d1-40ca-8657-403d3bdd2f8a,3;f6f7792b-e08a-4d69-aba2-0723db095912,2;f6f7792b-e08a-4d69-aba2-0723db095912,2;f6f7792b-e08a-4d69-aba2-0723db095912,2;be2f9c84-137a-4d90-aa6d-3660c8e17eef,3;be2f9c84-137a-4d90-aa6d-3660c8e17eef,3;be2f9c84-137a-4d90-aa6d-3660c8e17eef,3;</vt:lpwstr>
  </property>
  <property fmtid="{D5CDD505-2E9C-101B-9397-08002B2CF9AE}" pid="4" name="Block_WF">
    <vt:r8>1</vt:r8>
  </property>
  <property fmtid="{D5CDD505-2E9C-101B-9397-08002B2CF9AE}" pid="5" name="_dlc_DocIdItemGuid">
    <vt:lpwstr>86a3231f-6833-429d-a246-e2b63b596dbb</vt:lpwstr>
  </property>
  <property fmtid="{D5CDD505-2E9C-101B-9397-08002B2CF9AE}" pid="6" name="MSIP_Label_2063cd7f-2d21-486a-9f29-9c1683fdd175_Enabled">
    <vt:lpwstr>True</vt:lpwstr>
  </property>
  <property fmtid="{D5CDD505-2E9C-101B-9397-08002B2CF9AE}" pid="7" name="MSIP_Label_2063cd7f-2d21-486a-9f29-9c1683fdd175_SiteId">
    <vt:lpwstr>00000000-0000-0000-0000-000000000000</vt:lpwstr>
  </property>
  <property fmtid="{D5CDD505-2E9C-101B-9397-08002B2CF9AE}" pid="8" name="MSIP_Label_2063cd7f-2d21-486a-9f29-9c1683fdd175_Owner">
    <vt:lpwstr>100272@vfn.cz</vt:lpwstr>
  </property>
  <property fmtid="{D5CDD505-2E9C-101B-9397-08002B2CF9AE}" pid="9" name="MSIP_Label_2063cd7f-2d21-486a-9f29-9c1683fdd175_SetDate">
    <vt:lpwstr>2018-07-25T08:25:39.1554724Z</vt:lpwstr>
  </property>
  <property fmtid="{D5CDD505-2E9C-101B-9397-08002B2CF9AE}" pid="10" name="MSIP_Label_2063cd7f-2d21-486a-9f29-9c1683fdd175_Name">
    <vt:lpwstr>Veřejné</vt:lpwstr>
  </property>
  <property fmtid="{D5CDD505-2E9C-101B-9397-08002B2CF9AE}" pid="11" name="MSIP_Label_2063cd7f-2d21-486a-9f29-9c1683fdd175_Application">
    <vt:lpwstr>Microsoft Azure Information Protection</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ies>
</file>