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42F" w:rsidRDefault="00630904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76525" cy="428625"/>
            <wp:effectExtent l="0" t="0" r="9525" b="9525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142F" w:rsidRDefault="00F1142F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F1142F" w:rsidTr="00FB60C4">
        <w:tc>
          <w:tcPr>
            <w:tcW w:w="709" w:type="dxa"/>
          </w:tcPr>
          <w:p w:rsidR="00F1142F" w:rsidRPr="00FB60C4" w:rsidRDefault="00F1142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</w:tcPr>
          <w:p w:rsidR="00F1142F" w:rsidRPr="00C867A1" w:rsidRDefault="006A4569" w:rsidP="004B484A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9-339/K6100/18/RS</w:t>
            </w:r>
          </w:p>
        </w:tc>
      </w:tr>
    </w:tbl>
    <w:p w:rsidR="00F1142F" w:rsidRDefault="00F1142F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</w:p>
    <w:p w:rsidR="00F1142F" w:rsidRPr="000E2454" w:rsidRDefault="00F1142F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7B4B01" w:rsidRPr="008429B5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OBJEDNATEL</w:t>
            </w:r>
          </w:p>
          <w:p w:rsidR="007B4B01" w:rsidRPr="00FC3273" w:rsidRDefault="007B4B0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7B4B01" w:rsidRPr="008429B5" w:rsidRDefault="007B4B0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B4B01" w:rsidRPr="00FC3273" w:rsidRDefault="007B4B01" w:rsidP="00B83CDB">
            <w:pPr>
              <w:pStyle w:val="Nadpis3"/>
              <w:spacing w:before="120" w:line="240" w:lineRule="atLeast"/>
              <w:rPr>
                <w:rFonts w:cs="Arial"/>
                <w:sz w:val="20"/>
              </w:rPr>
            </w:pPr>
            <w:r w:rsidRPr="00FC3273">
              <w:rPr>
                <w:rFonts w:cs="Arial"/>
                <w:sz w:val="20"/>
              </w:rPr>
              <w:t>Zhotovitel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B60C4" w:rsidRDefault="006A4569" w:rsidP="00C17B06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INGOS, s.r.o.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 xml:space="preserve">Žatecká 110/2, </w:t>
            </w:r>
            <w:proofErr w:type="gramStart"/>
            <w:r w:rsidRPr="00FC3273">
              <w:rPr>
                <w:rFonts w:ascii="Arial" w:hAnsi="Arial" w:cs="Arial"/>
                <w:sz w:val="20"/>
              </w:rPr>
              <w:t>110 00  Praha</w:t>
            </w:r>
            <w:proofErr w:type="gramEnd"/>
            <w:r w:rsidRPr="00FC3273">
              <w:rPr>
                <w:rFonts w:ascii="Arial" w:hAnsi="Arial" w:cs="Arial"/>
                <w:sz w:val="20"/>
              </w:rPr>
              <w:t xml:space="preserve">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B60C4" w:rsidRDefault="00C867A1" w:rsidP="006A4569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 xml:space="preserve">Divize </w:t>
            </w:r>
            <w:proofErr w:type="spellStart"/>
            <w:r w:rsidR="006A4569">
              <w:rPr>
                <w:b w:val="0"/>
                <w:sz w:val="18"/>
                <w:szCs w:val="18"/>
              </w:rPr>
              <w:t>EnergoRea</w:t>
            </w:r>
            <w:proofErr w:type="spellEnd"/>
            <w:r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B60C4" w:rsidRDefault="006A4569" w:rsidP="00C17B06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K Nouzovu 2090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B60C4" w:rsidRDefault="00C867A1" w:rsidP="00C17B06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 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B60C4" w:rsidRDefault="006A4569" w:rsidP="00C17B06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>143 00 Praha 4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spacing w:line="240" w:lineRule="atLeast"/>
              <w:rPr>
                <w:rFonts w:ascii="Arial" w:hAnsi="Arial" w:cs="Arial"/>
                <w:sz w:val="20"/>
              </w:rPr>
            </w:pPr>
            <w:r w:rsidRPr="00FC3273">
              <w:rPr>
                <w:rFonts w:ascii="Arial" w:hAnsi="Arial" w:cs="Arial"/>
                <w:sz w:val="20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  <w:r>
              <w:rPr>
                <w:rFonts w:cs="Arial"/>
                <w:b w:val="0"/>
                <w:sz w:val="20"/>
              </w:rPr>
              <w:t xml:space="preserve"> </w:t>
            </w:r>
          </w:p>
        </w:tc>
      </w:tr>
      <w:tr w:rsidR="00C867A1" w:rsidRPr="008429B5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pStyle w:val="Nadpis3"/>
              <w:spacing w:line="240" w:lineRule="atLeast"/>
              <w:rPr>
                <w:rFonts w:cs="Arial"/>
                <w:b w:val="0"/>
                <w:sz w:val="20"/>
              </w:rPr>
            </w:pPr>
            <w:r w:rsidRPr="00FC3273">
              <w:rPr>
                <w:rFonts w:cs="Arial"/>
                <w:b w:val="0"/>
                <w:sz w:val="20"/>
              </w:rPr>
              <w:t xml:space="preserve">Zápis v OR </w:t>
            </w:r>
            <w:proofErr w:type="gramStart"/>
            <w:r w:rsidRPr="00FC3273">
              <w:rPr>
                <w:rFonts w:cs="Arial"/>
                <w:b w:val="0"/>
                <w:sz w:val="20"/>
              </w:rPr>
              <w:t>1.4.1998</w:t>
            </w:r>
            <w:proofErr w:type="gramEnd"/>
            <w:r w:rsidRPr="00FC3273">
              <w:rPr>
                <w:rFonts w:cs="Arial"/>
                <w:b w:val="0"/>
                <w:sz w:val="20"/>
              </w:rPr>
              <w:t xml:space="preserve"> je veden u Městského soudu v Praze 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:rsidR="00C867A1" w:rsidRPr="008429B5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A1" w:rsidRPr="00FC3273" w:rsidRDefault="00C867A1" w:rsidP="00B83CDB">
            <w:pPr>
              <w:pStyle w:val="Nadpis3"/>
              <w:spacing w:line="240" w:lineRule="atLeast"/>
              <w:rPr>
                <w:rFonts w:cs="Arial"/>
                <w:sz w:val="20"/>
              </w:rPr>
            </w:pPr>
          </w:p>
        </w:tc>
      </w:tr>
    </w:tbl>
    <w:p w:rsidR="00F1142F" w:rsidRPr="008429B5" w:rsidRDefault="00F1142F" w:rsidP="00B83CDB">
      <w:pPr>
        <w:tabs>
          <w:tab w:val="left" w:pos="1985"/>
          <w:tab w:val="left" w:pos="3402"/>
          <w:tab w:val="left" w:pos="7088"/>
        </w:tabs>
        <w:spacing w:line="240" w:lineRule="atLeast"/>
        <w:rPr>
          <w:rFonts w:ascii="Arial" w:hAnsi="Arial" w:cs="Arial"/>
        </w:rPr>
      </w:pPr>
      <w:r w:rsidRPr="008429B5">
        <w:rPr>
          <w:rFonts w:ascii="Arial" w:hAnsi="Arial" w:cs="Arial"/>
        </w:rPr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F1142F" w:rsidRPr="008429B5" w:rsidTr="00FB60C4">
        <w:tc>
          <w:tcPr>
            <w:tcW w:w="7905" w:type="dxa"/>
            <w:tcBorders>
              <w:top w:val="single" w:sz="4" w:space="0" w:color="auto"/>
            </w:tcBorders>
          </w:tcPr>
          <w:p w:rsidR="00F1142F" w:rsidRPr="008429B5" w:rsidRDefault="00F1142F" w:rsidP="00C867A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Dodací lhůta:</w:t>
            </w:r>
            <w:r w:rsidR="008E649C">
              <w:rPr>
                <w:rFonts w:ascii="Arial" w:hAnsi="Arial" w:cs="Arial"/>
                <w:sz w:val="20"/>
              </w:rPr>
              <w:t xml:space="preserve"> </w:t>
            </w:r>
            <w:r w:rsidR="00C867A1">
              <w:rPr>
                <w:rFonts w:ascii="Arial" w:hAnsi="Arial" w:cs="Arial"/>
                <w:sz w:val="20"/>
              </w:rPr>
              <w:t>dle textu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F1142F" w:rsidRPr="008429B5" w:rsidRDefault="00F1142F" w:rsidP="00C867A1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>Ze dne:</w:t>
            </w:r>
            <w:r w:rsidR="00C867A1">
              <w:rPr>
                <w:rFonts w:ascii="Arial" w:hAnsi="Arial" w:cs="Arial"/>
                <w:sz w:val="20"/>
              </w:rPr>
              <w:t xml:space="preserve"> </w:t>
            </w:r>
            <w:proofErr w:type="gramStart"/>
            <w:r w:rsidR="00C867A1">
              <w:rPr>
                <w:rFonts w:ascii="Arial" w:hAnsi="Arial" w:cs="Arial"/>
                <w:sz w:val="20"/>
              </w:rPr>
              <w:t>27.7.2018</w:t>
            </w:r>
            <w:proofErr w:type="gramEnd"/>
            <w:r w:rsidRPr="008429B5">
              <w:rPr>
                <w:rFonts w:ascii="Arial" w:hAnsi="Arial" w:cs="Arial"/>
                <w:sz w:val="20"/>
              </w:rPr>
              <w:t xml:space="preserve"> </w:t>
            </w:r>
            <w:r w:rsidR="00C867A1">
              <w:rPr>
                <w:rFonts w:ascii="Arial" w:hAnsi="Arial" w:cs="Arial"/>
                <w:sz w:val="20"/>
              </w:rPr>
              <w:t xml:space="preserve"> </w:t>
            </w:r>
            <w:r w:rsidR="008E649C">
              <w:rPr>
                <w:rFonts w:ascii="Arial" w:hAnsi="Arial" w:cs="Arial"/>
                <w:sz w:val="20"/>
              </w:rPr>
              <w:t xml:space="preserve"> </w:t>
            </w:r>
          </w:p>
        </w:tc>
      </w:tr>
      <w:tr w:rsidR="00F1142F" w:rsidRPr="008429B5" w:rsidTr="00FB60C4">
        <w:tc>
          <w:tcPr>
            <w:tcW w:w="7905" w:type="dxa"/>
            <w:tcBorders>
              <w:bottom w:val="single" w:sz="4" w:space="0" w:color="auto"/>
            </w:tcBorders>
          </w:tcPr>
          <w:p w:rsidR="00F1142F" w:rsidRPr="008429B5" w:rsidRDefault="00F1142F" w:rsidP="00EE0054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Dopravní dispozice: dodat na adresu </w:t>
            </w:r>
            <w:r>
              <w:rPr>
                <w:rFonts w:ascii="Arial" w:hAnsi="Arial" w:cs="Arial"/>
                <w:sz w:val="20"/>
              </w:rPr>
              <w:t>Žatecká 110/2, Praha 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F1142F" w:rsidRPr="008429B5" w:rsidRDefault="00F1142F" w:rsidP="00B7132A">
            <w:pPr>
              <w:spacing w:line="320" w:lineRule="exact"/>
              <w:rPr>
                <w:rFonts w:ascii="Arial" w:hAnsi="Arial" w:cs="Arial"/>
                <w:sz w:val="20"/>
              </w:rPr>
            </w:pPr>
            <w:r w:rsidRPr="008429B5">
              <w:rPr>
                <w:rFonts w:ascii="Arial" w:hAnsi="Arial" w:cs="Arial"/>
                <w:sz w:val="20"/>
              </w:rPr>
              <w:t xml:space="preserve">Plátce DPH:    </w:t>
            </w:r>
            <w:r w:rsidR="00B7132A">
              <w:rPr>
                <w:rFonts w:ascii="Arial" w:hAnsi="Arial" w:cs="Arial"/>
                <w:sz w:val="20"/>
              </w:rPr>
              <w:t>ANO</w:t>
            </w:r>
          </w:p>
        </w:tc>
      </w:tr>
    </w:tbl>
    <w:p w:rsidR="00F1142F" w:rsidRPr="008429B5" w:rsidRDefault="00F1142F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8429B5">
        <w:rPr>
          <w:rFonts w:ascii="Arial" w:hAnsi="Arial" w:cs="Arial"/>
        </w:rPr>
        <w:tab/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F1142F" w:rsidRPr="00C23CBD" w:rsidTr="00FB60C4">
        <w:trPr>
          <w:cantSplit/>
        </w:trPr>
        <w:tc>
          <w:tcPr>
            <w:tcW w:w="10348" w:type="dxa"/>
          </w:tcPr>
          <w:p w:rsidR="00F1142F" w:rsidRPr="00C23CBD" w:rsidRDefault="00F1142F" w:rsidP="008429B5">
            <w:pPr>
              <w:tabs>
                <w:tab w:val="left" w:pos="1215"/>
                <w:tab w:val="left" w:pos="1985"/>
                <w:tab w:val="left" w:pos="3402"/>
                <w:tab w:val="center" w:pos="5066"/>
                <w:tab w:val="left" w:pos="7088"/>
              </w:tabs>
              <w:spacing w:line="320" w:lineRule="exact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</w:r>
            <w:r w:rsidRPr="00C23CBD">
              <w:rPr>
                <w:rFonts w:ascii="Arial" w:hAnsi="Arial" w:cs="Arial"/>
                <w:sz w:val="20"/>
              </w:rPr>
              <w:tab/>
              <w:t>OBJEDNÁVÁME</w:t>
            </w:r>
          </w:p>
        </w:tc>
      </w:tr>
      <w:tr w:rsidR="00F1142F" w:rsidRPr="00C23CBD" w:rsidTr="00FC3273">
        <w:trPr>
          <w:cantSplit/>
          <w:trHeight w:hRule="exact" w:val="7358"/>
        </w:trPr>
        <w:tc>
          <w:tcPr>
            <w:tcW w:w="10348" w:type="dxa"/>
          </w:tcPr>
          <w:p w:rsidR="00C867A1" w:rsidRDefault="00C867A1" w:rsidP="00C86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2"/>
                <w:szCs w:val="22"/>
              </w:rPr>
            </w:pPr>
          </w:p>
          <w:p w:rsidR="006A4569" w:rsidRPr="00822DBE" w:rsidRDefault="006A4569" w:rsidP="006A4569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  <w:r w:rsidRPr="006A4569">
              <w:rPr>
                <w:rFonts w:ascii="Arial" w:hAnsi="Arial"/>
                <w:sz w:val="20"/>
              </w:rPr>
              <w:t xml:space="preserve">Pro realizaci investiční akce </w:t>
            </w:r>
            <w:r w:rsidRPr="006A4569">
              <w:rPr>
                <w:rFonts w:ascii="Arial" w:hAnsi="Arial"/>
                <w:b/>
                <w:sz w:val="20"/>
              </w:rPr>
              <w:t>„ČS Jesenice I, rekonstrukce trafostanice, Vestec u Prahy“, č. akce 14K6100</w:t>
            </w:r>
            <w:r w:rsidRPr="006A4569">
              <w:rPr>
                <w:rFonts w:ascii="Arial" w:hAnsi="Arial"/>
                <w:sz w:val="20"/>
              </w:rPr>
              <w:t>,</w:t>
            </w:r>
            <w:r>
              <w:rPr>
                <w:rFonts w:ascii="Arial" w:hAnsi="Arial"/>
                <w:sz w:val="20"/>
              </w:rPr>
              <w:t xml:space="preserve"> u Vás objednáváme dodatečnou instalaci omezovače přepětí vč. koordinace s ČEZ dle Vaší nabídky č.31</w:t>
            </w:r>
            <w:r>
              <w:rPr>
                <w:rFonts w:ascii="Arial" w:hAnsi="Arial"/>
                <w:sz w:val="20"/>
              </w:rPr>
              <w:softHyphen/>
              <w:t>_839_17_N01.</w:t>
            </w:r>
          </w:p>
          <w:p w:rsidR="00C867A1" w:rsidRPr="00822DBE" w:rsidRDefault="00C867A1" w:rsidP="00C867A1">
            <w:pP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/>
                <w:sz w:val="20"/>
              </w:rPr>
            </w:pPr>
            <w:r w:rsidRPr="00822DBE">
              <w:rPr>
                <w:rFonts w:ascii="Arial" w:hAnsi="Arial"/>
                <w:sz w:val="20"/>
              </w:rPr>
              <w:t>CD.</w:t>
            </w:r>
          </w:p>
          <w:p w:rsidR="00C867A1" w:rsidRPr="00822DBE" w:rsidRDefault="00C867A1" w:rsidP="00C867A1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b/>
                <w:sz w:val="20"/>
              </w:rPr>
            </w:pPr>
          </w:p>
          <w:p w:rsidR="00C867A1" w:rsidRPr="00822DBE" w:rsidRDefault="00C867A1" w:rsidP="00C867A1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  <w:proofErr w:type="gramStart"/>
            <w:r w:rsidRPr="00822DBE">
              <w:rPr>
                <w:rFonts w:ascii="Arial" w:hAnsi="Arial"/>
                <w:b/>
                <w:sz w:val="20"/>
              </w:rPr>
              <w:t xml:space="preserve">Cena:       </w:t>
            </w:r>
            <w:r w:rsidRPr="00822DBE">
              <w:rPr>
                <w:rFonts w:ascii="Arial" w:hAnsi="Arial"/>
                <w:sz w:val="20"/>
              </w:rPr>
              <w:t>nepřekročí</w:t>
            </w:r>
            <w:proofErr w:type="gramEnd"/>
            <w:r w:rsidRPr="00822DBE">
              <w:rPr>
                <w:rFonts w:ascii="Arial" w:hAnsi="Arial"/>
                <w:sz w:val="20"/>
              </w:rPr>
              <w:t xml:space="preserve"> </w:t>
            </w:r>
            <w:r w:rsidR="006A4569">
              <w:rPr>
                <w:rFonts w:ascii="Arial" w:hAnsi="Arial"/>
                <w:b/>
                <w:sz w:val="20"/>
              </w:rPr>
              <w:t>135.915</w:t>
            </w:r>
            <w:r w:rsidRPr="00822DBE">
              <w:rPr>
                <w:rFonts w:ascii="Arial" w:hAnsi="Arial"/>
                <w:b/>
                <w:sz w:val="20"/>
              </w:rPr>
              <w:t xml:space="preserve">,- Kč bez DPH </w:t>
            </w:r>
            <w:r w:rsidRPr="00822DBE">
              <w:rPr>
                <w:rFonts w:ascii="Arial" w:hAnsi="Arial"/>
                <w:sz w:val="20"/>
              </w:rPr>
              <w:t>a bude doložena kalkulací</w:t>
            </w:r>
          </w:p>
          <w:p w:rsidR="00C867A1" w:rsidRPr="00822DBE" w:rsidRDefault="00C867A1" w:rsidP="00C867A1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C867A1" w:rsidRDefault="00C867A1" w:rsidP="00C867A1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  <w:r w:rsidRPr="00822DBE">
              <w:rPr>
                <w:rFonts w:ascii="Arial" w:hAnsi="Arial"/>
                <w:b/>
                <w:sz w:val="20"/>
              </w:rPr>
              <w:t xml:space="preserve">Termín:    </w:t>
            </w:r>
            <w:r w:rsidR="006A4569">
              <w:rPr>
                <w:rFonts w:ascii="Arial" w:hAnsi="Arial"/>
                <w:b/>
                <w:sz w:val="20"/>
              </w:rPr>
              <w:t>3</w:t>
            </w:r>
            <w:r>
              <w:rPr>
                <w:rFonts w:ascii="Arial" w:hAnsi="Arial"/>
                <w:b/>
                <w:sz w:val="20"/>
              </w:rPr>
              <w:t xml:space="preserve"> týdnů</w:t>
            </w:r>
            <w:r w:rsidRPr="00822DBE">
              <w:rPr>
                <w:rFonts w:ascii="Arial" w:hAnsi="Arial"/>
                <w:b/>
                <w:sz w:val="20"/>
              </w:rPr>
              <w:t xml:space="preserve"> </w:t>
            </w:r>
            <w:r w:rsidRPr="00822DBE">
              <w:rPr>
                <w:rFonts w:ascii="Arial" w:hAnsi="Arial"/>
                <w:sz w:val="20"/>
              </w:rPr>
              <w:t xml:space="preserve">od potvrzení objednávky, </w:t>
            </w:r>
            <w:r w:rsidR="006A4569">
              <w:rPr>
                <w:rFonts w:ascii="Arial" w:hAnsi="Arial"/>
                <w:sz w:val="20"/>
              </w:rPr>
              <w:t>08/2018</w:t>
            </w:r>
          </w:p>
          <w:p w:rsidR="006A4569" w:rsidRDefault="006A4569" w:rsidP="00C867A1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6A4569" w:rsidRDefault="006A4569" w:rsidP="00C867A1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6A4569" w:rsidRDefault="006A4569" w:rsidP="00C867A1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6A4569" w:rsidRDefault="006A4569" w:rsidP="00C867A1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6A4569" w:rsidRDefault="006A4569" w:rsidP="00C867A1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6A4569" w:rsidRDefault="006A4569" w:rsidP="00C867A1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6A4569" w:rsidRDefault="006A4569" w:rsidP="00C867A1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6A4569" w:rsidRDefault="006A4569" w:rsidP="00C867A1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6A4569" w:rsidRPr="00822DBE" w:rsidRDefault="006A4569" w:rsidP="00C867A1">
            <w:pPr>
              <w:tabs>
                <w:tab w:val="left" w:pos="1985"/>
                <w:tab w:val="left" w:pos="3402"/>
                <w:tab w:val="left" w:pos="7088"/>
              </w:tabs>
              <w:rPr>
                <w:rFonts w:ascii="Arial" w:hAnsi="Arial"/>
                <w:sz w:val="20"/>
              </w:rPr>
            </w:pPr>
          </w:p>
          <w:p w:rsidR="008E649C" w:rsidRDefault="008E649C" w:rsidP="001039C0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b/>
                <w:sz w:val="20"/>
              </w:rPr>
            </w:pPr>
          </w:p>
          <w:p w:rsidR="00F1142F" w:rsidRPr="000164C5" w:rsidRDefault="00F1142F" w:rsidP="00C867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spacing w:after="120"/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 w:rsidRPr="000164C5">
              <w:rPr>
                <w:rFonts w:ascii="Arial" w:hAnsi="Arial" w:cs="Arial"/>
                <w:b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zveřejní tuto objednávku v </w:t>
            </w:r>
            <w:r w:rsidR="000164C5">
              <w:rPr>
                <w:rFonts w:ascii="Arial" w:hAnsi="Arial" w:cs="Arial"/>
                <w:b/>
                <w:color w:val="000000"/>
                <w:sz w:val="20"/>
              </w:rPr>
              <w:t>R</w:t>
            </w:r>
            <w:r w:rsidRPr="000164C5">
              <w:rPr>
                <w:rFonts w:ascii="Arial" w:hAnsi="Arial" w:cs="Arial"/>
                <w:b/>
                <w:color w:val="000000"/>
                <w:sz w:val="20"/>
              </w:rPr>
              <w:t>egistru smluv dle uvedeného zákona, s čímž zhotovitel svým podpisem vyjadřuje souhlas.</w:t>
            </w:r>
          </w:p>
          <w:p w:rsidR="00F1142F" w:rsidRDefault="00630904" w:rsidP="00C867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Podepsané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objednávk</w:t>
            </w:r>
            <w:r w:rsidR="000164C5" w:rsidRPr="000164C5">
              <w:rPr>
                <w:rFonts w:ascii="Arial" w:hAnsi="Arial" w:cs="Arial"/>
                <w:b/>
                <w:color w:val="000000"/>
                <w:sz w:val="20"/>
              </w:rPr>
              <w:t>y (2x)</w:t>
            </w:r>
            <w:r w:rsidR="00F1142F" w:rsidRPr="000164C5">
              <w:rPr>
                <w:rFonts w:ascii="Arial" w:hAnsi="Arial" w:cs="Arial"/>
                <w:b/>
                <w:color w:val="000000"/>
                <w:sz w:val="20"/>
              </w:rPr>
              <w:t xml:space="preserve"> oprávněnou osobou předá zhotovitel osobně nebo zašle na adresu objednatele. </w:t>
            </w:r>
          </w:p>
          <w:p w:rsidR="00E902E8" w:rsidRPr="000164C5" w:rsidRDefault="00E902E8" w:rsidP="00C867A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1985"/>
                <w:tab w:val="left" w:pos="3402"/>
                <w:tab w:val="left" w:pos="7088"/>
              </w:tabs>
              <w:jc w:val="both"/>
              <w:rPr>
                <w:rFonts w:ascii="Arial" w:hAnsi="Arial" w:cs="Arial"/>
                <w:b/>
                <w:color w:val="000000"/>
                <w:sz w:val="20"/>
              </w:rPr>
            </w:pPr>
          </w:p>
          <w:p w:rsidR="00F1142F" w:rsidRPr="00C23CBD" w:rsidRDefault="00F1142F" w:rsidP="00F624E9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doklad o předání a převzetí díla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F1142F" w:rsidRPr="00C23CBD" w:rsidRDefault="00F1142F" w:rsidP="000703DF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 w:cs="Arial"/>
                <w:b/>
                <w:sz w:val="20"/>
              </w:rPr>
            </w:pPr>
          </w:p>
        </w:tc>
      </w:tr>
    </w:tbl>
    <w:p w:rsidR="00F1142F" w:rsidRPr="00C23CBD" w:rsidRDefault="00F1142F" w:rsidP="00B83CDB">
      <w:pPr>
        <w:tabs>
          <w:tab w:val="left" w:pos="1985"/>
          <w:tab w:val="left" w:pos="3402"/>
          <w:tab w:val="left" w:pos="7088"/>
        </w:tabs>
        <w:spacing w:line="200" w:lineRule="exact"/>
        <w:rPr>
          <w:rFonts w:ascii="Arial" w:hAnsi="Arial" w:cs="Arial"/>
          <w:sz w:val="20"/>
        </w:rPr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F1142F" w:rsidRPr="00C23CBD" w:rsidTr="00B83CDB">
        <w:trPr>
          <w:cantSplit/>
          <w:trHeight w:val="1557"/>
        </w:trPr>
        <w:tc>
          <w:tcPr>
            <w:tcW w:w="3614" w:type="dxa"/>
          </w:tcPr>
          <w:p w:rsidR="00F1142F" w:rsidRDefault="00F1142F" w:rsidP="00C867A1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Vyřizuje:</w:t>
            </w:r>
            <w:r w:rsidR="00E07196">
              <w:rPr>
                <w:rFonts w:ascii="Arial" w:hAnsi="Arial"/>
                <w:b/>
                <w:sz w:val="18"/>
              </w:rPr>
              <w:t xml:space="preserve"> 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 w:rsidRPr="00C23CBD">
              <w:rPr>
                <w:rFonts w:ascii="Arial" w:hAnsi="Arial" w:cs="Arial"/>
                <w:sz w:val="20"/>
              </w:rPr>
              <w:t>tel: 251 170 111</w:t>
            </w:r>
          </w:p>
          <w:p w:rsidR="00F1142F" w:rsidRPr="00C23CBD" w:rsidRDefault="00F1142F" w:rsidP="00F00E9A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2924" w:type="dxa"/>
          </w:tcPr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objednatele:</w:t>
            </w:r>
          </w:p>
          <w:p w:rsidR="00F1142F" w:rsidRPr="00C23CBD" w:rsidRDefault="00F1142F" w:rsidP="00F77130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  <w:tc>
          <w:tcPr>
            <w:tcW w:w="3810" w:type="dxa"/>
          </w:tcPr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Za zhotovitele:</w:t>
            </w:r>
          </w:p>
          <w:p w:rsidR="00F1142F" w:rsidRPr="00C23CBD" w:rsidRDefault="00F1142F" w:rsidP="00741B0A">
            <w:pPr>
              <w:spacing w:line="240" w:lineRule="exact"/>
              <w:rPr>
                <w:rFonts w:ascii="Arial" w:hAnsi="Arial" w:cs="Arial"/>
                <w:b/>
                <w:sz w:val="20"/>
              </w:rPr>
            </w:pPr>
            <w:r w:rsidRPr="00C23CBD">
              <w:rPr>
                <w:rFonts w:ascii="Arial" w:hAnsi="Arial" w:cs="Arial"/>
                <w:b/>
                <w:sz w:val="20"/>
              </w:rPr>
              <w:t>Razítko a podpis:</w:t>
            </w:r>
          </w:p>
          <w:p w:rsidR="00F1142F" w:rsidRPr="00C23CBD" w:rsidRDefault="00F1142F" w:rsidP="00207884">
            <w:pPr>
              <w:spacing w:line="240" w:lineRule="exact"/>
              <w:rPr>
                <w:rFonts w:ascii="Arial" w:hAnsi="Arial" w:cs="Arial"/>
                <w:sz w:val="20"/>
              </w:rPr>
            </w:pPr>
          </w:p>
        </w:tc>
      </w:tr>
    </w:tbl>
    <w:p w:rsidR="00F1142F" w:rsidRDefault="00F1142F" w:rsidP="00C867A1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F1142F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9C032A"/>
    <w:multiLevelType w:val="hybridMultilevel"/>
    <w:tmpl w:val="A2D8B602"/>
    <w:lvl w:ilvl="0" w:tplc="5D2840C8">
      <w:start w:val="28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6D"/>
    <w:rsid w:val="00005E44"/>
    <w:rsid w:val="000164C5"/>
    <w:rsid w:val="00053BC0"/>
    <w:rsid w:val="000703DF"/>
    <w:rsid w:val="00083D27"/>
    <w:rsid w:val="000A2F9F"/>
    <w:rsid w:val="000E2454"/>
    <w:rsid w:val="001039C0"/>
    <w:rsid w:val="001347A4"/>
    <w:rsid w:val="001568BE"/>
    <w:rsid w:val="00187797"/>
    <w:rsid w:val="001C7A6D"/>
    <w:rsid w:val="00202FF2"/>
    <w:rsid w:val="00207884"/>
    <w:rsid w:val="00210E41"/>
    <w:rsid w:val="00272965"/>
    <w:rsid w:val="002A5947"/>
    <w:rsid w:val="002B7B20"/>
    <w:rsid w:val="00324413"/>
    <w:rsid w:val="0037152B"/>
    <w:rsid w:val="003B0942"/>
    <w:rsid w:val="003B764B"/>
    <w:rsid w:val="003C548A"/>
    <w:rsid w:val="003E66C2"/>
    <w:rsid w:val="00421837"/>
    <w:rsid w:val="004419B2"/>
    <w:rsid w:val="00452F89"/>
    <w:rsid w:val="0046020B"/>
    <w:rsid w:val="00463E22"/>
    <w:rsid w:val="00482CBF"/>
    <w:rsid w:val="004B484A"/>
    <w:rsid w:val="0056370F"/>
    <w:rsid w:val="00597728"/>
    <w:rsid w:val="005A3723"/>
    <w:rsid w:val="005E5D9B"/>
    <w:rsid w:val="005F051A"/>
    <w:rsid w:val="005F222B"/>
    <w:rsid w:val="00606812"/>
    <w:rsid w:val="00630904"/>
    <w:rsid w:val="00664266"/>
    <w:rsid w:val="0067276B"/>
    <w:rsid w:val="0068504C"/>
    <w:rsid w:val="006A4569"/>
    <w:rsid w:val="006C1AE2"/>
    <w:rsid w:val="006C3012"/>
    <w:rsid w:val="00705C14"/>
    <w:rsid w:val="00741B0A"/>
    <w:rsid w:val="007B4B01"/>
    <w:rsid w:val="007C1FBF"/>
    <w:rsid w:val="007D4612"/>
    <w:rsid w:val="0081082C"/>
    <w:rsid w:val="00817D3C"/>
    <w:rsid w:val="00820158"/>
    <w:rsid w:val="00830D3B"/>
    <w:rsid w:val="008429B5"/>
    <w:rsid w:val="00842A7D"/>
    <w:rsid w:val="00863FB3"/>
    <w:rsid w:val="008B6BBC"/>
    <w:rsid w:val="008C05F2"/>
    <w:rsid w:val="008D037B"/>
    <w:rsid w:val="008D2ACB"/>
    <w:rsid w:val="008E649C"/>
    <w:rsid w:val="008E6C5B"/>
    <w:rsid w:val="008F7037"/>
    <w:rsid w:val="00915FD8"/>
    <w:rsid w:val="009407BA"/>
    <w:rsid w:val="00960CB1"/>
    <w:rsid w:val="00994AD3"/>
    <w:rsid w:val="009A1351"/>
    <w:rsid w:val="009F78CF"/>
    <w:rsid w:val="00A6560B"/>
    <w:rsid w:val="00AD1AB4"/>
    <w:rsid w:val="00AF1A9E"/>
    <w:rsid w:val="00AF6047"/>
    <w:rsid w:val="00B7132A"/>
    <w:rsid w:val="00B810FD"/>
    <w:rsid w:val="00B83CDB"/>
    <w:rsid w:val="00BC7EEA"/>
    <w:rsid w:val="00BD51DF"/>
    <w:rsid w:val="00C05ED7"/>
    <w:rsid w:val="00C23CBD"/>
    <w:rsid w:val="00C3023F"/>
    <w:rsid w:val="00C867A1"/>
    <w:rsid w:val="00CA35A8"/>
    <w:rsid w:val="00CB430C"/>
    <w:rsid w:val="00D013C2"/>
    <w:rsid w:val="00D01DD7"/>
    <w:rsid w:val="00D65CBC"/>
    <w:rsid w:val="00D83B9B"/>
    <w:rsid w:val="00DD7504"/>
    <w:rsid w:val="00DE0FD4"/>
    <w:rsid w:val="00E07196"/>
    <w:rsid w:val="00E41D1C"/>
    <w:rsid w:val="00E51466"/>
    <w:rsid w:val="00E86A24"/>
    <w:rsid w:val="00E902E8"/>
    <w:rsid w:val="00E90D06"/>
    <w:rsid w:val="00ED0D17"/>
    <w:rsid w:val="00EE0054"/>
    <w:rsid w:val="00F00E9A"/>
    <w:rsid w:val="00F1142F"/>
    <w:rsid w:val="00F25C2C"/>
    <w:rsid w:val="00F31D70"/>
    <w:rsid w:val="00F624E9"/>
    <w:rsid w:val="00F677FC"/>
    <w:rsid w:val="00F77130"/>
    <w:rsid w:val="00FB60C4"/>
    <w:rsid w:val="00FC3273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04C"/>
    <w:rPr>
      <w:rFonts w:ascii="Geneva CE" w:hAnsi="Geneva CE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8504C"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link w:val="Nadpis2Char"/>
    <w:uiPriority w:val="99"/>
    <w:qFormat/>
    <w:rsid w:val="0068504C"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rsid w:val="0068504C"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F04D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F04D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04D4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Mkatabulky">
    <w:name w:val="Table Grid"/>
    <w:basedOn w:val="Normlntabulka"/>
    <w:uiPriority w:val="99"/>
    <w:rsid w:val="00994AD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741B0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4D4"/>
    <w:rPr>
      <w:rFonts w:ascii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91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&#352;ablony\objednavka_Zatec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objednavka_Zatecka</Template>
  <TotalTime>1</TotalTime>
  <Pages>1</Pages>
  <Words>226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Toušková Dana</dc:creator>
  <cp:lastModifiedBy>Uhlířová Jolana</cp:lastModifiedBy>
  <cp:revision>2</cp:revision>
  <cp:lastPrinted>2018-07-30T08:38:00Z</cp:lastPrinted>
  <dcterms:created xsi:type="dcterms:W3CDTF">2018-08-09T10:47:00Z</dcterms:created>
  <dcterms:modified xsi:type="dcterms:W3CDTF">2018-08-09T10:47:00Z</dcterms:modified>
</cp:coreProperties>
</file>