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F0B2" w14:textId="568E1E1F" w:rsidR="00CD1CAC" w:rsidRDefault="002F3352"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Pr>
          <w:rFonts w:ascii="Verdana" w:hAnsi="Verdana" w:cs="Tahoma"/>
          <w:sz w:val="20"/>
          <w:szCs w:val="22"/>
        </w:rPr>
        <w:t xml:space="preserve">Kupní smlouva - </w:t>
      </w:r>
      <w:r w:rsidR="00CA1FBA" w:rsidRPr="00A95DB1">
        <w:rPr>
          <w:rFonts w:ascii="Verdana" w:hAnsi="Verdana" w:cs="Tahoma"/>
          <w:sz w:val="20"/>
          <w:szCs w:val="22"/>
        </w:rPr>
        <w:t>„</w:t>
      </w:r>
      <w:r w:rsidR="00D15632">
        <w:rPr>
          <w:rFonts w:ascii="Verdana" w:hAnsi="Verdana"/>
          <w:sz w:val="20"/>
        </w:rPr>
        <w:t>Dodávka robotických výukových pomůcek pro PdF UHK II</w:t>
      </w:r>
      <w:r w:rsidR="004678C3">
        <w:rPr>
          <w:rFonts w:ascii="Verdana" w:hAnsi="Verdana"/>
          <w:sz w:val="20"/>
        </w:rPr>
        <w:t>I</w:t>
      </w:r>
      <w:r w:rsidR="00D15632">
        <w:rPr>
          <w:rFonts w:ascii="Verdana" w:hAnsi="Verdana"/>
          <w:sz w:val="20"/>
        </w:rPr>
        <w:t>.</w:t>
      </w:r>
      <w:r w:rsidR="00CA1FBA" w:rsidRPr="00A95DB1">
        <w:rPr>
          <w:rFonts w:ascii="Verdana" w:hAnsi="Verdana" w:cs="Tahoma"/>
          <w:sz w:val="20"/>
          <w:szCs w:val="22"/>
        </w:rPr>
        <w:t>“</w:t>
      </w:r>
    </w:p>
    <w:p w14:paraId="046ADF58" w14:textId="77777777" w:rsidR="00EC4286" w:rsidRPr="00220032" w:rsidRDefault="002F3352" w:rsidP="002F3352">
      <w:pPr>
        <w:jc w:val="center"/>
        <w:rPr>
          <w:rFonts w:ascii="Verdana" w:hAnsi="Verdana"/>
          <w:szCs w:val="22"/>
          <w:lang w:eastAsia="cs-CZ"/>
        </w:rPr>
      </w:pPr>
      <w:bookmarkStart w:id="0" w:name="_Toc350909602"/>
      <w:bookmarkStart w:id="1" w:name="_Toc350909772"/>
      <w:r>
        <w:rPr>
          <w:rFonts w:ascii="Verdana" w:hAnsi="Verdana"/>
          <w:szCs w:val="22"/>
          <w:lang w:eastAsia="cs-CZ"/>
        </w:rPr>
        <w:t>u</w:t>
      </w:r>
      <w:r w:rsidR="00CD1CAC" w:rsidRPr="005E2269">
        <w:rPr>
          <w:rFonts w:ascii="Verdana" w:hAnsi="Verdana"/>
          <w:szCs w:val="22"/>
          <w:lang w:eastAsia="cs-CZ"/>
        </w:rPr>
        <w:t>zav</w:t>
      </w:r>
      <w:r>
        <w:rPr>
          <w:rFonts w:ascii="Verdana" w:hAnsi="Verdana"/>
          <w:szCs w:val="22"/>
          <w:lang w:eastAsia="cs-CZ"/>
        </w:rPr>
        <w:t>řená podle právního řádu České republiky v souladu</w:t>
      </w:r>
      <w:r w:rsidR="00CD1CAC" w:rsidRPr="005E2269">
        <w:rPr>
          <w:rFonts w:ascii="Verdana" w:hAnsi="Verdana"/>
          <w:szCs w:val="22"/>
          <w:lang w:eastAsia="cs-CZ"/>
        </w:rPr>
        <w:t xml:space="preserve"> </w:t>
      </w:r>
      <w:r>
        <w:rPr>
          <w:rFonts w:ascii="Verdana" w:hAnsi="Verdana"/>
          <w:szCs w:val="22"/>
          <w:lang w:eastAsia="cs-CZ"/>
        </w:rPr>
        <w:t>s</w:t>
      </w:r>
      <w:r w:rsidR="00CD1CAC" w:rsidRPr="005E2269">
        <w:rPr>
          <w:rFonts w:ascii="Verdana" w:hAnsi="Verdana"/>
          <w:szCs w:val="22"/>
          <w:lang w:eastAsia="cs-CZ"/>
        </w:rPr>
        <w:t xml:space="preserve"> ust. </w:t>
      </w:r>
      <w:r w:rsidR="005E2269" w:rsidRPr="005E2269">
        <w:rPr>
          <w:rFonts w:ascii="Verdana" w:hAnsi="Verdana"/>
          <w:b/>
          <w:szCs w:val="22"/>
        </w:rPr>
        <w:t>§ 2079 a nás. zák.</w:t>
      </w:r>
      <w:r w:rsidR="002C1980">
        <w:rPr>
          <w:rFonts w:ascii="Verdana" w:hAnsi="Verdana"/>
          <w:b/>
          <w:szCs w:val="22"/>
        </w:rPr>
        <w:t xml:space="preserve"> </w:t>
      </w:r>
      <w:r w:rsidR="005E2269" w:rsidRPr="005E2269">
        <w:rPr>
          <w:rFonts w:ascii="Verdana" w:hAnsi="Verdana"/>
          <w:b/>
          <w:szCs w:val="22"/>
        </w:rPr>
        <w:t>č. 89/2012 Sb., občanského zákoníku</w:t>
      </w:r>
      <w:r w:rsidR="005E2269" w:rsidRPr="005E2269">
        <w:rPr>
          <w:rFonts w:ascii="Verdana" w:hAnsi="Verdana"/>
          <w:b/>
          <w:szCs w:val="22"/>
          <w:lang w:eastAsia="cs-CZ"/>
        </w:rPr>
        <w:t xml:space="preserve"> </w:t>
      </w:r>
      <w:r w:rsidR="00CD1CAC" w:rsidRPr="005E2269">
        <w:rPr>
          <w:rFonts w:ascii="Verdana" w:hAnsi="Verdana"/>
          <w:b/>
          <w:szCs w:val="22"/>
          <w:lang w:eastAsia="cs-CZ"/>
        </w:rPr>
        <w:t>Sb</w:t>
      </w:r>
      <w:r w:rsidR="00CD1CAC" w:rsidRPr="00A95DB1">
        <w:rPr>
          <w:rFonts w:ascii="Verdana" w:hAnsi="Verdana"/>
          <w:szCs w:val="22"/>
          <w:lang w:eastAsia="cs-CZ"/>
        </w:rPr>
        <w:t>.</w:t>
      </w:r>
      <w:r>
        <w:rPr>
          <w:rFonts w:ascii="Verdana" w:hAnsi="Verdana"/>
          <w:szCs w:val="22"/>
          <w:lang w:eastAsia="cs-CZ"/>
        </w:rPr>
        <w:t>, v platném znění</w:t>
      </w:r>
      <w:r w:rsidR="00AE5C0A">
        <w:rPr>
          <w:rFonts w:ascii="Verdana" w:hAnsi="Verdana"/>
          <w:szCs w:val="22"/>
          <w:lang w:eastAsia="cs-CZ"/>
        </w:rPr>
        <w:t xml:space="preserve"> (</w:t>
      </w:r>
      <w:r w:rsidR="00AE5C0A" w:rsidRPr="00220032">
        <w:rPr>
          <w:rFonts w:ascii="Verdana" w:hAnsi="Verdana"/>
          <w:szCs w:val="22"/>
          <w:lang w:eastAsia="cs-CZ"/>
        </w:rPr>
        <w:t xml:space="preserve">dále jen </w:t>
      </w:r>
      <w:r w:rsidRPr="00220032">
        <w:rPr>
          <w:rFonts w:ascii="Verdana" w:hAnsi="Verdana"/>
          <w:szCs w:val="22"/>
          <w:lang w:eastAsia="cs-CZ"/>
        </w:rPr>
        <w:t>Smlouva)</w:t>
      </w:r>
    </w:p>
    <w:p w14:paraId="1306DE0E" w14:textId="77777777" w:rsidR="00CD1CAC" w:rsidRPr="00A95DB1"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220032">
        <w:rPr>
          <w:rFonts w:ascii="Verdana" w:hAnsi="Verdana" w:cs="Tahoma"/>
          <w:sz w:val="20"/>
          <w:szCs w:val="22"/>
        </w:rPr>
        <w:t>SMLUVNÍ STRANY</w:t>
      </w:r>
      <w:bookmarkEnd w:id="0"/>
      <w:bookmarkEnd w:id="1"/>
    </w:p>
    <w:p w14:paraId="09818393" w14:textId="7E55DE0E" w:rsidR="00CD1CAC" w:rsidRDefault="00CD1CAC" w:rsidP="00CD1CAC">
      <w:pPr>
        <w:ind w:right="567"/>
        <w:jc w:val="both"/>
        <w:rPr>
          <w:rFonts w:ascii="Verdana" w:hAnsi="Verdana" w:cs="Tahoma"/>
          <w:b/>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sidR="00A95DB1">
        <w:rPr>
          <w:rFonts w:ascii="Verdana" w:hAnsi="Verdana" w:cs="Tahoma"/>
          <w:b/>
          <w:szCs w:val="22"/>
        </w:rPr>
        <w:t>Univerzita Hradec Králové</w:t>
      </w:r>
    </w:p>
    <w:p w14:paraId="3F34AE48" w14:textId="732FF73B" w:rsidR="00D15632" w:rsidRPr="00A95DB1" w:rsidRDefault="00D15632" w:rsidP="00CD1CAC">
      <w:pPr>
        <w:ind w:right="567"/>
        <w:jc w:val="both"/>
        <w:rPr>
          <w:rFonts w:ascii="Verdana" w:hAnsi="Verdana" w:cs="Tahoma"/>
          <w:b/>
          <w:bCs/>
          <w:szCs w:val="22"/>
        </w:rPr>
      </w:pPr>
      <w:r>
        <w:rPr>
          <w:rFonts w:ascii="Verdana" w:hAnsi="Verdana" w:cs="Tahoma"/>
          <w:b/>
          <w:szCs w:val="22"/>
        </w:rPr>
        <w:tab/>
      </w:r>
      <w:r>
        <w:rPr>
          <w:rFonts w:ascii="Verdana" w:hAnsi="Verdana" w:cs="Tahoma"/>
          <w:b/>
          <w:szCs w:val="22"/>
        </w:rPr>
        <w:tab/>
      </w:r>
      <w:r>
        <w:rPr>
          <w:rFonts w:ascii="Verdana" w:hAnsi="Verdana" w:cs="Tahoma"/>
          <w:b/>
          <w:szCs w:val="22"/>
        </w:rPr>
        <w:tab/>
        <w:t>Pedagogická fakulta</w:t>
      </w:r>
    </w:p>
    <w:p w14:paraId="48A152A1" w14:textId="77777777" w:rsidR="00CD1CAC" w:rsidRPr="00572570" w:rsidRDefault="00CD1CAC" w:rsidP="00BE3B59">
      <w:pPr>
        <w:ind w:right="567"/>
        <w:rPr>
          <w:rFonts w:ascii="Verdana" w:hAnsi="Verdana" w:cs="Tahoma"/>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t>Rokitanského 62, 500 03 Hradec Králové</w:t>
      </w:r>
      <w:r w:rsidRPr="00A95DB1">
        <w:rPr>
          <w:rFonts w:ascii="Verdana" w:hAnsi="Verdana" w:cs="Tahoma"/>
          <w:szCs w:val="22"/>
        </w:rPr>
        <w:br/>
      </w:r>
      <w:r w:rsidRPr="00572570">
        <w:rPr>
          <w:rFonts w:ascii="Verdana" w:hAnsi="Verdana" w:cs="Tahoma"/>
          <w:szCs w:val="22"/>
        </w:rPr>
        <w:t>IČ:</w:t>
      </w:r>
      <w:r w:rsidRPr="00572570">
        <w:rPr>
          <w:rFonts w:ascii="Verdana" w:hAnsi="Verdana" w:cs="Tahoma"/>
          <w:szCs w:val="22"/>
        </w:rPr>
        <w:tab/>
      </w:r>
      <w:r w:rsidRPr="00572570">
        <w:rPr>
          <w:rFonts w:ascii="Verdana" w:hAnsi="Verdana" w:cs="Tahoma"/>
          <w:szCs w:val="22"/>
        </w:rPr>
        <w:tab/>
      </w:r>
      <w:r w:rsidRPr="00572570">
        <w:rPr>
          <w:rFonts w:ascii="Verdana" w:hAnsi="Verdana" w:cs="Tahoma"/>
          <w:szCs w:val="22"/>
        </w:rPr>
        <w:tab/>
      </w:r>
      <w:r w:rsidR="000554E9" w:rsidRPr="00572570">
        <w:rPr>
          <w:rFonts w:ascii="Verdana" w:hAnsi="Verdana" w:cs="Tahoma"/>
          <w:szCs w:val="22"/>
        </w:rPr>
        <w:t>62690094</w:t>
      </w:r>
    </w:p>
    <w:p w14:paraId="6FEBB51D" w14:textId="77777777" w:rsidR="00CD1CAC" w:rsidRDefault="00CD1CAC" w:rsidP="00CD1CAC">
      <w:pPr>
        <w:keepNext/>
        <w:ind w:right="567"/>
        <w:jc w:val="both"/>
        <w:rPr>
          <w:rFonts w:ascii="Verdana" w:hAnsi="Verdana" w:cs="Tahoma"/>
          <w:szCs w:val="22"/>
        </w:rPr>
      </w:pPr>
      <w:r w:rsidRPr="00572570">
        <w:rPr>
          <w:rFonts w:ascii="Verdana" w:hAnsi="Verdana" w:cs="Tahoma"/>
          <w:szCs w:val="22"/>
        </w:rPr>
        <w:t>DIČ:</w:t>
      </w:r>
      <w:r w:rsidRPr="00572570">
        <w:rPr>
          <w:rFonts w:ascii="Verdana" w:hAnsi="Verdana" w:cs="Tahoma"/>
          <w:szCs w:val="22"/>
        </w:rPr>
        <w:tab/>
      </w:r>
      <w:r w:rsidRPr="00572570">
        <w:rPr>
          <w:rFonts w:ascii="Verdana" w:hAnsi="Verdana" w:cs="Tahoma"/>
          <w:szCs w:val="22"/>
        </w:rPr>
        <w:tab/>
      </w:r>
      <w:r w:rsidRPr="00572570">
        <w:rPr>
          <w:rFonts w:ascii="Verdana" w:hAnsi="Verdana" w:cs="Tahoma"/>
          <w:szCs w:val="22"/>
        </w:rPr>
        <w:tab/>
      </w:r>
      <w:r w:rsidR="000554E9" w:rsidRPr="00572570">
        <w:rPr>
          <w:rFonts w:ascii="Verdana" w:hAnsi="Verdana" w:cs="Tahoma"/>
          <w:szCs w:val="22"/>
        </w:rPr>
        <w:t>CZ62690094</w:t>
      </w:r>
    </w:p>
    <w:p w14:paraId="40901671" w14:textId="77777777" w:rsidR="000B2C83" w:rsidRDefault="00BE3B59" w:rsidP="000B2C83">
      <w:pPr>
        <w:ind w:left="2124" w:right="567"/>
        <w:rPr>
          <w:rFonts w:ascii="Verdana" w:hAnsi="Verdana" w:cs="Tahoma"/>
          <w:szCs w:val="22"/>
        </w:rPr>
      </w:pPr>
      <w:r>
        <w:rPr>
          <w:rFonts w:ascii="Verdana" w:hAnsi="Verdana" w:cs="Tahoma"/>
          <w:szCs w:val="22"/>
        </w:rPr>
        <w:t xml:space="preserve">Veřejná vysoká škola podle zákona č. 111/1998 Sb., </w:t>
      </w:r>
    </w:p>
    <w:p w14:paraId="72B9BF18" w14:textId="77777777" w:rsidR="00BE3B59" w:rsidRDefault="00BE3B59" w:rsidP="000B2C83">
      <w:pPr>
        <w:ind w:left="2124" w:right="567"/>
        <w:rPr>
          <w:rFonts w:ascii="Verdana" w:hAnsi="Verdana" w:cs="Tahoma"/>
          <w:szCs w:val="22"/>
        </w:rPr>
      </w:pPr>
      <w:r>
        <w:rPr>
          <w:rFonts w:ascii="Verdana" w:hAnsi="Verdana" w:cs="Tahoma"/>
          <w:szCs w:val="22"/>
        </w:rPr>
        <w:t>nezapsána v obchodním rejstříku</w:t>
      </w:r>
    </w:p>
    <w:p w14:paraId="5AE4F7F3" w14:textId="77777777" w:rsidR="00BE3B59" w:rsidRDefault="00BE3B59" w:rsidP="00BE3B59">
      <w:pPr>
        <w:ind w:right="567"/>
        <w:rPr>
          <w:rFonts w:ascii="Verdana" w:hAnsi="Verdana" w:cs="Tahoma"/>
          <w:szCs w:val="22"/>
        </w:rPr>
      </w:pPr>
      <w:r w:rsidRPr="00BE3B59">
        <w:rPr>
          <w:rFonts w:ascii="Verdana" w:hAnsi="Verdana" w:cs="Tahoma"/>
          <w:b/>
          <w:szCs w:val="22"/>
        </w:rPr>
        <w:t>zastoupena:</w:t>
      </w:r>
      <w:r w:rsidRPr="00A95DB1">
        <w:rPr>
          <w:rFonts w:ascii="Verdana" w:hAnsi="Verdana" w:cs="Tahoma"/>
          <w:szCs w:val="22"/>
        </w:rPr>
        <w:tab/>
      </w:r>
      <w:r w:rsidRPr="00A95DB1">
        <w:rPr>
          <w:rFonts w:ascii="Verdana" w:hAnsi="Verdana" w:cs="Tahoma"/>
          <w:szCs w:val="22"/>
        </w:rPr>
        <w:tab/>
      </w:r>
      <w:r w:rsidR="004C384E" w:rsidRPr="004C384E">
        <w:rPr>
          <w:rFonts w:ascii="Verdana" w:hAnsi="Verdana" w:cs="Tahoma"/>
          <w:szCs w:val="22"/>
        </w:rPr>
        <w:t>doc. PhDr. MgA. František Vaníček, Ph.D.</w:t>
      </w:r>
      <w:r>
        <w:rPr>
          <w:rFonts w:ascii="Verdana" w:hAnsi="Verdana" w:cs="Tahoma"/>
          <w:szCs w:val="22"/>
        </w:rPr>
        <w:t>, děkan</w:t>
      </w:r>
      <w:r w:rsidR="004C384E">
        <w:rPr>
          <w:rFonts w:ascii="Verdana" w:hAnsi="Verdana" w:cs="Tahoma"/>
          <w:szCs w:val="22"/>
        </w:rPr>
        <w:t>em</w:t>
      </w:r>
      <w:r>
        <w:rPr>
          <w:rFonts w:ascii="Verdana" w:hAnsi="Verdana" w:cs="Tahoma"/>
          <w:szCs w:val="22"/>
        </w:rPr>
        <w:t xml:space="preserve"> </w:t>
      </w:r>
      <w:r w:rsidR="004C384E">
        <w:rPr>
          <w:rFonts w:ascii="Verdana" w:hAnsi="Verdana" w:cs="Tahoma"/>
          <w:szCs w:val="22"/>
        </w:rPr>
        <w:t xml:space="preserve">Pedagogické </w:t>
      </w:r>
      <w:r>
        <w:rPr>
          <w:rFonts w:ascii="Verdana" w:hAnsi="Verdana" w:cs="Tahoma"/>
          <w:szCs w:val="22"/>
        </w:rPr>
        <w:t xml:space="preserve"> </w:t>
      </w:r>
    </w:p>
    <w:p w14:paraId="1D09056A" w14:textId="77777777" w:rsidR="00BE3B59" w:rsidRPr="00F02258" w:rsidRDefault="00BE3B59" w:rsidP="00BE3B59">
      <w:pPr>
        <w:ind w:right="567"/>
        <w:rPr>
          <w:rFonts w:ascii="Verdana" w:hAnsi="Verdana" w:cs="Tahoma"/>
          <w:bCs/>
          <w:szCs w:val="22"/>
        </w:rPr>
      </w:pPr>
      <w:r>
        <w:rPr>
          <w:rFonts w:ascii="Verdana" w:hAnsi="Verdana" w:cs="Tahoma"/>
          <w:szCs w:val="22"/>
        </w:rPr>
        <w:tab/>
      </w:r>
      <w:r>
        <w:rPr>
          <w:rFonts w:ascii="Verdana" w:hAnsi="Verdana" w:cs="Tahoma"/>
          <w:szCs w:val="22"/>
        </w:rPr>
        <w:tab/>
      </w:r>
      <w:r>
        <w:rPr>
          <w:rFonts w:ascii="Verdana" w:hAnsi="Verdana" w:cs="Tahoma"/>
          <w:szCs w:val="22"/>
        </w:rPr>
        <w:tab/>
        <w:t>fakulty UHK</w:t>
      </w:r>
    </w:p>
    <w:p w14:paraId="7E2168B4" w14:textId="77777777" w:rsidR="00BE3B59" w:rsidRPr="00572570" w:rsidRDefault="00BE3B59" w:rsidP="00CD1CAC">
      <w:pPr>
        <w:keepNext/>
        <w:ind w:right="567"/>
        <w:jc w:val="both"/>
        <w:rPr>
          <w:rFonts w:ascii="Verdana" w:hAnsi="Verdana" w:cs="Tahoma"/>
          <w:szCs w:val="22"/>
        </w:rPr>
      </w:pPr>
    </w:p>
    <w:p w14:paraId="62BAC03E" w14:textId="77777777" w:rsidR="005E2269" w:rsidRPr="00572570" w:rsidRDefault="005E2269" w:rsidP="00CD1CAC">
      <w:pPr>
        <w:keepNext/>
        <w:ind w:right="567"/>
        <w:jc w:val="both"/>
        <w:rPr>
          <w:rFonts w:ascii="Verdana" w:hAnsi="Verdana" w:cs="Tahoma"/>
          <w:szCs w:val="22"/>
        </w:rPr>
      </w:pPr>
    </w:p>
    <w:p w14:paraId="316DF84B" w14:textId="0521BA85" w:rsidR="00CD1CAC" w:rsidRPr="00572570" w:rsidRDefault="00A95DB1" w:rsidP="00CD1CAC">
      <w:pPr>
        <w:keepNext/>
        <w:ind w:right="567"/>
        <w:jc w:val="both"/>
        <w:rPr>
          <w:rFonts w:ascii="Verdana" w:hAnsi="Verdana" w:cs="Tahoma"/>
          <w:szCs w:val="22"/>
        </w:rPr>
      </w:pPr>
      <w:r w:rsidRPr="00572570">
        <w:rPr>
          <w:rFonts w:ascii="Verdana" w:hAnsi="Verdana" w:cs="Tahoma"/>
          <w:szCs w:val="22"/>
        </w:rPr>
        <w:t>kontaktní osoby:</w:t>
      </w:r>
      <w:r w:rsidR="00C66CA0" w:rsidRPr="00572570">
        <w:rPr>
          <w:rFonts w:ascii="Verdana" w:hAnsi="Verdana" w:cs="Tahoma"/>
          <w:szCs w:val="22"/>
        </w:rPr>
        <w:t xml:space="preserve"> </w:t>
      </w:r>
      <w:r w:rsidR="00F37A63" w:rsidRPr="00572570">
        <w:rPr>
          <w:rFonts w:ascii="Verdana" w:hAnsi="Verdana" w:cs="Tahoma"/>
          <w:szCs w:val="22"/>
        </w:rPr>
        <w:t>uvedené v</w:t>
      </w:r>
      <w:r w:rsidR="00D15632">
        <w:rPr>
          <w:rFonts w:ascii="Verdana" w:hAnsi="Verdana" w:cs="Tahoma"/>
          <w:szCs w:val="22"/>
        </w:rPr>
        <w:t>e „výzvě k podání nabídek“</w:t>
      </w:r>
    </w:p>
    <w:p w14:paraId="62DB330E" w14:textId="77777777" w:rsidR="00A95DB1" w:rsidRPr="00572570" w:rsidRDefault="00A95DB1" w:rsidP="00CD1CAC">
      <w:pPr>
        <w:keepNext/>
        <w:ind w:right="567"/>
        <w:jc w:val="both"/>
        <w:rPr>
          <w:rFonts w:ascii="Verdana" w:hAnsi="Verdana" w:cs="Tahoma"/>
          <w:szCs w:val="22"/>
        </w:rPr>
      </w:pPr>
    </w:p>
    <w:p w14:paraId="0E4289D0" w14:textId="77777777" w:rsidR="00CD1CAC" w:rsidRPr="00572570" w:rsidRDefault="00CD1CAC"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14:paraId="29ADAF5B" w14:textId="77777777" w:rsidR="00CD1CAC" w:rsidRPr="00572570" w:rsidRDefault="00CD1CAC" w:rsidP="00CD1CAC">
      <w:pPr>
        <w:keepNext/>
        <w:spacing w:before="240" w:after="240"/>
        <w:ind w:right="567"/>
        <w:jc w:val="both"/>
        <w:rPr>
          <w:rFonts w:ascii="Verdana" w:hAnsi="Verdana" w:cs="Tahoma"/>
          <w:szCs w:val="22"/>
        </w:rPr>
      </w:pPr>
      <w:r w:rsidRPr="00572570">
        <w:rPr>
          <w:rFonts w:ascii="Verdana" w:hAnsi="Verdana" w:cs="Tahoma"/>
          <w:szCs w:val="22"/>
        </w:rPr>
        <w:t>a</w:t>
      </w:r>
    </w:p>
    <w:p w14:paraId="072CF1C8" w14:textId="4E6D553C" w:rsidR="00CD1CAC" w:rsidRPr="00572570" w:rsidRDefault="00CD1CAC" w:rsidP="006569FD">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sidR="00EF3FDC">
        <w:rPr>
          <w:rFonts w:ascii="Verdana" w:hAnsi="Verdana" w:cs="Tahoma"/>
          <w:b/>
          <w:szCs w:val="22"/>
        </w:rPr>
        <w:t xml:space="preserve"> EDUXE s.r.o.,</w:t>
      </w:r>
      <w:r w:rsidR="006569FD">
        <w:rPr>
          <w:rFonts w:ascii="Verdana" w:hAnsi="Verdana" w:cs="Tahoma"/>
          <w:b/>
          <w:szCs w:val="22"/>
        </w:rPr>
        <w:tab/>
      </w:r>
      <w:r w:rsidRPr="00572570">
        <w:rPr>
          <w:rFonts w:ascii="Verdana" w:hAnsi="Verdana" w:cs="Tahoma"/>
          <w:szCs w:val="22"/>
        </w:rPr>
        <w:tab/>
      </w:r>
      <w:r w:rsidRPr="00572570">
        <w:rPr>
          <w:rFonts w:ascii="Verdana" w:hAnsi="Verdana" w:cs="Tahoma"/>
          <w:b/>
          <w:szCs w:val="22"/>
        </w:rPr>
        <w:t xml:space="preserve"> </w:t>
      </w:r>
      <w:r w:rsidR="00843570">
        <w:rPr>
          <w:rFonts w:ascii="Verdana" w:hAnsi="Verdana" w:cs="Tahoma"/>
          <w:b/>
          <w:szCs w:val="22"/>
        </w:rPr>
        <w:tab/>
      </w:r>
    </w:p>
    <w:p w14:paraId="62443037" w14:textId="0762DF5A"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se sídlem:</w:t>
      </w:r>
      <w:r w:rsidR="00EF3FDC">
        <w:rPr>
          <w:rFonts w:ascii="Verdana" w:hAnsi="Verdana" w:cs="Tahoma"/>
          <w:szCs w:val="22"/>
        </w:rPr>
        <w:t xml:space="preserve"> Hlavní 28, Velké Pavlovice 691 06</w:t>
      </w:r>
      <w:r>
        <w:rPr>
          <w:rFonts w:ascii="Verdana" w:hAnsi="Verdana" w:cs="Tahoma"/>
          <w:szCs w:val="22"/>
        </w:rPr>
        <w:tab/>
      </w:r>
      <w:r w:rsidR="00CD1CAC" w:rsidRPr="00572570">
        <w:rPr>
          <w:rFonts w:ascii="Verdana" w:hAnsi="Verdana" w:cs="Tahoma"/>
          <w:szCs w:val="22"/>
        </w:rPr>
        <w:tab/>
      </w:r>
    </w:p>
    <w:p w14:paraId="6CFA8E69" w14:textId="03035BDE"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w:t>
      </w:r>
      <w:r w:rsidR="00EF3FDC">
        <w:rPr>
          <w:rFonts w:ascii="Verdana" w:hAnsi="Verdana" w:cs="Tahoma"/>
          <w:szCs w:val="22"/>
        </w:rPr>
        <w:t xml:space="preserve"> Michaela Křižánková, jednatel</w:t>
      </w:r>
      <w:r>
        <w:rPr>
          <w:rFonts w:ascii="Verdana" w:hAnsi="Verdana" w:cs="Tahoma"/>
          <w:szCs w:val="22"/>
        </w:rPr>
        <w:tab/>
      </w:r>
      <w:r w:rsidR="00CD1CAC" w:rsidRPr="00572570">
        <w:rPr>
          <w:rFonts w:ascii="Verdana" w:hAnsi="Verdana" w:cs="Tahoma"/>
          <w:szCs w:val="22"/>
        </w:rPr>
        <w:tab/>
      </w:r>
    </w:p>
    <w:p w14:paraId="63364994" w14:textId="24405E89"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IČ:</w:t>
      </w:r>
      <w:r w:rsidR="00EF3FDC">
        <w:rPr>
          <w:rFonts w:ascii="Verdana" w:hAnsi="Verdana" w:cs="Tahoma"/>
          <w:szCs w:val="22"/>
        </w:rPr>
        <w:t xml:space="preserve"> 47914203</w:t>
      </w:r>
      <w:r>
        <w:rPr>
          <w:rFonts w:ascii="Verdana" w:hAnsi="Verdana" w:cs="Tahoma"/>
          <w:szCs w:val="22"/>
        </w:rPr>
        <w:tab/>
      </w:r>
    </w:p>
    <w:p w14:paraId="34B1A149" w14:textId="7BF388B1"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DIČ:</w:t>
      </w:r>
      <w:r w:rsidR="00EF3FDC">
        <w:rPr>
          <w:rFonts w:ascii="Verdana" w:hAnsi="Verdana" w:cs="Tahoma"/>
          <w:szCs w:val="22"/>
        </w:rPr>
        <w:t xml:space="preserve"> CZ47914203</w:t>
      </w:r>
      <w:r>
        <w:rPr>
          <w:rFonts w:ascii="Verdana" w:hAnsi="Verdana" w:cs="Tahoma"/>
          <w:szCs w:val="22"/>
        </w:rPr>
        <w:tab/>
      </w:r>
    </w:p>
    <w:p w14:paraId="1D85444A" w14:textId="60A04884" w:rsidR="00EC4286" w:rsidRDefault="00EC4286" w:rsidP="006569FD">
      <w:pPr>
        <w:keepNext/>
        <w:tabs>
          <w:tab w:val="left" w:pos="3119"/>
        </w:tabs>
        <w:ind w:right="567"/>
        <w:jc w:val="both"/>
        <w:rPr>
          <w:rFonts w:ascii="Verdana" w:hAnsi="Verdana" w:cs="Tahoma"/>
          <w:szCs w:val="22"/>
        </w:rPr>
      </w:pPr>
      <w:r>
        <w:rPr>
          <w:rFonts w:ascii="Verdana" w:hAnsi="Verdana" w:cs="Tahoma"/>
          <w:szCs w:val="22"/>
        </w:rPr>
        <w:t>Plátce DPH: ano</w:t>
      </w:r>
    </w:p>
    <w:p w14:paraId="1C998B66" w14:textId="76A2A84E" w:rsidR="00CD1CAC" w:rsidRPr="00572570" w:rsidRDefault="001E1AE3" w:rsidP="006569FD">
      <w:pPr>
        <w:keepNext/>
        <w:tabs>
          <w:tab w:val="left" w:pos="3119"/>
        </w:tabs>
        <w:ind w:right="567"/>
        <w:jc w:val="both"/>
        <w:rPr>
          <w:rFonts w:ascii="Verdana" w:hAnsi="Verdana" w:cs="Tahoma"/>
          <w:szCs w:val="22"/>
        </w:rPr>
      </w:pPr>
      <w:r>
        <w:rPr>
          <w:rFonts w:ascii="Verdana" w:hAnsi="Verdana" w:cs="Tahoma"/>
          <w:szCs w:val="22"/>
        </w:rPr>
        <w:t>zapsaný v</w:t>
      </w:r>
      <w:r w:rsidR="006569FD">
        <w:rPr>
          <w:rFonts w:ascii="Verdana" w:hAnsi="Verdana" w:cs="Tahoma"/>
          <w:szCs w:val="22"/>
        </w:rPr>
        <w:t>:</w:t>
      </w:r>
      <w:r w:rsidR="00EF3FDC">
        <w:rPr>
          <w:rFonts w:ascii="Verdana" w:hAnsi="Verdana" w:cs="Tahoma"/>
          <w:szCs w:val="22"/>
        </w:rPr>
        <w:t xml:space="preserve"> OR, Brno, oddíl C 10152</w:t>
      </w:r>
      <w:r w:rsidR="006569FD">
        <w:rPr>
          <w:rFonts w:ascii="Verdana" w:hAnsi="Verdana" w:cs="Tahoma"/>
          <w:szCs w:val="22"/>
        </w:rPr>
        <w:tab/>
      </w:r>
      <w:r w:rsidR="006569FD" w:rsidRPr="006569FD">
        <w:rPr>
          <w:rFonts w:ascii="Verdana" w:hAnsi="Verdana" w:cs="Tahoma"/>
          <w:szCs w:val="22"/>
        </w:rPr>
        <w:tab/>
      </w:r>
    </w:p>
    <w:p w14:paraId="49858A97" w14:textId="3529C477" w:rsidR="00CD1CAC" w:rsidRPr="00572570" w:rsidRDefault="00CD1CAC" w:rsidP="006569FD">
      <w:pPr>
        <w:keepNext/>
        <w:tabs>
          <w:tab w:val="left" w:pos="3119"/>
        </w:tabs>
        <w:ind w:right="567"/>
        <w:jc w:val="both"/>
        <w:rPr>
          <w:rFonts w:ascii="Verdana" w:hAnsi="Verdana" w:cs="Tahoma"/>
          <w:szCs w:val="22"/>
        </w:rPr>
      </w:pPr>
      <w:r w:rsidRPr="00572570">
        <w:rPr>
          <w:rFonts w:ascii="Verdana" w:hAnsi="Verdana" w:cs="Tahoma"/>
          <w:szCs w:val="22"/>
        </w:rPr>
        <w:t>bankovní spojení:</w:t>
      </w:r>
      <w:r w:rsidR="00EF3FDC">
        <w:rPr>
          <w:rFonts w:ascii="Verdana" w:hAnsi="Verdana" w:cs="Tahoma"/>
          <w:szCs w:val="22"/>
        </w:rPr>
        <w:t xml:space="preserve"> Komerční banka a.s., </w:t>
      </w:r>
      <w:r w:rsidR="00AF0E77">
        <w:rPr>
          <w:rFonts w:ascii="Verdana" w:hAnsi="Verdana" w:cs="Tahoma"/>
          <w:szCs w:val="22"/>
        </w:rPr>
        <w:t>xxx</w:t>
      </w:r>
      <w:bookmarkStart w:id="2" w:name="_GoBack"/>
      <w:bookmarkEnd w:id="2"/>
      <w:r w:rsidR="00085D1B">
        <w:rPr>
          <w:rFonts w:ascii="Verdana" w:hAnsi="Verdana" w:cs="Tahoma"/>
          <w:szCs w:val="22"/>
        </w:rPr>
        <w:tab/>
      </w:r>
      <w:r w:rsidRPr="00572570">
        <w:rPr>
          <w:rFonts w:ascii="Verdana" w:hAnsi="Verdana" w:cs="Tahoma"/>
          <w:szCs w:val="22"/>
        </w:rPr>
        <w:tab/>
      </w:r>
    </w:p>
    <w:p w14:paraId="2322A816" w14:textId="77777777" w:rsidR="00C11364" w:rsidRDefault="00C11364" w:rsidP="006569FD">
      <w:pPr>
        <w:keepNext/>
        <w:tabs>
          <w:tab w:val="left" w:pos="3119"/>
        </w:tabs>
        <w:ind w:right="567"/>
        <w:jc w:val="both"/>
        <w:rPr>
          <w:rFonts w:ascii="Verdana" w:hAnsi="Verdana" w:cs="Tahoma"/>
          <w:szCs w:val="22"/>
        </w:rPr>
      </w:pPr>
    </w:p>
    <w:p w14:paraId="75889AE2" w14:textId="77777777" w:rsidR="00EF3FDC" w:rsidRDefault="00C11364" w:rsidP="006569FD">
      <w:pPr>
        <w:keepNext/>
        <w:tabs>
          <w:tab w:val="left" w:pos="3119"/>
        </w:tabs>
        <w:ind w:right="567"/>
        <w:jc w:val="both"/>
        <w:rPr>
          <w:rFonts w:ascii="Verdana" w:hAnsi="Verdana" w:cs="Tahoma"/>
          <w:szCs w:val="22"/>
        </w:rPr>
      </w:pPr>
      <w:r w:rsidRPr="00572570">
        <w:rPr>
          <w:rFonts w:ascii="Verdana" w:hAnsi="Verdana" w:cs="Tahoma"/>
          <w:szCs w:val="22"/>
        </w:rPr>
        <w:t>kontaktní osob</w:t>
      </w:r>
      <w:r w:rsidR="006569FD">
        <w:rPr>
          <w:rFonts w:ascii="Verdana" w:hAnsi="Verdana" w:cs="Tahoma"/>
          <w:szCs w:val="22"/>
        </w:rPr>
        <w:t>a</w:t>
      </w:r>
      <w:r w:rsidR="004F6B4B">
        <w:rPr>
          <w:rFonts w:ascii="Verdana" w:hAnsi="Verdana" w:cs="Tahoma"/>
          <w:szCs w:val="22"/>
        </w:rPr>
        <w:t xml:space="preserve"> </w:t>
      </w:r>
      <w:r w:rsidR="004F6B4B" w:rsidRPr="00AD18E2">
        <w:rPr>
          <w:rFonts w:ascii="Verdana" w:hAnsi="Verdana" w:cs="Tahoma"/>
          <w:szCs w:val="22"/>
        </w:rPr>
        <w:t>(včetně emailového a telefonického kontaktu)</w:t>
      </w:r>
      <w:r w:rsidR="006569FD" w:rsidRPr="00AD18E2">
        <w:rPr>
          <w:rFonts w:ascii="Verdana" w:hAnsi="Verdana" w:cs="Tahoma"/>
          <w:szCs w:val="22"/>
        </w:rPr>
        <w:t>:</w:t>
      </w:r>
    </w:p>
    <w:p w14:paraId="039716AF" w14:textId="2140300F" w:rsidR="00CD1CAC" w:rsidRPr="00572570" w:rsidRDefault="00AF0E77" w:rsidP="006569FD">
      <w:pPr>
        <w:keepNext/>
        <w:tabs>
          <w:tab w:val="left" w:pos="3119"/>
        </w:tabs>
        <w:ind w:right="567"/>
        <w:jc w:val="both"/>
        <w:rPr>
          <w:rFonts w:ascii="Verdana" w:hAnsi="Verdana" w:cs="Tahoma"/>
          <w:szCs w:val="22"/>
        </w:rPr>
      </w:pPr>
      <w:r>
        <w:rPr>
          <w:rFonts w:ascii="Verdana" w:hAnsi="Verdana" w:cs="Tahoma"/>
          <w:szCs w:val="22"/>
        </w:rPr>
        <w:t>xxx</w:t>
      </w:r>
      <w:r w:rsidR="00EF3FDC">
        <w:rPr>
          <w:rFonts w:ascii="Verdana" w:hAnsi="Verdana" w:cs="Tahoma"/>
          <w:szCs w:val="22"/>
        </w:rPr>
        <w:t xml:space="preserve">, </w:t>
      </w:r>
      <w:r>
        <w:rPr>
          <w:rFonts w:ascii="Verdana" w:hAnsi="Verdana" w:cs="Tahoma"/>
          <w:szCs w:val="22"/>
        </w:rPr>
        <w:t>xxx</w:t>
      </w:r>
    </w:p>
    <w:p w14:paraId="564DDE03" w14:textId="77777777" w:rsidR="00C11364" w:rsidRDefault="00C11364" w:rsidP="00CD1CAC">
      <w:pPr>
        <w:pStyle w:val="Zpat"/>
        <w:keepNext/>
        <w:ind w:right="567"/>
        <w:jc w:val="both"/>
        <w:rPr>
          <w:rFonts w:ascii="Verdana" w:hAnsi="Verdana" w:cs="Tahoma"/>
          <w:snapToGrid w:val="0"/>
          <w:szCs w:val="22"/>
        </w:rPr>
      </w:pPr>
    </w:p>
    <w:p w14:paraId="044AF9E7" w14:textId="77777777" w:rsidR="00CD1CAC" w:rsidRPr="00572570" w:rsidRDefault="00CD1CAC"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14:paraId="4B61BA1B" w14:textId="77777777" w:rsidR="00A95DB1" w:rsidRPr="00572570" w:rsidRDefault="00A95DB1" w:rsidP="00CD1CAC">
      <w:pPr>
        <w:pStyle w:val="Zpat"/>
        <w:keepNext/>
        <w:ind w:right="567"/>
        <w:jc w:val="both"/>
        <w:rPr>
          <w:rFonts w:ascii="Verdana" w:hAnsi="Verdana" w:cs="Tahoma"/>
          <w:i/>
          <w:snapToGrid w:val="0"/>
          <w:szCs w:val="22"/>
        </w:rPr>
      </w:pPr>
    </w:p>
    <w:p w14:paraId="7F2D7792" w14:textId="30AB0574" w:rsidR="00A95DB1" w:rsidRDefault="00A95DB1" w:rsidP="002C1980">
      <w:pPr>
        <w:pStyle w:val="Standard"/>
        <w:jc w:val="both"/>
        <w:rPr>
          <w:rFonts w:ascii="Verdana" w:hAnsi="Verdana" w:cs="Arial"/>
          <w:sz w:val="20"/>
        </w:rPr>
      </w:pPr>
      <w:r w:rsidRPr="00220032">
        <w:rPr>
          <w:rFonts w:ascii="Verdana" w:hAnsi="Verdana" w:cs="Arial"/>
          <w:sz w:val="20"/>
        </w:rPr>
        <w:t xml:space="preserve">uzavírají na základě realizace veřejné zakázky </w:t>
      </w:r>
      <w:r w:rsidR="00C56C60" w:rsidRPr="00220032">
        <w:rPr>
          <w:rFonts w:ascii="Verdana" w:hAnsi="Verdana" w:cs="Arial"/>
          <w:sz w:val="20"/>
        </w:rPr>
        <w:t>malého rozsahu</w:t>
      </w:r>
      <w:r w:rsidR="00BB42CB" w:rsidRPr="00220032">
        <w:rPr>
          <w:rFonts w:ascii="Verdana" w:hAnsi="Verdana" w:cs="Arial"/>
          <w:sz w:val="20"/>
        </w:rPr>
        <w:t xml:space="preserve"> </w:t>
      </w:r>
      <w:r w:rsidR="000D3A1A" w:rsidRPr="00220032">
        <w:rPr>
          <w:rFonts w:ascii="Verdana" w:hAnsi="Verdana" w:cs="Arial"/>
          <w:sz w:val="20"/>
        </w:rPr>
        <w:t>„</w:t>
      </w:r>
      <w:r w:rsidR="003F419C">
        <w:rPr>
          <w:rFonts w:ascii="Verdana" w:hAnsi="Verdana"/>
          <w:sz w:val="20"/>
        </w:rPr>
        <w:t>Dodávka robotických výukových pomůcek pro PdF UHK II</w:t>
      </w:r>
      <w:r w:rsidR="004678C3">
        <w:rPr>
          <w:rFonts w:ascii="Verdana" w:hAnsi="Verdana"/>
          <w:sz w:val="20"/>
        </w:rPr>
        <w:t>I</w:t>
      </w:r>
      <w:r w:rsidR="003F419C">
        <w:rPr>
          <w:rFonts w:ascii="Verdana" w:hAnsi="Verdana"/>
          <w:sz w:val="20"/>
        </w:rPr>
        <w:t>.</w:t>
      </w:r>
      <w:r w:rsidR="000D3A1A" w:rsidRPr="00220032">
        <w:rPr>
          <w:rFonts w:ascii="Verdana" w:hAnsi="Verdana" w:cs="Arial"/>
          <w:sz w:val="20"/>
        </w:rPr>
        <w:t>“</w:t>
      </w:r>
      <w:r w:rsidRPr="00220032">
        <w:rPr>
          <w:rFonts w:ascii="Verdana" w:hAnsi="Verdana" w:cs="Arial"/>
          <w:sz w:val="20"/>
        </w:rPr>
        <w:t>, z ní</w:t>
      </w:r>
      <w:r w:rsidR="002C1980" w:rsidRPr="00220032">
        <w:rPr>
          <w:rFonts w:ascii="Verdana" w:hAnsi="Verdana" w:cs="Arial"/>
          <w:sz w:val="20"/>
        </w:rPr>
        <w:t xml:space="preserve">ž </w:t>
      </w:r>
      <w:r w:rsidR="006A1253" w:rsidRPr="00220032">
        <w:rPr>
          <w:rFonts w:ascii="Verdana" w:hAnsi="Verdana" w:cs="Arial"/>
          <w:sz w:val="20"/>
        </w:rPr>
        <w:t>prodávající</w:t>
      </w:r>
      <w:r w:rsidR="002C1980" w:rsidRPr="00220032">
        <w:rPr>
          <w:rFonts w:ascii="Verdana" w:hAnsi="Verdana" w:cs="Arial"/>
          <w:sz w:val="20"/>
        </w:rPr>
        <w:t xml:space="preserve"> vzešel jako vítěz,</w:t>
      </w:r>
      <w:r w:rsidRPr="00220032">
        <w:rPr>
          <w:rFonts w:ascii="Verdana" w:hAnsi="Verdana" w:cs="Arial"/>
          <w:sz w:val="20"/>
        </w:rPr>
        <w:t xml:space="preserve"> tuto </w:t>
      </w:r>
      <w:r w:rsidRPr="00220032">
        <w:rPr>
          <w:rFonts w:ascii="Verdana" w:hAnsi="Verdana" w:cs="Arial"/>
          <w:b/>
          <w:sz w:val="20"/>
        </w:rPr>
        <w:t>Smlouvu:</w:t>
      </w:r>
    </w:p>
    <w:p w14:paraId="0E510D1C" w14:textId="77777777" w:rsidR="00A95DB1"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w:t>
      </w:r>
      <w:r w:rsidR="00A95DB1">
        <w:rPr>
          <w:rFonts w:ascii="Verdana" w:hAnsi="Verdana" w:cs="Tahoma"/>
          <w:sz w:val="20"/>
          <w:szCs w:val="22"/>
        </w:rPr>
        <w:t>lánek I</w:t>
      </w:r>
    </w:p>
    <w:p w14:paraId="3A12D183" w14:textId="12133DCD" w:rsidR="007D1FE5" w:rsidRPr="00A95DB1" w:rsidRDefault="00CD1CAC" w:rsidP="00D1563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A95DB1">
        <w:rPr>
          <w:rFonts w:ascii="Verdana" w:hAnsi="Verdana" w:cs="Tahoma"/>
          <w:sz w:val="20"/>
          <w:szCs w:val="22"/>
        </w:rPr>
        <w:t>PŘEDMĚT SMLOUVY</w:t>
      </w:r>
    </w:p>
    <w:p w14:paraId="7EFC59BD" w14:textId="6913827E" w:rsidR="00CD1CAC" w:rsidRPr="00220032" w:rsidRDefault="00CD1CAC" w:rsidP="005E2269">
      <w:pPr>
        <w:pStyle w:val="Zkladntext"/>
        <w:numPr>
          <w:ilvl w:val="1"/>
          <w:numId w:val="7"/>
        </w:numPr>
        <w:ind w:right="89"/>
        <w:jc w:val="both"/>
        <w:rPr>
          <w:rFonts w:ascii="Verdana" w:hAnsi="Verdana" w:cs="Tahoma"/>
          <w:sz w:val="20"/>
          <w:szCs w:val="22"/>
        </w:rPr>
      </w:pPr>
      <w:r w:rsidRPr="00220032">
        <w:rPr>
          <w:rFonts w:ascii="Verdana" w:hAnsi="Verdana" w:cs="Tahoma"/>
          <w:sz w:val="20"/>
          <w:szCs w:val="22"/>
        </w:rPr>
        <w:t xml:space="preserve">Prodávající </w:t>
      </w:r>
      <w:r w:rsidR="006A1253" w:rsidRPr="00220032">
        <w:rPr>
          <w:rFonts w:ascii="Verdana" w:hAnsi="Verdana" w:cs="Tahoma"/>
          <w:sz w:val="20"/>
          <w:szCs w:val="22"/>
        </w:rPr>
        <w:t xml:space="preserve">je výlučným vlastníkem zboží, jehož specifikace a množství je přílohou č. </w:t>
      </w:r>
      <w:r w:rsidR="00D15632">
        <w:rPr>
          <w:rFonts w:ascii="Verdana" w:hAnsi="Verdana" w:cs="Tahoma"/>
          <w:sz w:val="20"/>
          <w:szCs w:val="22"/>
        </w:rPr>
        <w:t>1</w:t>
      </w:r>
      <w:r w:rsidR="006A1253" w:rsidRPr="00220032">
        <w:rPr>
          <w:rFonts w:ascii="Verdana" w:hAnsi="Verdana" w:cs="Tahoma"/>
          <w:sz w:val="20"/>
          <w:szCs w:val="22"/>
        </w:rPr>
        <w:t xml:space="preserve"> Smlouvy, která je nedílnou součástí této Smlouvy (dále také „zboží“). Prodávající se touto S</w:t>
      </w:r>
      <w:r w:rsidRPr="00220032">
        <w:rPr>
          <w:rFonts w:ascii="Verdana" w:hAnsi="Verdana" w:cs="Tahoma"/>
          <w:sz w:val="20"/>
          <w:szCs w:val="22"/>
        </w:rPr>
        <w:t xml:space="preserve">mlouvou zavazuje dodat kupujícímu </w:t>
      </w:r>
      <w:r w:rsidR="00D15632">
        <w:rPr>
          <w:rFonts w:ascii="Verdana" w:hAnsi="Verdana" w:cs="Tahoma"/>
          <w:sz w:val="20"/>
          <w:szCs w:val="22"/>
        </w:rPr>
        <w:t>zboží uvedené v příloze č. 1</w:t>
      </w:r>
      <w:r w:rsidR="006A1253" w:rsidRPr="00220032">
        <w:rPr>
          <w:rFonts w:ascii="Verdana" w:hAnsi="Verdana" w:cs="Tahoma"/>
          <w:sz w:val="20"/>
          <w:szCs w:val="22"/>
        </w:rPr>
        <w:t xml:space="preserve"> této Smlouvy za vzájemně dohodnutou kupní cenu</w:t>
      </w:r>
      <w:r w:rsidR="00B6696B" w:rsidRPr="00220032">
        <w:rPr>
          <w:rFonts w:ascii="Verdana" w:hAnsi="Verdana" w:cs="Tahoma"/>
          <w:sz w:val="20"/>
          <w:szCs w:val="22"/>
        </w:rPr>
        <w:t xml:space="preserve">. </w:t>
      </w:r>
      <w:r w:rsidR="006A1253" w:rsidRPr="00220032">
        <w:rPr>
          <w:rFonts w:ascii="Verdana" w:hAnsi="Verdana" w:cs="Tahoma"/>
          <w:sz w:val="20"/>
          <w:szCs w:val="22"/>
        </w:rPr>
        <w:t>Prodávající prohlašuje, že jím nabízené a dodávané zboží je nové a nepoužité.</w:t>
      </w:r>
    </w:p>
    <w:p w14:paraId="320BAEFB" w14:textId="52366875" w:rsidR="006C448B" w:rsidRPr="00220032" w:rsidRDefault="00CD1CAC" w:rsidP="005E2269">
      <w:pPr>
        <w:pStyle w:val="Zkladntext"/>
        <w:numPr>
          <w:ilvl w:val="1"/>
          <w:numId w:val="7"/>
        </w:numPr>
        <w:ind w:right="89"/>
        <w:jc w:val="both"/>
        <w:rPr>
          <w:rFonts w:ascii="Verdana" w:hAnsi="Verdana" w:cs="Tahoma"/>
          <w:sz w:val="20"/>
          <w:szCs w:val="22"/>
        </w:rPr>
      </w:pPr>
      <w:r w:rsidRPr="00220032">
        <w:rPr>
          <w:rFonts w:ascii="Verdana" w:hAnsi="Verdana" w:cs="Tahoma"/>
          <w:sz w:val="20"/>
          <w:szCs w:val="22"/>
        </w:rPr>
        <w:lastRenderedPageBreak/>
        <w:t xml:space="preserve">Termín dodání zboží je stanoven </w:t>
      </w:r>
      <w:r w:rsidR="00423F2B" w:rsidRPr="00220032">
        <w:rPr>
          <w:rFonts w:ascii="Verdana" w:hAnsi="Verdana" w:cs="Tahoma"/>
          <w:sz w:val="20"/>
          <w:szCs w:val="22"/>
        </w:rPr>
        <w:t xml:space="preserve">nejpozději </w:t>
      </w:r>
      <w:r w:rsidR="00423F2B" w:rsidRPr="001D0A30">
        <w:rPr>
          <w:rFonts w:ascii="Verdana" w:hAnsi="Verdana" w:cs="Tahoma"/>
          <w:sz w:val="20"/>
          <w:szCs w:val="22"/>
        </w:rPr>
        <w:t>do</w:t>
      </w:r>
      <w:r w:rsidR="00B032A4" w:rsidRPr="001D0A30">
        <w:rPr>
          <w:rFonts w:ascii="Verdana" w:hAnsi="Verdana" w:cs="Tahoma"/>
          <w:sz w:val="20"/>
          <w:szCs w:val="22"/>
        </w:rPr>
        <w:t xml:space="preserve"> </w:t>
      </w:r>
      <w:r w:rsidR="001D0A30" w:rsidRPr="001D0A30">
        <w:rPr>
          <w:rFonts w:ascii="Verdana" w:hAnsi="Verdana" w:cs="Tahoma"/>
          <w:b/>
          <w:sz w:val="20"/>
          <w:szCs w:val="22"/>
        </w:rPr>
        <w:t>14</w:t>
      </w:r>
      <w:r w:rsidR="00B032A4" w:rsidRPr="001D0A30">
        <w:rPr>
          <w:rFonts w:ascii="Verdana" w:hAnsi="Verdana" w:cs="Tahoma"/>
          <w:b/>
          <w:sz w:val="20"/>
          <w:szCs w:val="22"/>
        </w:rPr>
        <w:t xml:space="preserve"> dnů </w:t>
      </w:r>
      <w:r w:rsidR="00805FCB" w:rsidRPr="001D0A30">
        <w:rPr>
          <w:rFonts w:ascii="Verdana" w:hAnsi="Verdana" w:cs="Tahoma"/>
          <w:b/>
          <w:sz w:val="20"/>
          <w:szCs w:val="22"/>
        </w:rPr>
        <w:t>ode dne</w:t>
      </w:r>
      <w:r w:rsidR="001D6AB7" w:rsidRPr="001D0A30">
        <w:rPr>
          <w:rFonts w:ascii="Verdana" w:hAnsi="Verdana" w:cs="Tahoma"/>
          <w:b/>
          <w:sz w:val="20"/>
          <w:szCs w:val="22"/>
        </w:rPr>
        <w:t>, kdy bude prodávajícímu na kontaktní e-mail uvedený v záhlaví Smlouvy</w:t>
      </w:r>
      <w:r w:rsidR="001D6AB7" w:rsidRPr="00220032">
        <w:rPr>
          <w:rFonts w:ascii="Verdana" w:hAnsi="Verdana" w:cs="Tahoma"/>
          <w:b/>
          <w:sz w:val="20"/>
          <w:szCs w:val="22"/>
        </w:rPr>
        <w:t xml:space="preserve"> doručena objednávka na dílčí plnění z přílohy č. 1 od kupujícího</w:t>
      </w:r>
      <w:r w:rsidR="00B032A4" w:rsidRPr="00220032">
        <w:rPr>
          <w:rFonts w:ascii="Verdana" w:hAnsi="Verdana" w:cs="Tahoma"/>
          <w:sz w:val="20"/>
          <w:szCs w:val="22"/>
        </w:rPr>
        <w:t>.</w:t>
      </w:r>
      <w:r w:rsidR="00CC534F" w:rsidRPr="00220032">
        <w:rPr>
          <w:rFonts w:ascii="Verdana" w:hAnsi="Verdana" w:cs="Tahoma"/>
          <w:sz w:val="20"/>
          <w:szCs w:val="22"/>
        </w:rPr>
        <w:t xml:space="preserve"> </w:t>
      </w:r>
    </w:p>
    <w:p w14:paraId="0544AED3" w14:textId="77777777" w:rsidR="00CD1CAC" w:rsidRPr="005E2269" w:rsidRDefault="00CC534F" w:rsidP="005E2269">
      <w:pPr>
        <w:pStyle w:val="Zkladntext"/>
        <w:numPr>
          <w:ilvl w:val="1"/>
          <w:numId w:val="7"/>
        </w:numPr>
        <w:ind w:right="89"/>
        <w:jc w:val="both"/>
        <w:rPr>
          <w:rFonts w:ascii="Verdana" w:hAnsi="Verdana" w:cs="Tahoma"/>
          <w:sz w:val="20"/>
          <w:szCs w:val="22"/>
        </w:rPr>
      </w:pPr>
      <w:r w:rsidRPr="005E2269">
        <w:rPr>
          <w:rFonts w:ascii="Verdana" w:hAnsi="Verdana" w:cs="Tahoma"/>
          <w:sz w:val="20"/>
          <w:szCs w:val="22"/>
        </w:rPr>
        <w:t>Místo plnění</w:t>
      </w:r>
      <w:r w:rsidR="001D6AB7">
        <w:rPr>
          <w:rFonts w:ascii="Verdana" w:hAnsi="Verdana" w:cs="Tahoma"/>
          <w:sz w:val="20"/>
          <w:szCs w:val="22"/>
        </w:rPr>
        <w:t xml:space="preserve">: </w:t>
      </w:r>
      <w:r w:rsidR="000B2C83">
        <w:rPr>
          <w:rFonts w:ascii="Verdana" w:hAnsi="Verdana" w:cs="Tahoma"/>
          <w:sz w:val="20"/>
          <w:szCs w:val="22"/>
        </w:rPr>
        <w:t>Pedagogická</w:t>
      </w:r>
      <w:r w:rsidR="001D6AB7">
        <w:rPr>
          <w:rFonts w:ascii="Verdana" w:hAnsi="Verdana" w:cs="Tahoma"/>
          <w:sz w:val="20"/>
          <w:szCs w:val="22"/>
        </w:rPr>
        <w:t xml:space="preserve"> fakulta Univerzity</w:t>
      </w:r>
      <w:r w:rsidR="000B2C83">
        <w:rPr>
          <w:rFonts w:ascii="Verdana" w:hAnsi="Verdana" w:cs="Tahoma"/>
          <w:sz w:val="20"/>
          <w:szCs w:val="22"/>
        </w:rPr>
        <w:t xml:space="preserve"> Hradec Králové, nám. Svobody 30</w:t>
      </w:r>
      <w:r w:rsidR="001D6AB7">
        <w:rPr>
          <w:rFonts w:ascii="Verdana" w:hAnsi="Verdana" w:cs="Tahoma"/>
          <w:sz w:val="20"/>
          <w:szCs w:val="22"/>
        </w:rPr>
        <w:t>1, Hradec Králové</w:t>
      </w:r>
    </w:p>
    <w:p w14:paraId="36F38DC0" w14:textId="77777777" w:rsidR="00CD1CAC" w:rsidRDefault="00CD1CAC" w:rsidP="005E2269">
      <w:pPr>
        <w:pStyle w:val="Zkladntext"/>
        <w:numPr>
          <w:ilvl w:val="1"/>
          <w:numId w:val="7"/>
        </w:numPr>
        <w:ind w:right="89"/>
        <w:jc w:val="both"/>
        <w:rPr>
          <w:rFonts w:ascii="Verdana" w:hAnsi="Verdana" w:cs="Tahoma"/>
          <w:sz w:val="20"/>
          <w:szCs w:val="22"/>
        </w:rPr>
      </w:pPr>
      <w:r w:rsidRPr="00A95DB1">
        <w:rPr>
          <w:rFonts w:ascii="Verdana" w:hAnsi="Verdana" w:cs="Tahoma"/>
          <w:sz w:val="20"/>
          <w:szCs w:val="22"/>
        </w:rPr>
        <w:t>Kupující se zavazuje dodané zboží, odpovídající popisu předmětu smlouvy převzít a zaplatit</w:t>
      </w:r>
      <w:r w:rsidR="005E2269" w:rsidRPr="005E2269">
        <w:rPr>
          <w:rFonts w:ascii="Verdana" w:hAnsi="Verdana" w:cs="Tahoma"/>
          <w:sz w:val="20"/>
          <w:szCs w:val="22"/>
        </w:rPr>
        <w:t xml:space="preserve"> </w:t>
      </w:r>
      <w:r w:rsidRPr="00A95DB1">
        <w:rPr>
          <w:rFonts w:ascii="Verdana" w:hAnsi="Verdana" w:cs="Tahoma"/>
          <w:sz w:val="20"/>
          <w:szCs w:val="22"/>
        </w:rPr>
        <w:t>kupní cenu.</w:t>
      </w:r>
    </w:p>
    <w:p w14:paraId="3891C1F6" w14:textId="6B9D080C" w:rsidR="00CA1A05" w:rsidRPr="00CA2F99" w:rsidRDefault="00CA1A05" w:rsidP="005E2269">
      <w:pPr>
        <w:pStyle w:val="Zkladntext"/>
        <w:numPr>
          <w:ilvl w:val="1"/>
          <w:numId w:val="7"/>
        </w:numPr>
        <w:ind w:right="89"/>
        <w:jc w:val="both"/>
        <w:rPr>
          <w:rFonts w:ascii="Verdana" w:hAnsi="Verdana" w:cs="Tahoma"/>
          <w:sz w:val="20"/>
          <w:szCs w:val="22"/>
        </w:rPr>
      </w:pPr>
      <w:r w:rsidRPr="005E2269">
        <w:rPr>
          <w:rFonts w:ascii="Verdana" w:hAnsi="Verdana" w:cs="Tahoma"/>
          <w:sz w:val="20"/>
          <w:szCs w:val="22"/>
        </w:rPr>
        <w:t xml:space="preserve">Dodávka zboží proběhne </w:t>
      </w:r>
      <w:r w:rsidRPr="00E54DE8">
        <w:rPr>
          <w:rFonts w:ascii="Verdana" w:hAnsi="Verdana" w:cs="Tahoma"/>
          <w:b/>
          <w:sz w:val="20"/>
          <w:szCs w:val="22"/>
        </w:rPr>
        <w:t>na základě písemné objednávky</w:t>
      </w:r>
      <w:r w:rsidRPr="005E2269">
        <w:rPr>
          <w:rFonts w:ascii="Verdana" w:hAnsi="Verdana" w:cs="Tahoma"/>
          <w:sz w:val="20"/>
          <w:szCs w:val="22"/>
        </w:rPr>
        <w:t xml:space="preserve"> (stačí </w:t>
      </w:r>
      <w:r w:rsidR="00D15632">
        <w:rPr>
          <w:rFonts w:ascii="Verdana" w:hAnsi="Verdana" w:cs="Tahoma"/>
          <w:sz w:val="20"/>
          <w:szCs w:val="22"/>
        </w:rPr>
        <w:t>e-</w:t>
      </w:r>
      <w:r w:rsidRPr="005E2269">
        <w:rPr>
          <w:rFonts w:ascii="Verdana" w:hAnsi="Verdana" w:cs="Tahoma"/>
          <w:sz w:val="20"/>
          <w:szCs w:val="22"/>
        </w:rPr>
        <w:t>mail</w:t>
      </w:r>
      <w:r w:rsidR="005E2269" w:rsidRPr="005E2269">
        <w:rPr>
          <w:rFonts w:ascii="Verdana" w:hAnsi="Verdana" w:cs="Tahoma"/>
          <w:sz w:val="20"/>
          <w:szCs w:val="22"/>
        </w:rPr>
        <w:t>ová</w:t>
      </w:r>
      <w:r w:rsidRPr="005E2269">
        <w:rPr>
          <w:rFonts w:ascii="Verdana" w:hAnsi="Verdana" w:cs="Tahoma"/>
          <w:sz w:val="20"/>
          <w:szCs w:val="22"/>
        </w:rPr>
        <w:t xml:space="preserve"> forma od kontaktní osoby za kupujícího</w:t>
      </w:r>
      <w:r w:rsidR="00826CAD">
        <w:rPr>
          <w:rFonts w:ascii="Verdana" w:hAnsi="Verdana" w:cs="Tahoma"/>
          <w:sz w:val="20"/>
          <w:szCs w:val="22"/>
        </w:rPr>
        <w:t>).</w:t>
      </w:r>
    </w:p>
    <w:p w14:paraId="4ACAD195" w14:textId="77777777" w:rsidR="00A73112" w:rsidRPr="005E2269" w:rsidRDefault="00A73112" w:rsidP="00A73112">
      <w:pPr>
        <w:pStyle w:val="Zkladntext"/>
        <w:ind w:left="720" w:right="89"/>
        <w:jc w:val="both"/>
        <w:rPr>
          <w:rFonts w:ascii="Verdana" w:hAnsi="Verdana" w:cs="Tahoma"/>
          <w:sz w:val="20"/>
          <w:szCs w:val="22"/>
        </w:rPr>
      </w:pPr>
    </w:p>
    <w:p w14:paraId="61D72B73" w14:textId="77777777"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w:t>
      </w:r>
    </w:p>
    <w:p w14:paraId="16AAD151" w14:textId="77777777" w:rsidR="00CD1CAC"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14:paraId="7C6F6F0D" w14:textId="77777777"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.1</w:t>
      </w:r>
      <w:r w:rsidR="00CD1CAC" w:rsidRPr="00A95DB1">
        <w:rPr>
          <w:rFonts w:ascii="Verdana" w:hAnsi="Verdana" w:cs="Tahoma"/>
          <w:sz w:val="20"/>
          <w:szCs w:val="22"/>
        </w:rPr>
        <w:tab/>
        <w:t>Kupující se zavazuje zaplatit prodávajícímu</w:t>
      </w:r>
      <w:r w:rsidR="00826CAD">
        <w:rPr>
          <w:rFonts w:ascii="Verdana" w:hAnsi="Verdana" w:cs="Tahoma"/>
          <w:sz w:val="20"/>
          <w:szCs w:val="22"/>
        </w:rPr>
        <w:t>, po bezvadném a řádném splnění Smlouvy,</w:t>
      </w:r>
      <w:r w:rsidR="00CD1CAC" w:rsidRPr="00A95DB1">
        <w:rPr>
          <w:rFonts w:ascii="Verdana" w:hAnsi="Verdana" w:cs="Tahoma"/>
          <w:sz w:val="20"/>
          <w:szCs w:val="22"/>
        </w:rPr>
        <w:t xml:space="preserve"> kupní cenu za zboží specifikované </w:t>
      </w:r>
      <w:r>
        <w:rPr>
          <w:rFonts w:ascii="Verdana" w:hAnsi="Verdana" w:cs="Tahoma"/>
          <w:sz w:val="20"/>
          <w:szCs w:val="22"/>
        </w:rPr>
        <w:t xml:space="preserve">výše </w:t>
      </w:r>
      <w:r w:rsidR="00CD1CAC" w:rsidRPr="00A95DB1">
        <w:rPr>
          <w:rFonts w:ascii="Verdana" w:hAnsi="Verdana" w:cs="Tahoma"/>
          <w:sz w:val="20"/>
          <w:szCs w:val="22"/>
        </w:rPr>
        <w:t xml:space="preserve">v odst. </w:t>
      </w:r>
      <w:r>
        <w:rPr>
          <w:rFonts w:ascii="Verdana" w:hAnsi="Verdana" w:cs="Tahoma"/>
          <w:sz w:val="20"/>
          <w:szCs w:val="22"/>
        </w:rPr>
        <w:t>1</w:t>
      </w:r>
      <w:r w:rsidR="00CD1CAC" w:rsidRPr="00A95DB1">
        <w:rPr>
          <w:rFonts w:ascii="Verdana" w:hAnsi="Verdana" w:cs="Tahoma"/>
          <w:sz w:val="20"/>
          <w:szCs w:val="22"/>
        </w:rPr>
        <w:t>.1 ve výši:</w:t>
      </w:r>
    </w:p>
    <w:p w14:paraId="5A043058" w14:textId="77777777" w:rsidR="00CD1CAC" w:rsidRDefault="005E2269" w:rsidP="00CD1CAC">
      <w:pPr>
        <w:pStyle w:val="Zkladntext"/>
        <w:ind w:left="567" w:rightChars="-26" w:right="-52" w:hanging="425"/>
        <w:jc w:val="both"/>
        <w:rPr>
          <w:rFonts w:ascii="Verdana" w:hAnsi="Verdana" w:cs="Tahoma"/>
          <w:sz w:val="20"/>
          <w:szCs w:val="22"/>
        </w:rPr>
      </w:pPr>
      <w:r>
        <w:rPr>
          <w:rFonts w:ascii="Verdana" w:hAnsi="Verdana" w:cs="Tahoma"/>
          <w:sz w:val="20"/>
          <w:szCs w:val="22"/>
        </w:rPr>
        <w:t xml:space="preserve">     </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5B3E1F" w14:paraId="7DAAAF08" w14:textId="77777777" w:rsidTr="005E2269">
        <w:trPr>
          <w:trHeight w:val="330"/>
        </w:trPr>
        <w:tc>
          <w:tcPr>
            <w:tcW w:w="3331" w:type="dxa"/>
            <w:shd w:val="clear" w:color="auto" w:fill="auto"/>
            <w:tcMar>
              <w:top w:w="0" w:type="dxa"/>
              <w:left w:w="70" w:type="dxa"/>
              <w:bottom w:w="0" w:type="dxa"/>
              <w:right w:w="70" w:type="dxa"/>
            </w:tcMar>
            <w:vAlign w:val="center"/>
          </w:tcPr>
          <w:p w14:paraId="6DBF8C16" w14:textId="77777777" w:rsidR="005E2269" w:rsidRDefault="00826CAD" w:rsidP="00BC5B5D">
            <w:pPr>
              <w:pStyle w:val="Standard"/>
              <w:snapToGrid w:val="0"/>
              <w:spacing w:before="60" w:after="60"/>
              <w:jc w:val="center"/>
              <w:rPr>
                <w:rFonts w:ascii="Verdana" w:hAnsi="Verdana" w:cs="Arial"/>
                <w:b/>
                <w:sz w:val="20"/>
              </w:rPr>
            </w:pPr>
            <w:r>
              <w:rPr>
                <w:rFonts w:ascii="Verdana" w:hAnsi="Verdana" w:cs="Arial"/>
                <w:sz w:val="20"/>
              </w:rPr>
              <w:t xml:space="preserve">Celková cena </w:t>
            </w:r>
            <w:r w:rsidR="005E2269" w:rsidRPr="002C1980">
              <w:rPr>
                <w:rFonts w:ascii="Verdana" w:hAnsi="Verdana" w:cs="Arial"/>
                <w:sz w:val="20"/>
              </w:rPr>
              <w:t xml:space="preserve">v Kč </w:t>
            </w:r>
            <w:r w:rsidR="005E2269" w:rsidRPr="002C1980">
              <w:rPr>
                <w:rFonts w:ascii="Verdana" w:hAnsi="Verdana" w:cs="Arial"/>
                <w:b/>
                <w:sz w:val="20"/>
              </w:rPr>
              <w:t>bez DPH</w:t>
            </w:r>
          </w:p>
          <w:p w14:paraId="686E2C50" w14:textId="29BB5E62" w:rsidR="003D0856" w:rsidRDefault="00EF3FDC" w:rsidP="00BC5B5D">
            <w:pPr>
              <w:pStyle w:val="Standard"/>
              <w:snapToGrid w:val="0"/>
              <w:spacing w:before="60" w:after="60"/>
              <w:jc w:val="center"/>
              <w:rPr>
                <w:rFonts w:ascii="Verdana" w:hAnsi="Verdana" w:cs="Arial"/>
                <w:b/>
                <w:sz w:val="20"/>
              </w:rPr>
            </w:pPr>
            <w:r>
              <w:rPr>
                <w:rFonts w:ascii="Verdana" w:hAnsi="Verdana" w:cs="Arial"/>
                <w:b/>
                <w:sz w:val="20"/>
              </w:rPr>
              <w:t>628 350 Kč</w:t>
            </w:r>
          </w:p>
          <w:p w14:paraId="65A6F0DF" w14:textId="77777777" w:rsidR="003D0856" w:rsidRDefault="003D0856" w:rsidP="00BC5B5D">
            <w:pPr>
              <w:pStyle w:val="Standard"/>
              <w:snapToGrid w:val="0"/>
              <w:spacing w:before="60" w:after="60"/>
              <w:jc w:val="center"/>
              <w:rPr>
                <w:rFonts w:ascii="Verdana" w:hAnsi="Verdana" w:cs="Arial"/>
                <w:b/>
                <w:sz w:val="20"/>
              </w:rPr>
            </w:pPr>
          </w:p>
          <w:p w14:paraId="507385DC" w14:textId="77777777" w:rsidR="003D0856" w:rsidRDefault="003D0856" w:rsidP="00BC5B5D">
            <w:pPr>
              <w:pStyle w:val="Standard"/>
              <w:snapToGrid w:val="0"/>
              <w:spacing w:before="60" w:after="60"/>
              <w:jc w:val="center"/>
              <w:rPr>
                <w:rFonts w:ascii="Verdana" w:hAnsi="Verdana" w:cs="Arial"/>
                <w:b/>
                <w:sz w:val="20"/>
              </w:rPr>
            </w:pPr>
            <w:r>
              <w:rPr>
                <w:rFonts w:ascii="Verdana" w:hAnsi="Verdana" w:cs="Arial"/>
                <w:b/>
                <w:sz w:val="20"/>
              </w:rPr>
              <w:t>Sazba DPH</w:t>
            </w:r>
          </w:p>
          <w:p w14:paraId="7AE32382" w14:textId="17EE10B4" w:rsidR="003D0856" w:rsidRPr="008179F5" w:rsidRDefault="00EF3FDC" w:rsidP="00BC5B5D">
            <w:pPr>
              <w:pStyle w:val="Standard"/>
              <w:snapToGrid w:val="0"/>
              <w:spacing w:before="60" w:after="60"/>
              <w:jc w:val="center"/>
              <w:rPr>
                <w:rFonts w:ascii="Verdana" w:hAnsi="Verdana" w:cs="Arial"/>
                <w:sz w:val="20"/>
              </w:rPr>
            </w:pPr>
            <w:r>
              <w:rPr>
                <w:rFonts w:ascii="Verdana" w:hAnsi="Verdana" w:cs="Arial"/>
                <w:sz w:val="20"/>
              </w:rPr>
              <w:t xml:space="preserve">21 </w:t>
            </w:r>
            <w:r w:rsidR="003D0856" w:rsidRPr="008179F5">
              <w:rPr>
                <w:rFonts w:ascii="Verdana" w:hAnsi="Verdana" w:cs="Arial"/>
                <w:sz w:val="20"/>
              </w:rPr>
              <w:t>%</w:t>
            </w:r>
          </w:p>
          <w:p w14:paraId="76D62337" w14:textId="02FBB827" w:rsidR="003D0856" w:rsidRDefault="003D0856" w:rsidP="00BC5B5D">
            <w:pPr>
              <w:pStyle w:val="Standard"/>
              <w:snapToGrid w:val="0"/>
              <w:spacing w:before="60" w:after="60"/>
              <w:jc w:val="center"/>
              <w:rPr>
                <w:rFonts w:ascii="Verdana" w:hAnsi="Verdana" w:cs="Arial"/>
                <w:b/>
                <w:sz w:val="20"/>
              </w:rPr>
            </w:pPr>
          </w:p>
          <w:p w14:paraId="1011F1E4" w14:textId="77777777" w:rsidR="003D0856" w:rsidRDefault="003D0856" w:rsidP="00BC5B5D">
            <w:pPr>
              <w:pStyle w:val="Standard"/>
              <w:snapToGrid w:val="0"/>
              <w:spacing w:before="60" w:after="60"/>
              <w:jc w:val="center"/>
              <w:rPr>
                <w:rFonts w:ascii="Verdana" w:hAnsi="Verdana" w:cs="Arial"/>
                <w:b/>
                <w:sz w:val="20"/>
              </w:rPr>
            </w:pPr>
          </w:p>
          <w:p w14:paraId="1B796384" w14:textId="77777777" w:rsidR="003D0856" w:rsidRDefault="003D0856" w:rsidP="003D0856">
            <w:pPr>
              <w:pStyle w:val="Standard"/>
              <w:snapToGrid w:val="0"/>
              <w:spacing w:before="60" w:after="60"/>
              <w:jc w:val="center"/>
              <w:rPr>
                <w:rFonts w:ascii="Verdana" w:hAnsi="Verdana" w:cs="Arial"/>
                <w:b/>
                <w:sz w:val="20"/>
              </w:rPr>
            </w:pPr>
            <w:r>
              <w:rPr>
                <w:rFonts w:ascii="Verdana" w:hAnsi="Verdana" w:cs="Arial"/>
                <w:sz w:val="20"/>
              </w:rPr>
              <w:t xml:space="preserve">Celková cena </w:t>
            </w:r>
            <w:r w:rsidRPr="002C1980">
              <w:rPr>
                <w:rFonts w:ascii="Verdana" w:hAnsi="Verdana" w:cs="Arial"/>
                <w:sz w:val="20"/>
              </w:rPr>
              <w:t xml:space="preserve">v Kč </w:t>
            </w:r>
            <w:r>
              <w:rPr>
                <w:rFonts w:ascii="Verdana" w:hAnsi="Verdana" w:cs="Arial"/>
                <w:sz w:val="20"/>
              </w:rPr>
              <w:t>s</w:t>
            </w:r>
            <w:r w:rsidRPr="002C1980">
              <w:rPr>
                <w:rFonts w:ascii="Verdana" w:hAnsi="Verdana" w:cs="Arial"/>
                <w:b/>
                <w:sz w:val="20"/>
              </w:rPr>
              <w:t xml:space="preserve"> DPH</w:t>
            </w:r>
          </w:p>
          <w:p w14:paraId="1AEB6E76" w14:textId="2E5DE88C" w:rsidR="003D0856" w:rsidRPr="005B3E1F" w:rsidRDefault="00EF3FDC" w:rsidP="00BC5B5D">
            <w:pPr>
              <w:pStyle w:val="Standard"/>
              <w:snapToGrid w:val="0"/>
              <w:spacing w:before="60" w:after="60"/>
              <w:jc w:val="center"/>
              <w:rPr>
                <w:rFonts w:ascii="Verdana" w:eastAsia="Calibri" w:hAnsi="Verdana" w:cs="Arial"/>
                <w:b/>
                <w:sz w:val="20"/>
              </w:rPr>
            </w:pPr>
            <w:r>
              <w:rPr>
                <w:rFonts w:ascii="Verdana" w:eastAsia="Calibri" w:hAnsi="Verdana" w:cs="Arial"/>
                <w:b/>
                <w:sz w:val="20"/>
              </w:rPr>
              <w:t>760 303,50 Kč</w:t>
            </w:r>
          </w:p>
          <w:p w14:paraId="54F95E7C" w14:textId="77777777" w:rsidR="005E2269" w:rsidRPr="005B3E1F" w:rsidRDefault="005E2269" w:rsidP="00BC5B5D">
            <w:pPr>
              <w:pStyle w:val="Standard"/>
              <w:snapToGrid w:val="0"/>
              <w:spacing w:before="60" w:after="60"/>
              <w:jc w:val="center"/>
              <w:rPr>
                <w:rFonts w:ascii="Verdana" w:eastAsia="Calibri" w:hAnsi="Verdana" w:cs="Arial"/>
                <w:b/>
                <w:sz w:val="20"/>
              </w:rPr>
            </w:pPr>
          </w:p>
        </w:tc>
      </w:tr>
      <w:tr w:rsidR="005E2269" w:rsidRPr="005B3E1F" w14:paraId="4B0A6605" w14:textId="77777777" w:rsidTr="00BC5B5D">
        <w:trPr>
          <w:trHeight w:val="330"/>
        </w:trPr>
        <w:tc>
          <w:tcPr>
            <w:tcW w:w="3331" w:type="dxa"/>
            <w:shd w:val="clear" w:color="auto" w:fill="auto"/>
            <w:tcMar>
              <w:top w:w="0" w:type="dxa"/>
              <w:left w:w="70" w:type="dxa"/>
              <w:bottom w:w="0" w:type="dxa"/>
              <w:right w:w="70" w:type="dxa"/>
            </w:tcMar>
            <w:vAlign w:val="center"/>
          </w:tcPr>
          <w:p w14:paraId="1809CD01" w14:textId="77777777" w:rsidR="005E2269" w:rsidRPr="005B3E1F" w:rsidRDefault="005E2269" w:rsidP="00BC5B5D">
            <w:pPr>
              <w:pStyle w:val="Standard"/>
              <w:snapToGrid w:val="0"/>
              <w:spacing w:before="60" w:after="60"/>
              <w:jc w:val="center"/>
              <w:rPr>
                <w:rFonts w:ascii="Verdana" w:hAnsi="Verdana" w:cs="Arial"/>
                <w:sz w:val="20"/>
              </w:rPr>
            </w:pPr>
          </w:p>
        </w:tc>
      </w:tr>
    </w:tbl>
    <w:p w14:paraId="68F8B2AB" w14:textId="77777777" w:rsidR="005E2269" w:rsidRDefault="005E2269" w:rsidP="005E2269">
      <w:pPr>
        <w:pStyle w:val="Zkladntextodsazen3"/>
        <w:spacing w:after="0"/>
        <w:ind w:left="720" w:hanging="15"/>
        <w:jc w:val="both"/>
        <w:rPr>
          <w:rFonts w:ascii="Verdana" w:hAnsi="Verdana"/>
          <w:sz w:val="20"/>
          <w:szCs w:val="22"/>
        </w:rPr>
      </w:pPr>
    </w:p>
    <w:p w14:paraId="27EB36B2" w14:textId="77777777" w:rsidR="005E2269" w:rsidRDefault="005E2269" w:rsidP="005E2269">
      <w:pPr>
        <w:pStyle w:val="Zkladntextodsazen3"/>
        <w:spacing w:after="0"/>
        <w:ind w:left="720" w:hanging="15"/>
        <w:jc w:val="both"/>
        <w:rPr>
          <w:rFonts w:ascii="Verdana" w:hAnsi="Verdana" w:cs="Arial"/>
          <w:sz w:val="20"/>
        </w:rPr>
      </w:pPr>
    </w:p>
    <w:p w14:paraId="059E05B6" w14:textId="77777777" w:rsidR="005E2269" w:rsidRDefault="005E2269" w:rsidP="005E2269">
      <w:pPr>
        <w:pStyle w:val="Zkladntextodsazen3"/>
        <w:spacing w:after="0"/>
        <w:ind w:left="720" w:hanging="15"/>
        <w:jc w:val="both"/>
        <w:rPr>
          <w:rFonts w:ascii="Verdana" w:hAnsi="Verdana" w:cs="Arial"/>
          <w:sz w:val="20"/>
        </w:rPr>
      </w:pPr>
    </w:p>
    <w:p w14:paraId="1A4DCFB1" w14:textId="77777777" w:rsidR="005E2269" w:rsidRDefault="005E2269" w:rsidP="005E2269">
      <w:pPr>
        <w:pStyle w:val="Zkladntextodsazen3"/>
        <w:spacing w:after="0"/>
        <w:ind w:left="720" w:hanging="15"/>
        <w:jc w:val="both"/>
        <w:rPr>
          <w:rFonts w:ascii="Verdana" w:hAnsi="Verdana" w:cs="Arial"/>
          <w:sz w:val="20"/>
        </w:rPr>
      </w:pPr>
    </w:p>
    <w:p w14:paraId="36257219" w14:textId="77777777" w:rsidR="005E2269" w:rsidRDefault="005E2269" w:rsidP="005E2269">
      <w:pPr>
        <w:pStyle w:val="Zkladntextodsazen3"/>
        <w:spacing w:after="0"/>
        <w:ind w:left="720" w:hanging="15"/>
        <w:jc w:val="both"/>
        <w:rPr>
          <w:rFonts w:ascii="Verdana" w:hAnsi="Verdana" w:cs="Arial"/>
          <w:sz w:val="20"/>
        </w:rPr>
      </w:pPr>
    </w:p>
    <w:p w14:paraId="5596F6C8" w14:textId="77777777" w:rsidR="005E2269" w:rsidRDefault="005E2269" w:rsidP="005E2269">
      <w:pPr>
        <w:pStyle w:val="Zkladntextodsazen3"/>
        <w:spacing w:after="0"/>
        <w:ind w:left="0"/>
        <w:jc w:val="both"/>
        <w:rPr>
          <w:rFonts w:ascii="Verdana" w:hAnsi="Verdana" w:cs="Arial"/>
          <w:sz w:val="20"/>
        </w:rPr>
      </w:pPr>
    </w:p>
    <w:p w14:paraId="1B863E5C" w14:textId="77777777" w:rsidR="003D0856" w:rsidRDefault="003D0856" w:rsidP="005E2269">
      <w:pPr>
        <w:pStyle w:val="Zkladntextodsazen3"/>
        <w:spacing w:after="0"/>
        <w:ind w:left="709" w:hanging="1"/>
        <w:jc w:val="both"/>
        <w:rPr>
          <w:rFonts w:ascii="Verdana" w:hAnsi="Verdana"/>
          <w:b/>
          <w:sz w:val="20"/>
          <w:szCs w:val="22"/>
        </w:rPr>
      </w:pPr>
    </w:p>
    <w:p w14:paraId="081311E3" w14:textId="77777777" w:rsidR="003D0856" w:rsidRDefault="003D0856" w:rsidP="005E2269">
      <w:pPr>
        <w:pStyle w:val="Zkladntextodsazen3"/>
        <w:spacing w:after="0"/>
        <w:ind w:left="709" w:hanging="1"/>
        <w:jc w:val="both"/>
        <w:rPr>
          <w:rFonts w:ascii="Verdana" w:hAnsi="Verdana"/>
          <w:b/>
          <w:sz w:val="20"/>
          <w:szCs w:val="22"/>
        </w:rPr>
      </w:pPr>
    </w:p>
    <w:p w14:paraId="5EA1E95C" w14:textId="77777777" w:rsidR="003D0856" w:rsidRDefault="003D0856" w:rsidP="005E2269">
      <w:pPr>
        <w:pStyle w:val="Zkladntextodsazen3"/>
        <w:spacing w:after="0"/>
        <w:ind w:left="709" w:hanging="1"/>
        <w:jc w:val="both"/>
        <w:rPr>
          <w:rFonts w:ascii="Verdana" w:hAnsi="Verdana"/>
          <w:b/>
          <w:sz w:val="20"/>
          <w:szCs w:val="22"/>
        </w:rPr>
      </w:pPr>
    </w:p>
    <w:p w14:paraId="04825B99" w14:textId="77777777" w:rsidR="003D0856" w:rsidRDefault="003D0856" w:rsidP="005E2269">
      <w:pPr>
        <w:pStyle w:val="Zkladntextodsazen3"/>
        <w:spacing w:after="0"/>
        <w:ind w:left="709" w:hanging="1"/>
        <w:jc w:val="both"/>
        <w:rPr>
          <w:rFonts w:ascii="Verdana" w:hAnsi="Verdana"/>
          <w:b/>
          <w:sz w:val="20"/>
          <w:szCs w:val="22"/>
        </w:rPr>
      </w:pPr>
    </w:p>
    <w:p w14:paraId="1800A2A6" w14:textId="77777777" w:rsidR="003D0856" w:rsidRDefault="003D0856" w:rsidP="005E2269">
      <w:pPr>
        <w:pStyle w:val="Zkladntextodsazen3"/>
        <w:spacing w:after="0"/>
        <w:ind w:left="709" w:hanging="1"/>
        <w:jc w:val="both"/>
        <w:rPr>
          <w:rFonts w:ascii="Verdana" w:hAnsi="Verdana"/>
          <w:b/>
          <w:sz w:val="20"/>
          <w:szCs w:val="22"/>
        </w:rPr>
      </w:pPr>
    </w:p>
    <w:p w14:paraId="6B6C7845" w14:textId="77777777" w:rsidR="003D0856" w:rsidRDefault="003D0856" w:rsidP="005E2269">
      <w:pPr>
        <w:pStyle w:val="Zkladntextodsazen3"/>
        <w:spacing w:after="0"/>
        <w:ind w:left="709" w:hanging="1"/>
        <w:jc w:val="both"/>
        <w:rPr>
          <w:rFonts w:ascii="Verdana" w:hAnsi="Verdana"/>
          <w:b/>
          <w:sz w:val="20"/>
          <w:szCs w:val="22"/>
        </w:rPr>
      </w:pPr>
    </w:p>
    <w:p w14:paraId="3B4ED139" w14:textId="77777777" w:rsidR="003D0856" w:rsidRDefault="003D0856" w:rsidP="005E2269">
      <w:pPr>
        <w:pStyle w:val="Zkladntextodsazen3"/>
        <w:spacing w:after="0"/>
        <w:ind w:left="709" w:hanging="1"/>
        <w:jc w:val="both"/>
        <w:rPr>
          <w:rFonts w:ascii="Verdana" w:hAnsi="Verdana"/>
          <w:b/>
          <w:sz w:val="20"/>
          <w:szCs w:val="22"/>
        </w:rPr>
      </w:pPr>
    </w:p>
    <w:p w14:paraId="59BD4FBF" w14:textId="77777777" w:rsidR="003D0856" w:rsidRDefault="003D0856" w:rsidP="005E2269">
      <w:pPr>
        <w:pStyle w:val="Zkladntextodsazen3"/>
        <w:spacing w:after="0"/>
        <w:ind w:left="709" w:hanging="1"/>
        <w:jc w:val="both"/>
        <w:rPr>
          <w:rFonts w:ascii="Verdana" w:hAnsi="Verdana"/>
          <w:b/>
          <w:sz w:val="20"/>
          <w:szCs w:val="22"/>
        </w:rPr>
      </w:pPr>
    </w:p>
    <w:p w14:paraId="4EA93CA2" w14:textId="77777777" w:rsidR="003D0856" w:rsidRDefault="003D0856" w:rsidP="005E2269">
      <w:pPr>
        <w:pStyle w:val="Zkladntextodsazen3"/>
        <w:spacing w:after="0"/>
        <w:ind w:left="709" w:hanging="1"/>
        <w:jc w:val="both"/>
        <w:rPr>
          <w:rFonts w:ascii="Verdana" w:hAnsi="Verdana"/>
          <w:b/>
          <w:sz w:val="20"/>
          <w:szCs w:val="22"/>
        </w:rPr>
      </w:pPr>
    </w:p>
    <w:p w14:paraId="4D88026B" w14:textId="77777777" w:rsidR="003D0856" w:rsidRDefault="003D0856" w:rsidP="005E2269">
      <w:pPr>
        <w:pStyle w:val="Zkladntextodsazen3"/>
        <w:spacing w:after="0"/>
        <w:ind w:left="709" w:hanging="1"/>
        <w:jc w:val="both"/>
        <w:rPr>
          <w:rFonts w:ascii="Verdana" w:hAnsi="Verdana"/>
          <w:b/>
          <w:sz w:val="20"/>
          <w:szCs w:val="22"/>
        </w:rPr>
      </w:pPr>
    </w:p>
    <w:p w14:paraId="75D1AE77" w14:textId="0BC90777" w:rsidR="005E2269" w:rsidRDefault="005E2269" w:rsidP="005E2269">
      <w:pPr>
        <w:pStyle w:val="Zkladntextodsazen3"/>
        <w:spacing w:after="0"/>
        <w:ind w:left="709" w:hanging="1"/>
        <w:jc w:val="both"/>
        <w:rPr>
          <w:rFonts w:ascii="Verdana" w:hAnsi="Verdana"/>
          <w:sz w:val="20"/>
          <w:szCs w:val="22"/>
        </w:rPr>
      </w:pPr>
      <w:r w:rsidRPr="00461798">
        <w:rPr>
          <w:rFonts w:ascii="Verdana" w:hAnsi="Verdana"/>
          <w:b/>
          <w:sz w:val="20"/>
          <w:szCs w:val="22"/>
        </w:rPr>
        <w:t xml:space="preserve">Položkový rozpočet celkové kupní ceny je součástí přílohy č. </w:t>
      </w:r>
      <w:r w:rsidR="00D15632">
        <w:rPr>
          <w:rFonts w:ascii="Verdana" w:hAnsi="Verdana"/>
          <w:b/>
          <w:sz w:val="20"/>
          <w:szCs w:val="22"/>
        </w:rPr>
        <w:t>1</w:t>
      </w:r>
      <w:r w:rsidRPr="00461798">
        <w:rPr>
          <w:rFonts w:ascii="Verdana" w:hAnsi="Verdana"/>
          <w:b/>
          <w:sz w:val="20"/>
          <w:szCs w:val="22"/>
        </w:rPr>
        <w:t xml:space="preserve"> Smlouvy</w:t>
      </w:r>
      <w:r w:rsidRPr="002A3E50">
        <w:rPr>
          <w:rFonts w:ascii="Verdana" w:hAnsi="Verdana"/>
          <w:sz w:val="20"/>
          <w:szCs w:val="22"/>
        </w:rPr>
        <w:t>.</w:t>
      </w:r>
    </w:p>
    <w:p w14:paraId="41A0F8A5" w14:textId="77777777" w:rsidR="003F419C" w:rsidRDefault="003F419C" w:rsidP="00CA56B8">
      <w:pPr>
        <w:pStyle w:val="Zkladntext"/>
        <w:ind w:left="567" w:rightChars="-26" w:right="-52" w:hanging="425"/>
        <w:jc w:val="both"/>
        <w:rPr>
          <w:rFonts w:ascii="Verdana" w:hAnsi="Verdana" w:cs="Tahoma"/>
          <w:sz w:val="20"/>
          <w:szCs w:val="22"/>
        </w:rPr>
      </w:pPr>
    </w:p>
    <w:p w14:paraId="2914FDF0" w14:textId="12116D76" w:rsidR="005E2269" w:rsidRPr="005E2269" w:rsidRDefault="005E2269" w:rsidP="00CA56B8">
      <w:pPr>
        <w:pStyle w:val="Zkladntext"/>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14:paraId="36124DBF" w14:textId="77777777" w:rsidR="00C27B33" w:rsidRDefault="00A95DB1" w:rsidP="00C27B33">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.3</w:t>
      </w:r>
      <w:r w:rsidR="00CD1CAC" w:rsidRPr="00A95DB1">
        <w:rPr>
          <w:rFonts w:ascii="Verdana" w:hAnsi="Verdana" w:cs="Tahoma"/>
          <w:sz w:val="20"/>
          <w:szCs w:val="22"/>
        </w:rPr>
        <w:tab/>
      </w:r>
      <w:r w:rsidR="00C27B33" w:rsidRPr="00A95DB1">
        <w:rPr>
          <w:rFonts w:ascii="Verdana" w:hAnsi="Verdana" w:cs="Tahoma"/>
          <w:sz w:val="20"/>
          <w:szCs w:val="22"/>
        </w:rPr>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w:t>
      </w:r>
      <w:r w:rsidR="00C27B33">
        <w:rPr>
          <w:rFonts w:ascii="Verdana" w:hAnsi="Verdana" w:cs="Tahoma"/>
          <w:sz w:val="20"/>
          <w:szCs w:val="22"/>
        </w:rPr>
        <w:t>dodacího listu</w:t>
      </w:r>
      <w:r w:rsidR="00C27B33" w:rsidRPr="00A95DB1">
        <w:rPr>
          <w:rFonts w:ascii="Verdana" w:hAnsi="Verdana" w:cs="Tahoma"/>
          <w:sz w:val="20"/>
          <w:szCs w:val="22"/>
        </w:rPr>
        <w:t>. Splatnost daňového dokladu je 30 dnů ode dne jeho doručení kupujícímu, a to na základě faktury vystavené do 14 dnů po protokolárním předání a převzetí zboží bez vad a nedodělků.</w:t>
      </w:r>
    </w:p>
    <w:p w14:paraId="773D64E3" w14:textId="77777777" w:rsidR="00C27B33" w:rsidRDefault="00C27B33" w:rsidP="00C27B33">
      <w:pPr>
        <w:pStyle w:val="Zkladntext"/>
        <w:ind w:left="567" w:rightChars="-26" w:right="-52"/>
        <w:jc w:val="both"/>
        <w:rPr>
          <w:rFonts w:ascii="Verdana" w:hAnsi="Verdana" w:cs="Tahoma"/>
          <w:sz w:val="20"/>
          <w:szCs w:val="22"/>
        </w:rPr>
      </w:pPr>
      <w:r w:rsidRPr="005E2269">
        <w:rPr>
          <w:rFonts w:ascii="Verdana" w:hAnsi="Verdana" w:cs="Tahoma"/>
          <w:sz w:val="20"/>
          <w:szCs w:val="22"/>
        </w:rPr>
        <w:t xml:space="preserve">Faktury budou </w:t>
      </w:r>
      <w:r w:rsidRPr="005E2269">
        <w:rPr>
          <w:rFonts w:ascii="Verdana" w:hAnsi="Verdana" w:cs="Tahoma"/>
          <w:b/>
          <w:sz w:val="20"/>
          <w:szCs w:val="22"/>
        </w:rPr>
        <w:t xml:space="preserve">předem elektronicky zaslány </w:t>
      </w:r>
      <w:r w:rsidRPr="006172EA">
        <w:rPr>
          <w:rFonts w:ascii="Verdana" w:hAnsi="Verdana" w:cs="Tahoma"/>
          <w:sz w:val="20"/>
          <w:szCs w:val="22"/>
        </w:rPr>
        <w:t>objednateli</w:t>
      </w:r>
      <w:r>
        <w:rPr>
          <w:rFonts w:ascii="Verdana" w:hAnsi="Verdana" w:cs="Tahoma"/>
          <w:sz w:val="20"/>
          <w:szCs w:val="22"/>
        </w:rPr>
        <w:t>, resp. kontaktní osobě</w:t>
      </w:r>
      <w:r w:rsidRPr="009153E9">
        <w:rPr>
          <w:rFonts w:ascii="Verdana" w:hAnsi="Verdana" w:cs="Tahoma"/>
          <w:sz w:val="20"/>
          <w:szCs w:val="22"/>
        </w:rPr>
        <w:t xml:space="preserve"> pro kontrolu všech jejich náležitostí</w:t>
      </w:r>
      <w:r>
        <w:rPr>
          <w:rFonts w:ascii="Verdana" w:hAnsi="Verdana" w:cs="Tahoma"/>
          <w:sz w:val="20"/>
          <w:szCs w:val="22"/>
        </w:rPr>
        <w:t>.</w:t>
      </w:r>
    </w:p>
    <w:p w14:paraId="095443C4" w14:textId="77777777" w:rsidR="00C27B33" w:rsidRPr="002A3E50" w:rsidRDefault="00C27B33" w:rsidP="00C27B33">
      <w:pPr>
        <w:pStyle w:val="Zkladntextodsazen3"/>
        <w:spacing w:after="0"/>
        <w:ind w:left="567"/>
        <w:jc w:val="both"/>
        <w:rPr>
          <w:rFonts w:ascii="Verdana" w:hAnsi="Verdana"/>
          <w:sz w:val="20"/>
          <w:szCs w:val="22"/>
        </w:rPr>
      </w:pPr>
      <w:r>
        <w:rPr>
          <w:rFonts w:ascii="Verdana" w:hAnsi="Verdana" w:cs="Arial"/>
          <w:sz w:val="20"/>
        </w:rPr>
        <w:t xml:space="preserve">Faktury </w:t>
      </w:r>
      <w:r w:rsidRPr="002621C3">
        <w:rPr>
          <w:rFonts w:ascii="Verdana" w:hAnsi="Verdana" w:cs="Arial"/>
          <w:b/>
          <w:sz w:val="20"/>
        </w:rPr>
        <w:t>v listinné podobě budou předány spolu se zbožím</w:t>
      </w:r>
      <w:r>
        <w:rPr>
          <w:rFonts w:ascii="Verdana" w:hAnsi="Verdana" w:cs="Arial"/>
          <w:sz w:val="20"/>
        </w:rPr>
        <w:t xml:space="preserve">  - to bude předáváno v místě a osobě uvedené v Příloze č. 1 ve sloupci „místo předání/kontaktní osoba“. </w:t>
      </w:r>
    </w:p>
    <w:p w14:paraId="00B86DE1" w14:textId="77777777" w:rsidR="00C27B33" w:rsidRPr="00A95DB1" w:rsidRDefault="00C27B33" w:rsidP="00C27B33">
      <w:pPr>
        <w:pStyle w:val="Zkladntext"/>
        <w:ind w:left="567" w:rightChars="-26" w:right="-52"/>
        <w:jc w:val="both"/>
        <w:rPr>
          <w:rFonts w:ascii="Verdana" w:hAnsi="Verdana" w:cs="Tahoma"/>
          <w:sz w:val="20"/>
          <w:szCs w:val="22"/>
        </w:rPr>
      </w:pPr>
    </w:p>
    <w:p w14:paraId="3E5C02A4" w14:textId="77777777" w:rsidR="00C27B33"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2.4</w:t>
      </w:r>
      <w:r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Pr>
          <w:rFonts w:ascii="Verdana" w:hAnsi="Verdana" w:cs="Tahoma"/>
          <w:sz w:val="20"/>
          <w:szCs w:val="22"/>
        </w:rPr>
        <w:t>435 zákona</w:t>
      </w:r>
      <w:r w:rsidRPr="00A95DB1">
        <w:rPr>
          <w:rFonts w:ascii="Verdana" w:hAnsi="Verdana" w:cs="Tahoma"/>
          <w:sz w:val="20"/>
          <w:szCs w:val="22"/>
        </w:rPr>
        <w:t xml:space="preserve">. Na daňovém dokladu </w:t>
      </w:r>
      <w:r w:rsidRPr="005E2269">
        <w:rPr>
          <w:rFonts w:ascii="Verdana" w:hAnsi="Verdana" w:cs="Tahoma"/>
          <w:b/>
          <w:sz w:val="20"/>
          <w:szCs w:val="22"/>
        </w:rPr>
        <w:t>budou rozepsány jednotlivé položky plnění včetně uvedení jednotkové ceny</w:t>
      </w:r>
      <w:r>
        <w:rPr>
          <w:rFonts w:ascii="Verdana" w:hAnsi="Verdana" w:cs="Tahoma"/>
          <w:sz w:val="20"/>
          <w:szCs w:val="22"/>
        </w:rPr>
        <w:t xml:space="preserve"> a taktéž i název projektu – je-li uveden v příloze č. 1 této smlouvy.</w:t>
      </w:r>
    </w:p>
    <w:p w14:paraId="7261E336" w14:textId="6ADE265E" w:rsidR="00CD1CAC"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2</w:t>
      </w:r>
      <w:r w:rsidRPr="00A95DB1">
        <w:rPr>
          <w:rFonts w:ascii="Verdana" w:hAnsi="Verdana" w:cs="Tahoma"/>
          <w:sz w:val="20"/>
          <w:szCs w:val="22"/>
        </w:rPr>
        <w:t>.</w:t>
      </w:r>
      <w:r>
        <w:rPr>
          <w:rFonts w:ascii="Verdana" w:hAnsi="Verdana" w:cs="Tahoma"/>
          <w:sz w:val="20"/>
          <w:szCs w:val="22"/>
        </w:rPr>
        <w:t>5</w:t>
      </w:r>
      <w:r w:rsidRPr="00A95DB1">
        <w:rPr>
          <w:rFonts w:ascii="Verdana" w:hAnsi="Verdana" w:cs="Tahoma"/>
          <w:sz w:val="20"/>
          <w:szCs w:val="22"/>
        </w:rPr>
        <w:t xml:space="preserve"> V případě, že daňový doklad náležitosti podle článku </w:t>
      </w:r>
      <w:r>
        <w:rPr>
          <w:rFonts w:ascii="Verdana" w:hAnsi="Verdana" w:cs="Tahoma"/>
          <w:sz w:val="20"/>
          <w:szCs w:val="22"/>
        </w:rPr>
        <w:t>2</w:t>
      </w:r>
      <w:r w:rsidRPr="00A95DB1">
        <w:rPr>
          <w:rFonts w:ascii="Verdana" w:hAnsi="Verdana" w:cs="Tahoma"/>
          <w:sz w:val="20"/>
          <w:szCs w:val="22"/>
        </w:rPr>
        <w:t>.3 této smlouvy nebude obsahovat, bude kupujícím vrácen do dne splatnosti daňového dokladu k opravení bez jeho proplacení. V takovém případě lhůta splatnosti počíná běžet znovu ode dne doručení opraveného či nově vyhotoveného daňového dokladu.</w:t>
      </w:r>
    </w:p>
    <w:p w14:paraId="25E91A4F" w14:textId="77777777" w:rsidR="00C27B33" w:rsidRDefault="00C27B33"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III</w:t>
      </w:r>
    </w:p>
    <w:p w14:paraId="7AA3192B" w14:textId="77777777" w:rsidR="00C27B33" w:rsidRPr="00A95DB1" w:rsidRDefault="00C27B33"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PŘECHOD VLASTNICTVÍ A NEBEZPEČÍ ŠKODY</w:t>
      </w:r>
    </w:p>
    <w:p w14:paraId="5E0989F8"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A95DB1">
        <w:rPr>
          <w:rFonts w:ascii="Verdana" w:hAnsi="Verdana" w:cs="Tahoma"/>
          <w:sz w:val="20"/>
          <w:szCs w:val="22"/>
        </w:rPr>
        <w:t xml:space="preserve">.1 </w:t>
      </w:r>
      <w:r w:rsidRPr="00A95DB1">
        <w:rPr>
          <w:rFonts w:ascii="Verdana" w:hAnsi="Verdana" w:cs="Tahoma"/>
          <w:sz w:val="20"/>
          <w:szCs w:val="22"/>
        </w:rPr>
        <w:tab/>
        <w:t xml:space="preserve">Vlastnické právo ke zboží přechází na kupujícího v okamžiku jeho předání a převzetí potvrzeném na </w:t>
      </w:r>
      <w:r>
        <w:rPr>
          <w:rFonts w:ascii="Verdana" w:hAnsi="Verdana" w:cs="Tahoma"/>
          <w:sz w:val="20"/>
          <w:szCs w:val="22"/>
        </w:rPr>
        <w:t>dodacím listu</w:t>
      </w:r>
      <w:r w:rsidRPr="00A95DB1">
        <w:rPr>
          <w:rFonts w:ascii="Verdana" w:hAnsi="Verdana" w:cs="Tahoma"/>
          <w:sz w:val="20"/>
          <w:szCs w:val="22"/>
        </w:rPr>
        <w:t xml:space="preserve">. Nebezpeční nahodilé zkázy a nahodilého zhoršení zboží včetně užitků přechází na kupujícího současně s nabytím vlastnictví. </w:t>
      </w:r>
    </w:p>
    <w:p w14:paraId="2EFED8F8"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A95DB1">
        <w:rPr>
          <w:rFonts w:ascii="Verdana" w:hAnsi="Verdana" w:cs="Tahoma"/>
          <w:sz w:val="20"/>
          <w:szCs w:val="22"/>
        </w:rPr>
        <w:t>.2</w:t>
      </w:r>
      <w:r w:rsidRPr="00A95DB1">
        <w:rPr>
          <w:rFonts w:ascii="Verdana" w:hAnsi="Verdana" w:cs="Tahoma"/>
          <w:sz w:val="20"/>
          <w:szCs w:val="22"/>
        </w:rPr>
        <w:tab/>
        <w:t xml:space="preserve">Nebude-li zboží předáno včas, je kupující oprávněn účtovat prodávajícímu smluvní pokutu </w:t>
      </w:r>
      <w:r w:rsidRPr="00741223">
        <w:rPr>
          <w:rFonts w:ascii="Verdana" w:hAnsi="Verdana" w:cs="Tahoma"/>
          <w:sz w:val="20"/>
          <w:szCs w:val="22"/>
        </w:rPr>
        <w:t>ve výši 0,3 % z výše ceny</w:t>
      </w:r>
      <w:r w:rsidRPr="00A95DB1">
        <w:rPr>
          <w:rFonts w:ascii="Verdana" w:hAnsi="Verdana" w:cs="Tahoma"/>
          <w:sz w:val="20"/>
          <w:szCs w:val="22"/>
        </w:rPr>
        <w:t xml:space="preserve"> nedodaného zboží za každý i započatý kalendářní den. Tímto není dotčeno právo na náhradu škody.</w:t>
      </w:r>
    </w:p>
    <w:p w14:paraId="01D66ED3"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A95DB1">
        <w:rPr>
          <w:rFonts w:ascii="Verdana" w:hAnsi="Verdana" w:cs="Tahoma"/>
          <w:sz w:val="20"/>
          <w:szCs w:val="22"/>
        </w:rPr>
        <w:t>.3 Veškeré náklady spojené s odevzdáním zboží, zejména dopravu a balení, nese prodávající a náklady spojené s převzetím zboží nese kupující.</w:t>
      </w:r>
    </w:p>
    <w:p w14:paraId="1A664821" w14:textId="77777777" w:rsidR="00C27B33" w:rsidRDefault="00C27B33" w:rsidP="00C27B33">
      <w:pPr>
        <w:pStyle w:val="Zkladntext"/>
        <w:ind w:left="567" w:rightChars="-26" w:right="-52" w:hanging="425"/>
        <w:jc w:val="both"/>
        <w:rPr>
          <w:rFonts w:ascii="Verdana" w:hAnsi="Verdana" w:cs="Tahoma"/>
          <w:sz w:val="20"/>
          <w:szCs w:val="22"/>
        </w:rPr>
      </w:pPr>
    </w:p>
    <w:p w14:paraId="60E9EBA9" w14:textId="77777777" w:rsidR="00C27B33" w:rsidRDefault="00C27B33"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IV</w:t>
      </w:r>
    </w:p>
    <w:p w14:paraId="0902A2CA" w14:textId="77777777" w:rsidR="00C27B33" w:rsidRPr="00A95DB1" w:rsidRDefault="00C27B33"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14:paraId="452BE48B"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4</w:t>
      </w:r>
      <w:r w:rsidRPr="00A95DB1">
        <w:rPr>
          <w:rFonts w:ascii="Verdana" w:hAnsi="Verdana" w:cs="Tahoma"/>
          <w:sz w:val="20"/>
          <w:szCs w:val="22"/>
        </w:rPr>
        <w:t>.1</w:t>
      </w:r>
      <w:r w:rsidRPr="00A95DB1">
        <w:rPr>
          <w:rFonts w:ascii="Verdana" w:hAnsi="Verdana" w:cs="Tahoma"/>
          <w:sz w:val="20"/>
          <w:szCs w:val="22"/>
        </w:rPr>
        <w:tab/>
        <w:t xml:space="preserve">Prodávající se zavazuje poskytnout kupujícímu na předmět této smlouvy záruku ve výši nejméně </w:t>
      </w:r>
      <w:r>
        <w:rPr>
          <w:rFonts w:ascii="Verdana" w:hAnsi="Verdana" w:cs="Tahoma"/>
          <w:sz w:val="20"/>
          <w:szCs w:val="22"/>
        </w:rPr>
        <w:t>24</w:t>
      </w:r>
      <w:r w:rsidRPr="00A95DB1">
        <w:rPr>
          <w:rFonts w:ascii="Verdana" w:hAnsi="Verdana" w:cs="Tahoma"/>
          <w:sz w:val="20"/>
          <w:szCs w:val="22"/>
        </w:rPr>
        <w:t xml:space="preserve"> měsíců, a to počínaje dnem předání a převzetí zboží kupujícím, a to bez vad a nedodělků. </w:t>
      </w:r>
    </w:p>
    <w:p w14:paraId="3FEB7513"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4</w:t>
      </w:r>
      <w:r w:rsidRPr="00A95DB1">
        <w:rPr>
          <w:rFonts w:ascii="Verdana" w:hAnsi="Verdana" w:cs="Tahoma"/>
          <w:sz w:val="20"/>
          <w:szCs w:val="22"/>
        </w:rPr>
        <w:t xml:space="preserve">.2 </w:t>
      </w:r>
      <w:r w:rsidRPr="00A95DB1">
        <w:rPr>
          <w:rFonts w:ascii="Verdana" w:hAnsi="Verdana" w:cs="Tahoma"/>
          <w:sz w:val="20"/>
          <w:szCs w:val="22"/>
        </w:rPr>
        <w:tab/>
        <w:t xml:space="preserve">Jestliže dodatečně vyjde najevo vada nebo vady, na které prodávající kupujícího neupozornil, má kupující právo na bezplatnou opravu či náhradu zboží provedenou </w:t>
      </w:r>
      <w:r w:rsidRPr="00C4393A">
        <w:rPr>
          <w:rFonts w:ascii="Verdana" w:hAnsi="Verdana" w:cs="Tahoma"/>
          <w:sz w:val="20"/>
          <w:szCs w:val="22"/>
          <w:u w:val="single"/>
        </w:rPr>
        <w:t>nejpozději do 10 dnů</w:t>
      </w:r>
      <w:r w:rsidRPr="00A95DB1">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Pr="000C4275">
        <w:rPr>
          <w:rFonts w:ascii="Verdana" w:hAnsi="Verdana" w:cs="Tahoma"/>
          <w:sz w:val="20"/>
          <w:szCs w:val="22"/>
        </w:rPr>
        <w:t xml:space="preserve"> </w:t>
      </w:r>
      <w:r>
        <w:rPr>
          <w:rFonts w:ascii="Verdana" w:hAnsi="Verdana" w:cs="Tahoma"/>
          <w:sz w:val="20"/>
          <w:szCs w:val="22"/>
        </w:rPr>
        <w:t>či požadovat náhradu tohoto zboží ve formě bezvadného zboží</w:t>
      </w:r>
      <w:r w:rsidRPr="00A95DB1">
        <w:rPr>
          <w:rFonts w:ascii="Verdana" w:hAnsi="Verdana" w:cs="Tahoma"/>
          <w:sz w:val="20"/>
          <w:szCs w:val="22"/>
        </w:rPr>
        <w:t>.  Zboží k opravě přebírá prodávající na kontaktní adrese kupujícího, nedohodnou-li se smluvní strany jinak.</w:t>
      </w:r>
      <w:r>
        <w:rPr>
          <w:rFonts w:ascii="Verdana" w:hAnsi="Verdana" w:cs="Tahoma"/>
          <w:sz w:val="20"/>
          <w:szCs w:val="22"/>
        </w:rPr>
        <w:t xml:space="preserve"> V případě nedodržení zde uvedené lhůty je kupující oprávněn účtovat </w:t>
      </w:r>
      <w:r w:rsidRPr="00741223">
        <w:rPr>
          <w:rFonts w:ascii="Verdana" w:hAnsi="Verdana" w:cs="Tahoma"/>
          <w:sz w:val="20"/>
          <w:szCs w:val="22"/>
        </w:rPr>
        <w:t>smluvní pokutu dle této smlouvy,</w:t>
      </w:r>
      <w:r>
        <w:rPr>
          <w:rFonts w:ascii="Verdana" w:hAnsi="Verdana" w:cs="Tahoma"/>
          <w:sz w:val="20"/>
          <w:szCs w:val="22"/>
        </w:rPr>
        <w:t xml:space="preserve"> bodu 3.2.</w:t>
      </w:r>
    </w:p>
    <w:p w14:paraId="46F725CE"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4</w:t>
      </w:r>
      <w:r w:rsidRPr="00A95DB1">
        <w:rPr>
          <w:rFonts w:ascii="Verdana" w:hAnsi="Verdana" w:cs="Tahoma"/>
          <w:sz w:val="20"/>
          <w:szCs w:val="22"/>
        </w:rPr>
        <w:t>.3</w:t>
      </w:r>
      <w:r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14:paraId="127229C1"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4</w:t>
      </w:r>
      <w:r w:rsidRPr="00A95DB1">
        <w:rPr>
          <w:rFonts w:ascii="Verdana" w:hAnsi="Verdana" w:cs="Tahoma"/>
          <w:sz w:val="20"/>
          <w:szCs w:val="22"/>
        </w:rPr>
        <w:t>.</w:t>
      </w:r>
      <w:r>
        <w:rPr>
          <w:rFonts w:ascii="Verdana" w:hAnsi="Verdana" w:cs="Tahoma"/>
          <w:sz w:val="20"/>
          <w:szCs w:val="22"/>
        </w:rPr>
        <w:t>4</w:t>
      </w:r>
      <w:r w:rsidRPr="00A95DB1">
        <w:rPr>
          <w:rFonts w:ascii="Verdana" w:hAnsi="Verdana" w:cs="Tahoma"/>
          <w:sz w:val="20"/>
          <w:szCs w:val="22"/>
        </w:rPr>
        <w:tab/>
        <w:t>Kupující má právo na úhradu nutných nákladů, které mu vznikly v souvislosti s uplatněním práv z odpovědnosti za vady.</w:t>
      </w:r>
    </w:p>
    <w:p w14:paraId="40B88364"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4</w:t>
      </w:r>
      <w:r w:rsidRPr="00A95DB1">
        <w:rPr>
          <w:rFonts w:ascii="Verdana" w:hAnsi="Verdana" w:cs="Tahoma"/>
          <w:sz w:val="20"/>
          <w:szCs w:val="22"/>
        </w:rPr>
        <w:t>.</w:t>
      </w:r>
      <w:r>
        <w:rPr>
          <w:rFonts w:ascii="Verdana" w:hAnsi="Verdana" w:cs="Tahoma"/>
          <w:sz w:val="20"/>
          <w:szCs w:val="22"/>
        </w:rPr>
        <w:t>5</w:t>
      </w:r>
      <w:r w:rsidRPr="00A95DB1">
        <w:rPr>
          <w:rFonts w:ascii="Verdana" w:hAnsi="Verdana" w:cs="Tahoma"/>
          <w:sz w:val="20"/>
          <w:szCs w:val="22"/>
        </w:rPr>
        <w:tab/>
        <w:t>Vady musí kupující uplatnit u prodávajícího bez zbytečného odkladu poté, co se o nich dozví.</w:t>
      </w:r>
    </w:p>
    <w:p w14:paraId="0195689A" w14:textId="77777777" w:rsidR="00C27B33" w:rsidRPr="00A95DB1" w:rsidRDefault="00C27B33" w:rsidP="00C27B33">
      <w:pPr>
        <w:pStyle w:val="Zkladntext"/>
        <w:ind w:left="567" w:rightChars="-26" w:right="-52" w:hanging="425"/>
        <w:jc w:val="both"/>
        <w:rPr>
          <w:rFonts w:ascii="Verdana" w:hAnsi="Verdana" w:cs="Tahoma"/>
          <w:sz w:val="20"/>
          <w:szCs w:val="22"/>
        </w:rPr>
      </w:pPr>
      <w:r>
        <w:rPr>
          <w:rFonts w:ascii="Verdana" w:hAnsi="Verdana" w:cs="Tahoma"/>
          <w:sz w:val="20"/>
          <w:szCs w:val="22"/>
        </w:rPr>
        <w:t>4.6</w:t>
      </w:r>
      <w:r w:rsidRPr="00A95DB1">
        <w:rPr>
          <w:rFonts w:ascii="Verdana" w:hAnsi="Verdana" w:cs="Tahoma"/>
          <w:sz w:val="20"/>
          <w:szCs w:val="22"/>
        </w:rPr>
        <w:tab/>
        <w:t>Uplatněním práv z odpovědnosti za vady není dotčeno právo na náhradu škody.</w:t>
      </w:r>
    </w:p>
    <w:p w14:paraId="5BDA842E" w14:textId="77777777" w:rsidR="00C27B33" w:rsidRDefault="00C27B33"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lastRenderedPageBreak/>
        <w:t>Článek V</w:t>
      </w:r>
    </w:p>
    <w:p w14:paraId="690DC74E" w14:textId="77777777" w:rsidR="00C27B33" w:rsidRPr="00A95DB1" w:rsidRDefault="00C27B33"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14:paraId="50A3E489" w14:textId="77777777" w:rsidR="00C27B33" w:rsidRPr="002D769E" w:rsidRDefault="00C27B33" w:rsidP="00C27B33">
      <w:pPr>
        <w:pStyle w:val="Zkladntext"/>
        <w:tabs>
          <w:tab w:val="left" w:pos="9356"/>
        </w:tabs>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.1</w:t>
      </w:r>
      <w:r w:rsidRPr="00A95DB1">
        <w:rPr>
          <w:rFonts w:ascii="Verdana" w:hAnsi="Verdana" w:cs="Tahoma"/>
          <w:sz w:val="20"/>
          <w:szCs w:val="22"/>
        </w:rPr>
        <w:tab/>
      </w:r>
      <w:r>
        <w:rPr>
          <w:rFonts w:ascii="Verdana" w:hAnsi="Verdana" w:cs="Tahoma"/>
          <w:sz w:val="20"/>
          <w:szCs w:val="22"/>
        </w:rPr>
        <w:t>P</w:t>
      </w:r>
      <w:r w:rsidRPr="00A95DB1">
        <w:rPr>
          <w:rFonts w:ascii="Verdana" w:hAnsi="Verdana" w:cs="Tahoma"/>
          <w:sz w:val="20"/>
          <w:szCs w:val="22"/>
        </w:rPr>
        <w:t xml:space="preserve">rodávající </w:t>
      </w:r>
      <w:r>
        <w:rPr>
          <w:rFonts w:ascii="Verdana" w:hAnsi="Verdana" w:cs="Tahoma"/>
          <w:sz w:val="20"/>
          <w:szCs w:val="22"/>
        </w:rPr>
        <w:t xml:space="preserve">se </w:t>
      </w:r>
      <w:r w:rsidRPr="00A95DB1">
        <w:rPr>
          <w:rFonts w:ascii="Verdana" w:hAnsi="Verdana" w:cs="Tahoma"/>
          <w:sz w:val="20"/>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Pr="00A95DB1">
        <w:rPr>
          <w:rFonts w:ascii="Verdana" w:hAnsi="Verdana" w:cs="Tahoma"/>
          <w:szCs w:val="22"/>
        </w:rPr>
        <w:t xml:space="preserve"> </w:t>
      </w:r>
    </w:p>
    <w:p w14:paraId="3A833682" w14:textId="77777777" w:rsidR="00C27B33" w:rsidRPr="00A95DB1" w:rsidRDefault="00C27B33" w:rsidP="00C27B33">
      <w:pPr>
        <w:tabs>
          <w:tab w:val="left" w:pos="9356"/>
        </w:tabs>
        <w:spacing w:after="120"/>
        <w:ind w:left="567" w:rightChars="-26" w:right="-52" w:hanging="425"/>
        <w:jc w:val="both"/>
        <w:rPr>
          <w:rFonts w:ascii="Verdana" w:hAnsi="Verdana" w:cs="Tahoma"/>
          <w:bCs/>
          <w:szCs w:val="22"/>
        </w:rPr>
      </w:pPr>
      <w:r>
        <w:rPr>
          <w:rFonts w:ascii="Verdana" w:hAnsi="Verdana" w:cs="Tahoma"/>
          <w:bCs/>
          <w:szCs w:val="22"/>
        </w:rPr>
        <w:t>5</w:t>
      </w:r>
      <w:r w:rsidRPr="00A95DB1">
        <w:rPr>
          <w:rFonts w:ascii="Verdana" w:hAnsi="Verdana" w:cs="Tahoma"/>
          <w:bCs/>
          <w:szCs w:val="22"/>
        </w:rPr>
        <w:t>.</w:t>
      </w:r>
      <w:r>
        <w:rPr>
          <w:rFonts w:ascii="Verdana" w:hAnsi="Verdana" w:cs="Tahoma"/>
          <w:bCs/>
          <w:szCs w:val="22"/>
        </w:rPr>
        <w:t>2</w:t>
      </w:r>
      <w:r w:rsidRPr="00A95DB1">
        <w:rPr>
          <w:rFonts w:ascii="Verdana" w:hAnsi="Verdana" w:cs="Tahoma"/>
          <w:bCs/>
          <w:szCs w:val="22"/>
        </w:rPr>
        <w:t xml:space="preserve"> </w:t>
      </w:r>
      <w:r w:rsidRPr="00A95DB1">
        <w:rPr>
          <w:rFonts w:ascii="Verdana" w:hAnsi="Verdana" w:cs="Tahoma"/>
          <w:bCs/>
          <w:szCs w:val="22"/>
        </w:rPr>
        <w:tab/>
      </w:r>
      <w:r w:rsidRPr="002A3E50">
        <w:rPr>
          <w:rFonts w:ascii="Verdana" w:hAnsi="Verdana" w:cs="Calibri"/>
          <w:bCs/>
          <w:szCs w:val="22"/>
        </w:rPr>
        <w:t>Prodávající potvrzuje</w:t>
      </w:r>
      <w:r w:rsidRPr="002A3E50">
        <w:rPr>
          <w:rFonts w:ascii="Verdana" w:hAnsi="Verdana"/>
          <w:bCs/>
          <w:szCs w:val="22"/>
        </w:rPr>
        <w:t xml:space="preserve">, že se na zpracování jeho nabídky nepodílel </w:t>
      </w:r>
      <w:r w:rsidRPr="00035B30">
        <w:rPr>
          <w:rFonts w:ascii="Verdana" w:hAnsi="Verdana"/>
          <w:bCs/>
          <w:szCs w:val="22"/>
        </w:rPr>
        <w:t xml:space="preserve">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w:t>
      </w:r>
      <w:r>
        <w:rPr>
          <w:rFonts w:ascii="Verdana" w:hAnsi="Verdana"/>
          <w:bCs/>
          <w:szCs w:val="22"/>
        </w:rPr>
        <w:t>veřejné</w:t>
      </w:r>
      <w:r w:rsidRPr="00035B30">
        <w:rPr>
          <w:rFonts w:ascii="Verdana" w:hAnsi="Verdana"/>
          <w:bCs/>
          <w:szCs w:val="22"/>
        </w:rPr>
        <w:t xml:space="preserve"> zakázky</w:t>
      </w:r>
      <w:r>
        <w:rPr>
          <w:rFonts w:ascii="Verdana" w:hAnsi="Verdana"/>
          <w:bCs/>
          <w:szCs w:val="22"/>
        </w:rPr>
        <w:t>.</w:t>
      </w:r>
    </w:p>
    <w:p w14:paraId="56CEF1CA" w14:textId="77777777" w:rsidR="00C27B33" w:rsidRPr="002D769E" w:rsidRDefault="00C27B33" w:rsidP="00C27B33">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Pr>
          <w:rFonts w:ascii="Verdana" w:hAnsi="Verdana" w:cs="Tahoma"/>
          <w:szCs w:val="22"/>
          <w:lang w:eastAsia="cs-CZ"/>
        </w:rPr>
        <w:t>5</w:t>
      </w:r>
      <w:r w:rsidRPr="00A95DB1">
        <w:rPr>
          <w:rFonts w:ascii="Verdana" w:hAnsi="Verdana" w:cs="Tahoma"/>
          <w:szCs w:val="22"/>
          <w:lang w:eastAsia="cs-CZ"/>
        </w:rPr>
        <w:t>.</w:t>
      </w:r>
      <w:r>
        <w:rPr>
          <w:rFonts w:ascii="Verdana" w:hAnsi="Verdana" w:cs="Tahoma"/>
          <w:szCs w:val="22"/>
          <w:lang w:eastAsia="cs-CZ"/>
        </w:rPr>
        <w:t>3</w:t>
      </w:r>
      <w:r w:rsidRPr="00A95DB1">
        <w:rPr>
          <w:rFonts w:ascii="Verdana" w:hAnsi="Verdana" w:cs="Tahoma"/>
          <w:szCs w:val="22"/>
          <w:lang w:eastAsia="cs-CZ"/>
        </w:rPr>
        <w:tab/>
        <w:t xml:space="preserve">Pokud tato smlouva nestanoví jinak, smluvní strany se dohodly, že se práva a povinnosti smluvních stran řídí příslušnými ustanoveními zákona č. </w:t>
      </w:r>
      <w:r>
        <w:rPr>
          <w:rFonts w:ascii="Verdana" w:hAnsi="Verdana" w:cs="Tahoma"/>
          <w:szCs w:val="22"/>
          <w:lang w:eastAsia="cs-CZ"/>
        </w:rPr>
        <w:t>89/2012</w:t>
      </w:r>
      <w:r w:rsidRPr="00A95DB1">
        <w:rPr>
          <w:rFonts w:ascii="Verdana" w:hAnsi="Verdana" w:cs="Tahoma"/>
          <w:szCs w:val="22"/>
          <w:lang w:eastAsia="cs-CZ"/>
        </w:rPr>
        <w:t xml:space="preserve"> Sb., ve znění </w:t>
      </w:r>
      <w:r>
        <w:rPr>
          <w:rFonts w:ascii="Verdana" w:hAnsi="Verdana" w:cs="Tahoma"/>
          <w:szCs w:val="22"/>
          <w:lang w:eastAsia="cs-CZ"/>
        </w:rPr>
        <w:t>novel.</w:t>
      </w:r>
    </w:p>
    <w:p w14:paraId="5C1EC70B" w14:textId="77777777" w:rsidR="00C27B33" w:rsidRDefault="00C27B33" w:rsidP="00C27B33">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2D769E">
        <w:rPr>
          <w:rFonts w:ascii="Verdana" w:hAnsi="Verdana" w:cs="Tahoma"/>
          <w:szCs w:val="22"/>
          <w:lang w:eastAsia="cs-CZ"/>
        </w:rPr>
        <w:t>5.</w:t>
      </w:r>
      <w:r>
        <w:rPr>
          <w:rFonts w:ascii="Verdana" w:hAnsi="Verdana" w:cs="Tahoma"/>
          <w:szCs w:val="22"/>
          <w:lang w:eastAsia="cs-CZ"/>
        </w:rPr>
        <w:t>5</w:t>
      </w:r>
      <w:r w:rsidRPr="002D769E">
        <w:rPr>
          <w:rFonts w:ascii="Verdana" w:hAnsi="Verdana" w:cs="Tahoma"/>
          <w:szCs w:val="22"/>
          <w:lang w:eastAsia="cs-CZ"/>
        </w:rPr>
        <w:t xml:space="preserve"> </w:t>
      </w:r>
      <w:r w:rsidRPr="00A95DB1">
        <w:rPr>
          <w:rFonts w:ascii="Verdana" w:hAnsi="Verdana" w:cs="Tahoma"/>
          <w:szCs w:val="22"/>
          <w:lang w:eastAsia="cs-CZ"/>
        </w:rPr>
        <w:tab/>
        <w:t xml:space="preserve">Smlouva je sepsána </w:t>
      </w:r>
      <w:r w:rsidRPr="00AC3AFD">
        <w:rPr>
          <w:rFonts w:ascii="Verdana" w:hAnsi="Verdana" w:cs="Tahoma"/>
          <w:b/>
          <w:szCs w:val="22"/>
          <w:lang w:eastAsia="cs-CZ"/>
        </w:rPr>
        <w:t>ve třech</w:t>
      </w:r>
      <w:r w:rsidRPr="00A95DB1">
        <w:rPr>
          <w:rFonts w:ascii="Verdana" w:hAnsi="Verdana" w:cs="Tahoma"/>
          <w:szCs w:val="22"/>
          <w:lang w:eastAsia="cs-CZ"/>
        </w:rPr>
        <w:t xml:space="preserve"> vyhotoveních, z nichž </w:t>
      </w:r>
      <w:r>
        <w:rPr>
          <w:rFonts w:ascii="Verdana" w:hAnsi="Verdana" w:cs="Tahoma"/>
          <w:szCs w:val="22"/>
          <w:lang w:eastAsia="cs-CZ"/>
        </w:rPr>
        <w:t>prodávající obdrží 1 pare podepsané smlouvy; s</w:t>
      </w:r>
      <w:r w:rsidRPr="00A95DB1">
        <w:rPr>
          <w:rFonts w:ascii="Verdana" w:hAnsi="Verdana" w:cs="Tahoma"/>
          <w:szCs w:val="22"/>
          <w:lang w:eastAsia="cs-CZ"/>
        </w:rPr>
        <w:t>mlouva může být měněna pouze písemnými, oběma smluvními stranami podepsanými a vzestupně číslovanými dodatky.</w:t>
      </w:r>
    </w:p>
    <w:p w14:paraId="23C6EA15" w14:textId="77777777" w:rsidR="00C27B33" w:rsidRPr="0017602C" w:rsidRDefault="00C27B33" w:rsidP="00C27B33">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5.7 </w:t>
      </w:r>
      <w:r w:rsidRPr="0017602C">
        <w:rPr>
          <w:rFonts w:ascii="Verdana" w:hAnsi="Verdana" w:cs="Arial"/>
        </w:rPr>
        <w:t>Smluvní strany prohlašují, že tato smlouva vyjadřuje jejich svobodnou, vážnou, určitou a srozumitelnou vůli prostou omylu, smluvní strany smlouvu přečetly, s jejím obsahem souhlasí, což stvrzují vlastnoručními podpisy.</w:t>
      </w:r>
    </w:p>
    <w:p w14:paraId="210EEF7D" w14:textId="77777777" w:rsidR="00C27B33" w:rsidRPr="0017602C" w:rsidRDefault="00C27B33" w:rsidP="00C27B33">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5.8 </w:t>
      </w:r>
      <w:r w:rsidRPr="0017602C">
        <w:rPr>
          <w:rFonts w:ascii="Verdana" w:hAnsi="Verdana" w:cs="Arial"/>
        </w:rPr>
        <w:t>Tato smlouva nabývá platnosti dnem podpisu oprávněných zástupců obou smluvních stran. Nejde-li o smlouvu s povinným uveřejněním dle zák. č. 340/2015 Sb., pak účinnosti nabývá taktéž dnem podpisu.</w:t>
      </w:r>
      <w:r>
        <w:rPr>
          <w:rFonts w:ascii="Verdana" w:hAnsi="Verdana" w:cs="Arial"/>
        </w:rPr>
        <w:t xml:space="preserve"> Jde-li o smlouvu s povinným uveřejněním v registru smluv (zejm. jde-li o plnění nad 50tisíc Kč bez DPH), nabývá účinnosti až dnem z</w:t>
      </w:r>
      <w:r w:rsidRPr="0017602C">
        <w:rPr>
          <w:rFonts w:ascii="Verdana" w:hAnsi="Verdana" w:cs="Arial"/>
        </w:rPr>
        <w:t>ápis</w:t>
      </w:r>
      <w:r>
        <w:rPr>
          <w:rFonts w:ascii="Verdana" w:hAnsi="Verdana" w:cs="Arial"/>
        </w:rPr>
        <w:t>u</w:t>
      </w:r>
      <w:r w:rsidRPr="0017602C">
        <w:rPr>
          <w:rFonts w:ascii="Verdana" w:hAnsi="Verdana" w:cs="Arial"/>
        </w:rPr>
        <w:t xml:space="preserve"> do Registru smluv</w:t>
      </w:r>
      <w:r>
        <w:rPr>
          <w:rFonts w:ascii="Verdana" w:hAnsi="Verdana" w:cs="Arial"/>
        </w:rPr>
        <w:t>, který</w:t>
      </w:r>
      <w:r w:rsidRPr="0017602C">
        <w:rPr>
          <w:rFonts w:ascii="Verdana" w:hAnsi="Verdana" w:cs="Arial"/>
        </w:rPr>
        <w:t xml:space="preserve"> bude obsahovat údaje v souladu se zákonem o registru smluv.</w:t>
      </w:r>
    </w:p>
    <w:p w14:paraId="5506494E" w14:textId="77777777" w:rsidR="00C27B33" w:rsidRPr="0017602C" w:rsidRDefault="00C27B33" w:rsidP="00C27B33">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5.9 </w:t>
      </w:r>
      <w:r w:rsidRPr="0017602C">
        <w:rPr>
          <w:rFonts w:ascii="Verdana" w:hAnsi="Verdana" w:cs="Arial"/>
        </w:rPr>
        <w:t xml:space="preserve">Zveřejnění smlouvy provede smluvní strana kupující v souladu se zákonem o registru; až bude registrace provedena, kupující předá 1 paré smlouvy prodávajícímu. </w:t>
      </w:r>
    </w:p>
    <w:p w14:paraId="6D370655" w14:textId="77777777" w:rsidR="00C27B33" w:rsidRPr="00A95DB1" w:rsidRDefault="00C27B33" w:rsidP="00C27B33">
      <w:pPr>
        <w:pStyle w:val="Zkladntext"/>
        <w:ind w:left="567" w:rightChars="-26" w:right="-52" w:hanging="425"/>
        <w:jc w:val="both"/>
        <w:rPr>
          <w:rFonts w:ascii="Verdana" w:hAnsi="Verdana" w:cs="Tahoma"/>
          <w:b/>
          <w:sz w:val="20"/>
          <w:szCs w:val="22"/>
        </w:rPr>
      </w:pPr>
      <w:r w:rsidRPr="00A95DB1">
        <w:rPr>
          <w:rFonts w:ascii="Verdana" w:hAnsi="Verdana" w:cs="Tahoma"/>
          <w:b/>
          <w:sz w:val="20"/>
          <w:szCs w:val="22"/>
        </w:rPr>
        <w:t>Přílohy smlouvy:</w:t>
      </w:r>
    </w:p>
    <w:p w14:paraId="7BC2D516" w14:textId="60F93061" w:rsidR="000A2915" w:rsidRPr="000A2915" w:rsidRDefault="000A2915" w:rsidP="00C27B33">
      <w:pPr>
        <w:pStyle w:val="Zkladntext"/>
        <w:ind w:rightChars="-26" w:right="-52"/>
        <w:jc w:val="both"/>
        <w:rPr>
          <w:rFonts w:ascii="Verdana" w:hAnsi="Verdana" w:cs="Arial"/>
          <w:sz w:val="20"/>
          <w:szCs w:val="22"/>
        </w:rPr>
      </w:pPr>
      <w:r>
        <w:rPr>
          <w:rFonts w:ascii="Verdana" w:hAnsi="Verdana" w:cs="Arial"/>
          <w:sz w:val="20"/>
          <w:szCs w:val="22"/>
        </w:rPr>
        <w:t>p</w:t>
      </w:r>
      <w:r w:rsidR="00C27B33" w:rsidRPr="00A95DB1">
        <w:rPr>
          <w:rFonts w:ascii="Verdana" w:hAnsi="Verdana" w:cs="Arial"/>
          <w:sz w:val="20"/>
          <w:szCs w:val="22"/>
        </w:rPr>
        <w:t xml:space="preserve">říloha č. 1 – </w:t>
      </w:r>
      <w:r w:rsidR="00C27B33">
        <w:rPr>
          <w:rFonts w:ascii="Verdana" w:hAnsi="Verdana" w:cs="Arial"/>
          <w:sz w:val="20"/>
          <w:szCs w:val="22"/>
        </w:rPr>
        <w:t xml:space="preserve">Specifikace </w:t>
      </w:r>
      <w:r>
        <w:rPr>
          <w:rFonts w:ascii="Verdana" w:hAnsi="Verdana" w:cs="Arial"/>
          <w:sz w:val="20"/>
          <w:szCs w:val="22"/>
        </w:rPr>
        <w:t>požadovaného p</w:t>
      </w:r>
      <w:r w:rsidR="00C27B33" w:rsidRPr="00A95DB1">
        <w:rPr>
          <w:rFonts w:ascii="Verdana" w:hAnsi="Verdana" w:cs="Arial"/>
          <w:sz w:val="20"/>
          <w:szCs w:val="22"/>
        </w:rPr>
        <w:t>lnění veřejné zakázky</w:t>
      </w:r>
      <w:r w:rsidR="00C27B33">
        <w:rPr>
          <w:rFonts w:ascii="Verdana" w:hAnsi="Verdana" w:cs="Arial"/>
          <w:sz w:val="20"/>
          <w:szCs w:val="22"/>
        </w:rPr>
        <w:t>, vč. položkových cen</w:t>
      </w:r>
    </w:p>
    <w:p w14:paraId="1B61E11C" w14:textId="77777777" w:rsidR="00C27B33" w:rsidRPr="00A95DB1" w:rsidRDefault="00C27B33" w:rsidP="00C27B33">
      <w:pPr>
        <w:widowControl w:val="0"/>
        <w:tabs>
          <w:tab w:val="left" w:pos="4111"/>
        </w:tabs>
        <w:autoSpaceDE w:val="0"/>
        <w:ind w:left="567" w:rightChars="-26" w:right="-52" w:hanging="425"/>
        <w:jc w:val="both"/>
        <w:rPr>
          <w:rFonts w:ascii="Verdana" w:hAnsi="Verdana" w:cs="Tahoma"/>
          <w:szCs w:val="22"/>
        </w:rPr>
      </w:pPr>
    </w:p>
    <w:p w14:paraId="1505B7A1" w14:textId="470809C3" w:rsidR="00C27B33" w:rsidRPr="00AB77DB" w:rsidRDefault="00C27B33" w:rsidP="00C27B33">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 xml:space="preserve">V Hradci Králové dne </w:t>
      </w:r>
      <w:r w:rsidR="00EF3FDC">
        <w:rPr>
          <w:rFonts w:ascii="Verdana" w:hAnsi="Verdana" w:cs="Tahoma"/>
          <w:sz w:val="20"/>
          <w:szCs w:val="22"/>
        </w:rPr>
        <w:t>30.07.2018</w:t>
      </w:r>
      <w:r w:rsidRPr="00A95DB1">
        <w:rPr>
          <w:rFonts w:ascii="Verdana" w:hAnsi="Verdana" w:cs="Tahoma"/>
          <w:sz w:val="20"/>
          <w:szCs w:val="22"/>
        </w:rPr>
        <w:tab/>
        <w:t>V</w:t>
      </w:r>
      <w:r w:rsidR="00EF3FDC">
        <w:rPr>
          <w:rFonts w:ascii="Verdana" w:hAnsi="Verdana" w:cs="Tahoma"/>
          <w:sz w:val="20"/>
          <w:szCs w:val="22"/>
        </w:rPr>
        <w:t> Velké Pavlovice</w:t>
      </w:r>
      <w:r w:rsidRPr="00AB77DB">
        <w:rPr>
          <w:rFonts w:ascii="Verdana" w:hAnsi="Verdana" w:cs="Tahoma"/>
          <w:sz w:val="20"/>
          <w:szCs w:val="22"/>
        </w:rPr>
        <w:t xml:space="preserve"> dne </w:t>
      </w:r>
      <w:r w:rsidR="00EF3FDC">
        <w:rPr>
          <w:rFonts w:ascii="Verdana" w:hAnsi="Verdana" w:cs="Tahoma"/>
          <w:sz w:val="20"/>
          <w:szCs w:val="22"/>
        </w:rPr>
        <w:t>27.7.2018</w:t>
      </w:r>
    </w:p>
    <w:p w14:paraId="176267C5" w14:textId="77777777" w:rsidR="00C27B33" w:rsidRPr="00AB77DB" w:rsidRDefault="00C27B33" w:rsidP="00C27B33">
      <w:pPr>
        <w:pStyle w:val="Zkladntext"/>
        <w:tabs>
          <w:tab w:val="center" w:pos="1418"/>
          <w:tab w:val="center" w:pos="7797"/>
        </w:tabs>
        <w:ind w:left="567" w:rightChars="-26" w:right="-52" w:hanging="425"/>
        <w:jc w:val="both"/>
        <w:rPr>
          <w:rFonts w:ascii="Verdana" w:hAnsi="Verdana" w:cs="Tahoma"/>
          <w:sz w:val="20"/>
          <w:szCs w:val="22"/>
        </w:rPr>
      </w:pPr>
    </w:p>
    <w:p w14:paraId="3533A099" w14:textId="77777777" w:rsidR="00C27B33" w:rsidRPr="00AB77DB" w:rsidRDefault="00C27B33" w:rsidP="00C27B33">
      <w:pPr>
        <w:pStyle w:val="Zkladntext"/>
        <w:tabs>
          <w:tab w:val="center" w:pos="1418"/>
          <w:tab w:val="center" w:pos="7797"/>
        </w:tabs>
        <w:ind w:left="567" w:rightChars="-26" w:right="-52" w:hanging="425"/>
        <w:jc w:val="both"/>
        <w:rPr>
          <w:rFonts w:ascii="Verdana" w:hAnsi="Verdana" w:cs="Tahoma"/>
          <w:sz w:val="20"/>
          <w:szCs w:val="22"/>
        </w:rPr>
      </w:pPr>
    </w:p>
    <w:p w14:paraId="18A4D19F" w14:textId="77777777" w:rsidR="00C27B33" w:rsidRPr="00A95DB1" w:rsidRDefault="00C27B33" w:rsidP="00C27B33">
      <w:pPr>
        <w:pStyle w:val="Zkladntext"/>
        <w:tabs>
          <w:tab w:val="center" w:pos="1276"/>
          <w:tab w:val="center" w:pos="7938"/>
        </w:tabs>
        <w:ind w:rightChars="-26" w:right="-52"/>
        <w:jc w:val="both"/>
        <w:rPr>
          <w:rFonts w:ascii="Verdana" w:hAnsi="Verdana"/>
          <w:szCs w:val="22"/>
        </w:rPr>
      </w:pPr>
      <w:r w:rsidRPr="00AB77DB">
        <w:rPr>
          <w:rFonts w:ascii="Verdana" w:hAnsi="Verdana" w:cs="Tahoma"/>
          <w:sz w:val="20"/>
          <w:szCs w:val="22"/>
        </w:rPr>
        <w:t>…………………………………</w:t>
      </w:r>
      <w:r w:rsidRPr="00AB77DB">
        <w:rPr>
          <w:rFonts w:ascii="Verdana" w:hAnsi="Verdana" w:cs="Tahoma"/>
          <w:sz w:val="20"/>
          <w:szCs w:val="22"/>
        </w:rPr>
        <w:tab/>
        <w:t>…….………………………………</w:t>
      </w:r>
      <w:r w:rsidRPr="00AB77DB">
        <w:rPr>
          <w:rFonts w:ascii="Verdana" w:hAnsi="Verdana" w:cs="Tahoma"/>
          <w:sz w:val="20"/>
          <w:szCs w:val="22"/>
        </w:rPr>
        <w:tab/>
        <w:t>kupující</w:t>
      </w:r>
      <w:r w:rsidRPr="00AB77DB">
        <w:rPr>
          <w:rFonts w:ascii="Verdana" w:hAnsi="Verdana" w:cs="Tahoma"/>
          <w:sz w:val="20"/>
          <w:szCs w:val="22"/>
        </w:rPr>
        <w:tab/>
        <w:t>prodávající</w:t>
      </w:r>
      <w:r w:rsidRPr="00A95DB1">
        <w:rPr>
          <w:rFonts w:ascii="Verdana" w:hAnsi="Verdana" w:cs="Tahoma"/>
          <w:sz w:val="20"/>
          <w:szCs w:val="22"/>
        </w:rPr>
        <w:t xml:space="preserve"> </w:t>
      </w:r>
    </w:p>
    <w:p w14:paraId="655CAB77" w14:textId="674A3BE8" w:rsidR="00AE5B31" w:rsidRPr="00A95DB1" w:rsidRDefault="00AE5B31" w:rsidP="00C27B3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szCs w:val="22"/>
        </w:rPr>
      </w:pPr>
    </w:p>
    <w:sectPr w:rsidR="00AE5B31" w:rsidRPr="00A95DB1" w:rsidSect="004A5441">
      <w:headerReference w:type="default" r:id="rId8"/>
      <w:footerReference w:type="even" r:id="rId9"/>
      <w:footerReference w:type="default" r:id="rId10"/>
      <w:pgSz w:w="11906" w:h="16838" w:code="9"/>
      <w:pgMar w:top="1843" w:right="1134" w:bottom="1843"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E06C" w14:textId="77777777" w:rsidR="00F34450" w:rsidRDefault="00F34450" w:rsidP="00CD1CAC">
      <w:r>
        <w:separator/>
      </w:r>
    </w:p>
  </w:endnote>
  <w:endnote w:type="continuationSeparator" w:id="0">
    <w:p w14:paraId="74031D48" w14:textId="77777777" w:rsidR="00F34450" w:rsidRDefault="00F34450"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9E28" w14:textId="77777777"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14:paraId="7B672FFB" w14:textId="77777777" w:rsidR="00C612AD" w:rsidRDefault="00F34450">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23D9C" w14:textId="0C42A8B1"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AF0E77">
      <w:rPr>
        <w:rStyle w:val="slostrnky"/>
        <w:noProof/>
      </w:rPr>
      <w:t>2</w:t>
    </w:r>
    <w:r>
      <w:rPr>
        <w:rStyle w:val="slostrnky"/>
      </w:rPr>
      <w:fldChar w:fldCharType="end"/>
    </w:r>
  </w:p>
  <w:p w14:paraId="4B024444" w14:textId="77777777" w:rsidR="00C612AD" w:rsidRDefault="00224B57" w:rsidP="00265E31">
    <w:pPr>
      <w:pStyle w:val="Zpat"/>
      <w:ind w:right="360"/>
      <w:jc w:val="center"/>
    </w:pPr>
    <w:r w:rsidRPr="007604FE">
      <w:rPr>
        <w:noProof/>
        <w:lang w:eastAsia="cs-CZ"/>
      </w:rPr>
      <w:drawing>
        <wp:anchor distT="0" distB="0" distL="114300" distR="114300" simplePos="0" relativeHeight="251659264" behindDoc="1" locked="1" layoutInCell="1" allowOverlap="0" wp14:anchorId="0393C870" wp14:editId="577D1E8B">
          <wp:simplePos x="0" y="0"/>
          <wp:positionH relativeFrom="margin">
            <wp:posOffset>792480</wp:posOffset>
          </wp:positionH>
          <wp:positionV relativeFrom="paragraph">
            <wp:posOffset>-437515</wp:posOffset>
          </wp:positionV>
          <wp:extent cx="4643755" cy="1029335"/>
          <wp:effectExtent l="0" t="0" r="444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011B" w14:textId="77777777" w:rsidR="00F34450" w:rsidRDefault="00F34450" w:rsidP="00CD1CAC">
      <w:r>
        <w:separator/>
      </w:r>
    </w:p>
  </w:footnote>
  <w:footnote w:type="continuationSeparator" w:id="0">
    <w:p w14:paraId="1DD0A0CE" w14:textId="77777777" w:rsidR="00F34450" w:rsidRDefault="00F34450" w:rsidP="00CD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FE05" w14:textId="77777777"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5"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6"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AC"/>
    <w:rsid w:val="0002101C"/>
    <w:rsid w:val="00024627"/>
    <w:rsid w:val="000376EA"/>
    <w:rsid w:val="00051DFB"/>
    <w:rsid w:val="00054CAF"/>
    <w:rsid w:val="000554E9"/>
    <w:rsid w:val="00066206"/>
    <w:rsid w:val="00085D1B"/>
    <w:rsid w:val="000A2915"/>
    <w:rsid w:val="000B2C83"/>
    <w:rsid w:val="000B39DF"/>
    <w:rsid w:val="000C4275"/>
    <w:rsid w:val="000D3A1A"/>
    <w:rsid w:val="00116F09"/>
    <w:rsid w:val="00164D0C"/>
    <w:rsid w:val="0017602C"/>
    <w:rsid w:val="0018398F"/>
    <w:rsid w:val="001A6E0A"/>
    <w:rsid w:val="001C0189"/>
    <w:rsid w:val="001D0A30"/>
    <w:rsid w:val="001D6AB7"/>
    <w:rsid w:val="001E1AE3"/>
    <w:rsid w:val="001F7870"/>
    <w:rsid w:val="00220032"/>
    <w:rsid w:val="00224B57"/>
    <w:rsid w:val="00233540"/>
    <w:rsid w:val="002812D9"/>
    <w:rsid w:val="002B12DB"/>
    <w:rsid w:val="002C1980"/>
    <w:rsid w:val="002D769E"/>
    <w:rsid w:val="002F3352"/>
    <w:rsid w:val="00314CC0"/>
    <w:rsid w:val="0032332A"/>
    <w:rsid w:val="00345EDB"/>
    <w:rsid w:val="00353E54"/>
    <w:rsid w:val="003643C8"/>
    <w:rsid w:val="00383228"/>
    <w:rsid w:val="00387147"/>
    <w:rsid w:val="00390C0D"/>
    <w:rsid w:val="003B4EAC"/>
    <w:rsid w:val="003D0856"/>
    <w:rsid w:val="003E00F7"/>
    <w:rsid w:val="003F121A"/>
    <w:rsid w:val="003F1B82"/>
    <w:rsid w:val="003F419C"/>
    <w:rsid w:val="00423F2B"/>
    <w:rsid w:val="00433718"/>
    <w:rsid w:val="00461798"/>
    <w:rsid w:val="004678C3"/>
    <w:rsid w:val="004801D7"/>
    <w:rsid w:val="004A5441"/>
    <w:rsid w:val="004B4240"/>
    <w:rsid w:val="004C384E"/>
    <w:rsid w:val="004C4F4B"/>
    <w:rsid w:val="004E6E7B"/>
    <w:rsid w:val="004F6B4B"/>
    <w:rsid w:val="005349A7"/>
    <w:rsid w:val="0053681E"/>
    <w:rsid w:val="00543E53"/>
    <w:rsid w:val="00572570"/>
    <w:rsid w:val="005B0174"/>
    <w:rsid w:val="005C4AD4"/>
    <w:rsid w:val="005E2269"/>
    <w:rsid w:val="005F0DBF"/>
    <w:rsid w:val="005F79F8"/>
    <w:rsid w:val="00601276"/>
    <w:rsid w:val="006172EA"/>
    <w:rsid w:val="00624630"/>
    <w:rsid w:val="006505F9"/>
    <w:rsid w:val="006569FD"/>
    <w:rsid w:val="006617CB"/>
    <w:rsid w:val="00666248"/>
    <w:rsid w:val="0069447F"/>
    <w:rsid w:val="006A1253"/>
    <w:rsid w:val="006C448B"/>
    <w:rsid w:val="00721651"/>
    <w:rsid w:val="007303E9"/>
    <w:rsid w:val="00747A36"/>
    <w:rsid w:val="007B4009"/>
    <w:rsid w:val="007C183B"/>
    <w:rsid w:val="007D1FE5"/>
    <w:rsid w:val="007E182A"/>
    <w:rsid w:val="007E537E"/>
    <w:rsid w:val="007F02D1"/>
    <w:rsid w:val="00805FCB"/>
    <w:rsid w:val="00813D00"/>
    <w:rsid w:val="008179F5"/>
    <w:rsid w:val="00826CAD"/>
    <w:rsid w:val="00843570"/>
    <w:rsid w:val="0088325B"/>
    <w:rsid w:val="008A0E57"/>
    <w:rsid w:val="008C6507"/>
    <w:rsid w:val="008E713A"/>
    <w:rsid w:val="00913CBD"/>
    <w:rsid w:val="009153E9"/>
    <w:rsid w:val="00981CAD"/>
    <w:rsid w:val="009C153B"/>
    <w:rsid w:val="00A44B60"/>
    <w:rsid w:val="00A53FD7"/>
    <w:rsid w:val="00A61D85"/>
    <w:rsid w:val="00A73112"/>
    <w:rsid w:val="00A95DB1"/>
    <w:rsid w:val="00AA702A"/>
    <w:rsid w:val="00AC3AFD"/>
    <w:rsid w:val="00AC79C5"/>
    <w:rsid w:val="00AD18E2"/>
    <w:rsid w:val="00AE5B31"/>
    <w:rsid w:val="00AE5C0A"/>
    <w:rsid w:val="00AF0E77"/>
    <w:rsid w:val="00B00C2E"/>
    <w:rsid w:val="00B032A4"/>
    <w:rsid w:val="00B05D9F"/>
    <w:rsid w:val="00B3453F"/>
    <w:rsid w:val="00B4270A"/>
    <w:rsid w:val="00B55D4B"/>
    <w:rsid w:val="00B61F1A"/>
    <w:rsid w:val="00B65576"/>
    <w:rsid w:val="00B6696B"/>
    <w:rsid w:val="00B67B81"/>
    <w:rsid w:val="00B721EC"/>
    <w:rsid w:val="00B76068"/>
    <w:rsid w:val="00B9387C"/>
    <w:rsid w:val="00BB42CB"/>
    <w:rsid w:val="00BB4CF7"/>
    <w:rsid w:val="00BB7C33"/>
    <w:rsid w:val="00BC569B"/>
    <w:rsid w:val="00BC76D5"/>
    <w:rsid w:val="00BC7A5A"/>
    <w:rsid w:val="00BE3B59"/>
    <w:rsid w:val="00C11364"/>
    <w:rsid w:val="00C27B33"/>
    <w:rsid w:val="00C53682"/>
    <w:rsid w:val="00C56C60"/>
    <w:rsid w:val="00C66CA0"/>
    <w:rsid w:val="00CA1735"/>
    <w:rsid w:val="00CA1A05"/>
    <w:rsid w:val="00CA1FBA"/>
    <w:rsid w:val="00CA2F99"/>
    <w:rsid w:val="00CA56B8"/>
    <w:rsid w:val="00CC534F"/>
    <w:rsid w:val="00CD1CAC"/>
    <w:rsid w:val="00CE5827"/>
    <w:rsid w:val="00D15632"/>
    <w:rsid w:val="00D34B5B"/>
    <w:rsid w:val="00D47B7A"/>
    <w:rsid w:val="00D53A81"/>
    <w:rsid w:val="00DA659E"/>
    <w:rsid w:val="00E45CC5"/>
    <w:rsid w:val="00E54DE8"/>
    <w:rsid w:val="00E84A51"/>
    <w:rsid w:val="00EC4286"/>
    <w:rsid w:val="00EE1D6D"/>
    <w:rsid w:val="00EF3FDC"/>
    <w:rsid w:val="00F01A5E"/>
    <w:rsid w:val="00F02258"/>
    <w:rsid w:val="00F34450"/>
    <w:rsid w:val="00F37A63"/>
    <w:rsid w:val="00F5455E"/>
    <w:rsid w:val="00F546C5"/>
    <w:rsid w:val="00F85CB7"/>
    <w:rsid w:val="00FA4A38"/>
    <w:rsid w:val="00FB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E4CA"/>
  <w15:docId w15:val="{D9BB425F-DCCA-48BE-8F87-40399779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D7512-1DB3-48C8-AB43-6F4CCE1D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Šárka</dc:creator>
  <cp:lastModifiedBy>Vetterlová Michaela</cp:lastModifiedBy>
  <cp:revision>2</cp:revision>
  <cp:lastPrinted>2017-11-24T07:21:00Z</cp:lastPrinted>
  <dcterms:created xsi:type="dcterms:W3CDTF">2018-08-08T09:21:00Z</dcterms:created>
  <dcterms:modified xsi:type="dcterms:W3CDTF">2018-08-08T09:21:00Z</dcterms:modified>
</cp:coreProperties>
</file>