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B0" w:rsidRDefault="00D175B0" w:rsidP="00D175B0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sz w:val="40"/>
          <w:szCs w:val="40"/>
        </w:rPr>
        <w:t>Dodatek č.</w:t>
      </w:r>
      <w:r w:rsidR="00DF3528">
        <w:rPr>
          <w:rFonts w:ascii="Calibri" w:hAnsi="Calibri"/>
          <w:b/>
          <w:sz w:val="40"/>
          <w:szCs w:val="40"/>
        </w:rPr>
        <w:t xml:space="preserve"> </w:t>
      </w:r>
      <w:r>
        <w:rPr>
          <w:rFonts w:ascii="Calibri" w:hAnsi="Calibri"/>
          <w:b/>
          <w:sz w:val="40"/>
          <w:szCs w:val="40"/>
        </w:rPr>
        <w:t xml:space="preserve">1 SMLOUVY O DÍLO </w:t>
      </w:r>
    </w:p>
    <w:p w:rsidR="00931261" w:rsidRPr="00931261" w:rsidRDefault="00931261" w:rsidP="00D175B0">
      <w:pPr>
        <w:pStyle w:val="Zkladntextodsazen"/>
        <w:ind w:left="0"/>
        <w:jc w:val="center"/>
        <w:rPr>
          <w:rFonts w:ascii="Calibri" w:hAnsi="Calibri"/>
          <w:b/>
          <w:sz w:val="24"/>
          <w:szCs w:val="24"/>
        </w:rPr>
      </w:pPr>
    </w:p>
    <w:p w:rsidR="00931261" w:rsidRPr="00931261" w:rsidRDefault="00931261" w:rsidP="00931261">
      <w:pPr>
        <w:jc w:val="center"/>
        <w:rPr>
          <w:rFonts w:asciiTheme="minorHAnsi" w:hAnsiTheme="minorHAnsi" w:cs="Arial"/>
          <w:sz w:val="22"/>
          <w:szCs w:val="22"/>
        </w:rPr>
      </w:pPr>
      <w:r w:rsidRPr="00931261">
        <w:rPr>
          <w:rFonts w:asciiTheme="minorHAnsi" w:hAnsiTheme="minorHAnsi" w:cs="Arial"/>
          <w:sz w:val="22"/>
          <w:szCs w:val="22"/>
        </w:rPr>
        <w:t xml:space="preserve">číslo smlouvy objednatele: 492-2018-OÚaHR/OIV </w:t>
      </w:r>
    </w:p>
    <w:p w:rsidR="00931261" w:rsidRPr="00931261" w:rsidRDefault="00931261" w:rsidP="00931261">
      <w:pPr>
        <w:jc w:val="center"/>
        <w:rPr>
          <w:rFonts w:asciiTheme="minorHAnsi" w:hAnsiTheme="minorHAnsi" w:cs="Arial"/>
          <w:sz w:val="22"/>
          <w:szCs w:val="22"/>
        </w:rPr>
      </w:pPr>
      <w:r w:rsidRPr="00931261">
        <w:rPr>
          <w:rFonts w:asciiTheme="minorHAnsi" w:hAnsiTheme="minorHAnsi" w:cs="Arial"/>
          <w:sz w:val="22"/>
          <w:szCs w:val="22"/>
        </w:rPr>
        <w:t xml:space="preserve">číslo smlouvy zhotovitele: 16/816/2018 </w:t>
      </w:r>
    </w:p>
    <w:p w:rsidR="00931261" w:rsidRDefault="00931261" w:rsidP="00931261">
      <w:pPr>
        <w:jc w:val="center"/>
        <w:rPr>
          <w:rFonts w:ascii="Calibri" w:hAnsi="Calibri"/>
          <w:sz w:val="22"/>
          <w:szCs w:val="22"/>
        </w:rPr>
      </w:pP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650054" w:rsidRPr="00650054" w:rsidRDefault="00650054" w:rsidP="00650054">
      <w:pPr>
        <w:pStyle w:val="Zpat"/>
        <w:jc w:val="both"/>
        <w:rPr>
          <w:rFonts w:asciiTheme="minorHAnsi" w:hAnsiTheme="minorHAnsi" w:cs="Arial"/>
          <w:b/>
          <w:sz w:val="22"/>
          <w:szCs w:val="22"/>
        </w:rPr>
      </w:pPr>
      <w:r w:rsidRPr="00650054">
        <w:rPr>
          <w:rFonts w:asciiTheme="minorHAnsi" w:hAnsiTheme="minorHAnsi" w:cs="Arial"/>
          <w:b/>
          <w:bCs/>
          <w:sz w:val="22"/>
          <w:szCs w:val="22"/>
        </w:rPr>
        <w:t>Statutární město Jablonec nad Nisou</w:t>
      </w:r>
    </w:p>
    <w:p w:rsidR="00650054" w:rsidRPr="00650054" w:rsidRDefault="00650054" w:rsidP="00650054">
      <w:pPr>
        <w:pStyle w:val="Zpat"/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 xml:space="preserve">IČ:  </w:t>
      </w:r>
      <w:r w:rsidRPr="00650054">
        <w:rPr>
          <w:rFonts w:asciiTheme="minorHAnsi" w:hAnsiTheme="minorHAnsi" w:cs="Arial"/>
          <w:bCs/>
          <w:iCs/>
          <w:sz w:val="22"/>
          <w:szCs w:val="22"/>
        </w:rPr>
        <w:t>00262340</w:t>
      </w:r>
      <w:r w:rsidRPr="00650054">
        <w:rPr>
          <w:rFonts w:asciiTheme="minorHAnsi" w:hAnsiTheme="minorHAnsi" w:cs="Arial"/>
          <w:sz w:val="22"/>
          <w:szCs w:val="22"/>
        </w:rPr>
        <w:t xml:space="preserve"> </w:t>
      </w:r>
    </w:p>
    <w:p w:rsidR="00650054" w:rsidRPr="00650054" w:rsidRDefault="00650054" w:rsidP="00650054">
      <w:pPr>
        <w:pStyle w:val="Zpat"/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bCs/>
          <w:sz w:val="22"/>
          <w:szCs w:val="22"/>
        </w:rPr>
        <w:t xml:space="preserve">DIČ: </w:t>
      </w:r>
      <w:r w:rsidRPr="00650054">
        <w:rPr>
          <w:rFonts w:asciiTheme="minorHAnsi" w:hAnsiTheme="minorHAnsi" w:cs="Arial"/>
          <w:bCs/>
          <w:iCs/>
          <w:sz w:val="22"/>
          <w:szCs w:val="22"/>
        </w:rPr>
        <w:t>CZ00262340</w:t>
      </w:r>
    </w:p>
    <w:p w:rsidR="00650054" w:rsidRPr="004A1953" w:rsidRDefault="00650054" w:rsidP="00650054">
      <w:pPr>
        <w:pStyle w:val="Zpat"/>
        <w:jc w:val="both"/>
        <w:rPr>
          <w:rFonts w:asciiTheme="minorHAnsi" w:hAnsiTheme="minorHAnsi" w:cs="Arial"/>
          <w:sz w:val="22"/>
          <w:szCs w:val="22"/>
        </w:rPr>
      </w:pPr>
      <w:r w:rsidRPr="004A1953">
        <w:rPr>
          <w:rFonts w:asciiTheme="minorHAnsi" w:hAnsiTheme="minorHAnsi" w:cs="Arial"/>
          <w:sz w:val="22"/>
          <w:szCs w:val="22"/>
        </w:rPr>
        <w:t>se sídlem</w:t>
      </w:r>
      <w:r w:rsidRPr="004A1953">
        <w:rPr>
          <w:rStyle w:val="platne1"/>
          <w:rFonts w:asciiTheme="minorHAnsi" w:hAnsiTheme="minorHAnsi" w:cs="Arial"/>
          <w:sz w:val="22"/>
          <w:szCs w:val="22"/>
        </w:rPr>
        <w:t xml:space="preserve"> </w:t>
      </w:r>
      <w:r w:rsidRPr="004A1953">
        <w:rPr>
          <w:rFonts w:asciiTheme="minorHAnsi" w:hAnsiTheme="minorHAnsi" w:cs="Arial"/>
          <w:bCs/>
          <w:iCs/>
          <w:sz w:val="22"/>
          <w:szCs w:val="22"/>
        </w:rPr>
        <w:t xml:space="preserve">Mírové náměstí 19, </w:t>
      </w:r>
      <w:r w:rsidRPr="004A1953">
        <w:rPr>
          <w:rFonts w:asciiTheme="minorHAnsi" w:hAnsiTheme="minorHAnsi" w:cs="Arial"/>
          <w:sz w:val="22"/>
          <w:szCs w:val="22"/>
        </w:rPr>
        <w:t>466 01 Jablonec nad Nisou</w:t>
      </w:r>
      <w:r w:rsidRPr="004A1953" w:rsidDel="00123DD7">
        <w:rPr>
          <w:rStyle w:val="platne1"/>
          <w:rFonts w:asciiTheme="minorHAnsi" w:hAnsiTheme="minorHAnsi" w:cs="Arial"/>
          <w:sz w:val="22"/>
          <w:szCs w:val="22"/>
        </w:rPr>
        <w:t xml:space="preserve"> </w:t>
      </w:r>
    </w:p>
    <w:p w:rsidR="00650054" w:rsidRPr="004A1953" w:rsidRDefault="00650054" w:rsidP="00650054">
      <w:pPr>
        <w:pStyle w:val="Zkladntext"/>
        <w:spacing w:after="0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4A1953">
        <w:rPr>
          <w:rFonts w:asciiTheme="minorHAnsi" w:hAnsiTheme="minorHAnsi" w:cs="Arial"/>
          <w:sz w:val="22"/>
          <w:szCs w:val="22"/>
        </w:rPr>
        <w:t>zastoupené panem</w:t>
      </w:r>
      <w:r w:rsidRPr="004A1953">
        <w:rPr>
          <w:rFonts w:asciiTheme="minorHAnsi" w:hAnsiTheme="minorHAnsi" w:cs="Arial"/>
          <w:bCs/>
          <w:iCs/>
          <w:sz w:val="22"/>
          <w:szCs w:val="22"/>
        </w:rPr>
        <w:t xml:space="preserve"> Ing. Petr </w:t>
      </w:r>
      <w:proofErr w:type="spellStart"/>
      <w:r w:rsidRPr="004A1953">
        <w:rPr>
          <w:rFonts w:asciiTheme="minorHAnsi" w:hAnsiTheme="minorHAnsi" w:cs="Arial"/>
          <w:bCs/>
          <w:iCs/>
          <w:sz w:val="22"/>
          <w:szCs w:val="22"/>
        </w:rPr>
        <w:t>Beitlem</w:t>
      </w:r>
      <w:proofErr w:type="spellEnd"/>
      <w:r w:rsidRPr="004A1953">
        <w:rPr>
          <w:rFonts w:asciiTheme="minorHAnsi" w:hAnsiTheme="minorHAnsi" w:cs="Arial"/>
          <w:bCs/>
          <w:iCs/>
          <w:sz w:val="22"/>
          <w:szCs w:val="22"/>
        </w:rPr>
        <w:t xml:space="preserve">, primátorem a </w:t>
      </w:r>
    </w:p>
    <w:p w:rsidR="00650054" w:rsidRPr="004A1953" w:rsidRDefault="00650054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 w:rsidRPr="004A1953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="004A1953">
        <w:rPr>
          <w:rFonts w:asciiTheme="minorHAnsi" w:hAnsiTheme="minorHAnsi" w:cs="Arial"/>
          <w:sz w:val="22"/>
          <w:szCs w:val="22"/>
        </w:rPr>
        <w:t xml:space="preserve">    </w:t>
      </w:r>
      <w:r w:rsidRPr="004A1953">
        <w:rPr>
          <w:rFonts w:asciiTheme="minorHAnsi" w:hAnsiTheme="minorHAnsi" w:cs="Arial"/>
          <w:sz w:val="22"/>
          <w:szCs w:val="22"/>
        </w:rPr>
        <w:t>JUDr. Ing. Lukášem Pletichou, náměstkem primátora</w:t>
      </w:r>
    </w:p>
    <w:p w:rsidR="00650054" w:rsidRPr="004A1953" w:rsidRDefault="00650054" w:rsidP="00650054">
      <w:pPr>
        <w:pStyle w:val="Zkladntext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4A1953">
        <w:rPr>
          <w:rFonts w:asciiTheme="minorHAnsi" w:hAnsiTheme="minorHAnsi" w:cs="Arial"/>
          <w:bCs/>
          <w:iCs/>
          <w:sz w:val="22"/>
          <w:szCs w:val="22"/>
        </w:rPr>
        <w:t xml:space="preserve">bankovní spojení: Komerční banka, a.s. Jablonec nad Nisou, </w:t>
      </w:r>
      <w:proofErr w:type="spellStart"/>
      <w:r w:rsidRPr="004A1953">
        <w:rPr>
          <w:rFonts w:asciiTheme="minorHAnsi" w:hAnsiTheme="minorHAnsi" w:cs="Arial"/>
          <w:bCs/>
          <w:iCs/>
          <w:sz w:val="22"/>
          <w:szCs w:val="22"/>
        </w:rPr>
        <w:t>č.ú</w:t>
      </w:r>
      <w:proofErr w:type="spellEnd"/>
      <w:r w:rsidRPr="004A1953">
        <w:rPr>
          <w:rFonts w:asciiTheme="minorHAnsi" w:hAnsiTheme="minorHAnsi" w:cs="Arial"/>
          <w:bCs/>
          <w:iCs/>
          <w:sz w:val="22"/>
          <w:szCs w:val="22"/>
        </w:rPr>
        <w:t>. 121451/0100</w:t>
      </w:r>
    </w:p>
    <w:p w:rsidR="00650054" w:rsidRPr="00650054" w:rsidRDefault="00650054" w:rsidP="00650054">
      <w:pPr>
        <w:pStyle w:val="Zpat"/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(dále jen „</w:t>
      </w:r>
      <w:r w:rsidRPr="00650054">
        <w:rPr>
          <w:rFonts w:asciiTheme="minorHAnsi" w:hAnsiTheme="minorHAnsi" w:cs="Arial"/>
          <w:b/>
          <w:bCs/>
          <w:sz w:val="22"/>
          <w:szCs w:val="22"/>
        </w:rPr>
        <w:t>Objednatel</w:t>
      </w:r>
      <w:r w:rsidRPr="00650054">
        <w:rPr>
          <w:rFonts w:asciiTheme="minorHAnsi" w:hAnsiTheme="minorHAnsi" w:cs="Arial"/>
          <w:sz w:val="22"/>
          <w:szCs w:val="22"/>
        </w:rPr>
        <w:t>”)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a</w:t>
      </w:r>
    </w:p>
    <w:p w:rsidR="00650054" w:rsidRPr="00650054" w:rsidRDefault="00650054" w:rsidP="00650054">
      <w:pPr>
        <w:rPr>
          <w:rFonts w:asciiTheme="minorHAnsi" w:hAnsiTheme="minorHAnsi" w:cs="Arial"/>
          <w:b/>
          <w:sz w:val="22"/>
          <w:szCs w:val="22"/>
        </w:rPr>
      </w:pPr>
    </w:p>
    <w:p w:rsidR="00650054" w:rsidRPr="00650054" w:rsidRDefault="00650054" w:rsidP="00650054">
      <w:pPr>
        <w:rPr>
          <w:rFonts w:asciiTheme="minorHAnsi" w:hAnsiTheme="minorHAnsi" w:cs="Arial"/>
          <w:b/>
          <w:sz w:val="22"/>
          <w:szCs w:val="22"/>
          <w:highlight w:val="yellow"/>
        </w:rPr>
      </w:pPr>
      <w:r w:rsidRPr="00650054">
        <w:rPr>
          <w:rFonts w:asciiTheme="minorHAnsi" w:hAnsiTheme="minorHAnsi" w:cs="Arial"/>
          <w:b/>
          <w:sz w:val="22"/>
          <w:szCs w:val="22"/>
        </w:rPr>
        <w:t>ŠEBESTA VHS, v.o.s.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IČ: 41327837</w:t>
      </w:r>
      <w:r w:rsidRPr="00650054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DIČ: CZ41327837</w:t>
      </w:r>
      <w:r w:rsidRPr="00650054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 xml:space="preserve">se sídlem </w:t>
      </w:r>
      <w:r w:rsidRPr="00650054">
        <w:rPr>
          <w:rFonts w:asciiTheme="minorHAnsi" w:hAnsiTheme="minorHAnsi"/>
          <w:sz w:val="22"/>
          <w:szCs w:val="22"/>
        </w:rPr>
        <w:t>Želivského 14 a, 466 05 Jablonec nad Nisou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zapsaná v obchodního rejstříku, vedeném Krajským soudem v </w:t>
      </w:r>
      <w:r w:rsidRPr="00650054">
        <w:rPr>
          <w:rFonts w:asciiTheme="minorHAnsi" w:hAnsiTheme="minorHAnsi"/>
          <w:sz w:val="22"/>
          <w:szCs w:val="22"/>
        </w:rPr>
        <w:t> Ústí nad Labem, oddíl AXXIII, vložka 415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proofErr w:type="gramStart"/>
      <w:r w:rsidRPr="00650054">
        <w:rPr>
          <w:rFonts w:asciiTheme="minorHAnsi" w:hAnsiTheme="minorHAnsi" w:cs="Arial"/>
          <w:sz w:val="22"/>
          <w:szCs w:val="22"/>
        </w:rPr>
        <w:t xml:space="preserve">zastoupená  </w:t>
      </w:r>
      <w:r w:rsidRPr="00650054">
        <w:rPr>
          <w:rFonts w:asciiTheme="minorHAnsi" w:hAnsiTheme="minorHAnsi"/>
          <w:sz w:val="22"/>
          <w:szCs w:val="22"/>
        </w:rPr>
        <w:t>Ing.</w:t>
      </w:r>
      <w:proofErr w:type="gramEnd"/>
      <w:r w:rsidRPr="00650054">
        <w:rPr>
          <w:rFonts w:asciiTheme="minorHAnsi" w:hAnsiTheme="minorHAnsi"/>
          <w:sz w:val="22"/>
          <w:szCs w:val="22"/>
        </w:rPr>
        <w:t xml:space="preserve"> Vladimírem Šebestou, jednatelem společnosti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 xml:space="preserve">bankovní spojení: </w:t>
      </w:r>
      <w:r w:rsidRPr="00650054">
        <w:rPr>
          <w:rFonts w:asciiTheme="minorHAnsi" w:hAnsiTheme="minorHAnsi"/>
          <w:sz w:val="22"/>
          <w:szCs w:val="22"/>
        </w:rPr>
        <w:t xml:space="preserve">ČSOB, a.s., pobočka Jablonec nad Nisou, </w:t>
      </w:r>
      <w:proofErr w:type="spellStart"/>
      <w:r w:rsidRPr="00650054">
        <w:rPr>
          <w:rFonts w:asciiTheme="minorHAnsi" w:hAnsiTheme="minorHAnsi"/>
          <w:sz w:val="22"/>
          <w:szCs w:val="22"/>
        </w:rPr>
        <w:t>č.ú</w:t>
      </w:r>
      <w:proofErr w:type="spellEnd"/>
      <w:r w:rsidRPr="00650054">
        <w:rPr>
          <w:rFonts w:asciiTheme="minorHAnsi" w:hAnsiTheme="minorHAnsi"/>
          <w:sz w:val="22"/>
          <w:szCs w:val="22"/>
        </w:rPr>
        <w:t>. 705377713/0300</w:t>
      </w:r>
      <w:r w:rsidRPr="00650054">
        <w:rPr>
          <w:rFonts w:asciiTheme="minorHAnsi" w:hAnsiTheme="minorHAnsi" w:cs="Arial"/>
          <w:sz w:val="22"/>
          <w:szCs w:val="22"/>
        </w:rPr>
        <w:t xml:space="preserve"> </w:t>
      </w:r>
    </w:p>
    <w:p w:rsidR="00650054" w:rsidRPr="00650054" w:rsidRDefault="00650054" w:rsidP="00650054">
      <w:pPr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na straně druhé</w:t>
      </w:r>
    </w:p>
    <w:p w:rsidR="00650054" w:rsidRPr="00650054" w:rsidRDefault="00650054" w:rsidP="00650054">
      <w:pPr>
        <w:pStyle w:val="Zpat"/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 xml:space="preserve"> (dále jen „</w:t>
      </w:r>
      <w:r w:rsidRPr="00650054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Pr="00650054">
        <w:rPr>
          <w:rFonts w:asciiTheme="minorHAnsi" w:hAnsiTheme="minorHAnsi" w:cs="Arial"/>
          <w:sz w:val="22"/>
          <w:szCs w:val="22"/>
        </w:rPr>
        <w:t>”)</w:t>
      </w:r>
    </w:p>
    <w:p w:rsidR="00650054" w:rsidRPr="00650054" w:rsidRDefault="00650054" w:rsidP="00650054">
      <w:pPr>
        <w:pStyle w:val="Zpat"/>
        <w:rPr>
          <w:rFonts w:asciiTheme="minorHAnsi" w:hAnsiTheme="minorHAnsi" w:cs="Arial"/>
          <w:sz w:val="22"/>
          <w:szCs w:val="22"/>
        </w:rPr>
      </w:pPr>
    </w:p>
    <w:p w:rsidR="00650054" w:rsidRPr="00650054" w:rsidRDefault="00650054" w:rsidP="00650054">
      <w:pPr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(Objednatel a Zhotovitel jsou dále uváděni společně jen jako „</w:t>
      </w:r>
      <w:r w:rsidRPr="00650054">
        <w:rPr>
          <w:rFonts w:asciiTheme="minorHAnsi" w:hAnsiTheme="minorHAnsi" w:cs="Arial"/>
          <w:b/>
          <w:bCs/>
          <w:sz w:val="22"/>
          <w:szCs w:val="22"/>
        </w:rPr>
        <w:t>Strany”</w:t>
      </w:r>
      <w:r w:rsidRPr="00650054">
        <w:rPr>
          <w:rFonts w:asciiTheme="minorHAnsi" w:hAnsiTheme="minorHAnsi" w:cs="Arial"/>
          <w:sz w:val="22"/>
          <w:szCs w:val="22"/>
        </w:rPr>
        <w:t xml:space="preserve"> nebo kterýkoli z nich samostatně jen jako „</w:t>
      </w:r>
      <w:r w:rsidRPr="00650054">
        <w:rPr>
          <w:rFonts w:asciiTheme="minorHAnsi" w:hAnsiTheme="minorHAnsi" w:cs="Arial"/>
          <w:b/>
          <w:bCs/>
          <w:sz w:val="22"/>
          <w:szCs w:val="22"/>
        </w:rPr>
        <w:t>Strana</w:t>
      </w:r>
      <w:r w:rsidRPr="00650054">
        <w:rPr>
          <w:rFonts w:asciiTheme="minorHAnsi" w:hAnsiTheme="minorHAnsi" w:cs="Arial"/>
          <w:sz w:val="22"/>
          <w:szCs w:val="22"/>
        </w:rPr>
        <w:t>”)</w:t>
      </w:r>
    </w:p>
    <w:p w:rsidR="00650054" w:rsidRDefault="00650054" w:rsidP="00650054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color w:val="000000"/>
          <w:szCs w:val="22"/>
        </w:rPr>
      </w:pPr>
    </w:p>
    <w:p w:rsidR="00946372" w:rsidRPr="001A7473" w:rsidRDefault="00946372" w:rsidP="00650054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</w:p>
    <w:p w:rsidR="00946372" w:rsidRDefault="00514945" w:rsidP="00516445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Předmět </w:t>
      </w:r>
      <w:r w:rsidR="00070483">
        <w:rPr>
          <w:rFonts w:ascii="Calibri" w:hAnsi="Calibri"/>
          <w:b/>
          <w:caps/>
          <w:sz w:val="22"/>
          <w:szCs w:val="22"/>
        </w:rPr>
        <w:t xml:space="preserve">a účel </w:t>
      </w:r>
      <w:r>
        <w:rPr>
          <w:rFonts w:ascii="Calibri" w:hAnsi="Calibri"/>
          <w:b/>
          <w:caps/>
          <w:sz w:val="22"/>
          <w:szCs w:val="22"/>
        </w:rPr>
        <w:t>DODATKU smlouvy</w:t>
      </w:r>
    </w:p>
    <w:p w:rsidR="00514945" w:rsidRPr="00514945" w:rsidRDefault="00514945" w:rsidP="00514945"/>
    <w:p w:rsidR="00D175B0" w:rsidRPr="0096096C" w:rsidRDefault="00D175B0" w:rsidP="0096096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Tahoma"/>
          <w:spacing w:val="2"/>
          <w:sz w:val="22"/>
          <w:szCs w:val="22"/>
        </w:rPr>
      </w:pPr>
      <w:r w:rsidRPr="0096096C">
        <w:rPr>
          <w:rFonts w:ascii="Calibri" w:hAnsi="Calibri" w:cs="Tahoma"/>
          <w:spacing w:val="2"/>
          <w:sz w:val="22"/>
          <w:szCs w:val="22"/>
        </w:rPr>
        <w:t>Výše uvedené smluvní strany se dohodly na uzavření dodatku č.</w:t>
      </w:r>
      <w:r w:rsidR="00514945" w:rsidRPr="0096096C">
        <w:rPr>
          <w:rFonts w:ascii="Calibri" w:hAnsi="Calibri" w:cs="Tahoma"/>
          <w:spacing w:val="2"/>
          <w:sz w:val="22"/>
          <w:szCs w:val="22"/>
        </w:rPr>
        <w:t xml:space="preserve"> </w:t>
      </w:r>
      <w:r w:rsidRPr="0096096C">
        <w:rPr>
          <w:rFonts w:ascii="Calibri" w:hAnsi="Calibri" w:cs="Tahoma"/>
          <w:spacing w:val="2"/>
          <w:sz w:val="22"/>
          <w:szCs w:val="22"/>
        </w:rPr>
        <w:t>1 ke smlouvě o dílo ev.</w:t>
      </w:r>
      <w:r w:rsidR="00650054" w:rsidRPr="0096096C">
        <w:rPr>
          <w:rFonts w:ascii="Calibri" w:hAnsi="Calibri" w:cs="Tahoma"/>
          <w:spacing w:val="2"/>
          <w:sz w:val="22"/>
          <w:szCs w:val="22"/>
        </w:rPr>
        <w:t xml:space="preserve"> </w:t>
      </w:r>
      <w:r w:rsidRPr="0096096C">
        <w:rPr>
          <w:rFonts w:ascii="Calibri" w:hAnsi="Calibri" w:cs="Tahoma"/>
          <w:spacing w:val="2"/>
          <w:sz w:val="22"/>
          <w:szCs w:val="22"/>
        </w:rPr>
        <w:t xml:space="preserve">č. </w:t>
      </w:r>
      <w:r w:rsidR="00650054" w:rsidRPr="0096096C">
        <w:rPr>
          <w:rFonts w:ascii="Calibri" w:hAnsi="Calibri" w:cs="Tahoma"/>
          <w:spacing w:val="2"/>
          <w:sz w:val="22"/>
          <w:szCs w:val="22"/>
        </w:rPr>
        <w:t>objednatele 492-2018</w:t>
      </w:r>
      <w:r w:rsidR="00514945" w:rsidRPr="0096096C">
        <w:rPr>
          <w:rFonts w:ascii="Calibri" w:hAnsi="Calibri" w:cs="Tahoma"/>
          <w:spacing w:val="2"/>
          <w:sz w:val="22"/>
          <w:szCs w:val="22"/>
        </w:rPr>
        <w:t xml:space="preserve">-OÚaHR/OIV </w:t>
      </w:r>
      <w:r w:rsidR="00650054" w:rsidRPr="0096096C">
        <w:rPr>
          <w:rFonts w:ascii="Calibri" w:hAnsi="Calibri" w:cs="Tahoma"/>
          <w:spacing w:val="2"/>
          <w:sz w:val="22"/>
          <w:szCs w:val="22"/>
        </w:rPr>
        <w:t xml:space="preserve">a ev. č. zhotovitele 16/816/2018 </w:t>
      </w:r>
      <w:r w:rsidR="00070483" w:rsidRPr="0096096C">
        <w:rPr>
          <w:rFonts w:ascii="Calibri" w:hAnsi="Calibri" w:cs="Tahoma"/>
          <w:spacing w:val="2"/>
          <w:sz w:val="22"/>
          <w:szCs w:val="22"/>
        </w:rPr>
        <w:t xml:space="preserve">(dále jen </w:t>
      </w:r>
      <w:r w:rsidR="00C2488E" w:rsidRPr="00070483">
        <w:rPr>
          <w:rFonts w:ascii="Calibri" w:hAnsi="Calibri" w:cs="Tahoma"/>
          <w:spacing w:val="2"/>
          <w:sz w:val="22"/>
          <w:szCs w:val="22"/>
        </w:rPr>
        <w:t>„Smlouva</w:t>
      </w:r>
      <w:r w:rsidR="00070483" w:rsidRPr="0096096C">
        <w:rPr>
          <w:rFonts w:ascii="Calibri" w:hAnsi="Calibri" w:cs="Tahoma"/>
          <w:spacing w:val="2"/>
          <w:sz w:val="22"/>
          <w:szCs w:val="22"/>
        </w:rPr>
        <w:t xml:space="preserve">“) </w:t>
      </w:r>
      <w:r w:rsidR="00514945" w:rsidRPr="0096096C">
        <w:rPr>
          <w:rFonts w:ascii="Calibri" w:hAnsi="Calibri" w:cs="Tahoma"/>
          <w:spacing w:val="2"/>
          <w:sz w:val="22"/>
          <w:szCs w:val="22"/>
        </w:rPr>
        <w:t xml:space="preserve">na </w:t>
      </w:r>
      <w:r w:rsidRPr="0096096C">
        <w:rPr>
          <w:rFonts w:ascii="Calibri" w:hAnsi="Calibri" w:cs="Tahoma"/>
          <w:spacing w:val="2"/>
          <w:sz w:val="22"/>
          <w:szCs w:val="22"/>
        </w:rPr>
        <w:t>akci:</w:t>
      </w:r>
    </w:p>
    <w:p w:rsidR="004A1953" w:rsidRPr="00BB1A2A" w:rsidRDefault="004A1953" w:rsidP="00514945">
      <w:pPr>
        <w:jc w:val="both"/>
        <w:rPr>
          <w:rFonts w:ascii="Calibri" w:hAnsi="Calibri" w:cs="Tahoma"/>
          <w:spacing w:val="2"/>
          <w:sz w:val="22"/>
          <w:szCs w:val="22"/>
        </w:rPr>
      </w:pPr>
    </w:p>
    <w:p w:rsidR="00070483" w:rsidRPr="0096096C" w:rsidRDefault="00D175B0" w:rsidP="0007048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650054">
        <w:rPr>
          <w:rFonts w:ascii="Calibri" w:hAnsi="Calibri"/>
          <w:b/>
          <w:sz w:val="22"/>
          <w:szCs w:val="22"/>
        </w:rPr>
        <w:t>Splašková kanalizace Na Palouku, Proseč nad Nisou</w:t>
      </w:r>
      <w:r>
        <w:rPr>
          <w:rFonts w:ascii="Calibri" w:hAnsi="Calibri"/>
          <w:b/>
          <w:sz w:val="22"/>
          <w:szCs w:val="22"/>
        </w:rPr>
        <w:t>“</w:t>
      </w:r>
    </w:p>
    <w:p w:rsidR="00D175B0" w:rsidRPr="00E011B9" w:rsidRDefault="00D175B0" w:rsidP="00D175B0">
      <w:pPr>
        <w:jc w:val="both"/>
        <w:rPr>
          <w:rFonts w:ascii="Calibri" w:hAnsi="Calibri"/>
          <w:sz w:val="22"/>
          <w:szCs w:val="22"/>
        </w:rPr>
      </w:pPr>
    </w:p>
    <w:p w:rsidR="00A45C29" w:rsidRPr="0096096C" w:rsidRDefault="00A45C29" w:rsidP="0096096C">
      <w:pPr>
        <w:pStyle w:val="Odstavecseseznamem"/>
        <w:numPr>
          <w:ilvl w:val="0"/>
          <w:numId w:val="16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6096C">
        <w:rPr>
          <w:rFonts w:asciiTheme="minorHAnsi" w:hAnsiTheme="minorHAnsi" w:cs="Arial"/>
          <w:sz w:val="22"/>
          <w:szCs w:val="22"/>
        </w:rPr>
        <w:t xml:space="preserve">Tímto dodatkem č. 1 se mění doba plnění </w:t>
      </w:r>
      <w:r w:rsidR="00276A7A" w:rsidRPr="0096096C">
        <w:rPr>
          <w:rFonts w:asciiTheme="minorHAnsi" w:hAnsiTheme="minorHAnsi" w:cs="Arial"/>
          <w:sz w:val="22"/>
          <w:szCs w:val="22"/>
        </w:rPr>
        <w:t>s</w:t>
      </w:r>
      <w:r w:rsidRPr="0096096C">
        <w:rPr>
          <w:rFonts w:asciiTheme="minorHAnsi" w:hAnsiTheme="minorHAnsi" w:cs="Arial"/>
          <w:sz w:val="22"/>
          <w:szCs w:val="22"/>
        </w:rPr>
        <w:t>jednaná v</w:t>
      </w:r>
      <w:r w:rsidR="00070483">
        <w:rPr>
          <w:rFonts w:asciiTheme="minorHAnsi" w:hAnsiTheme="minorHAnsi" w:cs="Arial"/>
          <w:sz w:val="22"/>
          <w:szCs w:val="22"/>
        </w:rPr>
        <w:t>e Smlouvě v</w:t>
      </w:r>
      <w:r w:rsidRPr="0096096C">
        <w:rPr>
          <w:rFonts w:asciiTheme="minorHAnsi" w:hAnsiTheme="minorHAnsi" w:cs="Arial"/>
          <w:sz w:val="22"/>
          <w:szCs w:val="22"/>
        </w:rPr>
        <w:t xml:space="preserve"> ustanovení článku 2. Doba plnění, odstavec 2.2. Předání a převzetí staveniště. </w:t>
      </w:r>
    </w:p>
    <w:p w:rsidR="00464931" w:rsidRPr="0024020C" w:rsidRDefault="00464931" w:rsidP="00464931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070483" w:rsidRPr="0024020C" w:rsidRDefault="00070483" w:rsidP="00070483">
      <w:pPr>
        <w:pStyle w:val="Odstavecseseznamem"/>
        <w:numPr>
          <w:ilvl w:val="0"/>
          <w:numId w:val="16"/>
        </w:numPr>
        <w:ind w:left="426" w:hanging="437"/>
        <w:rPr>
          <w:rFonts w:asciiTheme="minorHAnsi" w:hAnsiTheme="minorHAnsi"/>
          <w:color w:val="000000" w:themeColor="text1"/>
          <w:sz w:val="22"/>
          <w:szCs w:val="22"/>
        </w:rPr>
      </w:pPr>
      <w:r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Důvodem změny sjednané doby je </w:t>
      </w:r>
      <w:r w:rsidR="006501BB" w:rsidRPr="0024020C">
        <w:rPr>
          <w:rFonts w:asciiTheme="minorHAnsi" w:hAnsiTheme="minorHAnsi"/>
          <w:color w:val="000000" w:themeColor="text1"/>
          <w:sz w:val="22"/>
          <w:szCs w:val="22"/>
        </w:rPr>
        <w:t>prodlení s </w:t>
      </w:r>
      <w:r w:rsidR="00952CD5" w:rsidRPr="0024020C">
        <w:rPr>
          <w:rFonts w:asciiTheme="minorHAnsi" w:hAnsiTheme="minorHAnsi"/>
          <w:color w:val="000000" w:themeColor="text1"/>
          <w:sz w:val="22"/>
          <w:szCs w:val="22"/>
        </w:rPr>
        <w:t>termín</w:t>
      </w:r>
      <w:r w:rsidR="006501BB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em </w:t>
      </w:r>
      <w:r w:rsidR="00952CD5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realizace </w:t>
      </w:r>
      <w:proofErr w:type="spellStart"/>
      <w:r w:rsidR="00952CD5" w:rsidRPr="0024020C">
        <w:rPr>
          <w:rFonts w:asciiTheme="minorHAnsi" w:hAnsiTheme="minorHAnsi"/>
          <w:color w:val="000000" w:themeColor="text1"/>
          <w:sz w:val="22"/>
          <w:szCs w:val="22"/>
        </w:rPr>
        <w:t>spadišťové</w:t>
      </w:r>
      <w:proofErr w:type="spellEnd"/>
      <w:r w:rsidR="00952CD5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šachty soukrom</w:t>
      </w:r>
      <w:r w:rsidR="00635C30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ým investorem </w:t>
      </w:r>
      <w:r w:rsidRPr="0024020C">
        <w:rPr>
          <w:rFonts w:asciiTheme="minorHAnsi" w:hAnsiTheme="minorHAnsi"/>
          <w:color w:val="000000" w:themeColor="text1"/>
          <w:sz w:val="22"/>
          <w:szCs w:val="22"/>
        </w:rPr>
        <w:t>spol.</w:t>
      </w:r>
      <w:r w:rsidR="00635C30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ASTRA </w:t>
      </w:r>
      <w:proofErr w:type="spellStart"/>
      <w:r w:rsidR="00635C30" w:rsidRPr="0024020C">
        <w:rPr>
          <w:rFonts w:asciiTheme="minorHAnsi" w:hAnsiTheme="minorHAnsi"/>
          <w:color w:val="000000" w:themeColor="text1"/>
          <w:sz w:val="22"/>
          <w:szCs w:val="22"/>
        </w:rPr>
        <w:t>Mont</w:t>
      </w:r>
      <w:proofErr w:type="spellEnd"/>
      <w:r w:rsidR="00635C30" w:rsidRPr="0024020C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952CD5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="00952CD5" w:rsidRPr="0024020C">
        <w:rPr>
          <w:rFonts w:asciiTheme="minorHAnsi" w:hAnsiTheme="minorHAnsi"/>
          <w:color w:val="000000" w:themeColor="text1"/>
          <w:sz w:val="22"/>
          <w:szCs w:val="22"/>
        </w:rPr>
        <w:t>s.r.o</w:t>
      </w:r>
      <w:r w:rsidR="000466FB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635C30" w:rsidRPr="0024020C">
        <w:rPr>
          <w:rFonts w:asciiTheme="minorHAnsi" w:hAnsiTheme="minorHAnsi"/>
          <w:color w:val="000000" w:themeColor="text1"/>
          <w:sz w:val="22"/>
          <w:szCs w:val="22"/>
        </w:rPr>
        <w:t>,</w:t>
      </w:r>
      <w:proofErr w:type="gramEnd"/>
      <w:r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IČ: 47310588, sídlem</w:t>
      </w:r>
      <w:r w:rsidR="00635C30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Nádražní 4390/13, 466 01 Jablonec nad Nisou.</w:t>
      </w:r>
      <w:r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466FB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Tato </w:t>
      </w:r>
      <w:proofErr w:type="spellStart"/>
      <w:r w:rsidR="000466FB" w:rsidRPr="0024020C">
        <w:rPr>
          <w:rFonts w:asciiTheme="minorHAnsi" w:hAnsiTheme="minorHAnsi"/>
          <w:color w:val="000000" w:themeColor="text1"/>
          <w:sz w:val="22"/>
          <w:szCs w:val="22"/>
        </w:rPr>
        <w:t>spadišťová</w:t>
      </w:r>
      <w:proofErr w:type="spellEnd"/>
      <w:r w:rsidR="000466FB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šachta je důležitým </w:t>
      </w:r>
      <w:proofErr w:type="spellStart"/>
      <w:r w:rsidR="000466FB" w:rsidRPr="0024020C">
        <w:rPr>
          <w:rFonts w:asciiTheme="minorHAnsi" w:hAnsiTheme="minorHAnsi"/>
          <w:color w:val="000000" w:themeColor="text1"/>
          <w:sz w:val="22"/>
          <w:szCs w:val="22"/>
        </w:rPr>
        <w:t>napojovacím</w:t>
      </w:r>
      <w:proofErr w:type="spellEnd"/>
      <w:r w:rsidR="000466FB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bodem do kanalizační štoly</w:t>
      </w:r>
      <w:r w:rsidR="004A1191" w:rsidRPr="0024020C">
        <w:rPr>
          <w:rFonts w:asciiTheme="minorHAnsi" w:hAnsiTheme="minorHAnsi"/>
          <w:color w:val="000000" w:themeColor="text1"/>
          <w:sz w:val="22"/>
          <w:szCs w:val="22"/>
        </w:rPr>
        <w:t>, k</w:t>
      </w:r>
      <w:r w:rsidR="000466FB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terá převádí splaškové vody z Jablonce nad Nisou na centrální ČOV do Liberec. </w:t>
      </w:r>
      <w:r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Realizace díla dle Smlouvy je přímo závislá na dokončení výše uvedené </w:t>
      </w:r>
      <w:proofErr w:type="spellStart"/>
      <w:r w:rsidRPr="0024020C">
        <w:rPr>
          <w:rFonts w:asciiTheme="minorHAnsi" w:hAnsiTheme="minorHAnsi"/>
          <w:color w:val="000000" w:themeColor="text1"/>
          <w:sz w:val="22"/>
          <w:szCs w:val="22"/>
        </w:rPr>
        <w:t>spadišťové</w:t>
      </w:r>
      <w:proofErr w:type="spellEnd"/>
      <w:r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šachty.</w:t>
      </w:r>
      <w:r w:rsidR="006501BB" w:rsidRPr="0024020C">
        <w:rPr>
          <w:rFonts w:asciiTheme="minorHAnsi" w:hAnsiTheme="minorHAnsi"/>
          <w:color w:val="000000" w:themeColor="text1"/>
          <w:sz w:val="22"/>
          <w:szCs w:val="22"/>
        </w:rPr>
        <w:t xml:space="preserve"> Předmětná skutečnost nastala zcela nezávisle na jednání či vůli Objednatele a Zhotovitele. </w:t>
      </w:r>
      <w:r w:rsidR="00555F0C" w:rsidRPr="0024020C">
        <w:rPr>
          <w:rFonts w:asciiTheme="minorHAnsi" w:hAnsiTheme="minorHAnsi"/>
          <w:color w:val="000000" w:themeColor="text1"/>
          <w:sz w:val="22"/>
          <w:szCs w:val="22"/>
        </w:rPr>
        <w:t>Z tohoto důvodu nemohlo být Objednatelem předáno staveniště Zhotoviteli k řádnému plnění díla dle Smlouvy.</w:t>
      </w:r>
    </w:p>
    <w:p w:rsidR="00070483" w:rsidRDefault="00070483" w:rsidP="0096096C">
      <w:pPr>
        <w:pStyle w:val="Odstavecseseznamem"/>
        <w:ind w:left="426"/>
        <w:rPr>
          <w:rFonts w:asciiTheme="minorHAnsi" w:hAnsiTheme="minorHAnsi"/>
          <w:color w:val="000000" w:themeColor="text1"/>
          <w:sz w:val="22"/>
          <w:szCs w:val="22"/>
        </w:rPr>
      </w:pPr>
    </w:p>
    <w:p w:rsidR="00DC74A5" w:rsidRDefault="00DC74A5" w:rsidP="0096096C">
      <w:pPr>
        <w:pStyle w:val="Odstavecseseznamem"/>
        <w:ind w:left="426"/>
        <w:rPr>
          <w:rFonts w:asciiTheme="minorHAnsi" w:hAnsiTheme="minorHAnsi"/>
          <w:color w:val="000000" w:themeColor="text1"/>
          <w:sz w:val="22"/>
          <w:szCs w:val="22"/>
        </w:rPr>
      </w:pPr>
    </w:p>
    <w:p w:rsidR="00DC74A5" w:rsidRPr="0024020C" w:rsidRDefault="00DC74A5" w:rsidP="0096096C">
      <w:pPr>
        <w:pStyle w:val="Odstavecseseznamem"/>
        <w:ind w:left="426"/>
        <w:rPr>
          <w:rFonts w:asciiTheme="minorHAnsi" w:hAnsiTheme="minorHAnsi"/>
          <w:color w:val="000000" w:themeColor="text1"/>
          <w:sz w:val="22"/>
          <w:szCs w:val="22"/>
        </w:rPr>
      </w:pPr>
    </w:p>
    <w:p w:rsidR="000466FB" w:rsidRDefault="00070483" w:rsidP="00070483">
      <w:pPr>
        <w:pStyle w:val="Odstavecseseznamem"/>
        <w:numPr>
          <w:ilvl w:val="0"/>
          <w:numId w:val="16"/>
        </w:numPr>
        <w:ind w:left="426" w:hanging="43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 ohledem shora uvedené se smluvní strany dohodly na následujících změnách Smlouvy: </w:t>
      </w:r>
    </w:p>
    <w:p w:rsidR="00070483" w:rsidRPr="0096096C" w:rsidRDefault="00070483" w:rsidP="0096096C">
      <w:pPr>
        <w:pStyle w:val="Odstavecseseznamem"/>
        <w:ind w:left="426"/>
        <w:rPr>
          <w:rFonts w:asciiTheme="minorHAnsi" w:hAnsiTheme="minorHAnsi"/>
          <w:sz w:val="22"/>
          <w:szCs w:val="22"/>
        </w:rPr>
      </w:pPr>
    </w:p>
    <w:p w:rsidR="00AC2659" w:rsidRPr="00F9038B" w:rsidRDefault="00DF2867" w:rsidP="0096096C">
      <w:pPr>
        <w:pStyle w:val="ZkladntextIMP"/>
        <w:spacing w:after="120" w:line="240" w:lineRule="auto"/>
        <w:ind w:left="426"/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</w:pPr>
      <w:r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 xml:space="preserve">v čl. 2. Doba plnění </w:t>
      </w:r>
      <w:r w:rsidR="00C93015"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 xml:space="preserve">smlouvy </w:t>
      </w:r>
      <w:r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>se v odstav</w:t>
      </w:r>
      <w:r w:rsidR="00AC2659" w:rsidRPr="00F9038B"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>c</w:t>
      </w:r>
      <w:r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>i</w:t>
      </w:r>
      <w:r w:rsidR="00952CD5" w:rsidRPr="00F9038B"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 xml:space="preserve"> 2.2</w:t>
      </w:r>
      <w:r w:rsidR="00AC2659" w:rsidRPr="00F9038B"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 xml:space="preserve">. </w:t>
      </w:r>
      <w:r w:rsidR="00C93015" w:rsidRPr="00F9038B"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>MĚNÍ PŮVODNÍ</w:t>
      </w:r>
      <w:r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 xml:space="preserve"> text</w:t>
      </w:r>
      <w:r w:rsidR="00AC2659" w:rsidRPr="00F9038B">
        <w:rPr>
          <w:rFonts w:asciiTheme="minorHAnsi" w:hAnsiTheme="minorHAnsi" w:cs="Times New Roman"/>
          <w:b/>
          <w:caps/>
          <w:snapToGrid w:val="0"/>
          <w:sz w:val="22"/>
          <w:szCs w:val="22"/>
          <w:lang w:eastAsia="cs-CZ"/>
        </w:rPr>
        <w:t>:</w:t>
      </w:r>
    </w:p>
    <w:p w:rsidR="00DF2867" w:rsidRPr="003035FE" w:rsidRDefault="003035FE" w:rsidP="0096096C">
      <w:pPr>
        <w:pStyle w:val="Normal2"/>
        <w:tabs>
          <w:tab w:val="clear" w:pos="709"/>
        </w:tabs>
        <w:spacing w:before="0" w:after="0"/>
        <w:ind w:left="426"/>
        <w:rPr>
          <w:rFonts w:ascii="Calibri" w:hAnsi="Calibri" w:cs="Arial"/>
          <w:b/>
        </w:rPr>
      </w:pPr>
      <w:r w:rsidRPr="003035FE">
        <w:rPr>
          <w:rFonts w:ascii="Calibri" w:hAnsi="Calibri" w:cs="Arial"/>
        </w:rPr>
        <w:t>„</w:t>
      </w:r>
      <w:r w:rsidR="00DF2867" w:rsidRPr="003035FE">
        <w:rPr>
          <w:rFonts w:ascii="Calibri" w:hAnsi="Calibri" w:cs="Arial"/>
        </w:rPr>
        <w:t xml:space="preserve">Termín předání a převzetí staveniště: </w:t>
      </w:r>
      <w:r w:rsidR="00DF2867" w:rsidRPr="003035FE">
        <w:rPr>
          <w:rFonts w:ascii="Calibri" w:hAnsi="Calibri" w:cs="Arial"/>
          <w:b/>
        </w:rPr>
        <w:t>nejpozději do 5 dnů od doručení výzvy ze strany objednatele, předpoklad:</w:t>
      </w:r>
    </w:p>
    <w:p w:rsidR="00DF2867" w:rsidRPr="003035FE" w:rsidRDefault="00070483" w:rsidP="0096096C">
      <w:pPr>
        <w:pStyle w:val="Normal2"/>
        <w:tabs>
          <w:tab w:val="clear" w:pos="709"/>
        </w:tabs>
        <w:spacing w:before="0" w:after="0"/>
        <w:ind w:left="426" w:hanging="992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                    </w:t>
      </w:r>
      <w:r w:rsidR="00DF2867" w:rsidRPr="003035FE">
        <w:rPr>
          <w:rFonts w:ascii="Calibri" w:hAnsi="Calibri" w:cs="Arial"/>
          <w:b/>
          <w:color w:val="000000"/>
        </w:rPr>
        <w:t>1. etapa výstavby – 04. 06. 2018 – 27. 09. 2018</w:t>
      </w:r>
    </w:p>
    <w:p w:rsidR="00DF2867" w:rsidRPr="003035FE" w:rsidRDefault="00070483" w:rsidP="0096096C">
      <w:pPr>
        <w:pStyle w:val="Normal2"/>
        <w:tabs>
          <w:tab w:val="clear" w:pos="709"/>
        </w:tabs>
        <w:spacing w:before="0" w:after="0"/>
        <w:ind w:left="426" w:hanging="992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                    </w:t>
      </w:r>
      <w:r w:rsidR="00DF2867" w:rsidRPr="003035FE">
        <w:rPr>
          <w:rFonts w:ascii="Calibri" w:hAnsi="Calibri" w:cs="Arial"/>
          <w:b/>
          <w:color w:val="000000"/>
        </w:rPr>
        <w:t>2. etapa výstavby – 15. 04. 2019 – 27. 09. 2019</w:t>
      </w:r>
    </w:p>
    <w:p w:rsidR="00DF2867" w:rsidRPr="003035FE" w:rsidRDefault="00DF2867" w:rsidP="0096096C">
      <w:pPr>
        <w:pStyle w:val="Normal2"/>
        <w:tabs>
          <w:tab w:val="clear" w:pos="709"/>
        </w:tabs>
        <w:spacing w:before="0" w:after="0"/>
        <w:ind w:left="426" w:hanging="992"/>
        <w:rPr>
          <w:rFonts w:ascii="Calibri" w:hAnsi="Calibri" w:cs="Arial"/>
        </w:rPr>
      </w:pPr>
    </w:p>
    <w:p w:rsidR="00DF2867" w:rsidRPr="003035FE" w:rsidRDefault="00DF2867" w:rsidP="0096096C">
      <w:pPr>
        <w:pStyle w:val="Normal2"/>
        <w:tabs>
          <w:tab w:val="clear" w:pos="709"/>
        </w:tabs>
        <w:spacing w:before="0" w:after="0"/>
        <w:ind w:left="426"/>
        <w:rPr>
          <w:rFonts w:ascii="Calibri" w:hAnsi="Calibri" w:cs="Arial"/>
        </w:rPr>
      </w:pPr>
      <w:r w:rsidRPr="003035FE">
        <w:rPr>
          <w:rFonts w:ascii="Calibri" w:hAnsi="Calibri" w:cs="Arial"/>
        </w:rPr>
        <w:t>Předpokládaný termín předání a převzetí staveniště je podmíněn řádným ukončením zadávacího řízení a podepsáním této Smlouvy. Objednatel si vyhrazuje právo změnit předpokládaný termín zahájení plnění veřejné zakázky.</w:t>
      </w:r>
      <w:r w:rsidR="003035FE" w:rsidRPr="003035FE">
        <w:rPr>
          <w:rFonts w:ascii="Calibri" w:hAnsi="Calibri" w:cs="Arial"/>
        </w:rPr>
        <w:t>“</w:t>
      </w:r>
      <w:r w:rsidRPr="003035FE">
        <w:rPr>
          <w:rFonts w:ascii="Calibri" w:hAnsi="Calibri" w:cs="Arial"/>
        </w:rPr>
        <w:t xml:space="preserve"> </w:t>
      </w:r>
    </w:p>
    <w:p w:rsidR="00464931" w:rsidRPr="003035FE" w:rsidRDefault="00464931" w:rsidP="0096096C">
      <w:pPr>
        <w:pStyle w:val="ZkladntextIMP"/>
        <w:spacing w:after="120" w:line="240" w:lineRule="auto"/>
        <w:ind w:left="426"/>
        <w:rPr>
          <w:rFonts w:ascii="Calibri" w:hAnsi="Calibri" w:cs="Times New Roman"/>
          <w:caps/>
          <w:snapToGrid w:val="0"/>
          <w:sz w:val="22"/>
          <w:szCs w:val="22"/>
          <w:lang w:eastAsia="cs-CZ"/>
        </w:rPr>
      </w:pPr>
    </w:p>
    <w:p w:rsidR="00FA0A23" w:rsidRDefault="00C93015" w:rsidP="00FA0A23">
      <w:pPr>
        <w:pStyle w:val="ZkladntextIMP"/>
        <w:spacing w:after="120" w:line="240" w:lineRule="auto"/>
        <w:ind w:left="567" w:hanging="567"/>
        <w:rPr>
          <w:rFonts w:ascii="Calibri" w:hAnsi="Calibri" w:cs="Times New Roman"/>
          <w:b/>
          <w:caps/>
          <w:snapToGrid w:val="0"/>
          <w:sz w:val="22"/>
          <w:szCs w:val="22"/>
          <w:lang w:eastAsia="cs-CZ"/>
        </w:rPr>
      </w:pPr>
      <w:r>
        <w:rPr>
          <w:rFonts w:ascii="Calibri" w:hAnsi="Calibri" w:cs="Times New Roman"/>
          <w:b/>
          <w:caps/>
          <w:snapToGrid w:val="0"/>
          <w:sz w:val="22"/>
          <w:szCs w:val="22"/>
          <w:lang w:eastAsia="cs-CZ"/>
        </w:rPr>
        <w:t xml:space="preserve">         </w:t>
      </w:r>
      <w:r w:rsidR="00DF2867" w:rsidRPr="003035FE">
        <w:rPr>
          <w:rFonts w:ascii="Calibri" w:hAnsi="Calibri" w:cs="Times New Roman"/>
          <w:b/>
          <w:caps/>
          <w:snapToGrid w:val="0"/>
          <w:sz w:val="22"/>
          <w:szCs w:val="22"/>
          <w:lang w:eastAsia="cs-CZ"/>
        </w:rPr>
        <w:t xml:space="preserve">A </w:t>
      </w:r>
      <w:r w:rsidR="00AC2659" w:rsidRPr="003035FE">
        <w:rPr>
          <w:rFonts w:ascii="Calibri" w:hAnsi="Calibri" w:cs="Times New Roman"/>
          <w:b/>
          <w:caps/>
          <w:snapToGrid w:val="0"/>
          <w:sz w:val="22"/>
          <w:szCs w:val="22"/>
          <w:lang w:eastAsia="cs-CZ"/>
        </w:rPr>
        <w:t xml:space="preserve">nahrazuje </w:t>
      </w:r>
      <w:r w:rsidR="00DF2867" w:rsidRPr="003035FE">
        <w:rPr>
          <w:rFonts w:ascii="Calibri" w:hAnsi="Calibri" w:cs="Times New Roman"/>
          <w:b/>
          <w:caps/>
          <w:snapToGrid w:val="0"/>
          <w:sz w:val="22"/>
          <w:szCs w:val="22"/>
          <w:lang w:eastAsia="cs-CZ"/>
        </w:rPr>
        <w:t>se</w:t>
      </w:r>
      <w:r w:rsidR="00AC2659" w:rsidRPr="003035FE">
        <w:rPr>
          <w:rFonts w:ascii="Calibri" w:hAnsi="Calibri" w:cs="Times New Roman"/>
          <w:b/>
          <w:caps/>
          <w:snapToGrid w:val="0"/>
          <w:sz w:val="22"/>
          <w:szCs w:val="22"/>
          <w:lang w:eastAsia="cs-CZ"/>
        </w:rPr>
        <w:t xml:space="preserve"> textem:</w:t>
      </w:r>
    </w:p>
    <w:p w:rsidR="00345C92" w:rsidRDefault="00345C92" w:rsidP="00345C92">
      <w:pPr>
        <w:pStyle w:val="Normal2"/>
        <w:tabs>
          <w:tab w:val="clear" w:pos="709"/>
        </w:tabs>
        <w:spacing w:before="0" w:after="0"/>
        <w:ind w:left="426"/>
        <w:rPr>
          <w:rFonts w:ascii="Calibri" w:hAnsi="Calibri" w:cs="Arial"/>
          <w:b/>
        </w:rPr>
      </w:pPr>
      <w:r w:rsidRPr="003035FE">
        <w:rPr>
          <w:rFonts w:ascii="Calibri" w:hAnsi="Calibri" w:cs="Arial"/>
        </w:rPr>
        <w:t xml:space="preserve">„Termín předání a převzetí staveniště: </w:t>
      </w:r>
      <w:r w:rsidRPr="003035FE">
        <w:rPr>
          <w:rFonts w:ascii="Calibri" w:hAnsi="Calibri" w:cs="Arial"/>
          <w:b/>
        </w:rPr>
        <w:t>nejpozději do 5 dnů od doručení výzvy ze strany objednatele, předpoklad:</w:t>
      </w:r>
    </w:p>
    <w:p w:rsidR="000F461D" w:rsidRPr="003035FE" w:rsidRDefault="000F461D" w:rsidP="000F461D">
      <w:pPr>
        <w:pStyle w:val="Normal2"/>
        <w:tabs>
          <w:tab w:val="clear" w:pos="709"/>
        </w:tabs>
        <w:spacing w:before="0" w:after="0"/>
        <w:ind w:left="426" w:hanging="992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                    </w:t>
      </w:r>
      <w:r w:rsidRPr="003035FE">
        <w:rPr>
          <w:rFonts w:ascii="Calibri" w:hAnsi="Calibri" w:cs="Arial"/>
          <w:b/>
          <w:color w:val="000000"/>
        </w:rPr>
        <w:t xml:space="preserve">1. etapa výstavby – </w:t>
      </w:r>
      <w:r>
        <w:rPr>
          <w:rFonts w:ascii="Calibri" w:hAnsi="Calibri" w:cs="Arial"/>
          <w:b/>
          <w:color w:val="000000"/>
        </w:rPr>
        <w:t>15</w:t>
      </w:r>
      <w:r w:rsidRPr="003035FE">
        <w:rPr>
          <w:rFonts w:ascii="Calibri" w:hAnsi="Calibri" w:cs="Arial"/>
          <w:b/>
          <w:color w:val="000000"/>
        </w:rPr>
        <w:t>. 0</w:t>
      </w:r>
      <w:r>
        <w:rPr>
          <w:rFonts w:ascii="Calibri" w:hAnsi="Calibri" w:cs="Arial"/>
          <w:b/>
          <w:color w:val="000000"/>
        </w:rPr>
        <w:t>8</w:t>
      </w:r>
      <w:r w:rsidRPr="003035FE">
        <w:rPr>
          <w:rFonts w:ascii="Calibri" w:hAnsi="Calibri" w:cs="Arial"/>
          <w:b/>
          <w:color w:val="000000"/>
        </w:rPr>
        <w:t xml:space="preserve">. 2018 – </w:t>
      </w:r>
      <w:r>
        <w:rPr>
          <w:rFonts w:ascii="Calibri" w:hAnsi="Calibri" w:cs="Arial"/>
          <w:b/>
          <w:color w:val="000000"/>
        </w:rPr>
        <w:t>15</w:t>
      </w:r>
      <w:r w:rsidRPr="003035FE">
        <w:rPr>
          <w:rFonts w:ascii="Calibri" w:hAnsi="Calibri" w:cs="Arial"/>
          <w:b/>
          <w:color w:val="000000"/>
        </w:rPr>
        <w:t xml:space="preserve">. </w:t>
      </w:r>
      <w:r>
        <w:rPr>
          <w:rFonts w:ascii="Calibri" w:hAnsi="Calibri" w:cs="Arial"/>
          <w:b/>
          <w:color w:val="000000"/>
        </w:rPr>
        <w:t>12</w:t>
      </w:r>
      <w:r w:rsidRPr="003035FE">
        <w:rPr>
          <w:rFonts w:ascii="Calibri" w:hAnsi="Calibri" w:cs="Arial"/>
          <w:b/>
          <w:color w:val="000000"/>
        </w:rPr>
        <w:t>. 2018</w:t>
      </w:r>
    </w:p>
    <w:p w:rsidR="000F461D" w:rsidRPr="003035FE" w:rsidRDefault="000F461D" w:rsidP="000F461D">
      <w:pPr>
        <w:pStyle w:val="Normal2"/>
        <w:tabs>
          <w:tab w:val="clear" w:pos="709"/>
        </w:tabs>
        <w:spacing w:before="0" w:after="0"/>
        <w:ind w:left="426" w:hanging="992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                    </w:t>
      </w:r>
      <w:r w:rsidRPr="003035FE">
        <w:rPr>
          <w:rFonts w:ascii="Calibri" w:hAnsi="Calibri" w:cs="Arial"/>
          <w:b/>
          <w:color w:val="000000"/>
        </w:rPr>
        <w:t>2. etapa výstavby – 15. 04. 2019 – 27. 09. 2019</w:t>
      </w:r>
    </w:p>
    <w:p w:rsidR="000F461D" w:rsidRDefault="000F461D" w:rsidP="00345C92">
      <w:pPr>
        <w:pStyle w:val="Normal2"/>
        <w:tabs>
          <w:tab w:val="clear" w:pos="709"/>
        </w:tabs>
        <w:spacing w:before="0" w:after="0"/>
        <w:ind w:left="426"/>
        <w:rPr>
          <w:rFonts w:ascii="Calibri" w:hAnsi="Calibri" w:cs="Arial"/>
          <w:b/>
        </w:rPr>
      </w:pPr>
    </w:p>
    <w:p w:rsidR="000F461D" w:rsidRPr="003035FE" w:rsidRDefault="000F461D" w:rsidP="00345C92">
      <w:pPr>
        <w:pStyle w:val="Normal2"/>
        <w:tabs>
          <w:tab w:val="clear" w:pos="709"/>
        </w:tabs>
        <w:spacing w:before="0" w:after="0"/>
        <w:ind w:left="426"/>
        <w:rPr>
          <w:rFonts w:ascii="Calibri" w:hAnsi="Calibri" w:cs="Arial"/>
          <w:b/>
        </w:rPr>
      </w:pPr>
    </w:p>
    <w:p w:rsidR="00D175B0" w:rsidRPr="00F9038B" w:rsidRDefault="003035FE" w:rsidP="009B0067">
      <w:pPr>
        <w:pStyle w:val="Nadpis1"/>
        <w:suppressAutoHyphens/>
        <w:spacing w:before="0"/>
        <w:ind w:left="36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3</w:t>
      </w:r>
      <w:r w:rsidR="009B0067" w:rsidRPr="00F9038B">
        <w:rPr>
          <w:rFonts w:asciiTheme="minorHAnsi" w:hAnsiTheme="minorHAnsi"/>
          <w:b/>
          <w:caps/>
          <w:sz w:val="22"/>
          <w:szCs w:val="22"/>
        </w:rPr>
        <w:t>.</w:t>
      </w:r>
      <w:r w:rsidR="009B0067" w:rsidRPr="00F9038B">
        <w:rPr>
          <w:rFonts w:asciiTheme="minorHAnsi" w:hAnsiTheme="minorHAnsi"/>
          <w:b/>
          <w:caps/>
          <w:sz w:val="22"/>
          <w:szCs w:val="22"/>
        </w:rPr>
        <w:tab/>
      </w:r>
      <w:r w:rsidR="00D175B0" w:rsidRPr="00F9038B">
        <w:rPr>
          <w:rFonts w:asciiTheme="minorHAnsi" w:hAnsiTheme="minorHAnsi"/>
          <w:b/>
          <w:caps/>
          <w:sz w:val="22"/>
          <w:szCs w:val="22"/>
        </w:rPr>
        <w:t>Závěrečná ustanovení</w:t>
      </w:r>
    </w:p>
    <w:p w:rsidR="00D175B0" w:rsidRPr="00F9038B" w:rsidRDefault="00D175B0" w:rsidP="00D175B0">
      <w:pPr>
        <w:rPr>
          <w:rFonts w:asciiTheme="minorHAnsi" w:hAnsiTheme="minorHAnsi"/>
          <w:sz w:val="22"/>
          <w:szCs w:val="22"/>
        </w:rPr>
      </w:pPr>
    </w:p>
    <w:p w:rsidR="00D175B0" w:rsidRPr="006646F4" w:rsidRDefault="000E7AA2" w:rsidP="000E7AA2">
      <w:pPr>
        <w:pStyle w:val="Odstavecseseznamem"/>
        <w:numPr>
          <w:ilvl w:val="0"/>
          <w:numId w:val="15"/>
        </w:numPr>
        <w:tabs>
          <w:tab w:val="left" w:pos="180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175B0" w:rsidRPr="006646F4">
        <w:rPr>
          <w:rFonts w:asciiTheme="minorHAnsi" w:hAnsiTheme="minorHAnsi"/>
          <w:sz w:val="22"/>
          <w:szCs w:val="22"/>
        </w:rPr>
        <w:t xml:space="preserve">Ustanovení </w:t>
      </w:r>
      <w:r w:rsidR="00555F0C" w:rsidRPr="006646F4">
        <w:rPr>
          <w:rFonts w:asciiTheme="minorHAnsi" w:hAnsiTheme="minorHAnsi"/>
          <w:sz w:val="22"/>
          <w:szCs w:val="22"/>
        </w:rPr>
        <w:t>S</w:t>
      </w:r>
      <w:r w:rsidR="00D175B0" w:rsidRPr="006646F4">
        <w:rPr>
          <w:rFonts w:asciiTheme="minorHAnsi" w:hAnsiTheme="minorHAnsi"/>
          <w:sz w:val="22"/>
          <w:szCs w:val="22"/>
        </w:rPr>
        <w:t>mlouvy nedotčené tímto dodatkem č. 1 se nemění a zůstávají v platnosti.</w:t>
      </w:r>
    </w:p>
    <w:p w:rsidR="00D175B0" w:rsidRPr="00F9038B" w:rsidRDefault="00D175B0" w:rsidP="00057EE2">
      <w:pPr>
        <w:tabs>
          <w:tab w:val="left" w:pos="180"/>
        </w:tabs>
        <w:rPr>
          <w:rFonts w:asciiTheme="minorHAnsi" w:hAnsiTheme="minorHAnsi" w:cs="Tahoma"/>
          <w:sz w:val="22"/>
          <w:szCs w:val="22"/>
        </w:rPr>
      </w:pPr>
    </w:p>
    <w:p w:rsidR="00D175B0" w:rsidRDefault="000E7AA2" w:rsidP="000E7AA2">
      <w:pPr>
        <w:pStyle w:val="Odstavecseseznamem"/>
        <w:numPr>
          <w:ilvl w:val="0"/>
          <w:numId w:val="15"/>
        </w:numPr>
        <w:tabs>
          <w:tab w:val="left" w:pos="180"/>
        </w:tabs>
        <w:ind w:left="426" w:hanging="42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D175B0" w:rsidRPr="003035FE">
        <w:rPr>
          <w:rFonts w:asciiTheme="minorHAnsi" w:hAnsiTheme="minorHAnsi" w:cs="Tahoma"/>
          <w:sz w:val="22"/>
          <w:szCs w:val="22"/>
        </w:rPr>
        <w:t>Tento dodatek č</w:t>
      </w:r>
      <w:r w:rsidR="009B0067" w:rsidRPr="003035FE">
        <w:rPr>
          <w:rFonts w:asciiTheme="minorHAnsi" w:hAnsiTheme="minorHAnsi" w:cs="Tahoma"/>
          <w:sz w:val="22"/>
          <w:szCs w:val="22"/>
        </w:rPr>
        <w:t>. 1 nabývá platnosti</w:t>
      </w:r>
      <w:r w:rsidR="00D175B0" w:rsidRPr="003035FE">
        <w:rPr>
          <w:rFonts w:asciiTheme="minorHAnsi" w:hAnsiTheme="minorHAnsi" w:cs="Tahoma"/>
          <w:sz w:val="22"/>
          <w:szCs w:val="22"/>
        </w:rPr>
        <w:t xml:space="preserve"> podpisem obou smluvních stran. </w:t>
      </w:r>
    </w:p>
    <w:p w:rsidR="003035FE" w:rsidRPr="003035FE" w:rsidRDefault="003035FE" w:rsidP="00057EE2">
      <w:pPr>
        <w:pStyle w:val="Odstavecseseznamem"/>
        <w:rPr>
          <w:rFonts w:asciiTheme="minorHAnsi" w:hAnsiTheme="minorHAnsi" w:cs="Tahoma"/>
          <w:sz w:val="22"/>
          <w:szCs w:val="22"/>
        </w:rPr>
      </w:pPr>
    </w:p>
    <w:p w:rsidR="00D175B0" w:rsidRDefault="000E7AA2" w:rsidP="000E7AA2">
      <w:pPr>
        <w:pStyle w:val="Odstavecseseznamem"/>
        <w:numPr>
          <w:ilvl w:val="0"/>
          <w:numId w:val="15"/>
        </w:numPr>
        <w:tabs>
          <w:tab w:val="left" w:pos="180"/>
        </w:tabs>
        <w:ind w:left="426" w:hanging="42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D175B0" w:rsidRPr="003035FE">
        <w:rPr>
          <w:rFonts w:asciiTheme="minorHAnsi" w:hAnsiTheme="minorHAnsi" w:cs="Tahoma"/>
          <w:sz w:val="22"/>
          <w:szCs w:val="22"/>
        </w:rPr>
        <w:t>Tento dodatek č. 1 je vyhotoven ve 4 stejnopisech, z nichž 2 obdrží objednatel a 2 zhotovitel.</w:t>
      </w:r>
    </w:p>
    <w:p w:rsidR="003035FE" w:rsidRPr="0029761B" w:rsidRDefault="003035FE" w:rsidP="00057EE2">
      <w:pPr>
        <w:tabs>
          <w:tab w:val="left" w:pos="180"/>
        </w:tabs>
        <w:rPr>
          <w:rFonts w:asciiTheme="minorHAnsi" w:hAnsiTheme="minorHAnsi" w:cs="Tahoma"/>
          <w:sz w:val="22"/>
          <w:szCs w:val="22"/>
        </w:rPr>
      </w:pPr>
    </w:p>
    <w:p w:rsidR="00464931" w:rsidRPr="00DC74A5" w:rsidRDefault="000E7AA2" w:rsidP="000E7AA2">
      <w:pPr>
        <w:pStyle w:val="Odstavecseseznamem"/>
        <w:numPr>
          <w:ilvl w:val="0"/>
          <w:numId w:val="15"/>
        </w:numPr>
        <w:tabs>
          <w:tab w:val="left" w:pos="180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D175B0" w:rsidRPr="0029761B">
        <w:rPr>
          <w:rFonts w:asciiTheme="minorHAnsi" w:hAnsiTheme="minorHAnsi" w:cs="Tahoma"/>
          <w:sz w:val="22"/>
          <w:szCs w:val="22"/>
        </w:rPr>
        <w:t>Smluvní strany potvrzují, že si přečetly a porozuměly podmínkám obsaženým v do</w:t>
      </w:r>
      <w:r w:rsidR="0059085D" w:rsidRPr="0029761B">
        <w:rPr>
          <w:rFonts w:asciiTheme="minorHAnsi" w:hAnsiTheme="minorHAnsi" w:cs="Tahoma"/>
          <w:sz w:val="22"/>
          <w:szCs w:val="22"/>
        </w:rPr>
        <w:t xml:space="preserve">datku č. 1 </w:t>
      </w:r>
      <w:r w:rsidR="00D175B0" w:rsidRPr="0029761B">
        <w:rPr>
          <w:rFonts w:asciiTheme="minorHAnsi" w:hAnsiTheme="minorHAnsi" w:cs="Tahoma"/>
          <w:sz w:val="22"/>
          <w:szCs w:val="22"/>
        </w:rPr>
        <w:t>smlouvy o dílo. Na důkaz jejich pravdivé a vážné vůle přijmout podmínky vyplývající pro ně z tohoto dodatku č. 1 smlouvy o dílo k němu připojují své vlastnoruční podpisy. Smluvní strany tímto potvrzují převzetí příslušných vyhotovení tohoto dodatku č. 1 smlouvy o dílo.</w:t>
      </w:r>
    </w:p>
    <w:p w:rsidR="00DC74A5" w:rsidRDefault="00DC74A5" w:rsidP="00057EE2">
      <w:pPr>
        <w:tabs>
          <w:tab w:val="left" w:pos="180"/>
        </w:tabs>
        <w:rPr>
          <w:rFonts w:asciiTheme="minorHAnsi" w:hAnsiTheme="minorHAnsi"/>
          <w:color w:val="000000"/>
          <w:sz w:val="22"/>
          <w:szCs w:val="22"/>
        </w:rPr>
      </w:pPr>
    </w:p>
    <w:p w:rsidR="00DC74A5" w:rsidRPr="00DC74A5" w:rsidRDefault="00DC74A5" w:rsidP="00057EE2">
      <w:pPr>
        <w:tabs>
          <w:tab w:val="left" w:pos="180"/>
        </w:tabs>
        <w:rPr>
          <w:rFonts w:asciiTheme="minorHAnsi" w:hAnsiTheme="minorHAns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650054" w:rsidRPr="00650054" w:rsidRDefault="00650054" w:rsidP="00650054">
      <w:pPr>
        <w:tabs>
          <w:tab w:val="left" w:pos="5103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Jablonec nad Nisou, dne</w:t>
      </w:r>
      <w:r w:rsidR="00D4095C">
        <w:rPr>
          <w:rFonts w:asciiTheme="minorHAnsi" w:hAnsiTheme="minorHAnsi" w:cs="Arial"/>
          <w:sz w:val="22"/>
          <w:szCs w:val="22"/>
        </w:rPr>
        <w:t xml:space="preserve"> 7. 8. 2018</w:t>
      </w:r>
      <w:r w:rsidRPr="00650054">
        <w:rPr>
          <w:rFonts w:asciiTheme="minorHAnsi" w:hAnsiTheme="minorHAnsi" w:cs="Arial"/>
          <w:sz w:val="22"/>
          <w:szCs w:val="22"/>
        </w:rPr>
        <w:t xml:space="preserve">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="00D4095C">
        <w:rPr>
          <w:rFonts w:asciiTheme="minorHAnsi" w:hAnsiTheme="minorHAnsi" w:cs="Arial"/>
          <w:sz w:val="22"/>
          <w:szCs w:val="22"/>
        </w:rPr>
        <w:t xml:space="preserve">     </w:t>
      </w:r>
      <w:r w:rsidRPr="00650054">
        <w:rPr>
          <w:rFonts w:asciiTheme="minorHAnsi" w:hAnsiTheme="minorHAnsi" w:cs="Arial"/>
          <w:sz w:val="22"/>
          <w:szCs w:val="22"/>
        </w:rPr>
        <w:t xml:space="preserve">Jablonec nad Nisou, dne </w:t>
      </w:r>
      <w:r w:rsidR="00D4095C">
        <w:rPr>
          <w:rFonts w:asciiTheme="minorHAnsi" w:hAnsiTheme="minorHAnsi" w:cs="Arial"/>
          <w:sz w:val="22"/>
          <w:szCs w:val="22"/>
        </w:rPr>
        <w:t>7. 8. 2018</w:t>
      </w:r>
    </w:p>
    <w:p w:rsidR="00650054" w:rsidRPr="00650054" w:rsidRDefault="00650054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b/>
          <w:sz w:val="22"/>
          <w:szCs w:val="22"/>
        </w:rPr>
        <w:t>Objednatel:</w:t>
      </w:r>
      <w:r w:rsidRPr="0065005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Pr="00650054">
        <w:rPr>
          <w:rFonts w:asciiTheme="minorHAnsi" w:hAnsiTheme="minorHAnsi" w:cs="Arial"/>
          <w:b/>
          <w:sz w:val="22"/>
          <w:szCs w:val="22"/>
        </w:rPr>
        <w:t xml:space="preserve">Zhotovitel: </w:t>
      </w:r>
    </w:p>
    <w:p w:rsidR="00650054" w:rsidRPr="00650054" w:rsidRDefault="00650054" w:rsidP="00650054">
      <w:pPr>
        <w:tabs>
          <w:tab w:val="left" w:pos="5103"/>
          <w:tab w:val="left" w:pos="8460"/>
        </w:tabs>
        <w:jc w:val="both"/>
        <w:rPr>
          <w:rFonts w:asciiTheme="minorHAnsi" w:hAnsiTheme="minorHAnsi" w:cs="Arial"/>
          <w:sz w:val="22"/>
          <w:szCs w:val="22"/>
        </w:rPr>
      </w:pPr>
    </w:p>
    <w:p w:rsidR="00650054" w:rsidRDefault="00650054" w:rsidP="00650054">
      <w:pPr>
        <w:tabs>
          <w:tab w:val="left" w:pos="5103"/>
          <w:tab w:val="left" w:pos="8460"/>
        </w:tabs>
        <w:jc w:val="both"/>
        <w:rPr>
          <w:rFonts w:asciiTheme="minorHAnsi" w:hAnsiTheme="minorHAnsi" w:cs="Arial"/>
          <w:sz w:val="22"/>
          <w:szCs w:val="22"/>
        </w:rPr>
      </w:pPr>
    </w:p>
    <w:p w:rsidR="00DC74A5" w:rsidRDefault="00DC74A5" w:rsidP="00650054">
      <w:pPr>
        <w:tabs>
          <w:tab w:val="left" w:pos="5103"/>
          <w:tab w:val="left" w:pos="8460"/>
        </w:tabs>
        <w:jc w:val="both"/>
        <w:rPr>
          <w:rFonts w:asciiTheme="minorHAnsi" w:hAnsiTheme="minorHAnsi" w:cs="Arial"/>
          <w:sz w:val="22"/>
          <w:szCs w:val="22"/>
        </w:rPr>
      </w:pPr>
    </w:p>
    <w:p w:rsidR="00DC74A5" w:rsidRDefault="00DC74A5" w:rsidP="00650054">
      <w:pPr>
        <w:tabs>
          <w:tab w:val="left" w:pos="5103"/>
          <w:tab w:val="left" w:pos="8460"/>
        </w:tabs>
        <w:jc w:val="both"/>
        <w:rPr>
          <w:rFonts w:asciiTheme="minorHAnsi" w:hAnsiTheme="minorHAnsi" w:cs="Arial"/>
          <w:sz w:val="22"/>
          <w:szCs w:val="22"/>
        </w:rPr>
      </w:pPr>
    </w:p>
    <w:p w:rsidR="00650054" w:rsidRPr="00650054" w:rsidRDefault="00650054" w:rsidP="00650054">
      <w:pPr>
        <w:tabs>
          <w:tab w:val="left" w:pos="5103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……………………………………</w:t>
      </w:r>
      <w:r w:rsidRPr="0065005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650054">
        <w:rPr>
          <w:rFonts w:asciiTheme="minorHAnsi" w:hAnsiTheme="minorHAnsi" w:cs="Arial"/>
          <w:sz w:val="22"/>
          <w:szCs w:val="22"/>
        </w:rPr>
        <w:t>……………………………………</w:t>
      </w:r>
      <w:r>
        <w:rPr>
          <w:rFonts w:asciiTheme="minorHAnsi" w:hAnsiTheme="minorHAnsi" w:cs="Arial"/>
          <w:sz w:val="22"/>
          <w:szCs w:val="22"/>
        </w:rPr>
        <w:t>………...</w:t>
      </w:r>
    </w:p>
    <w:p w:rsidR="00650054" w:rsidRPr="00650054" w:rsidRDefault="00650054" w:rsidP="00650054">
      <w:pPr>
        <w:tabs>
          <w:tab w:val="left" w:pos="5103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 xml:space="preserve">Ing. Petr </w:t>
      </w:r>
      <w:proofErr w:type="spellStart"/>
      <w:r w:rsidRPr="00650054">
        <w:rPr>
          <w:rFonts w:asciiTheme="minorHAnsi" w:hAnsiTheme="minorHAnsi" w:cs="Arial"/>
          <w:sz w:val="22"/>
          <w:szCs w:val="22"/>
        </w:rPr>
        <w:t>Beitl</w:t>
      </w:r>
      <w:proofErr w:type="spellEnd"/>
      <w:r w:rsidRPr="00650054">
        <w:rPr>
          <w:rFonts w:asciiTheme="minorHAnsi" w:hAnsiTheme="minorHAnsi" w:cs="Arial"/>
          <w:sz w:val="22"/>
          <w:szCs w:val="22"/>
        </w:rPr>
        <w:t xml:space="preserve">, primátor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</w:t>
      </w:r>
      <w:r w:rsidRPr="00650054">
        <w:rPr>
          <w:rFonts w:asciiTheme="minorHAnsi" w:hAnsiTheme="minorHAnsi" w:cs="Arial"/>
          <w:sz w:val="22"/>
          <w:szCs w:val="22"/>
        </w:rPr>
        <w:t xml:space="preserve"> Ing. Vladimír Šebesta, jednatel</w:t>
      </w:r>
      <w:r w:rsidRPr="00650054">
        <w:rPr>
          <w:rFonts w:asciiTheme="minorHAnsi" w:hAnsiTheme="minorHAnsi" w:cs="Arial"/>
          <w:sz w:val="22"/>
          <w:szCs w:val="22"/>
        </w:rPr>
        <w:tab/>
      </w:r>
    </w:p>
    <w:p w:rsidR="00650054" w:rsidRDefault="00650054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</w:p>
    <w:p w:rsidR="00E30DE0" w:rsidRDefault="00E30DE0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</w:p>
    <w:p w:rsidR="00DC74A5" w:rsidRPr="00650054" w:rsidRDefault="00DC74A5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</w:p>
    <w:p w:rsidR="00650054" w:rsidRPr="00650054" w:rsidRDefault="00650054" w:rsidP="00650054">
      <w:pPr>
        <w:tabs>
          <w:tab w:val="left" w:pos="5103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……………………………………</w:t>
      </w:r>
      <w:r w:rsidRPr="00650054">
        <w:rPr>
          <w:rFonts w:asciiTheme="minorHAnsi" w:hAnsiTheme="minorHAnsi" w:cs="Arial"/>
          <w:sz w:val="22"/>
          <w:szCs w:val="22"/>
        </w:rPr>
        <w:tab/>
      </w:r>
    </w:p>
    <w:p w:rsidR="00650054" w:rsidRPr="00650054" w:rsidRDefault="00650054" w:rsidP="00650054">
      <w:pPr>
        <w:tabs>
          <w:tab w:val="left" w:pos="5103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 xml:space="preserve">JUDr. Ing. Lukáš Pleticha, </w:t>
      </w:r>
      <w:r w:rsidRPr="00650054">
        <w:rPr>
          <w:rFonts w:asciiTheme="minorHAnsi" w:hAnsiTheme="minorHAnsi" w:cs="Arial"/>
          <w:sz w:val="22"/>
          <w:szCs w:val="22"/>
        </w:rPr>
        <w:tab/>
      </w:r>
    </w:p>
    <w:p w:rsidR="00650054" w:rsidRDefault="00650054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 xml:space="preserve">náměstek primátora </w:t>
      </w:r>
    </w:p>
    <w:p w:rsidR="00E30DE0" w:rsidRPr="00650054" w:rsidRDefault="00E30DE0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</w:p>
    <w:p w:rsidR="00650054" w:rsidRPr="00650054" w:rsidRDefault="00650054" w:rsidP="00650054">
      <w:pPr>
        <w:tabs>
          <w:tab w:val="left" w:pos="5103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 w:rsidRPr="00650054">
        <w:rPr>
          <w:rFonts w:asciiTheme="minorHAnsi" w:hAnsiTheme="minorHAnsi" w:cs="Arial"/>
          <w:sz w:val="22"/>
          <w:szCs w:val="22"/>
        </w:rPr>
        <w:t>za věcnou správnost: Ing. Pavel Sluka, vedoucí oddělení investiční výstavby</w:t>
      </w:r>
    </w:p>
    <w:sectPr w:rsidR="00650054" w:rsidRPr="00650054" w:rsidSect="008A0096">
      <w:footerReference w:type="default" r:id="rId8"/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30A" w:rsidRDefault="006D030A" w:rsidP="00EC5967">
      <w:r>
        <w:separator/>
      </w:r>
    </w:p>
  </w:endnote>
  <w:endnote w:type="continuationSeparator" w:id="0">
    <w:p w:rsidR="006D030A" w:rsidRDefault="006D030A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192019"/>
      <w:docPartObj>
        <w:docPartGallery w:val="Page Numbers (Bottom of Page)"/>
        <w:docPartUnique/>
      </w:docPartObj>
    </w:sdtPr>
    <w:sdtEndPr/>
    <w:sdtContent>
      <w:sdt>
        <w:sdtPr>
          <w:id w:val="1635453375"/>
          <w:docPartObj>
            <w:docPartGallery w:val="Page Numbers (Top of Page)"/>
            <w:docPartUnique/>
          </w:docPartObj>
        </w:sdtPr>
        <w:sdtEndPr/>
        <w:sdtContent>
          <w:p w:rsidR="009C7A76" w:rsidRDefault="009C7A7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9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9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30A" w:rsidRDefault="006D030A" w:rsidP="00EC5967">
      <w:r>
        <w:separator/>
      </w:r>
    </w:p>
  </w:footnote>
  <w:footnote w:type="continuationSeparator" w:id="0">
    <w:p w:rsidR="006D030A" w:rsidRDefault="006D030A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EC3BB9"/>
    <w:multiLevelType w:val="hybridMultilevel"/>
    <w:tmpl w:val="73FE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AF038C"/>
    <w:multiLevelType w:val="multilevel"/>
    <w:tmpl w:val="95BCEB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BC620D"/>
    <w:multiLevelType w:val="hybridMultilevel"/>
    <w:tmpl w:val="FA0EB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1481C"/>
    <w:multiLevelType w:val="multilevel"/>
    <w:tmpl w:val="341EA9D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3975B5B"/>
    <w:multiLevelType w:val="hybridMultilevel"/>
    <w:tmpl w:val="028E3E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455DF"/>
    <w:multiLevelType w:val="hybridMultilevel"/>
    <w:tmpl w:val="E8C8024A"/>
    <w:lvl w:ilvl="0" w:tplc="4C9A4786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10E6A"/>
    <w:multiLevelType w:val="hybridMultilevel"/>
    <w:tmpl w:val="52863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39B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12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2"/>
    <w:rsid w:val="00037D13"/>
    <w:rsid w:val="000466FB"/>
    <w:rsid w:val="00057EE2"/>
    <w:rsid w:val="00070483"/>
    <w:rsid w:val="000E7AA2"/>
    <w:rsid w:val="000F461D"/>
    <w:rsid w:val="00105267"/>
    <w:rsid w:val="00152A3E"/>
    <w:rsid w:val="00152BC8"/>
    <w:rsid w:val="0015575C"/>
    <w:rsid w:val="001D3ED9"/>
    <w:rsid w:val="00204964"/>
    <w:rsid w:val="00207586"/>
    <w:rsid w:val="0024020C"/>
    <w:rsid w:val="002607DF"/>
    <w:rsid w:val="00276A7A"/>
    <w:rsid w:val="00293DCE"/>
    <w:rsid w:val="0029761B"/>
    <w:rsid w:val="002A4591"/>
    <w:rsid w:val="002B1528"/>
    <w:rsid w:val="002B4D55"/>
    <w:rsid w:val="002D3D03"/>
    <w:rsid w:val="002E4BBD"/>
    <w:rsid w:val="002F22B9"/>
    <w:rsid w:val="003035FE"/>
    <w:rsid w:val="00316A60"/>
    <w:rsid w:val="00316ACD"/>
    <w:rsid w:val="0034085D"/>
    <w:rsid w:val="0034568B"/>
    <w:rsid w:val="00345C92"/>
    <w:rsid w:val="003A3AE6"/>
    <w:rsid w:val="00400CB1"/>
    <w:rsid w:val="004453E2"/>
    <w:rsid w:val="004532B2"/>
    <w:rsid w:val="004543C0"/>
    <w:rsid w:val="00454A55"/>
    <w:rsid w:val="00464931"/>
    <w:rsid w:val="00465765"/>
    <w:rsid w:val="004846CE"/>
    <w:rsid w:val="004A02E9"/>
    <w:rsid w:val="004A1191"/>
    <w:rsid w:val="004A1953"/>
    <w:rsid w:val="004D5D55"/>
    <w:rsid w:val="00500FB1"/>
    <w:rsid w:val="00514945"/>
    <w:rsid w:val="00516445"/>
    <w:rsid w:val="0053286A"/>
    <w:rsid w:val="00541980"/>
    <w:rsid w:val="0055128D"/>
    <w:rsid w:val="00555F0C"/>
    <w:rsid w:val="0057373E"/>
    <w:rsid w:val="00580607"/>
    <w:rsid w:val="00584D10"/>
    <w:rsid w:val="0059085D"/>
    <w:rsid w:val="00593C8D"/>
    <w:rsid w:val="005A7C7F"/>
    <w:rsid w:val="00635C30"/>
    <w:rsid w:val="00636B65"/>
    <w:rsid w:val="00650054"/>
    <w:rsid w:val="006501BB"/>
    <w:rsid w:val="00655688"/>
    <w:rsid w:val="006646F4"/>
    <w:rsid w:val="0069192B"/>
    <w:rsid w:val="006B068C"/>
    <w:rsid w:val="006D030A"/>
    <w:rsid w:val="007A56B6"/>
    <w:rsid w:val="007A7984"/>
    <w:rsid w:val="007C13C5"/>
    <w:rsid w:val="007E7AA5"/>
    <w:rsid w:val="0085411B"/>
    <w:rsid w:val="00885B20"/>
    <w:rsid w:val="008A0096"/>
    <w:rsid w:val="008D6806"/>
    <w:rsid w:val="00901D09"/>
    <w:rsid w:val="00931261"/>
    <w:rsid w:val="00946372"/>
    <w:rsid w:val="00952CD5"/>
    <w:rsid w:val="0096096C"/>
    <w:rsid w:val="0096364D"/>
    <w:rsid w:val="00967A61"/>
    <w:rsid w:val="00981508"/>
    <w:rsid w:val="0099551D"/>
    <w:rsid w:val="009B0067"/>
    <w:rsid w:val="009C7A76"/>
    <w:rsid w:val="009F1032"/>
    <w:rsid w:val="00A1349B"/>
    <w:rsid w:val="00A21700"/>
    <w:rsid w:val="00A24E05"/>
    <w:rsid w:val="00A327B3"/>
    <w:rsid w:val="00A45C29"/>
    <w:rsid w:val="00A8471B"/>
    <w:rsid w:val="00AA5896"/>
    <w:rsid w:val="00AB3159"/>
    <w:rsid w:val="00AC2659"/>
    <w:rsid w:val="00B17C07"/>
    <w:rsid w:val="00B25177"/>
    <w:rsid w:val="00B340D5"/>
    <w:rsid w:val="00B55D40"/>
    <w:rsid w:val="00B66C64"/>
    <w:rsid w:val="00B82B4F"/>
    <w:rsid w:val="00BD4201"/>
    <w:rsid w:val="00BD64CF"/>
    <w:rsid w:val="00BE3325"/>
    <w:rsid w:val="00BF170D"/>
    <w:rsid w:val="00C2488E"/>
    <w:rsid w:val="00C26FCC"/>
    <w:rsid w:val="00C3693D"/>
    <w:rsid w:val="00C41524"/>
    <w:rsid w:val="00C65EBD"/>
    <w:rsid w:val="00C8482A"/>
    <w:rsid w:val="00C93015"/>
    <w:rsid w:val="00C9534A"/>
    <w:rsid w:val="00D175B0"/>
    <w:rsid w:val="00D26AA7"/>
    <w:rsid w:val="00D2746D"/>
    <w:rsid w:val="00D4095C"/>
    <w:rsid w:val="00D752C8"/>
    <w:rsid w:val="00DA4AE6"/>
    <w:rsid w:val="00DB6EFB"/>
    <w:rsid w:val="00DC74A5"/>
    <w:rsid w:val="00DE2721"/>
    <w:rsid w:val="00DF104E"/>
    <w:rsid w:val="00DF2867"/>
    <w:rsid w:val="00DF3528"/>
    <w:rsid w:val="00E30DE0"/>
    <w:rsid w:val="00E4240C"/>
    <w:rsid w:val="00E65CBA"/>
    <w:rsid w:val="00EC5967"/>
    <w:rsid w:val="00F5735E"/>
    <w:rsid w:val="00F9038B"/>
    <w:rsid w:val="00F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character" w:customStyle="1" w:styleId="WW8Num1z1">
    <w:name w:val="WW8Num1z1"/>
    <w:rsid w:val="004846CE"/>
    <w:rPr>
      <w:rFonts w:ascii="Arial Narrow" w:hAnsi="Arial Narrow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00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500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650054"/>
  </w:style>
  <w:style w:type="paragraph" w:customStyle="1" w:styleId="Normal2">
    <w:name w:val="Normal 2"/>
    <w:basedOn w:val="Normln"/>
    <w:rsid w:val="00A45C2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  <w:style w:type="paragraph" w:customStyle="1" w:styleId="ZkladntextIMP">
    <w:name w:val="Základní text_IMP"/>
    <w:basedOn w:val="Normln"/>
    <w:rsid w:val="00AC2659"/>
    <w:pPr>
      <w:suppressAutoHyphens/>
      <w:overflowPunct w:val="0"/>
      <w:autoSpaceDE w:val="0"/>
      <w:spacing w:line="276" w:lineRule="auto"/>
      <w:textAlignment w:val="baseline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34CB-5C78-4F16-9FCC-DD423D94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Bencová</dc:creator>
  <cp:lastModifiedBy>Markéta Horáková</cp:lastModifiedBy>
  <cp:revision>2</cp:revision>
  <cp:lastPrinted>2018-07-02T15:18:00Z</cp:lastPrinted>
  <dcterms:created xsi:type="dcterms:W3CDTF">2018-08-08T06:59:00Z</dcterms:created>
  <dcterms:modified xsi:type="dcterms:W3CDTF">2018-08-08T06:59:00Z</dcterms:modified>
</cp:coreProperties>
</file>