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3433" w14:textId="20582065" w:rsidR="0032073B" w:rsidRPr="006704C9" w:rsidRDefault="009A17B5" w:rsidP="0032073B">
      <w:pPr>
        <w:pStyle w:val="RLnzevsmlouvy"/>
        <w:rPr>
          <w:rFonts w:ascii="Arial" w:hAnsi="Arial"/>
        </w:rPr>
      </w:pPr>
      <w:r w:rsidRPr="006704C9">
        <w:rPr>
          <w:rFonts w:ascii="Arial" w:hAnsi="Arial"/>
        </w:rPr>
        <w:t xml:space="preserve">Dohoda o vypořádání </w:t>
      </w:r>
      <w:r w:rsidR="00B454E4" w:rsidRPr="006704C9">
        <w:rPr>
          <w:rFonts w:ascii="Arial" w:hAnsi="Arial"/>
        </w:rPr>
        <w:t>a NarovnÁnÍ</w:t>
      </w:r>
    </w:p>
    <w:p w14:paraId="69E0789E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6704C9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Pr="006704C9">
        <w:rPr>
          <w:rFonts w:ascii="Arial" w:hAnsi="Arial" w:cs="Arial"/>
          <w:sz w:val="20"/>
          <w:szCs w:val="20"/>
          <w:lang w:eastAsia="cs-CZ"/>
        </w:rPr>
        <w:t>Husinecká 1024/11a, 130 00 Praha 3 – Žižkov</w:t>
      </w:r>
    </w:p>
    <w:p w14:paraId="4CEC62C5" w14:textId="77777777" w:rsidR="00C61E85" w:rsidRPr="006704C9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6704C9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9A17B5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>: 01312774</w:t>
      </w:r>
      <w:r w:rsidR="003C5D16" w:rsidRPr="006704C9">
        <w:rPr>
          <w:rFonts w:ascii="Arial" w:hAnsi="Arial" w:cs="Arial"/>
          <w:sz w:val="20"/>
          <w:szCs w:val="20"/>
        </w:rPr>
        <w:t xml:space="preserve"> </w:t>
      </w:r>
    </w:p>
    <w:p w14:paraId="62DBAD3D" w14:textId="72607617" w:rsidR="0032073B" w:rsidRPr="006704C9" w:rsidRDefault="00032F5E" w:rsidP="009A17B5">
      <w:pPr>
        <w:pStyle w:val="RLdajeosmluvnstran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, číslo účtu: </w:t>
      </w: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</w:p>
    <w:p w14:paraId="2091F14D" w14:textId="59206800" w:rsidR="0032073B" w:rsidRPr="006704C9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9265EF">
        <w:rPr>
          <w:rFonts w:ascii="Arial" w:hAnsi="Arial" w:cs="Arial"/>
          <w:sz w:val="20"/>
          <w:szCs w:val="20"/>
        </w:rPr>
        <w:t>zastou</w:t>
      </w:r>
      <w:r w:rsidR="00E37EC6" w:rsidRPr="009265EF">
        <w:rPr>
          <w:rFonts w:ascii="Arial" w:hAnsi="Arial" w:cs="Arial"/>
          <w:sz w:val="20"/>
          <w:szCs w:val="20"/>
        </w:rPr>
        <w:t xml:space="preserve">pená: </w:t>
      </w:r>
      <w:r w:rsidR="00156A68" w:rsidRPr="009265EF">
        <w:rPr>
          <w:rFonts w:ascii="Arial" w:hAnsi="Arial" w:cs="Arial"/>
          <w:sz w:val="20"/>
          <w:szCs w:val="20"/>
        </w:rPr>
        <w:t>Bc. Olga Bahenská, vedoucí Pobočky Tachov</w:t>
      </w:r>
    </w:p>
    <w:p w14:paraId="19E2DF48" w14:textId="06D9DC37" w:rsidR="0032073B" w:rsidRPr="006704C9" w:rsidRDefault="00156A68" w:rsidP="0032073B">
      <w:pPr>
        <w:pStyle w:val="RLdajeosmluvnstra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156A68">
        <w:rPr>
          <w:rFonts w:ascii="Arial" w:hAnsi="Arial" w:cs="Arial"/>
          <w:sz w:val="20"/>
          <w:szCs w:val="20"/>
        </w:rPr>
        <w:t>jen</w:t>
      </w:r>
      <w:r w:rsidR="00400A55" w:rsidRPr="00156A68">
        <w:rPr>
          <w:rFonts w:ascii="Arial" w:hAnsi="Arial" w:cs="Arial"/>
          <w:sz w:val="20"/>
          <w:szCs w:val="20"/>
        </w:rPr>
        <w:t xml:space="preserve"> „Objednatel“</w:t>
      </w:r>
      <w:r w:rsidR="0032073B" w:rsidRPr="00156A68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6CA50DE3" w:rsidR="00F262E9" w:rsidRPr="006704C9" w:rsidRDefault="00156A68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S-pro servis s.r.o.</w:t>
      </w:r>
    </w:p>
    <w:p w14:paraId="68D447A8" w14:textId="2A0C94A5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="00156A68">
        <w:rPr>
          <w:rFonts w:ascii="Arial" w:hAnsi="Arial" w:cs="Arial"/>
          <w:sz w:val="20"/>
          <w:szCs w:val="20"/>
        </w:rPr>
        <w:t>Pivovarská 1272, 388 01 Blatná</w:t>
      </w:r>
    </w:p>
    <w:p w14:paraId="32CDD698" w14:textId="458983DE" w:rsidR="00F262E9" w:rsidRPr="006704C9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E37EC6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 xml:space="preserve">: </w:t>
      </w:r>
      <w:r w:rsidR="00156A68" w:rsidRPr="00156A68">
        <w:rPr>
          <w:rFonts w:ascii="Arial" w:hAnsi="Arial" w:cs="Arial"/>
          <w:sz w:val="20"/>
          <w:szCs w:val="20"/>
        </w:rPr>
        <w:t>060</w:t>
      </w:r>
      <w:r w:rsidR="00156A68">
        <w:rPr>
          <w:rFonts w:ascii="Arial" w:hAnsi="Arial" w:cs="Arial"/>
          <w:sz w:val="20"/>
          <w:szCs w:val="20"/>
        </w:rPr>
        <w:t xml:space="preserve"> </w:t>
      </w:r>
      <w:r w:rsidR="00156A68" w:rsidRPr="00156A68">
        <w:rPr>
          <w:rFonts w:ascii="Arial" w:hAnsi="Arial" w:cs="Arial"/>
          <w:sz w:val="20"/>
          <w:szCs w:val="20"/>
        </w:rPr>
        <w:t>16</w:t>
      </w:r>
      <w:r w:rsidR="00156A68">
        <w:rPr>
          <w:rFonts w:ascii="Arial" w:hAnsi="Arial" w:cs="Arial"/>
          <w:sz w:val="20"/>
          <w:szCs w:val="20"/>
        </w:rPr>
        <w:t xml:space="preserve"> </w:t>
      </w:r>
      <w:r w:rsidR="00156A68" w:rsidRPr="00156A68">
        <w:rPr>
          <w:rFonts w:ascii="Arial" w:hAnsi="Arial" w:cs="Arial"/>
          <w:sz w:val="20"/>
          <w:szCs w:val="20"/>
        </w:rPr>
        <w:t xml:space="preserve">910 </w:t>
      </w:r>
      <w:r w:rsidR="00E37EC6" w:rsidRPr="006704C9">
        <w:rPr>
          <w:rFonts w:ascii="Arial" w:hAnsi="Arial" w:cs="Arial"/>
          <w:sz w:val="20"/>
          <w:szCs w:val="20"/>
        </w:rPr>
        <w:t xml:space="preserve">DIČ: </w:t>
      </w:r>
      <w:r w:rsidR="00193A9F" w:rsidRPr="006704C9">
        <w:rPr>
          <w:rFonts w:ascii="Arial" w:hAnsi="Arial" w:cs="Arial"/>
          <w:sz w:val="20"/>
          <w:szCs w:val="20"/>
        </w:rPr>
        <w:t>CZ</w:t>
      </w:r>
      <w:r w:rsidR="00156A68">
        <w:rPr>
          <w:rFonts w:ascii="Arial" w:hAnsi="Arial" w:cs="Arial"/>
          <w:sz w:val="20"/>
          <w:szCs w:val="20"/>
        </w:rPr>
        <w:t>06016910</w:t>
      </w:r>
    </w:p>
    <w:p w14:paraId="5E1B4CEB" w14:textId="1726F39B" w:rsidR="00E37EC6" w:rsidRPr="009255F5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9255F5">
        <w:rPr>
          <w:rFonts w:ascii="Arial" w:hAnsi="Arial" w:cs="Arial"/>
          <w:sz w:val="20"/>
          <w:szCs w:val="20"/>
        </w:rPr>
        <w:t>společnost zapsan</w:t>
      </w:r>
      <w:r w:rsidR="00E37EC6" w:rsidRPr="009255F5">
        <w:rPr>
          <w:rFonts w:ascii="Arial" w:hAnsi="Arial" w:cs="Arial"/>
          <w:sz w:val="20"/>
          <w:szCs w:val="20"/>
        </w:rPr>
        <w:t>á v obchodním rejstříku vedeném Krajským soudem v</w:t>
      </w:r>
      <w:r w:rsidR="00AC4CC4" w:rsidRPr="009255F5">
        <w:rPr>
          <w:rFonts w:ascii="Arial" w:hAnsi="Arial" w:cs="Arial"/>
          <w:sz w:val="20"/>
          <w:szCs w:val="20"/>
        </w:rPr>
        <w:t> Českých Budějovicích</w:t>
      </w:r>
      <w:r w:rsidR="00E37EC6" w:rsidRPr="009255F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49F99E" w14:textId="307935FF" w:rsidR="00E37EC6" w:rsidRPr="00A07C64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A07C64">
        <w:rPr>
          <w:rFonts w:ascii="Arial" w:hAnsi="Arial" w:cs="Arial"/>
          <w:sz w:val="20"/>
          <w:szCs w:val="20"/>
        </w:rPr>
        <w:t>spisová značka oddíl</w:t>
      </w:r>
      <w:r w:rsidR="00AC4CC4" w:rsidRPr="00A07C64">
        <w:rPr>
          <w:rFonts w:ascii="Arial" w:hAnsi="Arial" w:cs="Arial"/>
          <w:sz w:val="20"/>
          <w:szCs w:val="20"/>
        </w:rPr>
        <w:t xml:space="preserve"> C</w:t>
      </w:r>
      <w:r w:rsidRPr="00A07C64">
        <w:rPr>
          <w:rFonts w:ascii="Arial" w:hAnsi="Arial" w:cs="Arial"/>
          <w:sz w:val="20"/>
          <w:szCs w:val="20"/>
        </w:rPr>
        <w:t xml:space="preserve"> vložka</w:t>
      </w:r>
      <w:r w:rsidR="00AC4CC4" w:rsidRPr="00A07C64">
        <w:rPr>
          <w:rFonts w:ascii="Arial" w:hAnsi="Arial" w:cs="Arial"/>
          <w:sz w:val="20"/>
          <w:szCs w:val="20"/>
        </w:rPr>
        <w:t xml:space="preserve"> 26146</w:t>
      </w:r>
    </w:p>
    <w:p w14:paraId="46D29300" w14:textId="58FDC12E" w:rsidR="00F262E9" w:rsidRPr="00A07C64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A07C64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032F5E">
        <w:rPr>
          <w:rFonts w:ascii="Arial" w:hAnsi="Arial" w:cs="Arial"/>
          <w:sz w:val="20"/>
          <w:szCs w:val="20"/>
        </w:rPr>
        <w:t>xxxxxx</w:t>
      </w:r>
      <w:proofErr w:type="spellEnd"/>
      <w:r w:rsidRPr="00A07C64">
        <w:rPr>
          <w:rFonts w:ascii="Arial" w:hAnsi="Arial" w:cs="Arial"/>
          <w:sz w:val="20"/>
          <w:szCs w:val="20"/>
        </w:rPr>
        <w:t xml:space="preserve"> číslo účtu: </w:t>
      </w:r>
      <w:r w:rsidR="00032F5E">
        <w:rPr>
          <w:rFonts w:ascii="Arial" w:hAnsi="Arial" w:cs="Arial"/>
          <w:sz w:val="20"/>
          <w:szCs w:val="20"/>
        </w:rPr>
        <w:t>xxxxxx</w:t>
      </w:r>
      <w:bookmarkStart w:id="0" w:name="_GoBack"/>
      <w:bookmarkEnd w:id="0"/>
    </w:p>
    <w:p w14:paraId="175E4E07" w14:textId="697BD9DA" w:rsidR="00F262E9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A07C64">
        <w:rPr>
          <w:rFonts w:ascii="Arial" w:hAnsi="Arial" w:cs="Arial"/>
          <w:sz w:val="20"/>
          <w:szCs w:val="20"/>
        </w:rPr>
        <w:t xml:space="preserve">zastoupená: </w:t>
      </w:r>
      <w:r w:rsidR="00A07C64" w:rsidRPr="00A07C64">
        <w:rPr>
          <w:rFonts w:ascii="Arial" w:hAnsi="Arial" w:cs="Arial"/>
          <w:sz w:val="20"/>
          <w:szCs w:val="20"/>
        </w:rPr>
        <w:t>Ing. Matěj Slováček,</w:t>
      </w:r>
      <w:r w:rsidRPr="00A07C64">
        <w:rPr>
          <w:rFonts w:ascii="Arial" w:hAnsi="Arial" w:cs="Arial"/>
          <w:sz w:val="20"/>
          <w:szCs w:val="20"/>
        </w:rPr>
        <w:t xml:space="preserve"> jednatel</w:t>
      </w:r>
    </w:p>
    <w:p w14:paraId="17E43305" w14:textId="3698BEB3" w:rsidR="00F262E9" w:rsidRPr="00156A68" w:rsidRDefault="00156A68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156A68">
        <w:rPr>
          <w:rFonts w:ascii="Arial" w:hAnsi="Arial" w:cs="Arial"/>
          <w:sz w:val="20"/>
          <w:szCs w:val="20"/>
        </w:rPr>
        <w:t>(dále jen „Zhotovitel“)</w:t>
      </w:r>
    </w:p>
    <w:p w14:paraId="5687B0A2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4C6D61CE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</w:p>
    <w:p w14:paraId="6A4CEBE8" w14:textId="2F11522A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6704C9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6704C9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2E135DE7" w:rsidR="000735BB" w:rsidRPr="006A6508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6A6508">
        <w:rPr>
          <w:rFonts w:ascii="Arial" w:hAnsi="Arial" w:cs="Arial"/>
          <w:sz w:val="20"/>
          <w:szCs w:val="20"/>
          <w:lang w:val="cs-CZ"/>
        </w:rPr>
        <w:t xml:space="preserve"> zahájil dne </w:t>
      </w:r>
      <w:r w:rsidR="00156A68" w:rsidRPr="006A6508">
        <w:rPr>
          <w:rFonts w:ascii="Arial" w:hAnsi="Arial" w:cs="Arial"/>
          <w:sz w:val="20"/>
          <w:szCs w:val="20"/>
          <w:lang w:val="cs-CZ"/>
        </w:rPr>
        <w:t>6. 10. 2017</w:t>
      </w:r>
      <w:r w:rsidR="00AD378D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990D34" w:rsidRPr="006A6508">
        <w:rPr>
          <w:rFonts w:ascii="Arial" w:hAnsi="Arial" w:cs="Arial"/>
          <w:sz w:val="20"/>
          <w:szCs w:val="20"/>
          <w:lang w:val="cs-CZ"/>
        </w:rPr>
        <w:t>výběrové</w:t>
      </w:r>
      <w:r w:rsidR="00AD378D" w:rsidRPr="006A6508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B42DF2" w:rsidRPr="006A6508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6A6508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156A68" w:rsidRPr="006A6508">
        <w:rPr>
          <w:rFonts w:ascii="Arial" w:hAnsi="Arial" w:cs="Arial"/>
          <w:sz w:val="20"/>
          <w:szCs w:val="20"/>
          <w:lang w:val="cs-CZ"/>
        </w:rPr>
        <w:t xml:space="preserve">na </w:t>
      </w:r>
      <w:r w:rsidRPr="006A6508">
        <w:rPr>
          <w:rFonts w:ascii="Arial" w:hAnsi="Arial" w:cs="Arial"/>
          <w:sz w:val="20"/>
          <w:szCs w:val="20"/>
          <w:lang w:val="cs-CZ"/>
        </w:rPr>
        <w:t>poskytnutí služeb</w:t>
      </w:r>
      <w:r w:rsidR="00156A68" w:rsidRPr="006A6508">
        <w:rPr>
          <w:rFonts w:ascii="Arial" w:hAnsi="Arial" w:cs="Arial"/>
          <w:sz w:val="20"/>
          <w:szCs w:val="20"/>
          <w:lang w:val="cs-CZ"/>
        </w:rPr>
        <w:t xml:space="preserve"> s názvem „Zpracování projektové dokumentace na rekonstrukci sakrálních objektů v </w:t>
      </w:r>
      <w:proofErr w:type="spellStart"/>
      <w:proofErr w:type="gramStart"/>
      <w:r w:rsidR="00156A68" w:rsidRPr="006A6508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156A68" w:rsidRPr="006A6508">
        <w:rPr>
          <w:rFonts w:ascii="Arial" w:hAnsi="Arial" w:cs="Arial"/>
          <w:sz w:val="20"/>
          <w:szCs w:val="20"/>
          <w:lang w:val="cs-CZ"/>
        </w:rPr>
        <w:t>.</w:t>
      </w:r>
      <w:proofErr w:type="gramEnd"/>
      <w:r w:rsidR="00156A68" w:rsidRPr="006A6508">
        <w:rPr>
          <w:rFonts w:ascii="Arial" w:hAnsi="Arial" w:cs="Arial"/>
          <w:sz w:val="20"/>
          <w:szCs w:val="20"/>
          <w:lang w:val="cs-CZ"/>
        </w:rPr>
        <w:t xml:space="preserve"> Dolní </w:t>
      </w:r>
      <w:proofErr w:type="spellStart"/>
      <w:r w:rsidR="00156A68" w:rsidRPr="006A6508">
        <w:rPr>
          <w:rFonts w:ascii="Arial" w:hAnsi="Arial" w:cs="Arial"/>
          <w:sz w:val="20"/>
          <w:szCs w:val="20"/>
          <w:lang w:val="cs-CZ"/>
        </w:rPr>
        <w:t>Jadruž</w:t>
      </w:r>
      <w:proofErr w:type="spellEnd"/>
      <w:r w:rsidR="00156A68" w:rsidRPr="006A6508">
        <w:rPr>
          <w:rFonts w:ascii="Arial" w:hAnsi="Arial" w:cs="Arial"/>
          <w:sz w:val="20"/>
          <w:szCs w:val="20"/>
          <w:lang w:val="cs-CZ"/>
        </w:rPr>
        <w:t xml:space="preserve"> a Lhota u Tachova</w:t>
      </w:r>
      <w:r w:rsidR="00AD378D" w:rsidRPr="006A6508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6A6508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6A6508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990D34" w:rsidRPr="006A6508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6A6508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6A6508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990D34" w:rsidRPr="006A6508">
        <w:rPr>
          <w:rFonts w:ascii="Arial" w:hAnsi="Arial" w:cs="Arial"/>
          <w:sz w:val="20"/>
          <w:szCs w:val="20"/>
          <w:lang w:val="cs-CZ"/>
        </w:rPr>
        <w:t xml:space="preserve">6. 11. 2017 Objednávku, </w:t>
      </w:r>
      <w:proofErr w:type="gramStart"/>
      <w:r w:rsidRPr="006A6508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6A6508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6A6508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6A6508">
        <w:rPr>
          <w:rFonts w:ascii="Arial" w:hAnsi="Arial" w:cs="Arial"/>
          <w:sz w:val="20"/>
          <w:szCs w:val="20"/>
          <w:lang w:val="cs-CZ"/>
        </w:rPr>
        <w:t>Dohody</w:t>
      </w:r>
      <w:r w:rsidR="007A4A6D" w:rsidRPr="006A6508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990D34" w:rsidRPr="006A6508">
        <w:rPr>
          <w:rFonts w:ascii="Arial" w:hAnsi="Arial" w:cs="Arial"/>
          <w:sz w:val="20"/>
          <w:szCs w:val="20"/>
          <w:lang w:val="cs-CZ"/>
        </w:rPr>
        <w:t>Objednávka</w:t>
      </w:r>
      <w:r w:rsidR="007A4A6D" w:rsidRPr="006A6508">
        <w:rPr>
          <w:rFonts w:ascii="Arial" w:hAnsi="Arial" w:cs="Arial"/>
          <w:sz w:val="20"/>
          <w:szCs w:val="20"/>
          <w:lang w:val="cs-CZ"/>
        </w:rPr>
        <w:t xml:space="preserve">). </w:t>
      </w:r>
    </w:p>
    <w:p w14:paraId="1AD745F4" w14:textId="3277A3F6" w:rsidR="000735BB" w:rsidRPr="006A6508" w:rsidRDefault="00990D34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Na Objednávku</w:t>
      </w:r>
      <w:r w:rsidR="00C92C1E" w:rsidRPr="006A6508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6A6508">
        <w:rPr>
          <w:rFonts w:ascii="Arial" w:hAnsi="Arial" w:cs="Arial"/>
          <w:sz w:val="20"/>
          <w:szCs w:val="20"/>
          <w:lang w:val="cs-CZ"/>
        </w:rPr>
        <w:t xml:space="preserve">jejího </w:t>
      </w:r>
      <w:r w:rsidR="00C92C1E" w:rsidRPr="006A6508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="00C92C1E" w:rsidRPr="006A6508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="00C92C1E" w:rsidRPr="006A6508">
        <w:rPr>
          <w:rFonts w:ascii="Arial" w:hAnsi="Arial" w:cs="Arial"/>
          <w:sz w:val="20"/>
          <w:szCs w:val="20"/>
          <w:lang w:val="cs-CZ"/>
        </w:rPr>
        <w:t xml:space="preserve">“). </w:t>
      </w:r>
      <w:r w:rsidRPr="006A6508">
        <w:rPr>
          <w:rFonts w:ascii="Arial" w:hAnsi="Arial" w:cs="Arial"/>
          <w:sz w:val="20"/>
          <w:szCs w:val="20"/>
          <w:lang w:val="cs-CZ"/>
        </w:rPr>
        <w:t>O</w:t>
      </w:r>
      <w:r w:rsidR="001C2524" w:rsidRPr="006A6508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6A6508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6A6508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6A6508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Pr="006A6508">
        <w:rPr>
          <w:rFonts w:ascii="Arial" w:hAnsi="Arial" w:cs="Arial"/>
          <w:sz w:val="20"/>
          <w:szCs w:val="20"/>
          <w:lang w:val="cs-CZ"/>
        </w:rPr>
        <w:t>Objednávka</w:t>
      </w:r>
      <w:r w:rsidR="000735BB" w:rsidRPr="006A6508">
        <w:rPr>
          <w:rFonts w:ascii="Arial" w:hAnsi="Arial" w:cs="Arial"/>
          <w:sz w:val="20"/>
          <w:szCs w:val="20"/>
          <w:lang w:val="cs-CZ"/>
        </w:rPr>
        <w:t xml:space="preserve"> nebyla řádně uveřejněna ve smyslu podmínek </w:t>
      </w:r>
      <w:r w:rsidR="00B42DF2" w:rsidRPr="006A6508">
        <w:rPr>
          <w:rFonts w:ascii="Arial" w:hAnsi="Arial" w:cs="Arial"/>
          <w:sz w:val="20"/>
          <w:szCs w:val="20"/>
          <w:lang w:val="cs-CZ"/>
        </w:rPr>
        <w:br/>
      </w:r>
      <w:r w:rsidR="000735BB" w:rsidRPr="006A6508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6A6508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6A6508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6A6508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6A6508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6A6508">
        <w:rPr>
          <w:rFonts w:ascii="Arial" w:hAnsi="Arial" w:cs="Arial"/>
          <w:sz w:val="20"/>
          <w:szCs w:val="20"/>
          <w:lang w:val="cs-CZ"/>
        </w:rPr>
        <w:t>a</w:t>
      </w:r>
      <w:r w:rsidR="004B3BED" w:rsidRPr="006A6508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4B3BED" w:rsidRPr="006A6508">
        <w:rPr>
          <w:rFonts w:ascii="Arial" w:hAnsi="Arial" w:cs="Arial"/>
          <w:sz w:val="20"/>
          <w:szCs w:val="20"/>
          <w:lang w:val="cs-CZ"/>
        </w:rPr>
        <w:t xml:space="preserve">že </w:t>
      </w:r>
      <w:r w:rsidR="000735BB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Pr="006A6508">
        <w:rPr>
          <w:rFonts w:ascii="Arial" w:hAnsi="Arial" w:cs="Arial"/>
          <w:sz w:val="20"/>
          <w:szCs w:val="20"/>
          <w:lang w:val="cs-CZ"/>
        </w:rPr>
        <w:t>Objednávka</w:t>
      </w:r>
      <w:proofErr w:type="gramEnd"/>
      <w:r w:rsidR="000043B5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6A6508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18E058B9" w:rsidR="00AD378D" w:rsidRPr="006A6508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6A6508">
        <w:rPr>
          <w:rFonts w:ascii="Arial" w:hAnsi="Arial" w:cs="Arial"/>
          <w:sz w:val="20"/>
          <w:szCs w:val="20"/>
          <w:lang w:val="cs-CZ"/>
        </w:rPr>
        <w:t>uzavírá tuto Dohodu s</w:t>
      </w:r>
      <w:r w:rsidR="00990D34" w:rsidRPr="006A6508">
        <w:rPr>
          <w:rFonts w:ascii="Arial" w:hAnsi="Arial" w:cs="Arial"/>
          <w:sz w:val="20"/>
          <w:szCs w:val="20"/>
          <w:lang w:val="cs-CZ"/>
        </w:rPr>
        <w:t xml:space="preserve">e </w:t>
      </w:r>
      <w:r w:rsidRPr="006A6508">
        <w:rPr>
          <w:rFonts w:ascii="Arial" w:hAnsi="Arial" w:cs="Arial"/>
          <w:sz w:val="20"/>
          <w:szCs w:val="20"/>
          <w:lang w:val="cs-CZ"/>
        </w:rPr>
        <w:t>Zhotovitelem</w:t>
      </w:r>
      <w:r w:rsidR="00990D34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6A6508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6A6508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6A6508">
        <w:rPr>
          <w:rFonts w:ascii="Arial" w:hAnsi="Arial" w:cs="Arial"/>
          <w:sz w:val="20"/>
          <w:szCs w:val="20"/>
          <w:lang w:val="cs-CZ"/>
        </w:rPr>
        <w:t>a/</w:t>
      </w:r>
      <w:r w:rsidR="00EA4AC2" w:rsidRPr="006A6508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6A6508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6A6508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6A6508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6A6508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Pr="006A6508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6A6508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6A6508">
        <w:rPr>
          <w:rFonts w:ascii="Arial" w:hAnsi="Arial" w:cs="Arial"/>
          <w:sz w:val="20"/>
          <w:szCs w:val="20"/>
          <w:lang w:val="cs-CZ"/>
        </w:rPr>
        <w:t>ý</w:t>
      </w:r>
      <w:r w:rsidR="00990D34" w:rsidRPr="006A6508">
        <w:rPr>
          <w:rFonts w:ascii="Arial" w:hAnsi="Arial" w:cs="Arial"/>
          <w:sz w:val="20"/>
          <w:szCs w:val="20"/>
          <w:lang w:val="cs-CZ"/>
        </w:rPr>
        <w:t>vajících z Objednávky</w:t>
      </w:r>
      <w:r w:rsidR="00EA4AC2" w:rsidRPr="006A6508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6A6508">
        <w:rPr>
          <w:rFonts w:ascii="Arial" w:hAnsi="Arial" w:cs="Arial"/>
          <w:sz w:val="20"/>
          <w:szCs w:val="20"/>
          <w:lang w:val="cs-CZ"/>
        </w:rPr>
        <w:t xml:space="preserve"> z </w:t>
      </w:r>
      <w:r w:rsidRPr="006A6508">
        <w:rPr>
          <w:rFonts w:ascii="Arial" w:hAnsi="Arial" w:cs="Arial"/>
          <w:sz w:val="20"/>
          <w:szCs w:val="20"/>
          <w:lang w:val="cs-CZ"/>
        </w:rPr>
        <w:t xml:space="preserve"> případné </w:t>
      </w:r>
      <w:r w:rsidR="00E06B05" w:rsidRPr="006A6508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6A6508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6A6508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6A6508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6A6508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6A6508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6A6508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6A6508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6A6508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6A6508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6A6508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6A6508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6A6508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6A6508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6A6508">
        <w:rPr>
          <w:rFonts w:ascii="Arial" w:hAnsi="Arial" w:cs="Arial"/>
          <w:sz w:val="20"/>
          <w:szCs w:val="20"/>
          <w:lang w:val="cs-CZ"/>
        </w:rPr>
        <w:t>.</w:t>
      </w:r>
      <w:r w:rsidR="00931F29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6A6508">
        <w:rPr>
          <w:rFonts w:ascii="Arial" w:hAnsi="Arial" w:cs="Arial"/>
          <w:sz w:val="20"/>
          <w:szCs w:val="20"/>
          <w:lang w:val="cs-CZ"/>
        </w:rPr>
        <w:t>O</w:t>
      </w:r>
      <w:r w:rsidRPr="006A6508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6A6508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6A6508">
        <w:rPr>
          <w:rFonts w:ascii="Arial" w:hAnsi="Arial" w:cs="Arial"/>
          <w:sz w:val="20"/>
          <w:szCs w:val="20"/>
          <w:lang w:val="cs-CZ"/>
        </w:rPr>
        <w:t>i</w:t>
      </w:r>
      <w:r w:rsidR="00931F29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6A6508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6A6508">
        <w:rPr>
          <w:rFonts w:ascii="Arial" w:hAnsi="Arial" w:cs="Arial"/>
          <w:sz w:val="20"/>
          <w:szCs w:val="20"/>
          <w:lang w:val="cs-CZ"/>
        </w:rPr>
        <w:t xml:space="preserve"> vnitra, jakožto </w:t>
      </w:r>
      <w:r w:rsidR="009B7FC1" w:rsidRPr="006A6508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6A6508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6A6508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7C8FCCA8" w:rsidR="0086526C" w:rsidRPr="006A6508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Veškeré pojmy uvedené v této Dohodě budou vykládány v souladu s jejich def</w:t>
      </w:r>
      <w:r w:rsidR="00990D34" w:rsidRPr="006A6508">
        <w:rPr>
          <w:rFonts w:ascii="Arial" w:hAnsi="Arial" w:cs="Arial"/>
          <w:sz w:val="20"/>
          <w:szCs w:val="20"/>
          <w:lang w:val="cs-CZ"/>
        </w:rPr>
        <w:t>inicí uvedenou v Objednávce</w:t>
      </w:r>
      <w:r w:rsidRPr="006A6508">
        <w:rPr>
          <w:rFonts w:ascii="Arial" w:hAnsi="Arial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4CD44585" w14:textId="7E34D594" w:rsidR="00101791" w:rsidRPr="006704C9" w:rsidRDefault="00990D34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color w:val="000000" w:themeColor="text1"/>
          <w:sz w:val="20"/>
          <w:szCs w:val="20"/>
          <w:lang w:val="cs-CZ"/>
        </w:rPr>
        <w:t>Zhotovitel</w:t>
      </w:r>
      <w:r w:rsidR="0086526C" w:rsidRPr="006A650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86526C" w:rsidRPr="006A6508">
        <w:rPr>
          <w:rFonts w:ascii="Arial" w:hAnsi="Arial" w:cs="Arial"/>
          <w:sz w:val="20"/>
          <w:szCs w:val="20"/>
          <w:lang w:val="cs-CZ"/>
        </w:rPr>
        <w:t xml:space="preserve">dodal </w:t>
      </w:r>
      <w:r w:rsidRPr="006A6508">
        <w:rPr>
          <w:rFonts w:ascii="Arial" w:hAnsi="Arial" w:cs="Arial"/>
          <w:sz w:val="20"/>
          <w:szCs w:val="20"/>
          <w:lang w:val="cs-CZ"/>
        </w:rPr>
        <w:t>Objednateli zpracovanou projektovou dokumentaci, včetně zpracovaného rozpočtu, výkazu výměr a dobové dokumentace definované v Objednávce</w:t>
      </w:r>
      <w:r w:rsidR="00E06B05" w:rsidRPr="006A6508">
        <w:rPr>
          <w:rFonts w:ascii="Arial" w:hAnsi="Arial" w:cs="Arial"/>
          <w:sz w:val="20"/>
          <w:szCs w:val="20"/>
          <w:lang w:val="cs-CZ"/>
        </w:rPr>
        <w:t xml:space="preserve">. </w:t>
      </w:r>
      <w:r w:rsidRPr="006A6508">
        <w:rPr>
          <w:rFonts w:ascii="Arial" w:hAnsi="Arial" w:cs="Arial"/>
          <w:sz w:val="20"/>
          <w:szCs w:val="20"/>
          <w:lang w:val="cs-CZ"/>
        </w:rPr>
        <w:t>Objednatel</w:t>
      </w:r>
      <w:r w:rsidR="00E06B05" w:rsidRPr="006A6508">
        <w:rPr>
          <w:rFonts w:ascii="Arial" w:hAnsi="Arial" w:cs="Arial"/>
          <w:sz w:val="20"/>
          <w:szCs w:val="20"/>
          <w:lang w:val="cs-CZ"/>
        </w:rPr>
        <w:t xml:space="preserve"> uhradil za </w:t>
      </w:r>
      <w:r w:rsidR="005F6923" w:rsidRPr="006A6508">
        <w:rPr>
          <w:rFonts w:ascii="Arial" w:hAnsi="Arial" w:cs="Arial"/>
          <w:sz w:val="20"/>
          <w:szCs w:val="20"/>
          <w:lang w:val="cs-CZ"/>
        </w:rPr>
        <w:t>provedené služby</w:t>
      </w:r>
      <w:r w:rsidR="00E06B05" w:rsidRPr="006A6508">
        <w:rPr>
          <w:rFonts w:ascii="Arial" w:hAnsi="Arial" w:cs="Arial"/>
          <w:sz w:val="20"/>
          <w:szCs w:val="20"/>
          <w:lang w:val="cs-CZ"/>
        </w:rPr>
        <w:t xml:space="preserve"> sjednanou cenu. S</w:t>
      </w:r>
      <w:r w:rsidR="009F7DD4" w:rsidRPr="006A6508">
        <w:rPr>
          <w:rFonts w:ascii="Arial" w:hAnsi="Arial" w:cs="Arial"/>
          <w:sz w:val="20"/>
          <w:szCs w:val="20"/>
          <w:lang w:val="cs-CZ"/>
        </w:rPr>
        <w:t>mluvní</w:t>
      </w:r>
      <w:r w:rsidR="009F7DD4" w:rsidRPr="006704C9">
        <w:rPr>
          <w:rFonts w:ascii="Arial" w:hAnsi="Arial" w:cs="Arial"/>
          <w:sz w:val="20"/>
          <w:szCs w:val="20"/>
          <w:lang w:val="cs-CZ"/>
        </w:rPr>
        <w:t xml:space="preserve"> strany </w:t>
      </w:r>
      <w:r w:rsidR="00E06B05" w:rsidRPr="006704C9">
        <w:rPr>
          <w:rFonts w:ascii="Arial" w:hAnsi="Arial" w:cs="Arial"/>
          <w:sz w:val="20"/>
          <w:szCs w:val="20"/>
          <w:lang w:val="cs-CZ"/>
        </w:rPr>
        <w:t xml:space="preserve">se </w:t>
      </w:r>
      <w:r w:rsidR="009F7DD4" w:rsidRPr="006704C9">
        <w:rPr>
          <w:rFonts w:ascii="Arial" w:hAnsi="Arial" w:cs="Arial"/>
          <w:sz w:val="20"/>
          <w:szCs w:val="20"/>
          <w:lang w:val="cs-CZ"/>
        </w:rPr>
        <w:t xml:space="preserve">dohodly, že si ponechají již </w:t>
      </w:r>
      <w:r w:rsidR="005F6923">
        <w:rPr>
          <w:rFonts w:ascii="Arial" w:hAnsi="Arial" w:cs="Arial"/>
          <w:sz w:val="20"/>
          <w:szCs w:val="20"/>
          <w:lang w:val="cs-CZ"/>
        </w:rPr>
        <w:t>poskytnutá plnění dle Objednávky</w:t>
      </w:r>
      <w:r w:rsidR="007F3E1C" w:rsidRPr="006704C9">
        <w:rPr>
          <w:rFonts w:ascii="Arial" w:hAnsi="Arial" w:cs="Arial"/>
          <w:sz w:val="20"/>
          <w:szCs w:val="20"/>
          <w:lang w:val="cs-CZ"/>
        </w:rPr>
        <w:t>, která byla poskytnuta a uhrazena na zákl</w:t>
      </w:r>
      <w:r w:rsidR="005F6923">
        <w:rPr>
          <w:rFonts w:ascii="Arial" w:hAnsi="Arial" w:cs="Arial"/>
          <w:sz w:val="20"/>
          <w:szCs w:val="20"/>
          <w:lang w:val="cs-CZ"/>
        </w:rPr>
        <w:t>adě platné, ale neúčinné Objednávky</w:t>
      </w:r>
      <w:r w:rsidR="007F3E1C" w:rsidRPr="006704C9">
        <w:rPr>
          <w:rFonts w:ascii="Arial" w:hAnsi="Arial" w:cs="Arial"/>
          <w:sz w:val="20"/>
          <w:szCs w:val="20"/>
          <w:lang w:val="cs-CZ"/>
        </w:rPr>
        <w:t>. Výše poskytnutého plnění a jeho úhrada nejsou mezi smluvním</w:t>
      </w:r>
      <w:r w:rsidR="00AD7898">
        <w:rPr>
          <w:rFonts w:ascii="Arial" w:hAnsi="Arial" w:cs="Arial"/>
          <w:sz w:val="20"/>
          <w:szCs w:val="20"/>
          <w:lang w:val="cs-CZ"/>
        </w:rPr>
        <w:t>i</w:t>
      </w:r>
      <w:r w:rsidR="007F3E1C" w:rsidRPr="006704C9">
        <w:rPr>
          <w:rFonts w:ascii="Arial" w:hAnsi="Arial" w:cs="Arial"/>
          <w:sz w:val="20"/>
          <w:szCs w:val="20"/>
          <w:lang w:val="cs-CZ"/>
        </w:rPr>
        <w:t xml:space="preserve"> stranami sporné. </w:t>
      </w:r>
    </w:p>
    <w:p w14:paraId="15D3D31D" w14:textId="6D1A2F17" w:rsidR="00575C79" w:rsidRPr="006A6508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5F6923" w:rsidRPr="006A6508">
        <w:rPr>
          <w:rFonts w:ascii="Arial" w:hAnsi="Arial" w:cs="Arial"/>
          <w:sz w:val="20"/>
          <w:szCs w:val="20"/>
          <w:lang w:val="cs-CZ"/>
        </w:rPr>
        <w:t>ujednání uvedená v Objednávce, která</w:t>
      </w:r>
      <w:r w:rsidR="00E578D4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6A6508">
        <w:rPr>
          <w:rFonts w:ascii="Arial" w:hAnsi="Arial" w:cs="Arial"/>
          <w:sz w:val="20"/>
          <w:szCs w:val="20"/>
          <w:lang w:val="cs-CZ"/>
        </w:rPr>
        <w:t>mají</w:t>
      </w:r>
      <w:r w:rsidR="005F6923" w:rsidRPr="006A6508">
        <w:rPr>
          <w:rFonts w:ascii="Arial" w:hAnsi="Arial" w:cs="Arial"/>
          <w:sz w:val="20"/>
          <w:szCs w:val="20"/>
          <w:lang w:val="cs-CZ"/>
        </w:rPr>
        <w:t xml:space="preserve"> podle Objednávk</w:t>
      </w:r>
      <w:r w:rsidR="00E578D4" w:rsidRPr="006A6508">
        <w:rPr>
          <w:rFonts w:ascii="Arial" w:hAnsi="Arial" w:cs="Arial"/>
          <w:sz w:val="20"/>
          <w:szCs w:val="20"/>
          <w:lang w:val="cs-CZ"/>
        </w:rPr>
        <w:t>y trvat i po</w:t>
      </w:r>
      <w:r w:rsidR="003E2687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575C79" w:rsidRPr="006A6508">
        <w:rPr>
          <w:rFonts w:ascii="Arial" w:hAnsi="Arial" w:cs="Arial"/>
          <w:sz w:val="20"/>
          <w:szCs w:val="20"/>
          <w:lang w:val="cs-CZ"/>
        </w:rPr>
        <w:t xml:space="preserve">poskytnutí služby </w:t>
      </w:r>
      <w:r w:rsidR="005F6923" w:rsidRPr="006A6508">
        <w:rPr>
          <w:rFonts w:ascii="Arial" w:hAnsi="Arial" w:cs="Arial"/>
          <w:sz w:val="20"/>
          <w:szCs w:val="20"/>
          <w:lang w:val="cs-CZ"/>
        </w:rPr>
        <w:t xml:space="preserve">Zhotovitelem </w:t>
      </w:r>
      <w:r w:rsidR="00575C79" w:rsidRPr="006A6508">
        <w:rPr>
          <w:rFonts w:ascii="Arial" w:hAnsi="Arial" w:cs="Arial"/>
          <w:sz w:val="20"/>
          <w:szCs w:val="20"/>
          <w:lang w:val="cs-CZ"/>
        </w:rPr>
        <w:t xml:space="preserve">a zaplacení ceny Objednatelem, se v plné míře uplatní na vztah mezi Objednatelem a </w:t>
      </w:r>
      <w:r w:rsidR="005F6923" w:rsidRPr="006A6508">
        <w:rPr>
          <w:rFonts w:ascii="Arial" w:hAnsi="Arial" w:cs="Arial"/>
          <w:sz w:val="20"/>
          <w:szCs w:val="20"/>
          <w:lang w:val="cs-CZ"/>
        </w:rPr>
        <w:t>Zhotovitelem.</w:t>
      </w:r>
      <w:r w:rsidR="00575C79" w:rsidRPr="006A650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CF6E1C7" w14:textId="4CE6E1A0" w:rsidR="00D8346B" w:rsidRPr="006A6508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6A650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ACFBC7D" w14:textId="5CA76454" w:rsidR="003C1660" w:rsidRPr="006A6508" w:rsidRDefault="005F6923" w:rsidP="005F6923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Objednatel</w:t>
      </w:r>
      <w:r w:rsidR="00174F82" w:rsidRPr="006A6508">
        <w:rPr>
          <w:rFonts w:ascii="Arial" w:hAnsi="Arial" w:cs="Arial"/>
          <w:sz w:val="20"/>
          <w:szCs w:val="20"/>
          <w:lang w:val="cs-CZ"/>
        </w:rPr>
        <w:t xml:space="preserve"> má vlastnické právo ke zhotovenému dílu</w:t>
      </w:r>
      <w:r w:rsidR="00575C79" w:rsidRPr="006A6508">
        <w:rPr>
          <w:rFonts w:ascii="Arial" w:hAnsi="Arial" w:cs="Arial"/>
          <w:sz w:val="20"/>
          <w:szCs w:val="20"/>
          <w:lang w:val="cs-CZ"/>
        </w:rPr>
        <w:t>.</w:t>
      </w:r>
      <w:r w:rsidR="00174F82" w:rsidRPr="006A650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80D9EF1" w14:textId="70930419" w:rsidR="00575C79" w:rsidRPr="006A6508" w:rsidRDefault="005F6923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Objednatel</w:t>
      </w:r>
      <w:r w:rsidR="001720A0" w:rsidRPr="006A6508">
        <w:rPr>
          <w:rFonts w:ascii="Arial" w:hAnsi="Arial" w:cs="Arial"/>
          <w:sz w:val="20"/>
          <w:szCs w:val="20"/>
          <w:lang w:val="cs-CZ"/>
        </w:rPr>
        <w:t xml:space="preserve"> splnil</w:t>
      </w:r>
      <w:r w:rsidR="00AC119C" w:rsidRPr="006A6508">
        <w:rPr>
          <w:rFonts w:ascii="Arial" w:hAnsi="Arial" w:cs="Arial"/>
          <w:sz w:val="20"/>
          <w:szCs w:val="20"/>
          <w:lang w:val="cs-CZ"/>
        </w:rPr>
        <w:t xml:space="preserve"> řádně a včas</w:t>
      </w:r>
      <w:r w:rsidR="001720A0" w:rsidRPr="006A6508">
        <w:rPr>
          <w:rFonts w:ascii="Arial" w:hAnsi="Arial" w:cs="Arial"/>
          <w:sz w:val="20"/>
          <w:szCs w:val="20"/>
          <w:lang w:val="cs-CZ"/>
        </w:rPr>
        <w:t xml:space="preserve"> po</w:t>
      </w:r>
      <w:r w:rsidRPr="006A6508">
        <w:rPr>
          <w:rFonts w:ascii="Arial" w:hAnsi="Arial" w:cs="Arial"/>
          <w:sz w:val="20"/>
          <w:szCs w:val="20"/>
          <w:lang w:val="cs-CZ"/>
        </w:rPr>
        <w:t>vinnost uhradit cenu za dodané dílo</w:t>
      </w:r>
      <w:r w:rsidR="00AC119C" w:rsidRPr="006A6508">
        <w:rPr>
          <w:rFonts w:ascii="Arial" w:hAnsi="Arial" w:cs="Arial"/>
          <w:sz w:val="20"/>
          <w:szCs w:val="20"/>
          <w:lang w:val="cs-CZ"/>
        </w:rPr>
        <w:t>,</w:t>
      </w:r>
      <w:r w:rsidR="00C41970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Pr="006A6508">
        <w:rPr>
          <w:rFonts w:ascii="Arial" w:hAnsi="Arial" w:cs="Arial"/>
          <w:sz w:val="20"/>
          <w:szCs w:val="20"/>
          <w:lang w:val="cs-CZ"/>
        </w:rPr>
        <w:t>Objednatel</w:t>
      </w:r>
      <w:r w:rsidR="000A64DA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C41970" w:rsidRPr="006A6508">
        <w:rPr>
          <w:rFonts w:ascii="Arial" w:hAnsi="Arial" w:cs="Arial"/>
          <w:sz w:val="20"/>
          <w:szCs w:val="20"/>
          <w:lang w:val="cs-CZ"/>
        </w:rPr>
        <w:t xml:space="preserve">nemá povinnost hradit žádné doplatky ceny </w:t>
      </w:r>
      <w:r w:rsidR="00AC119C" w:rsidRPr="006A6508">
        <w:rPr>
          <w:rFonts w:ascii="Arial" w:hAnsi="Arial" w:cs="Arial"/>
          <w:sz w:val="20"/>
          <w:szCs w:val="20"/>
          <w:lang w:val="cs-CZ"/>
        </w:rPr>
        <w:t xml:space="preserve">a </w:t>
      </w:r>
      <w:r w:rsidRPr="006A6508">
        <w:rPr>
          <w:rFonts w:ascii="Arial" w:hAnsi="Arial" w:cs="Arial"/>
          <w:sz w:val="20"/>
          <w:szCs w:val="20"/>
          <w:lang w:val="cs-CZ"/>
        </w:rPr>
        <w:t>Zhotovitel</w:t>
      </w:r>
      <w:r w:rsidR="00AC119C" w:rsidRPr="006A6508">
        <w:rPr>
          <w:rFonts w:ascii="Arial" w:hAnsi="Arial" w:cs="Arial"/>
          <w:sz w:val="20"/>
          <w:szCs w:val="20"/>
          <w:lang w:val="cs-CZ"/>
        </w:rPr>
        <w:t xml:space="preserve"> nemá právo na žádné další finanční plnění</w:t>
      </w:r>
      <w:r w:rsidR="001720A0" w:rsidRPr="006A6508">
        <w:rPr>
          <w:rFonts w:ascii="Arial" w:hAnsi="Arial" w:cs="Arial"/>
          <w:sz w:val="20"/>
          <w:szCs w:val="20"/>
          <w:lang w:val="cs-CZ"/>
        </w:rPr>
        <w:t>;</w:t>
      </w:r>
      <w:r w:rsidR="00174F82" w:rsidRPr="006A6508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7D7DA87" w14:textId="3B71E18E" w:rsidR="00575C79" w:rsidRPr="006A6508" w:rsidRDefault="00174F82" w:rsidP="006704C9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Objednatel řádně a včas zaplatil za zhotovené dílo</w:t>
      </w:r>
      <w:r w:rsidR="005F6923"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Pr="006A6508">
        <w:rPr>
          <w:rFonts w:ascii="Arial" w:hAnsi="Arial" w:cs="Arial"/>
          <w:sz w:val="20"/>
          <w:szCs w:val="20"/>
          <w:lang w:val="cs-CZ"/>
        </w:rPr>
        <w:t>a nemá z tohoto titulu povinnost uhradit žádné další doplatky a další finanční pln</w:t>
      </w:r>
      <w:r w:rsidR="008A3B7A" w:rsidRPr="006A6508">
        <w:rPr>
          <w:rFonts w:ascii="Arial" w:hAnsi="Arial" w:cs="Arial"/>
          <w:sz w:val="20"/>
          <w:szCs w:val="20"/>
          <w:lang w:val="cs-CZ"/>
        </w:rPr>
        <w:t>ění</w:t>
      </w:r>
      <w:r w:rsidRPr="006A6508">
        <w:rPr>
          <w:rFonts w:ascii="Arial" w:hAnsi="Arial" w:cs="Arial"/>
          <w:sz w:val="20"/>
          <w:szCs w:val="20"/>
          <w:lang w:val="cs-CZ"/>
        </w:rPr>
        <w:t>,</w:t>
      </w:r>
    </w:p>
    <w:p w14:paraId="7591D389" w14:textId="6A9AD4B4" w:rsidR="0032073B" w:rsidRPr="006704C9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6704C9">
        <w:rPr>
          <w:rFonts w:ascii="Arial" w:hAnsi="Arial" w:cs="Arial"/>
          <w:sz w:val="20"/>
          <w:szCs w:val="20"/>
          <w:lang w:val="cs-CZ"/>
        </w:rPr>
        <w:lastRenderedPageBreak/>
        <w:t>ZÁVĚREČNÁ USTANOVENÍ</w:t>
      </w:r>
    </w:p>
    <w:p w14:paraId="2FC6DBA5" w14:textId="642042B8" w:rsidR="00B10223" w:rsidRPr="006A6508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6" w:name="_Ref311472254"/>
      <w:bookmarkStart w:id="7" w:name="_Ref371012264"/>
      <w:r w:rsidRPr="006A6508">
        <w:rPr>
          <w:rFonts w:ascii="Arial" w:hAnsi="Arial" w:cs="Arial"/>
          <w:sz w:val="20"/>
          <w:szCs w:val="20"/>
        </w:rPr>
        <w:t xml:space="preserve">Smluvní strany  </w:t>
      </w:r>
      <w:r w:rsidR="005F6923" w:rsidRPr="006A6508">
        <w:rPr>
          <w:rFonts w:ascii="Arial" w:hAnsi="Arial" w:cs="Arial"/>
          <w:sz w:val="20"/>
          <w:szCs w:val="20"/>
        </w:rPr>
        <w:t xml:space="preserve">závazkového vztahu </w:t>
      </w:r>
      <w:r w:rsidRPr="006A6508">
        <w:rPr>
          <w:rFonts w:ascii="Arial" w:hAnsi="Arial" w:cs="Arial"/>
          <w:sz w:val="20"/>
          <w:szCs w:val="20"/>
        </w:rPr>
        <w:t xml:space="preserve"> jsou srozuměny se skutečností, že touto Dohodou bude  odstraněna spornost vzájemných práv a povinností, která spočívala v plnění </w:t>
      </w:r>
      <w:r w:rsidR="00CF0918" w:rsidRPr="006A6508">
        <w:rPr>
          <w:rFonts w:ascii="Arial" w:hAnsi="Arial" w:cs="Arial"/>
          <w:sz w:val="20"/>
          <w:szCs w:val="20"/>
          <w:lang w:val="cs-CZ"/>
        </w:rPr>
        <w:t>Z</w:t>
      </w:r>
      <w:r w:rsidRPr="006A6508">
        <w:rPr>
          <w:rFonts w:ascii="Arial" w:hAnsi="Arial" w:cs="Arial"/>
          <w:sz w:val="20"/>
          <w:szCs w:val="20"/>
        </w:rPr>
        <w:t>hotovitele na základě pl</w:t>
      </w:r>
      <w:r w:rsidR="005F6923" w:rsidRPr="006A6508">
        <w:rPr>
          <w:rFonts w:ascii="Arial" w:hAnsi="Arial" w:cs="Arial"/>
          <w:sz w:val="20"/>
          <w:szCs w:val="20"/>
        </w:rPr>
        <w:t>atné, ale dosud neúčinné Objednávky</w:t>
      </w:r>
      <w:r w:rsidRPr="006A6508">
        <w:rPr>
          <w:rFonts w:ascii="Arial" w:hAnsi="Arial" w:cs="Arial"/>
          <w:sz w:val="20"/>
          <w:szCs w:val="20"/>
        </w:rPr>
        <w:t xml:space="preserve">, které bylo </w:t>
      </w:r>
      <w:r w:rsidR="00CF0918" w:rsidRPr="006A6508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6A6508">
        <w:rPr>
          <w:rFonts w:ascii="Arial" w:hAnsi="Arial" w:cs="Arial"/>
          <w:sz w:val="20"/>
          <w:szCs w:val="20"/>
        </w:rPr>
        <w:t>bjednatelem</w:t>
      </w:r>
      <w:proofErr w:type="spellEnd"/>
      <w:r w:rsidRPr="006A6508">
        <w:rPr>
          <w:rFonts w:ascii="Arial" w:hAnsi="Arial" w:cs="Arial"/>
          <w:sz w:val="20"/>
          <w:szCs w:val="20"/>
        </w:rPr>
        <w:t xml:space="preserve"> zapla</w:t>
      </w:r>
      <w:r w:rsidR="005F6923" w:rsidRPr="006A6508">
        <w:rPr>
          <w:rFonts w:ascii="Arial" w:hAnsi="Arial" w:cs="Arial"/>
          <w:sz w:val="20"/>
          <w:szCs w:val="20"/>
        </w:rPr>
        <w:t>ceno bez existence účinné Objednávky</w:t>
      </w:r>
      <w:r w:rsidRPr="006A6508">
        <w:rPr>
          <w:rFonts w:ascii="Arial" w:hAnsi="Arial" w:cs="Arial"/>
          <w:sz w:val="20"/>
          <w:szCs w:val="20"/>
        </w:rPr>
        <w:t xml:space="preserve">. Dosavadní závazky smluvních stran </w:t>
      </w:r>
      <w:r w:rsidR="005F6923" w:rsidRPr="006A6508">
        <w:rPr>
          <w:rFonts w:ascii="Arial" w:hAnsi="Arial" w:cs="Arial"/>
          <w:sz w:val="20"/>
          <w:szCs w:val="20"/>
          <w:lang w:val="cs-CZ"/>
        </w:rPr>
        <w:t>ujednané v Objednávce</w:t>
      </w:r>
      <w:r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Pr="006A6508">
        <w:rPr>
          <w:rFonts w:ascii="Arial" w:hAnsi="Arial" w:cs="Arial"/>
          <w:sz w:val="20"/>
          <w:szCs w:val="20"/>
        </w:rPr>
        <w:t xml:space="preserve">nezanikají a </w:t>
      </w:r>
      <w:r w:rsidRPr="006A6508">
        <w:rPr>
          <w:rFonts w:ascii="Arial" w:hAnsi="Arial" w:cs="Arial"/>
          <w:sz w:val="20"/>
          <w:szCs w:val="20"/>
          <w:lang w:val="cs-CZ"/>
        </w:rPr>
        <w:t>neruší se, měn</w:t>
      </w:r>
      <w:r w:rsidR="005F6923" w:rsidRPr="006A6508">
        <w:rPr>
          <w:rFonts w:ascii="Arial" w:hAnsi="Arial" w:cs="Arial"/>
          <w:sz w:val="20"/>
          <w:szCs w:val="20"/>
          <w:lang w:val="cs-CZ"/>
        </w:rPr>
        <w:t>í se pouze účinnost Objednávky</w:t>
      </w:r>
      <w:r w:rsidRPr="006A6508">
        <w:rPr>
          <w:rFonts w:ascii="Arial" w:hAnsi="Arial" w:cs="Arial"/>
          <w:sz w:val="20"/>
          <w:szCs w:val="20"/>
          <w:lang w:val="cs-CZ"/>
        </w:rPr>
        <w:t xml:space="preserve">, která nabude účinnosti dodatečným uveřejněním v registru smluv s odvoláním na § 6 zákona </w:t>
      </w:r>
      <w:r w:rsidR="0027230A" w:rsidRPr="006A6508">
        <w:rPr>
          <w:rFonts w:ascii="Arial" w:hAnsi="Arial" w:cs="Arial"/>
          <w:sz w:val="20"/>
          <w:szCs w:val="20"/>
          <w:lang w:val="cs-CZ"/>
        </w:rPr>
        <w:t>o registru smluv.</w:t>
      </w:r>
      <w:r w:rsidRPr="006A6508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19573163" w:rsidR="00357CAA" w:rsidRPr="006A6508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Z</w:t>
      </w:r>
      <w:r w:rsidR="007D354F" w:rsidRPr="006A6508">
        <w:rPr>
          <w:rFonts w:ascii="Arial" w:hAnsi="Arial" w:cs="Arial"/>
          <w:sz w:val="20"/>
          <w:szCs w:val="20"/>
          <w:lang w:val="cs-CZ"/>
        </w:rPr>
        <w:t>hotovitel</w:t>
      </w:r>
      <w:r w:rsidRPr="006A6508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6A6508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6A6508">
        <w:rPr>
          <w:rFonts w:ascii="Arial" w:hAnsi="Arial" w:cs="Arial"/>
          <w:sz w:val="20"/>
          <w:szCs w:val="20"/>
          <w:lang w:val="cs-CZ"/>
        </w:rPr>
        <w:t>ú</w:t>
      </w:r>
      <w:r w:rsidR="004729AC" w:rsidRPr="006A6508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6A6508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6A6508">
        <w:rPr>
          <w:rFonts w:ascii="Arial" w:hAnsi="Arial" w:cs="Arial"/>
          <w:sz w:val="20"/>
          <w:szCs w:val="20"/>
          <w:lang w:val="cs-CZ"/>
        </w:rPr>
        <w:t>O</w:t>
      </w:r>
      <w:r w:rsidR="00E90384" w:rsidRPr="006A6508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6A6508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5115D71F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</w:t>
      </w:r>
      <w:r w:rsidR="00AC4CC4">
        <w:rPr>
          <w:rFonts w:ascii="Arial" w:hAnsi="Arial" w:cs="Arial"/>
          <w:sz w:val="20"/>
          <w:szCs w:val="20"/>
          <w:lang w:val="cs-CZ"/>
        </w:rPr>
        <w:t>Objednávky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39DCE5C6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6A6508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6C86B6CF" w:rsidR="00357CAA" w:rsidRPr="006A6508" w:rsidRDefault="00AC4CC4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6A6508">
        <w:rPr>
          <w:rFonts w:ascii="Arial" w:hAnsi="Arial" w:cs="Arial"/>
          <w:sz w:val="20"/>
          <w:szCs w:val="20"/>
          <w:lang w:val="cs-CZ"/>
        </w:rPr>
        <w:t>Objednávka č. 34/504204/2017</w:t>
      </w:r>
    </w:p>
    <w:bookmarkEnd w:id="6"/>
    <w:bookmarkEnd w:id="7"/>
    <w:p w14:paraId="2207BD44" w14:textId="4AEE1FF1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2C4C445B" w14:textId="77777777" w:rsidR="00AC4CC4" w:rsidRPr="006704C9" w:rsidRDefault="00AC4CC4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6704C9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1149A2FC" w:rsidR="0032073B" w:rsidRDefault="00E10B53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A6508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50FE4BA1" w14:textId="77777777" w:rsidR="00AC4CC4" w:rsidRPr="006704C9" w:rsidRDefault="00AC4CC4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17F9479" w14:textId="1FF6ADCA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C4CC4">
              <w:rPr>
                <w:rFonts w:ascii="Arial" w:hAnsi="Arial" w:cs="Arial"/>
                <w:sz w:val="20"/>
                <w:szCs w:val="20"/>
              </w:rPr>
              <w:t>Tachově</w:t>
            </w:r>
            <w:r w:rsidRPr="006704C9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6704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CC4"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Start"/>
            <w:r w:rsidR="00AC4C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4F83E9D8" w14:textId="77777777" w:rsidR="0032073B" w:rsidRPr="006704C9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4392CA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FAD96E" w14:textId="77777777" w:rsidR="00AC4CC4" w:rsidRDefault="00AC4CC4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0DF13E97" w:rsidR="00AC4CC4" w:rsidRPr="006704C9" w:rsidRDefault="00AC4CC4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555F662C" w:rsidR="0032073B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A6508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6A6508">
              <w:rPr>
                <w:rFonts w:ascii="Arial" w:hAnsi="Arial" w:cs="Arial"/>
                <w:sz w:val="20"/>
                <w:szCs w:val="20"/>
                <w:lang w:val="cs-CZ"/>
              </w:rPr>
              <w:t>hotovitel</w:t>
            </w:r>
            <w:r w:rsidR="00E10B53" w:rsidRPr="006704C9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14:paraId="47DF873E" w14:textId="77777777" w:rsidR="00AC4CC4" w:rsidRPr="006704C9" w:rsidRDefault="00AC4CC4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304FBDF" w14:textId="7E52F823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C4CC4">
              <w:rPr>
                <w:rFonts w:ascii="Arial" w:hAnsi="Arial" w:cs="Arial"/>
                <w:sz w:val="20"/>
                <w:szCs w:val="20"/>
              </w:rPr>
              <w:t>Blatné</w:t>
            </w:r>
            <w:r w:rsidRPr="006704C9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4CC4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</w:p>
          <w:p w14:paraId="3316D6E5" w14:textId="77777777" w:rsidR="0032073B" w:rsidRPr="006704C9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3905F6EB" w:rsidR="0032073B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4DE774E" w14:textId="195F4F7D" w:rsidR="00AC4CC4" w:rsidRPr="006704C9" w:rsidRDefault="00AC4CC4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Olga Bahenská</w:t>
            </w:r>
          </w:p>
          <w:p w14:paraId="25A27EC8" w14:textId="013032B2" w:rsidR="0032073B" w:rsidRPr="00AC4CC4" w:rsidRDefault="004D0572" w:rsidP="00F262E9">
            <w:pPr>
              <w:pStyle w:val="RLProhlensmluvnchstran"/>
              <w:spacing w:after="0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AC4CC4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Česká republika – Státní pozemkový úřad</w:t>
            </w:r>
          </w:p>
          <w:p w14:paraId="1D5BE587" w14:textId="15C58989" w:rsidR="00192E18" w:rsidRPr="00AC4CC4" w:rsidRDefault="00AC4CC4" w:rsidP="00192E18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C4CC4">
              <w:rPr>
                <w:rFonts w:ascii="Arial" w:hAnsi="Arial" w:cs="Arial"/>
                <w:bCs/>
                <w:color w:val="auto"/>
                <w:sz w:val="20"/>
                <w:szCs w:val="20"/>
              </w:rPr>
              <w:t>Krajský pozemkový úřad pro Plzeňský kraj</w:t>
            </w:r>
          </w:p>
          <w:p w14:paraId="51C62DBA" w14:textId="1B916A98" w:rsidR="00192E18" w:rsidRPr="00AC4CC4" w:rsidRDefault="00AC4CC4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4CC4">
              <w:rPr>
                <w:rFonts w:ascii="Arial" w:hAnsi="Arial" w:cs="Arial"/>
                <w:bCs/>
                <w:color w:val="auto"/>
                <w:sz w:val="20"/>
                <w:szCs w:val="20"/>
              </w:rPr>
              <w:t>Vedoucí Pobočky Tachov</w:t>
            </w:r>
          </w:p>
          <w:p w14:paraId="04A009D1" w14:textId="77777777" w:rsidR="0032073B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5E955F" w14:textId="1FCEAA9A" w:rsidR="00AC4CC4" w:rsidRPr="006704C9" w:rsidRDefault="00AC4CC4" w:rsidP="00AC4CC4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2954BA8" w14:textId="2C32EB37" w:rsidR="0032073B" w:rsidRPr="006704C9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1A622DA" w14:textId="7B1F49D7" w:rsidR="00E10B53" w:rsidRPr="00A07C64" w:rsidRDefault="00A07C64" w:rsidP="00E10B5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07C6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Ing. Matěj Slováček</w:t>
            </w:r>
          </w:p>
          <w:p w14:paraId="318A8CE9" w14:textId="38B0C260" w:rsidR="0032073B" w:rsidRPr="006704C9" w:rsidRDefault="00AC4CC4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jednatel S-pro servis s.r.o.</w:t>
            </w:r>
          </w:p>
        </w:tc>
      </w:tr>
      <w:tr w:rsidR="006704C9" w:rsidRPr="006704C9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688FB381" w14:textId="31077840" w:rsidR="0027230A" w:rsidRPr="00A07C64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b w:val="0"/>
                <w:sz w:val="20"/>
                <w:szCs w:val="20"/>
                <w:lang w:val="cs-CZ"/>
              </w:rPr>
            </w:pPr>
            <w:r w:rsidRPr="00A07C64">
              <w:rPr>
                <w:rFonts w:cs="Arial"/>
                <w:b w:val="0"/>
                <w:sz w:val="20"/>
                <w:szCs w:val="20"/>
              </w:rPr>
              <w:t>Příloha</w:t>
            </w:r>
            <w:r w:rsidRPr="00A07C64">
              <w:rPr>
                <w:rFonts w:cs="Arial"/>
                <w:b w:val="0"/>
                <w:sz w:val="20"/>
                <w:szCs w:val="20"/>
                <w:lang w:val="cs-CZ"/>
              </w:rPr>
              <w:t xml:space="preserve"> č. 1</w:t>
            </w:r>
          </w:p>
          <w:p w14:paraId="6BE63EB1" w14:textId="57DE433D" w:rsidR="0027230A" w:rsidRPr="00A07C64" w:rsidRDefault="00AC4CC4" w:rsidP="0027230A">
            <w:pPr>
              <w:pStyle w:val="RLProhlensmluvnchstran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A07C64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Objednávka č. 34/504204/2017</w:t>
            </w:r>
          </w:p>
          <w:p w14:paraId="27467CD6" w14:textId="77777777" w:rsidR="00664375" w:rsidRPr="006704C9" w:rsidRDefault="00664375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92DD352" w14:textId="77777777" w:rsidR="00664375" w:rsidRPr="006704C9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6704C9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D4F28" w14:textId="379C0CD8" w:rsidR="0027230A" w:rsidRDefault="0027230A" w:rsidP="0032073B">
      <w:pPr>
        <w:pStyle w:val="Nadpis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bookmarkStart w:id="8" w:name="_Příloha_č._1"/>
      <w:bookmarkStart w:id="9" w:name="Annex01"/>
      <w:bookmarkEnd w:id="8"/>
    </w:p>
    <w:p w14:paraId="2A65CE24" w14:textId="57EFD360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ab/>
      </w:r>
      <w:bookmarkStart w:id="10" w:name="_Příloha_č._2"/>
      <w:bookmarkEnd w:id="9"/>
      <w:bookmarkEnd w:id="10"/>
    </w:p>
    <w:sectPr w:rsidR="001116FF" w:rsidRPr="006704C9" w:rsidSect="00B417E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415B" w14:textId="77777777" w:rsidR="00D856D5" w:rsidRDefault="00D856D5" w:rsidP="00554369">
      <w:pPr>
        <w:spacing w:after="0" w:line="240" w:lineRule="auto"/>
      </w:pPr>
      <w:r>
        <w:separator/>
      </w:r>
    </w:p>
  </w:endnote>
  <w:endnote w:type="continuationSeparator" w:id="0">
    <w:p w14:paraId="3FB72739" w14:textId="77777777" w:rsidR="00D856D5" w:rsidRDefault="00D856D5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7242" w14:textId="75E10659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032F5E">
      <w:rPr>
        <w:rStyle w:val="slostrnky"/>
        <w:rFonts w:ascii="Calibri" w:hAnsi="Calibri"/>
        <w:noProof/>
      </w:rPr>
      <w:t>3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8127E">
      <w:fldChar w:fldCharType="begin"/>
    </w:r>
    <w:r w:rsidR="0028127E">
      <w:instrText xml:space="preserve"> numpages </w:instrText>
    </w:r>
    <w:r w:rsidR="0028127E">
      <w:fldChar w:fldCharType="separate"/>
    </w:r>
    <w:r w:rsidR="00032F5E">
      <w:rPr>
        <w:noProof/>
      </w:rPr>
      <w:t>3</w:t>
    </w:r>
    <w:r w:rsidR="002812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1A70" w14:textId="77777777" w:rsidR="00D856D5" w:rsidRDefault="00D856D5" w:rsidP="00554369">
      <w:pPr>
        <w:spacing w:after="0" w:line="240" w:lineRule="auto"/>
      </w:pPr>
      <w:r>
        <w:separator/>
      </w:r>
    </w:p>
  </w:footnote>
  <w:footnote w:type="continuationSeparator" w:id="0">
    <w:p w14:paraId="27682D51" w14:textId="77777777" w:rsidR="00D856D5" w:rsidRDefault="00D856D5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3B"/>
    <w:rsid w:val="000043B5"/>
    <w:rsid w:val="00011920"/>
    <w:rsid w:val="00017FEF"/>
    <w:rsid w:val="00027B27"/>
    <w:rsid w:val="00032F5E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D6D29"/>
    <w:rsid w:val="000D76CB"/>
    <w:rsid w:val="000F0E75"/>
    <w:rsid w:val="00101166"/>
    <w:rsid w:val="00101791"/>
    <w:rsid w:val="0011045C"/>
    <w:rsid w:val="001116FF"/>
    <w:rsid w:val="00112105"/>
    <w:rsid w:val="00137DDE"/>
    <w:rsid w:val="001565CE"/>
    <w:rsid w:val="00156A68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2D2B"/>
    <w:rsid w:val="0022362C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714B4"/>
    <w:rsid w:val="0027230A"/>
    <w:rsid w:val="0027476C"/>
    <w:rsid w:val="0028127E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A0410"/>
    <w:rsid w:val="005A113C"/>
    <w:rsid w:val="005B005C"/>
    <w:rsid w:val="005B18FF"/>
    <w:rsid w:val="005B2AD7"/>
    <w:rsid w:val="005B3B0C"/>
    <w:rsid w:val="005C1A8B"/>
    <w:rsid w:val="005C5AB3"/>
    <w:rsid w:val="005D043B"/>
    <w:rsid w:val="005D0BCE"/>
    <w:rsid w:val="005E0333"/>
    <w:rsid w:val="005E5149"/>
    <w:rsid w:val="005E60CA"/>
    <w:rsid w:val="005F33B6"/>
    <w:rsid w:val="005F485A"/>
    <w:rsid w:val="005F6923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6508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2812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255F5"/>
    <w:rsid w:val="009265EF"/>
    <w:rsid w:val="00931F29"/>
    <w:rsid w:val="0093438D"/>
    <w:rsid w:val="00934766"/>
    <w:rsid w:val="009352BF"/>
    <w:rsid w:val="00941764"/>
    <w:rsid w:val="00957D3E"/>
    <w:rsid w:val="009618C1"/>
    <w:rsid w:val="0097532B"/>
    <w:rsid w:val="00990D34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7DD4"/>
    <w:rsid w:val="00A07C6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4CC4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71D37"/>
    <w:rsid w:val="00D8346B"/>
    <w:rsid w:val="00D856D5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5080-289E-4D5F-959F-B3D11B04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Jan Strelička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Strelička &amp; Partners, advokátní kancelář, s.r.o.</dc:creator>
  <cp:lastModifiedBy>Haasová Ivana Bc.</cp:lastModifiedBy>
  <cp:revision>6</cp:revision>
  <cp:lastPrinted>2018-08-03T09:22:00Z</cp:lastPrinted>
  <dcterms:created xsi:type="dcterms:W3CDTF">2018-08-03T10:01:00Z</dcterms:created>
  <dcterms:modified xsi:type="dcterms:W3CDTF">2018-08-08T06:47:00Z</dcterms:modified>
</cp:coreProperties>
</file>