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SMLOUVA O DÍLO</w:t>
      </w:r>
      <w:r>
        <w:rPr>
          <w:color w:val="000000"/>
        </w:rPr>
        <w:t xml:space="preserve"> </w:t>
      </w:r>
      <w:r>
        <w:rPr>
          <w:rFonts w:ascii="Arial" w:eastAsia="Arial" w:hAnsi="Arial" w:cs="Arial"/>
          <w:b/>
          <w:color w:val="000000"/>
          <w:sz w:val="20"/>
          <w:szCs w:val="20"/>
        </w:rPr>
        <w:t>A O POSKYTNUTÍ LICENCE</w:t>
      </w:r>
    </w:p>
    <w:p w:rsidR="004E5C80" w:rsidRDefault="004E5C80">
      <w:pPr>
        <w:widowControl/>
        <w:pBdr>
          <w:top w:val="nil"/>
          <w:left w:val="nil"/>
          <w:bottom w:val="nil"/>
          <w:right w:val="nil"/>
          <w:between w:val="nil"/>
        </w:pBdr>
        <w:jc w:val="center"/>
        <w:rPr>
          <w:rFonts w:ascii="Arial" w:eastAsia="Arial" w:hAnsi="Arial" w:cs="Arial"/>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i/>
          <w:color w:val="000000"/>
          <w:sz w:val="20"/>
          <w:szCs w:val="20"/>
        </w:rPr>
        <w:t xml:space="preserve">uzavřená níže uvedeného dne, měsíce a roku ve smyslu </w:t>
      </w:r>
      <w:proofErr w:type="spellStart"/>
      <w:r>
        <w:rPr>
          <w:rFonts w:ascii="Arial" w:eastAsia="Arial" w:hAnsi="Arial" w:cs="Arial"/>
          <w:i/>
          <w:color w:val="000000"/>
          <w:sz w:val="20"/>
          <w:szCs w:val="20"/>
        </w:rPr>
        <w:t>ust</w:t>
      </w:r>
      <w:proofErr w:type="spellEnd"/>
      <w:r>
        <w:rPr>
          <w:rFonts w:ascii="Arial" w:eastAsia="Arial" w:hAnsi="Arial" w:cs="Arial"/>
          <w:i/>
          <w:color w:val="000000"/>
          <w:sz w:val="20"/>
          <w:szCs w:val="20"/>
        </w:rPr>
        <w:t xml:space="preserve">. § 2586 a násl. a </w:t>
      </w:r>
      <w:proofErr w:type="spellStart"/>
      <w:r>
        <w:rPr>
          <w:rFonts w:ascii="Arial" w:eastAsia="Arial" w:hAnsi="Arial" w:cs="Arial"/>
          <w:i/>
          <w:color w:val="000000"/>
          <w:sz w:val="20"/>
          <w:szCs w:val="20"/>
        </w:rPr>
        <w:t>ust</w:t>
      </w:r>
      <w:proofErr w:type="spellEnd"/>
      <w:r>
        <w:rPr>
          <w:rFonts w:ascii="Arial" w:eastAsia="Arial" w:hAnsi="Arial" w:cs="Arial"/>
          <w:i/>
          <w:color w:val="000000"/>
          <w:sz w:val="20"/>
          <w:szCs w:val="20"/>
        </w:rPr>
        <w:t>. § 2371 a násl. zákona č. 89/2012 Sb., občanského zákoníku v platném znění, těmito smluvními stranami:</w:t>
      </w:r>
    </w:p>
    <w:p w:rsidR="004E5C80" w:rsidRDefault="004E5C80">
      <w:pPr>
        <w:widowControl/>
        <w:pBdr>
          <w:top w:val="nil"/>
          <w:left w:val="nil"/>
          <w:bottom w:val="nil"/>
          <w:right w:val="nil"/>
          <w:between w:val="nil"/>
        </w:pBdr>
        <w:jc w:val="center"/>
        <w:rPr>
          <w:rFonts w:ascii="Arial" w:eastAsia="Arial" w:hAnsi="Arial" w:cs="Arial"/>
          <w:i/>
          <w:color w:val="000000"/>
          <w:sz w:val="20"/>
          <w:szCs w:val="20"/>
        </w:rPr>
      </w:pPr>
    </w:p>
    <w:p w:rsidR="004E5C80" w:rsidRDefault="004E5C80">
      <w:pPr>
        <w:widowControl/>
        <w:pBdr>
          <w:top w:val="nil"/>
          <w:left w:val="nil"/>
          <w:bottom w:val="nil"/>
          <w:right w:val="nil"/>
          <w:between w:val="nil"/>
        </w:pBdr>
        <w:jc w:val="center"/>
        <w:rPr>
          <w:rFonts w:ascii="Arial" w:eastAsia="Arial" w:hAnsi="Arial" w:cs="Arial"/>
          <w:i/>
          <w:color w:val="000000"/>
          <w:sz w:val="20"/>
          <w:szCs w:val="20"/>
        </w:rPr>
      </w:pPr>
    </w:p>
    <w:p w:rsidR="004E5C80" w:rsidRDefault="00001846">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Útvar koordinace evropských projektů města Plzně, příspěvková organizace</w:t>
      </w:r>
    </w:p>
    <w:p w:rsidR="004E5C80" w:rsidRDefault="0000184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IČO: </w:t>
      </w:r>
      <w:r>
        <w:rPr>
          <w:rFonts w:ascii="Arial" w:eastAsia="Arial" w:hAnsi="Arial" w:cs="Arial"/>
          <w:color w:val="000000"/>
          <w:sz w:val="20"/>
          <w:szCs w:val="20"/>
        </w:rPr>
        <w:tab/>
      </w:r>
      <w:r>
        <w:rPr>
          <w:rFonts w:ascii="Arial" w:eastAsia="Arial" w:hAnsi="Arial" w:cs="Arial"/>
          <w:color w:val="000000"/>
          <w:sz w:val="20"/>
          <w:szCs w:val="20"/>
        </w:rPr>
        <w:tab/>
        <w:t>71249877</w:t>
      </w:r>
    </w:p>
    <w:p w:rsidR="004E5C80" w:rsidRDefault="0000184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DIČ:</w:t>
      </w:r>
      <w:r>
        <w:rPr>
          <w:rFonts w:ascii="Arial" w:eastAsia="Arial" w:hAnsi="Arial" w:cs="Arial"/>
          <w:color w:val="000000"/>
          <w:sz w:val="20"/>
          <w:szCs w:val="20"/>
        </w:rPr>
        <w:tab/>
      </w:r>
      <w:r>
        <w:rPr>
          <w:rFonts w:ascii="Arial" w:eastAsia="Arial" w:hAnsi="Arial" w:cs="Arial"/>
          <w:color w:val="000000"/>
          <w:sz w:val="20"/>
          <w:szCs w:val="20"/>
        </w:rPr>
        <w:tab/>
        <w:t>CZ71249877</w:t>
      </w:r>
    </w:p>
    <w:p w:rsidR="004E5C80" w:rsidRDefault="0000184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se sídlem: </w:t>
      </w:r>
      <w:r>
        <w:rPr>
          <w:rFonts w:ascii="Arial" w:eastAsia="Arial" w:hAnsi="Arial" w:cs="Arial"/>
          <w:color w:val="000000"/>
          <w:sz w:val="20"/>
          <w:szCs w:val="20"/>
        </w:rPr>
        <w:tab/>
        <w:t>Divadelní 105/3, 301 21 Plzeň</w:t>
      </w:r>
    </w:p>
    <w:p w:rsidR="004E5C80" w:rsidRDefault="0000184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zapsaná v OR vedeném KS v Plzni, oddíl </w:t>
      </w:r>
      <w:proofErr w:type="spellStart"/>
      <w:r>
        <w:rPr>
          <w:rFonts w:ascii="Arial" w:eastAsia="Arial" w:hAnsi="Arial" w:cs="Arial"/>
          <w:color w:val="000000"/>
          <w:sz w:val="20"/>
          <w:szCs w:val="20"/>
        </w:rPr>
        <w:t>Pr</w:t>
      </w:r>
      <w:proofErr w:type="spellEnd"/>
      <w:r>
        <w:rPr>
          <w:rFonts w:ascii="Arial" w:eastAsia="Arial" w:hAnsi="Arial" w:cs="Arial"/>
          <w:color w:val="000000"/>
          <w:sz w:val="20"/>
          <w:szCs w:val="20"/>
        </w:rPr>
        <w:t>, vložka 668</w:t>
      </w:r>
    </w:p>
    <w:p w:rsidR="004E5C80" w:rsidRDefault="0000184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zastoupená:</w:t>
      </w:r>
      <w:r>
        <w:rPr>
          <w:rFonts w:ascii="Arial" w:eastAsia="Arial" w:hAnsi="Arial" w:cs="Arial"/>
          <w:color w:val="000000"/>
          <w:sz w:val="20"/>
          <w:szCs w:val="20"/>
        </w:rPr>
        <w:tab/>
      </w:r>
      <w:proofErr w:type="spellStart"/>
      <w:r w:rsidR="003B56EE">
        <w:rPr>
          <w:rFonts w:ascii="Arial" w:eastAsia="Arial" w:hAnsi="Arial" w:cs="Arial"/>
          <w:color w:val="000000"/>
          <w:sz w:val="20"/>
          <w:szCs w:val="20"/>
        </w:rPr>
        <w:t>xxx</w:t>
      </w:r>
      <w:proofErr w:type="spellEnd"/>
    </w:p>
    <w:p w:rsidR="004E5C80" w:rsidRDefault="0000184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i/>
          <w:color w:val="000000"/>
          <w:sz w:val="20"/>
          <w:szCs w:val="20"/>
        </w:rPr>
        <w:t>(dále jen „objednatel“)</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a</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pBdr>
          <w:top w:val="nil"/>
          <w:left w:val="nil"/>
          <w:bottom w:val="nil"/>
          <w:right w:val="nil"/>
          <w:between w:val="nil"/>
        </w:pBdr>
        <w:rPr>
          <w:rFonts w:ascii="Arial" w:eastAsia="Arial" w:hAnsi="Arial" w:cs="Arial"/>
          <w:color w:val="000000"/>
          <w:sz w:val="20"/>
          <w:szCs w:val="20"/>
        </w:rPr>
      </w:pPr>
      <w:bookmarkStart w:id="0" w:name="gjdgxs" w:colFirst="0" w:colLast="0"/>
      <w:bookmarkEnd w:id="0"/>
      <w:r>
        <w:rPr>
          <w:rFonts w:ascii="Arial" w:eastAsia="Arial" w:hAnsi="Arial" w:cs="Arial"/>
          <w:b/>
          <w:color w:val="000000"/>
          <w:sz w:val="20"/>
          <w:szCs w:val="20"/>
        </w:rPr>
        <w:t>VIDEO FACTORY PRODUCTION LTD.</w:t>
      </w:r>
    </w:p>
    <w:p w:rsidR="004E5C80" w:rsidRDefault="0000184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registrační číslo: 9996794</w:t>
      </w:r>
    </w:p>
    <w:p w:rsidR="004E5C80" w:rsidRDefault="0000184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 xml:space="preserve">se sídlem M36BZ Manchester, </w:t>
      </w:r>
      <w:proofErr w:type="spellStart"/>
      <w:r>
        <w:rPr>
          <w:rFonts w:ascii="Arial" w:eastAsia="Arial" w:hAnsi="Arial" w:cs="Arial"/>
          <w:color w:val="000000"/>
          <w:sz w:val="20"/>
          <w:szCs w:val="20"/>
        </w:rPr>
        <w:t>Salford</w:t>
      </w:r>
      <w:proofErr w:type="spellEnd"/>
      <w:r>
        <w:rPr>
          <w:rFonts w:ascii="Arial" w:eastAsia="Arial" w:hAnsi="Arial" w:cs="Arial"/>
          <w:color w:val="000000"/>
          <w:sz w:val="20"/>
          <w:szCs w:val="20"/>
        </w:rPr>
        <w:t xml:space="preserve">, 6 </w:t>
      </w:r>
      <w:proofErr w:type="spellStart"/>
      <w:r>
        <w:rPr>
          <w:rFonts w:ascii="Arial" w:eastAsia="Arial" w:hAnsi="Arial" w:cs="Arial"/>
          <w:color w:val="000000"/>
          <w:sz w:val="20"/>
          <w:szCs w:val="20"/>
        </w:rPr>
        <w:t>Bexley</w:t>
      </w:r>
      <w:proofErr w:type="spellEnd"/>
      <w:r>
        <w:rPr>
          <w:rFonts w:ascii="Arial" w:eastAsia="Arial" w:hAnsi="Arial" w:cs="Arial"/>
          <w:color w:val="000000"/>
          <w:sz w:val="20"/>
          <w:szCs w:val="20"/>
        </w:rPr>
        <w:t xml:space="preserve"> Square, Spojené království Velké Británie a Severního Irska</w:t>
      </w:r>
    </w:p>
    <w:p w:rsidR="004E5C80" w:rsidRDefault="004E5C80">
      <w:pPr>
        <w:widowControl/>
        <w:pBdr>
          <w:top w:val="nil"/>
          <w:left w:val="nil"/>
          <w:bottom w:val="nil"/>
          <w:right w:val="nil"/>
          <w:between w:val="nil"/>
        </w:pBdr>
        <w:spacing w:line="288" w:lineRule="auto"/>
        <w:rPr>
          <w:rFonts w:ascii="Arial" w:eastAsia="Arial" w:hAnsi="Arial" w:cs="Arial"/>
          <w:color w:val="000000"/>
          <w:sz w:val="20"/>
          <w:szCs w:val="20"/>
        </w:rPr>
      </w:pPr>
    </w:p>
    <w:p w:rsidR="004E5C80" w:rsidRDefault="0000184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zastoupená</w:t>
      </w:r>
    </w:p>
    <w:p w:rsidR="004E5C80" w:rsidRDefault="004E5C80">
      <w:pPr>
        <w:widowControl/>
        <w:pBdr>
          <w:top w:val="nil"/>
          <w:left w:val="nil"/>
          <w:bottom w:val="nil"/>
          <w:right w:val="nil"/>
          <w:between w:val="nil"/>
        </w:pBdr>
        <w:spacing w:after="120"/>
        <w:rPr>
          <w:rFonts w:ascii="Arial" w:eastAsia="Arial" w:hAnsi="Arial" w:cs="Arial"/>
          <w:color w:val="000000"/>
          <w:sz w:val="20"/>
          <w:szCs w:val="20"/>
        </w:rPr>
      </w:pPr>
    </w:p>
    <w:p w:rsidR="004E5C80" w:rsidRDefault="00001846">
      <w:pPr>
        <w:widowControl/>
        <w:pBdr>
          <w:top w:val="nil"/>
          <w:left w:val="nil"/>
          <w:bottom w:val="nil"/>
          <w:right w:val="nil"/>
          <w:between w:val="nil"/>
        </w:pBdr>
        <w:spacing w:line="288" w:lineRule="auto"/>
        <w:rPr>
          <w:rFonts w:ascii="Arial" w:eastAsia="Arial" w:hAnsi="Arial" w:cs="Arial"/>
          <w:b/>
          <w:color w:val="000000"/>
          <w:sz w:val="20"/>
          <w:szCs w:val="20"/>
        </w:rPr>
      </w:pPr>
      <w:r>
        <w:rPr>
          <w:rFonts w:ascii="Arial" w:eastAsia="Arial" w:hAnsi="Arial" w:cs="Arial"/>
          <w:b/>
          <w:color w:val="000000"/>
          <w:sz w:val="20"/>
          <w:szCs w:val="20"/>
        </w:rPr>
        <w:t>VIDEO FACTORY PRODUCTION LTD., odštěpný závod</w:t>
      </w:r>
    </w:p>
    <w:p w:rsidR="004E5C80" w:rsidRDefault="0000184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 xml:space="preserve">IČO: </w:t>
      </w:r>
      <w:r>
        <w:rPr>
          <w:rFonts w:ascii="Arial" w:eastAsia="Arial" w:hAnsi="Arial" w:cs="Arial"/>
          <w:color w:val="000000"/>
          <w:sz w:val="20"/>
          <w:szCs w:val="20"/>
        </w:rPr>
        <w:tab/>
      </w:r>
      <w:r>
        <w:rPr>
          <w:rFonts w:ascii="Arial" w:eastAsia="Arial" w:hAnsi="Arial" w:cs="Arial"/>
          <w:color w:val="000000"/>
          <w:sz w:val="20"/>
          <w:szCs w:val="20"/>
        </w:rPr>
        <w:tab/>
        <w:t>05142890</w:t>
      </w:r>
    </w:p>
    <w:p w:rsidR="004E5C80" w:rsidRDefault="0000184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 xml:space="preserve">DIČ: </w:t>
      </w:r>
      <w:r>
        <w:rPr>
          <w:rFonts w:ascii="Arial" w:eastAsia="Arial" w:hAnsi="Arial" w:cs="Arial"/>
          <w:color w:val="000000"/>
          <w:sz w:val="20"/>
          <w:szCs w:val="20"/>
        </w:rPr>
        <w:tab/>
      </w:r>
      <w:r>
        <w:rPr>
          <w:rFonts w:ascii="Arial" w:eastAsia="Arial" w:hAnsi="Arial" w:cs="Arial"/>
          <w:color w:val="000000"/>
          <w:sz w:val="20"/>
          <w:szCs w:val="20"/>
        </w:rPr>
        <w:tab/>
        <w:t>683959849</w:t>
      </w:r>
    </w:p>
    <w:p w:rsidR="004E5C80" w:rsidRDefault="0000184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se sídlem:</w:t>
      </w:r>
      <w:r>
        <w:rPr>
          <w:rFonts w:ascii="Arial" w:eastAsia="Arial" w:hAnsi="Arial" w:cs="Arial"/>
          <w:color w:val="000000"/>
          <w:sz w:val="20"/>
          <w:szCs w:val="20"/>
        </w:rPr>
        <w:tab/>
        <w:t>Radlická 3201/14, Smíchov, Praha 5, PSČ 150 00</w:t>
      </w:r>
    </w:p>
    <w:p w:rsidR="004E5C80" w:rsidRDefault="00001846">
      <w:pPr>
        <w:widowControl/>
        <w:pBdr>
          <w:top w:val="nil"/>
          <w:left w:val="nil"/>
          <w:bottom w:val="nil"/>
          <w:right w:val="nil"/>
          <w:between w:val="nil"/>
        </w:pBdr>
        <w:spacing w:line="288" w:lineRule="auto"/>
        <w:rPr>
          <w:rFonts w:ascii="Arial" w:eastAsia="Arial" w:hAnsi="Arial" w:cs="Arial"/>
          <w:color w:val="000000"/>
          <w:sz w:val="20"/>
          <w:szCs w:val="20"/>
        </w:rPr>
      </w:pPr>
      <w:proofErr w:type="gramStart"/>
      <w:r>
        <w:rPr>
          <w:rFonts w:ascii="Arial" w:eastAsia="Arial" w:hAnsi="Arial" w:cs="Arial"/>
          <w:color w:val="000000"/>
          <w:sz w:val="20"/>
          <w:szCs w:val="20"/>
        </w:rPr>
        <w:t>zapsaná v OR</w:t>
      </w:r>
      <w:proofErr w:type="gramEnd"/>
      <w:r>
        <w:rPr>
          <w:rFonts w:ascii="Arial" w:eastAsia="Arial" w:hAnsi="Arial" w:cs="Arial"/>
          <w:color w:val="000000"/>
          <w:sz w:val="20"/>
          <w:szCs w:val="20"/>
        </w:rPr>
        <w:t xml:space="preserve"> Městského </w:t>
      </w:r>
      <w:proofErr w:type="gramStart"/>
      <w:r>
        <w:rPr>
          <w:rFonts w:ascii="Arial" w:eastAsia="Arial" w:hAnsi="Arial" w:cs="Arial"/>
          <w:color w:val="000000"/>
          <w:sz w:val="20"/>
          <w:szCs w:val="20"/>
        </w:rPr>
        <w:t>soudu v Praze</w:t>
      </w:r>
      <w:proofErr w:type="gramEnd"/>
      <w:r>
        <w:rPr>
          <w:rFonts w:ascii="Arial" w:eastAsia="Arial" w:hAnsi="Arial" w:cs="Arial"/>
          <w:color w:val="000000"/>
          <w:sz w:val="20"/>
          <w:szCs w:val="20"/>
        </w:rPr>
        <w:t xml:space="preserve"> pod </w:t>
      </w:r>
      <w:proofErr w:type="spellStart"/>
      <w:r>
        <w:rPr>
          <w:rFonts w:ascii="Arial" w:eastAsia="Arial" w:hAnsi="Arial" w:cs="Arial"/>
          <w:color w:val="000000"/>
          <w:sz w:val="20"/>
          <w:szCs w:val="20"/>
        </w:rPr>
        <w:t>sp</w:t>
      </w:r>
      <w:proofErr w:type="spellEnd"/>
      <w:r>
        <w:rPr>
          <w:rFonts w:ascii="Arial" w:eastAsia="Arial" w:hAnsi="Arial" w:cs="Arial"/>
          <w:color w:val="000000"/>
          <w:sz w:val="20"/>
          <w:szCs w:val="20"/>
        </w:rPr>
        <w:t>. zn. A 77432</w:t>
      </w:r>
    </w:p>
    <w:p w:rsidR="004E5C80" w:rsidRDefault="0000184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zastoupená:</w:t>
      </w:r>
      <w:r>
        <w:rPr>
          <w:rFonts w:ascii="Arial" w:eastAsia="Arial" w:hAnsi="Arial" w:cs="Arial"/>
          <w:color w:val="000000"/>
          <w:sz w:val="20"/>
          <w:szCs w:val="20"/>
        </w:rPr>
        <w:tab/>
      </w:r>
      <w:proofErr w:type="spellStart"/>
      <w:r w:rsidR="003B56EE">
        <w:rPr>
          <w:rFonts w:ascii="Arial" w:eastAsia="Arial" w:hAnsi="Arial" w:cs="Arial"/>
          <w:color w:val="000000"/>
          <w:sz w:val="20"/>
          <w:szCs w:val="20"/>
        </w:rPr>
        <w:t>xxx</w:t>
      </w:r>
      <w:proofErr w:type="spellEnd"/>
    </w:p>
    <w:p w:rsidR="004E5C80" w:rsidRDefault="0000184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i/>
          <w:color w:val="000000"/>
          <w:sz w:val="20"/>
          <w:szCs w:val="20"/>
        </w:rPr>
        <w:t>(dále jen „zhotovitel“)</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I.</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Předmět smlouvy a účel díla</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strany uzavírají tuto smlouvu za účelem vymezení práv a povinností smluvních stran při zhotovení propagačního videoklipu dle požadavků objednatele (dále jen „dílo“).</w:t>
      </w:r>
    </w:p>
    <w:p w:rsidR="004E5C80" w:rsidRDefault="0000184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4E5C80" w:rsidRDefault="00001846">
      <w:pPr>
        <w:widowControl/>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Dílo bude provedeno ve dvou částech, a to:</w:t>
      </w:r>
    </w:p>
    <w:p w:rsidR="004E5C80" w:rsidRDefault="00001846">
      <w:pPr>
        <w:widowControl/>
        <w:numPr>
          <w:ilvl w:val="1"/>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koncept </w:t>
      </w:r>
      <w:proofErr w:type="spellStart"/>
      <w:r>
        <w:rPr>
          <w:rFonts w:ascii="Arial" w:eastAsia="Arial" w:hAnsi="Arial" w:cs="Arial"/>
          <w:color w:val="000000"/>
          <w:sz w:val="20"/>
          <w:szCs w:val="20"/>
        </w:rPr>
        <w:t>videopropagace</w:t>
      </w:r>
      <w:proofErr w:type="spellEnd"/>
      <w:r>
        <w:rPr>
          <w:rFonts w:ascii="Arial" w:eastAsia="Arial" w:hAnsi="Arial" w:cs="Arial"/>
          <w:color w:val="000000"/>
          <w:sz w:val="20"/>
          <w:szCs w:val="20"/>
        </w:rPr>
        <w:t xml:space="preserve">, který blíže specifikuje obsahovou náplň videoklipu a jeho tematické zaměření. Koncept </w:t>
      </w:r>
      <w:proofErr w:type="spellStart"/>
      <w:r>
        <w:rPr>
          <w:rFonts w:ascii="Arial" w:eastAsia="Arial" w:hAnsi="Arial" w:cs="Arial"/>
          <w:color w:val="000000"/>
          <w:sz w:val="20"/>
          <w:szCs w:val="20"/>
        </w:rPr>
        <w:t>videopropagace</w:t>
      </w:r>
      <w:proofErr w:type="spellEnd"/>
      <w:r>
        <w:rPr>
          <w:rFonts w:ascii="Arial" w:eastAsia="Arial" w:hAnsi="Arial" w:cs="Arial"/>
          <w:color w:val="000000"/>
          <w:sz w:val="20"/>
          <w:szCs w:val="20"/>
        </w:rPr>
        <w:t xml:space="preserve"> bude během realizace konzultován s objednatelem, který jeho finální znění odsouhlasí;</w:t>
      </w:r>
    </w:p>
    <w:p w:rsidR="004E5C80" w:rsidRDefault="00001846">
      <w:pPr>
        <w:widowControl/>
        <w:numPr>
          <w:ilvl w:val="1"/>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videoklip dle požadavků objednatele vyplývající z konceptu </w:t>
      </w:r>
      <w:proofErr w:type="spellStart"/>
      <w:r>
        <w:rPr>
          <w:rFonts w:ascii="Arial" w:eastAsia="Arial" w:hAnsi="Arial" w:cs="Arial"/>
          <w:color w:val="000000"/>
          <w:sz w:val="20"/>
          <w:szCs w:val="20"/>
        </w:rPr>
        <w:t>videopropagace</w:t>
      </w:r>
      <w:proofErr w:type="spellEnd"/>
      <w:r>
        <w:rPr>
          <w:rFonts w:ascii="Arial" w:eastAsia="Arial" w:hAnsi="Arial" w:cs="Arial"/>
          <w:color w:val="000000"/>
          <w:sz w:val="20"/>
          <w:szCs w:val="20"/>
        </w:rPr>
        <w:t>.</w:t>
      </w:r>
    </w:p>
    <w:p w:rsidR="004E5C80" w:rsidRDefault="0000184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4E5C80" w:rsidRDefault="00001846">
      <w:pPr>
        <w:widowControl/>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Smluvní strany vzájemně deklarují 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se zavazuje provést na svůj náklad a nebezpečí, řádně a v termínu dohodnutém v této smlouvě</w:t>
      </w:r>
      <w:r w:rsidR="00720C16">
        <w:rPr>
          <w:rFonts w:ascii="Arial" w:eastAsia="Arial" w:hAnsi="Arial" w:cs="Arial"/>
          <w:color w:val="000000"/>
          <w:sz w:val="20"/>
          <w:szCs w:val="20"/>
        </w:rPr>
        <w:t xml:space="preserve"> dílo specifikované v článku I</w:t>
      </w:r>
      <w:r w:rsidR="008A50E1">
        <w:rPr>
          <w:rFonts w:ascii="Arial" w:eastAsia="Arial" w:hAnsi="Arial" w:cs="Arial"/>
          <w:color w:val="000000"/>
          <w:sz w:val="20"/>
          <w:szCs w:val="20"/>
        </w:rPr>
        <w:t>.</w:t>
      </w:r>
      <w:bookmarkStart w:id="1" w:name="_GoBack"/>
      <w:bookmarkEnd w:id="1"/>
      <w:r>
        <w:rPr>
          <w:rFonts w:ascii="Arial" w:eastAsia="Arial" w:hAnsi="Arial" w:cs="Arial"/>
          <w:color w:val="000000"/>
          <w:sz w:val="20"/>
          <w:szCs w:val="20"/>
        </w:rPr>
        <w:t xml:space="preserve"> této smlouvy. Objednatel se zavazuje převzít dílo a zaplatit cenu dle článku V. této smlouvy.</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Dílo je prováděno k marketingovým a reklamním účelům objednatele.</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II.</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Způsob provádění díla</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se zavazuje provést dílo s odbornou péčí, v rozsahu a kvalitě sjednané v této smlouvě a ve sjednané době plnění.</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není oprávněn svěřit provádění díla nebo jeho části třetí osobě bez předchozího písemného souhlasu objednatele; pokud takovýto souhlas objednatel udělí, pak v takovém případě není odpovědnost zhotovitele za splnění podmínek stanovených v této smlouvě nikterak dotčena.</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je povinen opatřit vše, co je zapotřebí k provedení díla dle této smlouvy.</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Pr="00AF279A" w:rsidRDefault="00001846">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Objednatel má právo kontrolovat provádění díla a požadovat po objednateli prokázání skutečného stavu provádění díla </w:t>
      </w:r>
      <w:r w:rsidRPr="00AF279A">
        <w:rPr>
          <w:rFonts w:ascii="Arial" w:eastAsia="Arial" w:hAnsi="Arial" w:cs="Arial"/>
          <w:color w:val="000000"/>
          <w:sz w:val="20"/>
          <w:szCs w:val="20"/>
        </w:rPr>
        <w:t>kdykoliv v průběhu trvání této smlouvy. Zhotovitel je povinen objednateli kontrolu provádění díla umožnit, a to nejpozději do tří pracovních dnů poté, co k tomu bude objednatelem vyzván.</w:t>
      </w:r>
    </w:p>
    <w:p w:rsidR="004E5C80" w:rsidRPr="00AF279A" w:rsidRDefault="004E5C80">
      <w:pPr>
        <w:widowControl/>
        <w:pBdr>
          <w:top w:val="nil"/>
          <w:left w:val="nil"/>
          <w:bottom w:val="nil"/>
          <w:right w:val="nil"/>
          <w:between w:val="nil"/>
        </w:pBdr>
        <w:rPr>
          <w:rFonts w:ascii="Arial" w:eastAsia="Arial" w:hAnsi="Arial" w:cs="Arial"/>
          <w:color w:val="000000"/>
          <w:sz w:val="20"/>
          <w:szCs w:val="20"/>
        </w:rPr>
      </w:pPr>
    </w:p>
    <w:p w:rsidR="00AF279A" w:rsidRPr="00AF279A" w:rsidRDefault="00001846" w:rsidP="00AF279A">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sidRPr="00AF279A">
        <w:rPr>
          <w:rFonts w:ascii="Arial" w:eastAsia="Arial" w:hAnsi="Arial" w:cs="Arial"/>
          <w:color w:val="000000"/>
          <w:sz w:val="20"/>
          <w:szCs w:val="20"/>
        </w:rPr>
        <w:t xml:space="preserve">Finální videoklip bude proveden minimálně o těchto technických parametrech: MP4 FULL HD 1920x1080, poměr stran 16:9, </w:t>
      </w:r>
      <w:proofErr w:type="spellStart"/>
      <w:r w:rsidRPr="00AF279A">
        <w:rPr>
          <w:rFonts w:ascii="Arial" w:eastAsia="Arial" w:hAnsi="Arial" w:cs="Arial"/>
          <w:color w:val="000000"/>
          <w:sz w:val="20"/>
          <w:szCs w:val="20"/>
        </w:rPr>
        <w:t>audiostopa</w:t>
      </w:r>
      <w:proofErr w:type="spellEnd"/>
      <w:r w:rsidRPr="00AF279A">
        <w:rPr>
          <w:rFonts w:ascii="Arial" w:eastAsia="Arial" w:hAnsi="Arial" w:cs="Arial"/>
          <w:color w:val="000000"/>
          <w:sz w:val="20"/>
          <w:szCs w:val="20"/>
        </w:rPr>
        <w:t xml:space="preserve"> - </w:t>
      </w:r>
      <w:proofErr w:type="spellStart"/>
      <w:r w:rsidRPr="00AF279A">
        <w:rPr>
          <w:rFonts w:ascii="Arial" w:eastAsia="Arial" w:hAnsi="Arial" w:cs="Arial"/>
          <w:color w:val="000000"/>
          <w:sz w:val="20"/>
          <w:szCs w:val="20"/>
        </w:rPr>
        <w:t>podkresová</w:t>
      </w:r>
      <w:proofErr w:type="spellEnd"/>
      <w:r w:rsidRPr="00AF279A">
        <w:rPr>
          <w:rFonts w:ascii="Arial" w:eastAsia="Arial" w:hAnsi="Arial" w:cs="Arial"/>
          <w:color w:val="000000"/>
          <w:sz w:val="20"/>
          <w:szCs w:val="20"/>
        </w:rPr>
        <w:t xml:space="preserve"> hudba,</w:t>
      </w:r>
      <w:r w:rsidR="00AF279A">
        <w:rPr>
          <w:rFonts w:ascii="Arial" w:eastAsia="Arial" w:hAnsi="Arial" w:cs="Arial"/>
          <w:color w:val="000000"/>
          <w:sz w:val="20"/>
          <w:szCs w:val="20"/>
        </w:rPr>
        <w:t xml:space="preserve"> </w:t>
      </w:r>
      <w:r w:rsidRPr="00AF279A">
        <w:rPr>
          <w:rFonts w:ascii="Arial" w:eastAsia="Arial" w:hAnsi="Arial" w:cs="Arial"/>
          <w:color w:val="000000"/>
          <w:sz w:val="20"/>
          <w:szCs w:val="20"/>
        </w:rPr>
        <w:t>stopáž min. 60 s a max. 90s.</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Místem provádění díla jsou vybrané lokality města Plzně a sídlo provozovny zhotovitele.</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III.</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Doba plnění</w:t>
      </w:r>
    </w:p>
    <w:p w:rsidR="004E5C80" w:rsidRDefault="004E5C80">
      <w:pPr>
        <w:widowControl/>
        <w:pBdr>
          <w:top w:val="nil"/>
          <w:left w:val="nil"/>
          <w:bottom w:val="nil"/>
          <w:right w:val="nil"/>
          <w:between w:val="nil"/>
        </w:pBdr>
        <w:jc w:val="center"/>
        <w:rPr>
          <w:rFonts w:ascii="Arial" w:eastAsia="Arial" w:hAnsi="Arial" w:cs="Arial"/>
          <w:b/>
          <w:color w:val="000000"/>
          <w:sz w:val="20"/>
          <w:szCs w:val="20"/>
        </w:rPr>
      </w:pPr>
    </w:p>
    <w:p w:rsidR="004E5C80" w:rsidRPr="00AF279A" w:rsidRDefault="00001846">
      <w:pPr>
        <w:widowControl/>
        <w:numPr>
          <w:ilvl w:val="0"/>
          <w:numId w:val="9"/>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Zhotovitel je povinen předat objednateli Koncept </w:t>
      </w:r>
      <w:proofErr w:type="spellStart"/>
      <w:r>
        <w:rPr>
          <w:rFonts w:ascii="Arial" w:eastAsia="Arial" w:hAnsi="Arial" w:cs="Arial"/>
          <w:color w:val="000000"/>
          <w:sz w:val="20"/>
          <w:szCs w:val="20"/>
        </w:rPr>
        <w:t>videopropagace</w:t>
      </w:r>
      <w:proofErr w:type="spellEnd"/>
      <w:r>
        <w:rPr>
          <w:rFonts w:ascii="Arial" w:eastAsia="Arial" w:hAnsi="Arial" w:cs="Arial"/>
          <w:color w:val="000000"/>
          <w:sz w:val="20"/>
          <w:szCs w:val="20"/>
        </w:rPr>
        <w:t xml:space="preserve"> ve </w:t>
      </w:r>
      <w:proofErr w:type="gramStart"/>
      <w:r>
        <w:rPr>
          <w:rFonts w:ascii="Arial" w:eastAsia="Arial" w:hAnsi="Arial" w:cs="Arial"/>
          <w:color w:val="000000"/>
          <w:sz w:val="20"/>
          <w:szCs w:val="20"/>
        </w:rPr>
        <w:t>formátu .</w:t>
      </w:r>
      <w:proofErr w:type="spellStart"/>
      <w:r>
        <w:rPr>
          <w:rFonts w:ascii="Arial" w:eastAsia="Arial" w:hAnsi="Arial" w:cs="Arial"/>
          <w:color w:val="000000"/>
          <w:sz w:val="20"/>
          <w:szCs w:val="20"/>
        </w:rPr>
        <w:t>pdf</w:t>
      </w:r>
      <w:proofErr w:type="spellEnd"/>
      <w:proofErr w:type="gramEnd"/>
      <w:r>
        <w:rPr>
          <w:rFonts w:ascii="Arial" w:eastAsia="Arial" w:hAnsi="Arial" w:cs="Arial"/>
          <w:color w:val="000000"/>
          <w:sz w:val="20"/>
          <w:szCs w:val="20"/>
        </w:rPr>
        <w:t xml:space="preserve">, a to </w:t>
      </w:r>
      <w:r w:rsidRPr="00AF279A">
        <w:rPr>
          <w:rFonts w:ascii="Arial" w:eastAsia="Arial" w:hAnsi="Arial" w:cs="Arial"/>
          <w:color w:val="000000"/>
          <w:sz w:val="20"/>
          <w:szCs w:val="20"/>
        </w:rPr>
        <w:t>nejpozději do 15. 8. 2018.</w:t>
      </w:r>
    </w:p>
    <w:p w:rsidR="004E5C80" w:rsidRPr="00AF279A"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Pr="00AF279A" w:rsidRDefault="00001846">
      <w:pPr>
        <w:widowControl/>
        <w:numPr>
          <w:ilvl w:val="0"/>
          <w:numId w:val="9"/>
        </w:numPr>
        <w:pBdr>
          <w:top w:val="nil"/>
          <w:left w:val="nil"/>
          <w:bottom w:val="nil"/>
          <w:right w:val="nil"/>
          <w:between w:val="nil"/>
        </w:pBdr>
        <w:ind w:left="426" w:hanging="426"/>
        <w:rPr>
          <w:rFonts w:ascii="Arial" w:eastAsia="Arial" w:hAnsi="Arial" w:cs="Arial"/>
          <w:color w:val="000000"/>
          <w:sz w:val="20"/>
          <w:szCs w:val="20"/>
        </w:rPr>
      </w:pPr>
      <w:r w:rsidRPr="00AF279A">
        <w:rPr>
          <w:rFonts w:ascii="Arial" w:eastAsia="Arial" w:hAnsi="Arial" w:cs="Arial"/>
          <w:color w:val="000000"/>
          <w:sz w:val="20"/>
          <w:szCs w:val="20"/>
        </w:rPr>
        <w:t>Zhotovitel je povinen provést prvotní návrhy videoklipů tvořících předmět díla a tyto předat objednateli ve formátu MP4, a to nejpozději do 31. 8. 2018</w:t>
      </w:r>
    </w:p>
    <w:p w:rsidR="004E5C80" w:rsidRPr="00AF279A" w:rsidRDefault="004E5C80">
      <w:pPr>
        <w:widowControl/>
        <w:pBdr>
          <w:top w:val="nil"/>
          <w:left w:val="nil"/>
          <w:bottom w:val="nil"/>
          <w:right w:val="nil"/>
          <w:between w:val="nil"/>
        </w:pBdr>
        <w:ind w:left="426" w:hanging="720"/>
        <w:rPr>
          <w:rFonts w:ascii="Arial" w:eastAsia="Arial" w:hAnsi="Arial" w:cs="Arial"/>
          <w:color w:val="000000"/>
          <w:sz w:val="20"/>
          <w:szCs w:val="20"/>
        </w:rPr>
      </w:pPr>
    </w:p>
    <w:p w:rsidR="004E5C80" w:rsidRPr="00AF279A" w:rsidRDefault="00001846">
      <w:pPr>
        <w:widowControl/>
        <w:numPr>
          <w:ilvl w:val="0"/>
          <w:numId w:val="9"/>
        </w:numPr>
        <w:pBdr>
          <w:top w:val="nil"/>
          <w:left w:val="nil"/>
          <w:bottom w:val="nil"/>
          <w:right w:val="nil"/>
          <w:between w:val="nil"/>
        </w:pBdr>
        <w:ind w:left="426" w:hanging="426"/>
        <w:rPr>
          <w:rFonts w:ascii="Arial" w:eastAsia="Arial" w:hAnsi="Arial" w:cs="Arial"/>
          <w:color w:val="000000"/>
          <w:sz w:val="20"/>
          <w:szCs w:val="20"/>
        </w:rPr>
      </w:pPr>
      <w:r w:rsidRPr="00AF279A">
        <w:rPr>
          <w:rFonts w:ascii="Arial" w:eastAsia="Arial" w:hAnsi="Arial" w:cs="Arial"/>
          <w:color w:val="000000"/>
          <w:sz w:val="20"/>
          <w:szCs w:val="20"/>
        </w:rPr>
        <w:t>Objednatel je povinen nejpozději do pěti (5) pracovních dnů poté, co od zhotovitele obdrží prvotní návrhy videoklipů tvořících předmět díla, zhotoviteli písemně oznámit své případné požadavky na úpravu předložených prvotních návrhů videoklipů tvořících předmět díla. Zhotovitel je v takovém případě povinen prvotní návrhy videoklipů tvořících předmět díla upravit a předat objednateli řádně dokončené dílo ve lhůtě uvedené v odst. 4 tohoto článku.</w:t>
      </w:r>
    </w:p>
    <w:p w:rsidR="004E5C80" w:rsidRPr="00AF279A"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Pr="00AF279A" w:rsidRDefault="00001846">
      <w:pPr>
        <w:widowControl/>
        <w:numPr>
          <w:ilvl w:val="0"/>
          <w:numId w:val="9"/>
        </w:numPr>
        <w:pBdr>
          <w:top w:val="nil"/>
          <w:left w:val="nil"/>
          <w:bottom w:val="nil"/>
          <w:right w:val="nil"/>
          <w:between w:val="nil"/>
        </w:pBdr>
        <w:ind w:left="426" w:hanging="426"/>
        <w:rPr>
          <w:rFonts w:ascii="Arial" w:eastAsia="Arial" w:hAnsi="Arial" w:cs="Arial"/>
          <w:color w:val="000000"/>
          <w:sz w:val="20"/>
          <w:szCs w:val="20"/>
        </w:rPr>
      </w:pPr>
      <w:r w:rsidRPr="00AF279A">
        <w:rPr>
          <w:rFonts w:ascii="Arial" w:eastAsia="Arial" w:hAnsi="Arial" w:cs="Arial"/>
          <w:color w:val="000000"/>
          <w:sz w:val="20"/>
          <w:szCs w:val="20"/>
        </w:rPr>
        <w:t>V případě, že objednatel nebude mít žádné požadavky na úpravu prvotních návrhů videoklipu tvořících předmět díla předložených zhotovitelem dle odst. 1 tohoto článku, je povinen nejpozději do pěti (5) pracovních dnů poté, co mu budou prvotní návrhy videoklipů tvořících předmět díla zhotovitelem dle odst. 1 tohoto článku předloženy, písemně oznámit zhotoviteli, že nežádá provedení jejich úprav. Zhotovitel je v takovém případě povinen předat objednateli řádně dokončené dílo ve lhůtě uvedené v odst. 4 tohoto článku.</w:t>
      </w:r>
    </w:p>
    <w:p w:rsidR="004E5C80" w:rsidRPr="00AF279A" w:rsidRDefault="004E5C80">
      <w:pPr>
        <w:widowControl/>
        <w:pBdr>
          <w:top w:val="nil"/>
          <w:left w:val="nil"/>
          <w:bottom w:val="nil"/>
          <w:right w:val="nil"/>
          <w:between w:val="nil"/>
        </w:pBdr>
        <w:ind w:left="426" w:hanging="720"/>
        <w:rPr>
          <w:rFonts w:ascii="Arial" w:eastAsia="Arial" w:hAnsi="Arial" w:cs="Arial"/>
          <w:color w:val="000000"/>
          <w:sz w:val="20"/>
          <w:szCs w:val="20"/>
        </w:rPr>
      </w:pPr>
    </w:p>
    <w:p w:rsidR="004E5C80" w:rsidRPr="00AF279A" w:rsidRDefault="00001846">
      <w:pPr>
        <w:widowControl/>
        <w:numPr>
          <w:ilvl w:val="0"/>
          <w:numId w:val="9"/>
        </w:numPr>
        <w:pBdr>
          <w:top w:val="nil"/>
          <w:left w:val="nil"/>
          <w:bottom w:val="nil"/>
          <w:right w:val="nil"/>
          <w:between w:val="nil"/>
        </w:pBdr>
        <w:ind w:left="426" w:hanging="426"/>
        <w:rPr>
          <w:rFonts w:ascii="Arial" w:eastAsia="Arial" w:hAnsi="Arial" w:cs="Arial"/>
          <w:color w:val="000000"/>
          <w:sz w:val="20"/>
          <w:szCs w:val="20"/>
        </w:rPr>
      </w:pPr>
      <w:r w:rsidRPr="00AF279A">
        <w:rPr>
          <w:rFonts w:ascii="Arial" w:eastAsia="Arial" w:hAnsi="Arial" w:cs="Arial"/>
          <w:color w:val="000000"/>
          <w:sz w:val="20"/>
          <w:szCs w:val="20"/>
        </w:rPr>
        <w:t>Zhotovitel je povinen provést dílo (tedy jej dokončit a předat objednateli) nejpozději do 15. 09. 2018.</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IV.</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Předání a převzetí díla</w:t>
      </w:r>
    </w:p>
    <w:p w:rsidR="004E5C80" w:rsidRDefault="004E5C80">
      <w:pPr>
        <w:widowControl/>
        <w:pBdr>
          <w:top w:val="nil"/>
          <w:left w:val="nil"/>
          <w:bottom w:val="nil"/>
          <w:right w:val="nil"/>
          <w:between w:val="nil"/>
        </w:pBdr>
        <w:ind w:left="426" w:hanging="720"/>
        <w:rPr>
          <w:rFonts w:ascii="Arial" w:eastAsia="Arial" w:hAnsi="Arial" w:cs="Arial"/>
          <w:color w:val="000000"/>
          <w:sz w:val="20"/>
          <w:szCs w:val="20"/>
        </w:rPr>
      </w:pPr>
    </w:p>
    <w:p w:rsidR="004E5C80" w:rsidRDefault="00001846">
      <w:pPr>
        <w:widowControl/>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color w:val="000000"/>
          <w:sz w:val="20"/>
          <w:szCs w:val="20"/>
        </w:rPr>
        <w:tab/>
        <w:t>K předání a převzetí dokončeného díla dojde v sídle objednatele, pokud nebude výslovně oběma smluvními stranami stanoveno jinak.</w:t>
      </w:r>
    </w:p>
    <w:p w:rsidR="004E5C80" w:rsidRDefault="004E5C80">
      <w:pPr>
        <w:widowControl/>
        <w:pBdr>
          <w:top w:val="nil"/>
          <w:left w:val="nil"/>
          <w:bottom w:val="nil"/>
          <w:right w:val="nil"/>
          <w:between w:val="nil"/>
        </w:pBdr>
        <w:ind w:left="426" w:hanging="426"/>
        <w:rPr>
          <w:rFonts w:ascii="Arial" w:eastAsia="Arial" w:hAnsi="Arial" w:cs="Arial"/>
          <w:color w:val="000000"/>
          <w:sz w:val="20"/>
          <w:szCs w:val="20"/>
        </w:rPr>
      </w:pPr>
    </w:p>
    <w:p w:rsidR="004E5C80" w:rsidRDefault="00001846">
      <w:pPr>
        <w:widowControl/>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2.</w:t>
      </w:r>
      <w:r>
        <w:rPr>
          <w:rFonts w:ascii="Arial" w:eastAsia="Arial" w:hAnsi="Arial" w:cs="Arial"/>
          <w:color w:val="000000"/>
          <w:sz w:val="20"/>
          <w:szCs w:val="20"/>
        </w:rPr>
        <w:tab/>
        <w:t>Dílo je provedeno, je-li řádně dokončeno a předáno. Objednatel převezme dokončené dílo na základě akceptačního protokolu podepsaného oprávněnými zástupci smluvních stran. Dílo může být předáno s výsledkem akceptace „Akceptováno“ v případě, že nevykazuje žádné vady, nebo „Akceptováno s výhradou“ v případě, že nevykazuje zásadní nedostatky. V případě, že dílo vykazuje jakékoli vady, je objednatel oprávněn odmítnout dílo převzít a akceptační protokol nepodepsat.</w:t>
      </w:r>
    </w:p>
    <w:p w:rsidR="004E5C80" w:rsidRDefault="004E5C80">
      <w:pPr>
        <w:widowControl/>
        <w:pBdr>
          <w:top w:val="nil"/>
          <w:left w:val="nil"/>
          <w:bottom w:val="nil"/>
          <w:right w:val="nil"/>
          <w:between w:val="nil"/>
        </w:pBdr>
        <w:ind w:left="426" w:hanging="426"/>
        <w:rPr>
          <w:rFonts w:ascii="Arial" w:eastAsia="Arial" w:hAnsi="Arial" w:cs="Arial"/>
          <w:color w:val="000000"/>
          <w:sz w:val="20"/>
          <w:szCs w:val="20"/>
        </w:rPr>
      </w:pPr>
    </w:p>
    <w:p w:rsidR="004E5C80" w:rsidRDefault="00001846">
      <w:pPr>
        <w:widowControl/>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3.</w:t>
      </w:r>
      <w:r>
        <w:rPr>
          <w:rFonts w:ascii="Arial" w:eastAsia="Arial" w:hAnsi="Arial" w:cs="Arial"/>
          <w:color w:val="000000"/>
          <w:sz w:val="20"/>
          <w:szCs w:val="20"/>
        </w:rPr>
        <w:tab/>
        <w:t>V případě, že akceptační procedura skončí výrokem „Akceptováno s výhradou“, je zhotovitel povinen v protokolu uvedené nedostatky nebo výhrady odstranit nejpozději ve lhůtě deseti (10) pracovních dnů ode dne podpisu akceptačního protokolu, pokud nebude dohodou smluvních stran sjednáno jinak. Zhotoviteli v takovém případě vzniká právo fakturovat zbytek sjednané ceny díla až po odstranění veškerých nedostatků a výhrad. Odstranění nedostatků a výhrad musí být stvrzeno podpisem oprávněného zástupce objednatele.</w:t>
      </w:r>
    </w:p>
    <w:p w:rsidR="004E5C80" w:rsidRDefault="004E5C80">
      <w:pPr>
        <w:widowControl/>
        <w:pBdr>
          <w:top w:val="nil"/>
          <w:left w:val="nil"/>
          <w:bottom w:val="nil"/>
          <w:right w:val="nil"/>
          <w:between w:val="nil"/>
        </w:pBdr>
        <w:ind w:left="426" w:hanging="426"/>
        <w:rPr>
          <w:rFonts w:ascii="Arial" w:eastAsia="Arial" w:hAnsi="Arial" w:cs="Arial"/>
          <w:color w:val="000000"/>
          <w:sz w:val="20"/>
          <w:szCs w:val="20"/>
        </w:rPr>
      </w:pPr>
    </w:p>
    <w:p w:rsidR="004E5C80" w:rsidRDefault="00001846">
      <w:pPr>
        <w:widowControl/>
        <w:numPr>
          <w:ilvl w:val="0"/>
          <w:numId w:val="1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V případě, že objednatel odmítne dílo převzít pro jeho vady, sepíší smluvní strany protokol o vadách díla. Tyto vady je zhotovitel povinen odstranit nejpozději ve lhůtě do deseti (10) pracovních dnů ode dne podpisu protokolu o vadách, pokud nebude dohodou smluvních stran sjednáno jinak. Dále bude postupováno podle odst. 2 a 3 tohoto článku.</w:t>
      </w:r>
    </w:p>
    <w:p w:rsidR="004E5C80" w:rsidRDefault="0000184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4E5C80" w:rsidRDefault="00001846">
      <w:pPr>
        <w:widowControl/>
        <w:numPr>
          <w:ilvl w:val="0"/>
          <w:numId w:val="1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nabývá vlastnické právo k předmětu díla jeho převzetím podle této smlouvy. Stejným okamžikem přechází na objednatele i nebezpečí škody na věci, která je předmětem díla.</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V.</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Cena díla</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numPr>
          <w:ilvl w:val="0"/>
          <w:numId w:val="1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Objednatel se zavazuje zaplatit zhotoviteli za dílo provedené v souladu s touto smlouvou cenu 150.000,- Kč (slovy </w:t>
      </w:r>
      <w:proofErr w:type="spellStart"/>
      <w:r>
        <w:rPr>
          <w:rFonts w:ascii="Arial" w:eastAsia="Arial" w:hAnsi="Arial" w:cs="Arial"/>
          <w:color w:val="000000"/>
          <w:sz w:val="20"/>
          <w:szCs w:val="20"/>
        </w:rPr>
        <w:t>stopadesáttisíc</w:t>
      </w:r>
      <w:proofErr w:type="spellEnd"/>
      <w:r>
        <w:rPr>
          <w:rFonts w:ascii="Arial" w:eastAsia="Arial" w:hAnsi="Arial" w:cs="Arial"/>
          <w:color w:val="000000"/>
          <w:sz w:val="20"/>
          <w:szCs w:val="20"/>
        </w:rPr>
        <w:t xml:space="preserve"> Korun českých) bez DPH, ve dvou splátkách, a to:</w:t>
      </w:r>
    </w:p>
    <w:p w:rsidR="004E5C80" w:rsidRDefault="00001846">
      <w:pPr>
        <w:widowControl/>
        <w:numPr>
          <w:ilvl w:val="1"/>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za část díla dle odst. 2.1 článku I. této smlouvy se objednatel zavazuje zaplatit zhotoviteli část ceny díla ve výši 75.000,- Kč (slovy </w:t>
      </w:r>
      <w:proofErr w:type="spellStart"/>
      <w:r>
        <w:rPr>
          <w:rFonts w:ascii="Arial" w:eastAsia="Arial" w:hAnsi="Arial" w:cs="Arial"/>
          <w:color w:val="000000"/>
          <w:sz w:val="20"/>
          <w:szCs w:val="20"/>
        </w:rPr>
        <w:t>sedmdesátpěttisíc</w:t>
      </w:r>
      <w:proofErr w:type="spellEnd"/>
      <w:r>
        <w:rPr>
          <w:rFonts w:ascii="Arial" w:eastAsia="Arial" w:hAnsi="Arial" w:cs="Arial"/>
          <w:color w:val="000000"/>
          <w:sz w:val="20"/>
          <w:szCs w:val="20"/>
        </w:rPr>
        <w:t xml:space="preserve"> Korun českých) bez DPH;</w:t>
      </w:r>
    </w:p>
    <w:p w:rsidR="004E5C80" w:rsidRDefault="00001846">
      <w:pPr>
        <w:widowControl/>
        <w:numPr>
          <w:ilvl w:val="1"/>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za řádně dokončené a předané dílo dle odst. 2.2 článku I. této smlouvy se objednatel zavazuje zaplatit zhotoviteli část ceny díla ve výši 75.000,- Kč (slovy </w:t>
      </w:r>
      <w:proofErr w:type="spellStart"/>
      <w:r>
        <w:rPr>
          <w:rFonts w:ascii="Arial" w:eastAsia="Arial" w:hAnsi="Arial" w:cs="Arial"/>
          <w:color w:val="000000"/>
          <w:sz w:val="20"/>
          <w:szCs w:val="20"/>
        </w:rPr>
        <w:t>sedmdesátpěttisíc</w:t>
      </w:r>
      <w:proofErr w:type="spellEnd"/>
      <w:r>
        <w:rPr>
          <w:rFonts w:ascii="Arial" w:eastAsia="Arial" w:hAnsi="Arial" w:cs="Arial"/>
          <w:color w:val="000000"/>
          <w:sz w:val="20"/>
          <w:szCs w:val="20"/>
        </w:rPr>
        <w:t xml:space="preserve"> Korun českých) bez DPH</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1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Cena za dílo specifikovaná v odst. 1 tohoto článku je sjednána jako konečná a úplná. Smluvní strany se dohodly, že cena za věci obstarané zhotovitelem pro účely provedení díla je zahrnuta v ceně díla a sjednaná cena nebude po dobu trvání této smlouvy žádným způsobem upravována a že na její výši nemá žádný vliv výše zhotovitelem vynaložených nákladů souvisejících s provedením díla ani jakýchkoliv jiných nákladů či poplatků, k jejichž úhradě je zhotovitel v souvislosti s touto smlouvou či na základě obecně závazných právních předpisů povinen. </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Součástí každého daňového dokladu (faktury) bude písemný, účastníky podepsaný, akceptační protokol s výrokem „Akceptováno“, případně akceptační protokol s výrokem „Akceptováno s výhradami“ spolu s potvrzením dle čl. IV. odst. 3 této smlouvy podepsaným oprávněným zástupcem objednatele o tom, že vady díla byly odstraněny.</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Fakturu, která nebude obsahovat veškeré sjednané a zákonné náležitosti a veškeré sjednané či zákonné součásti a přílohy nebo kterou bude účtována cena vyšší, než cena sjednaná, bude objednatel oprávněn zhotoviteli vrátit. V takovém případě ode dne doručení řádně doplněné či opravené faktury objednateli běží nová lhůta splatnosti.</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Změna ceny díla je možná pouze v důsledku změny zákonů nebo nařízení, která budou mít přímý a zásadní vliv na rozsah předmětu plnění. Pokud dojde v průběhu provádění díla k potřebě změny v rozsahu předmětu díla a v důsledku toho i k potřebě změny ceny díla, musí o tomto být pořízen písemný dodatek k této smlouvě. </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K ceně za dílo, blíže specifikované v odst. 1 tohoto článku, bude připočtena DPH dle platných právních předpisů.</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VI.</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Platební podmínky a fakturace</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Cena díla dle článku V. je splatná ve dvou splátkách na základě daňového dokladu za předmět plnění, resp. jeho část (dále jen „faktura“) vystaveného zhotovitelem vždy do patnácti (15) kalendářních dnů od předání příslušné části díla.</w:t>
      </w:r>
    </w:p>
    <w:p w:rsidR="004E5C80" w:rsidRDefault="00001846">
      <w:pPr>
        <w:widowControl/>
        <w:pBdr>
          <w:top w:val="nil"/>
          <w:left w:val="nil"/>
          <w:bottom w:val="nil"/>
          <w:right w:val="nil"/>
          <w:between w:val="nil"/>
        </w:pBdr>
        <w:ind w:left="360"/>
        <w:rPr>
          <w:rFonts w:ascii="Arial" w:eastAsia="Arial" w:hAnsi="Arial" w:cs="Arial"/>
          <w:color w:val="000000"/>
          <w:sz w:val="20"/>
          <w:szCs w:val="20"/>
        </w:rPr>
      </w:pPr>
      <w:r>
        <w:rPr>
          <w:rFonts w:ascii="Arial" w:eastAsia="Arial" w:hAnsi="Arial" w:cs="Arial"/>
          <w:color w:val="000000"/>
          <w:sz w:val="20"/>
          <w:szCs w:val="20"/>
        </w:rPr>
        <w:t xml:space="preserve"> </w:t>
      </w:r>
    </w:p>
    <w:p w:rsidR="004E5C80" w:rsidRDefault="0000184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Splatnost faktur je </w:t>
      </w:r>
      <w:proofErr w:type="spellStart"/>
      <w:r>
        <w:rPr>
          <w:rFonts w:ascii="Arial" w:eastAsia="Arial" w:hAnsi="Arial" w:cs="Arial"/>
          <w:color w:val="000000"/>
          <w:sz w:val="20"/>
          <w:szCs w:val="20"/>
        </w:rPr>
        <w:t>dvacetjedna</w:t>
      </w:r>
      <w:proofErr w:type="spellEnd"/>
      <w:r>
        <w:rPr>
          <w:rFonts w:ascii="Arial" w:eastAsia="Arial" w:hAnsi="Arial" w:cs="Arial"/>
          <w:color w:val="000000"/>
          <w:sz w:val="20"/>
          <w:szCs w:val="20"/>
        </w:rPr>
        <w:t xml:space="preserve"> (21) dnů ode dne doručení objednateli.</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Faktura bude obsahovat veškeré náležitosti daňového dokladu podle obecně závazných právních předpisů, zejména:</w:t>
      </w:r>
    </w:p>
    <w:p w:rsidR="004E5C80" w:rsidRDefault="00001846">
      <w:pPr>
        <w:widowControl/>
        <w:numPr>
          <w:ilvl w:val="0"/>
          <w:numId w:val="1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číslo faktury - daňového dokladu, název, sídlo, identifikační číslo, DIČ, údaje o zápisu v obchodním rejstříku vč. spisové značky, a to jak zhotovitele, tak i objednatele,</w:t>
      </w:r>
    </w:p>
    <w:p w:rsidR="004E5C80" w:rsidRDefault="00001846">
      <w:pPr>
        <w:widowControl/>
        <w:numPr>
          <w:ilvl w:val="0"/>
          <w:numId w:val="1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záhlaví faktury bude nutné uvádět označení peněžního ústavu a číslo účtu, na který má být placeno,</w:t>
      </w:r>
    </w:p>
    <w:p w:rsidR="004E5C80" w:rsidRDefault="00001846">
      <w:pPr>
        <w:widowControl/>
        <w:numPr>
          <w:ilvl w:val="0"/>
          <w:numId w:val="1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datum splatnosti, datum vystavení faktury, datum uskutečnění zdanitelného plnění</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Námitky proti údajům uvedeným na faktuře může objednatel uplatnit do konce lhůty její splatnosti s tím, že ji odešle zhotoviteli s uvedením výhrad. Tímto okamžikem se ruší lhůta splatnosti. Od okamžiku doručení opravené faktury objednateli běží nová lhůta splatnosti.</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Faktura bude doručena na adresu sídla objednatele.</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Zhotovitel se zavazuje, že na jím vydaných daňových dokladech bude uvádět pouze čísla bankovních účtů, která jsou správcem daně zveřejněna způsobem umožňujícím dálkový přístup (§ 98 písm. d) zákona č. 235/2004 Sb., o dani z přidané hodnoty, ve znění pozdějších předpisů).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 235/2004 Sb., o dani z přidané hodnoty, ve znění pozdějších předpisů),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 235/2004 Sb., ve znění pozdějších předpisů.</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Faktura se pro účely smlouvy považuje za uhrazenou vždy okamžikem připsání fakturované částky na účet zhotovitele. Úhrada bude prováděna převodem na účet zhotovitele uvedený v záhlaví této smlouvy, resp. uvedený na faktuře.</w:t>
      </w:r>
    </w:p>
    <w:p w:rsidR="004E5C80" w:rsidRDefault="004E5C80">
      <w:pPr>
        <w:widowControl/>
        <w:pBdr>
          <w:top w:val="nil"/>
          <w:left w:val="nil"/>
          <w:bottom w:val="nil"/>
          <w:right w:val="nil"/>
          <w:between w:val="nil"/>
        </w:pBdr>
        <w:jc w:val="center"/>
        <w:rPr>
          <w:rFonts w:ascii="Arial" w:eastAsia="Arial" w:hAnsi="Arial" w:cs="Arial"/>
          <w:b/>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VII.</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Licenční ujednání</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se zavazuje zajistit, aby žádná ustanovení této smlouvy anebo její aplikace neoprávněně nezasáhla do práv duševního vlastnictví jakýchkoli třetích osob. Zhotovitel uzavřením této smlouvy výslovně prohlašuje, že je plně oprávněn disponovat právy k duševnímu vlastnictví ve vztahu k předmětu díla a zavazuje se zajistit řádné a nerušené užívání díla objednateli, popř. osobám, kterým k užití díla objednatel poskytne podlicenci. Zhotovitel se dále zavazuje zajistit, aby v důsledku případného porušení povinností na straně zhotovitele stanovených v tomto článku či nepravdivostí prohlášení zhotovitele nedošlo k jakémukoli poškození objednatele či případně jiné osoby. Zhotovitel se výslovně zavazuje nahradit objednateli veškerou újmu vzniklou porušením těchto povinností či nepravdivostí prohlášení a dále veškerou újmu a náklady, které objednateli vzniknou v důsledku uplatnění práv třetích osob vůči objednateli.</w:t>
      </w:r>
    </w:p>
    <w:p w:rsidR="004E5C80" w:rsidRDefault="0000184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4E5C80" w:rsidRDefault="0000184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prohlašuje, že dílo nebude při jeho předání objednateli zatíženo jakýmikoliv právy třetích osob zřízených zhotovitelem či se zhotovitelem jinak souvisejícímu a že v případě, pokud by se na díle podílely autorsky i jiné osoby než zhotovitel (zejména subdodavatelé), zajistil si oprávnění s dílem nakládat a oprávnění poskytovat licenci (podlicenci) k jeho užití v rozsahu omezeném dle tohoto článku. V případě, že se toto prohlášení ukáže být nepravdivým, je zhotovitel povinen nahradit objednateli veškerou škodu, která mu vznikne z důvodu, že prohlášení zhotovitele za pravdivé považoval.</w:t>
      </w:r>
    </w:p>
    <w:p w:rsidR="004E5C80" w:rsidRDefault="004E5C80">
      <w:pPr>
        <w:widowControl/>
        <w:pBdr>
          <w:top w:val="nil"/>
          <w:left w:val="nil"/>
          <w:bottom w:val="nil"/>
          <w:right w:val="nil"/>
          <w:between w:val="nil"/>
        </w:pBdr>
        <w:ind w:left="426" w:hanging="720"/>
        <w:rPr>
          <w:rFonts w:ascii="Arial" w:eastAsia="Arial" w:hAnsi="Arial" w:cs="Arial"/>
          <w:color w:val="000000"/>
          <w:sz w:val="20"/>
          <w:szCs w:val="20"/>
        </w:rPr>
      </w:pPr>
    </w:p>
    <w:p w:rsidR="004E5C80" w:rsidRDefault="0000184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Objednateli náleží ode dne provedení díla (tj. jeho dokončení a předání objednateli) podle autorského zákona pro území celého světa ke všem způsobům a ničím neomezené výhradní právo k užití díla (dále jen „licence“). Pro vyloučení pochybností smluvní strany uvádějí, že zhotovitel není oprávněn dílo užít a ani jinému udělit oprávnění k jeho užití, přičemž zhotovitel odpovídá za to, že tak neučiní ani autor díla či jiná osoba. Obsahem licence je právo objednatele dílo užít zejména níže uvedeným způsobem:</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samostatně, ve spojení s jinými autorskými díly, logy, texty, apod.,</w:t>
      </w:r>
    </w:p>
    <w:p w:rsidR="004E5C80" w:rsidRDefault="00001846">
      <w:pPr>
        <w:widowControl/>
        <w:numPr>
          <w:ilvl w:val="0"/>
          <w:numId w:val="1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upravovat či překládat dílo, včetně práva objednatele zadat vývoj a provedení těchto úprav či překladů třetím osobám,</w:t>
      </w:r>
    </w:p>
    <w:p w:rsidR="004E5C80" w:rsidRDefault="00001846">
      <w:pPr>
        <w:widowControl/>
        <w:numPr>
          <w:ilvl w:val="0"/>
          <w:numId w:val="1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bez jakéhokoliv omezení počtu či množství užití.</w:t>
      </w:r>
    </w:p>
    <w:p w:rsidR="004E5C80" w:rsidRDefault="004E5C80">
      <w:pPr>
        <w:widowControl/>
        <w:pBdr>
          <w:top w:val="nil"/>
          <w:left w:val="nil"/>
          <w:bottom w:val="nil"/>
          <w:right w:val="nil"/>
          <w:between w:val="nil"/>
        </w:pBdr>
        <w:ind w:left="1080" w:hanging="720"/>
        <w:rPr>
          <w:rFonts w:ascii="Arial" w:eastAsia="Arial" w:hAnsi="Arial" w:cs="Arial"/>
          <w:color w:val="000000"/>
          <w:sz w:val="20"/>
          <w:szCs w:val="20"/>
        </w:rPr>
      </w:pPr>
    </w:p>
    <w:p w:rsidR="004E5C80" w:rsidRDefault="0000184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strany se rovněž dohodly, že objednatel je oprávněn licenci zcela či zčásti poskytnout třetím osobám, tj. udělit podlicenci nebo i postoupit licenci. V této souvislosti zhotovitel prohlašuje, že má k dispozici platné, účinné a bezpodmínečné souhlasy autorů díla k postoupení práva užití na třetí osobu.</w:t>
      </w:r>
    </w:p>
    <w:p w:rsidR="004E5C80" w:rsidRDefault="004E5C80">
      <w:pPr>
        <w:widowControl/>
        <w:pBdr>
          <w:top w:val="nil"/>
          <w:left w:val="nil"/>
          <w:bottom w:val="nil"/>
          <w:right w:val="nil"/>
          <w:between w:val="nil"/>
        </w:pBdr>
        <w:ind w:left="426" w:hanging="720"/>
        <w:rPr>
          <w:rFonts w:ascii="Arial" w:eastAsia="Arial" w:hAnsi="Arial" w:cs="Arial"/>
          <w:color w:val="000000"/>
          <w:sz w:val="20"/>
          <w:szCs w:val="20"/>
        </w:rPr>
      </w:pPr>
    </w:p>
    <w:p w:rsidR="004E5C80" w:rsidRDefault="0000184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není povinen licenci využít.</w:t>
      </w:r>
    </w:p>
    <w:p w:rsidR="004E5C80" w:rsidRDefault="004E5C80">
      <w:pPr>
        <w:widowControl/>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Cena za poskytnutí licence je zahrnuta v ceně díla specifikované v článku V. této smlouvy.</w:t>
      </w:r>
    </w:p>
    <w:p w:rsidR="004E5C80" w:rsidRDefault="004E5C80">
      <w:pPr>
        <w:widowControl/>
        <w:pBdr>
          <w:top w:val="nil"/>
          <w:left w:val="nil"/>
          <w:bottom w:val="nil"/>
          <w:right w:val="nil"/>
          <w:between w:val="nil"/>
        </w:pBdr>
        <w:rPr>
          <w:rFonts w:ascii="Arial" w:eastAsia="Arial" w:hAnsi="Arial" w:cs="Arial"/>
          <w:b/>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VIII.</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Sankce</w:t>
      </w:r>
    </w:p>
    <w:p w:rsidR="004E5C80" w:rsidRDefault="004E5C80">
      <w:pPr>
        <w:widowControl/>
        <w:pBdr>
          <w:top w:val="nil"/>
          <w:left w:val="nil"/>
          <w:bottom w:val="nil"/>
          <w:right w:val="nil"/>
          <w:between w:val="nil"/>
        </w:pBdr>
        <w:jc w:val="center"/>
        <w:rPr>
          <w:rFonts w:ascii="Arial" w:eastAsia="Arial" w:hAnsi="Arial" w:cs="Arial"/>
          <w:b/>
          <w:color w:val="000000"/>
          <w:sz w:val="20"/>
          <w:szCs w:val="20"/>
        </w:rPr>
      </w:pPr>
    </w:p>
    <w:p w:rsidR="004E5C80" w:rsidRDefault="00001846">
      <w:pPr>
        <w:widowControl/>
        <w:numPr>
          <w:ilvl w:val="0"/>
          <w:numId w:val="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Za každý, i započatý, den prodlení s předáním díla v rozsahu článku III. má objednatel právo účtovat zhotoviteli smluvní pokutu ve výši 500,- Kč (slovy: </w:t>
      </w:r>
      <w:proofErr w:type="spellStart"/>
      <w:r>
        <w:rPr>
          <w:rFonts w:ascii="Arial" w:eastAsia="Arial" w:hAnsi="Arial" w:cs="Arial"/>
          <w:color w:val="000000"/>
          <w:sz w:val="20"/>
          <w:szCs w:val="20"/>
        </w:rPr>
        <w:t>pětset</w:t>
      </w:r>
      <w:proofErr w:type="spellEnd"/>
      <w:r>
        <w:rPr>
          <w:rFonts w:ascii="Arial" w:eastAsia="Arial" w:hAnsi="Arial" w:cs="Arial"/>
          <w:color w:val="000000"/>
          <w:sz w:val="20"/>
          <w:szCs w:val="20"/>
        </w:rPr>
        <w:t xml:space="preserve"> Korun českých) za každý den prodlení, nejvýše však 50 % ceny díla. </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Při nedodržení povinnosti převzít dílo řádně a včas, případně povinnosti součinnosti při tvorbě díla z důvodů zaviněných objednatelem, má zhotovitel právo účtovat objednateli smluvní pokutu ve výši 500,- Kč (slovy: </w:t>
      </w:r>
      <w:proofErr w:type="spellStart"/>
      <w:r>
        <w:rPr>
          <w:rFonts w:ascii="Arial" w:eastAsia="Arial" w:hAnsi="Arial" w:cs="Arial"/>
          <w:color w:val="000000"/>
          <w:sz w:val="20"/>
          <w:szCs w:val="20"/>
        </w:rPr>
        <w:t>pětset</w:t>
      </w:r>
      <w:proofErr w:type="spellEnd"/>
      <w:r>
        <w:rPr>
          <w:rFonts w:ascii="Arial" w:eastAsia="Arial" w:hAnsi="Arial" w:cs="Arial"/>
          <w:color w:val="000000"/>
          <w:sz w:val="20"/>
          <w:szCs w:val="20"/>
        </w:rPr>
        <w:t xml:space="preserve"> Korun českých) za každý den prodlení, nejvýše však 50 % ceny díla.</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Zhotovitel zároveň uhradí objednateli smluvní pokutu ve výši 500,- Kč za každý den prodlení a jednotlivý případ vady díla až do dne odstranění vad, maximálně ve výši 50% z celkové ceny díla. V případě vad, které znemožňují užívání díla, vzniká objednateli právo na smluvní pokutu až do výše 80% z celkové ceny díla. </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pokuty jsou splatné do 30 dnů od doručení vyúčtování smluvní pokuty druhé smluvní straně.</w:t>
      </w:r>
    </w:p>
    <w:p w:rsidR="004E5C80" w:rsidRDefault="004E5C80">
      <w:pPr>
        <w:widowControl/>
        <w:pBdr>
          <w:top w:val="nil"/>
          <w:left w:val="nil"/>
          <w:bottom w:val="nil"/>
          <w:right w:val="nil"/>
          <w:between w:val="nil"/>
        </w:pBdr>
        <w:rPr>
          <w:rFonts w:ascii="Arial" w:eastAsia="Arial" w:hAnsi="Arial" w:cs="Arial"/>
          <w:b/>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IX.</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Ostatní ujednání</w:t>
      </w:r>
    </w:p>
    <w:p w:rsidR="004E5C80" w:rsidRDefault="004E5C80">
      <w:pPr>
        <w:widowControl/>
        <w:pBdr>
          <w:top w:val="nil"/>
          <w:left w:val="nil"/>
          <w:bottom w:val="nil"/>
          <w:right w:val="nil"/>
          <w:between w:val="nil"/>
        </w:pBdr>
        <w:jc w:val="center"/>
        <w:rPr>
          <w:rFonts w:ascii="Arial" w:eastAsia="Arial" w:hAnsi="Arial" w:cs="Arial"/>
          <w:b/>
          <w:color w:val="000000"/>
          <w:sz w:val="20"/>
          <w:szCs w:val="20"/>
        </w:rPr>
      </w:pP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V případě, že pro splnění povinnosti zhotovitele bude nezbytná součinnost objednatele, zavazuje se objednatel vyžádanou součinnost poskytnout.</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se zavazuje spolupracovat se zhotovitelem v rozsahu nutném k dosažení předmětu smlouvy.</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strany mohou smlouvu ukončit:</w:t>
      </w:r>
    </w:p>
    <w:p w:rsidR="004E5C80" w:rsidRDefault="00001846">
      <w:pPr>
        <w:widowControl/>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dohodou;</w:t>
      </w:r>
    </w:p>
    <w:p w:rsidR="004E5C80" w:rsidRDefault="00001846">
      <w:pPr>
        <w:widowControl/>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výpovědí ze zákonných důvodů či důvodů uvedených v této smlouvě,</w:t>
      </w:r>
    </w:p>
    <w:p w:rsidR="004E5C80" w:rsidRDefault="00001846">
      <w:pPr>
        <w:widowControl/>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odstoupením ze zákonných důvodů či důvodů uvedených v této smlouvě.</w:t>
      </w:r>
    </w:p>
    <w:p w:rsidR="004E5C80" w:rsidRDefault="004E5C80">
      <w:pPr>
        <w:widowControl/>
        <w:pBdr>
          <w:top w:val="nil"/>
          <w:left w:val="nil"/>
          <w:bottom w:val="nil"/>
          <w:right w:val="nil"/>
          <w:between w:val="nil"/>
        </w:pBdr>
        <w:ind w:left="1440"/>
        <w:rPr>
          <w:rFonts w:ascii="Arial" w:eastAsia="Arial" w:hAnsi="Arial" w:cs="Arial"/>
          <w:color w:val="000000"/>
          <w:sz w:val="20"/>
          <w:szCs w:val="20"/>
        </w:rPr>
      </w:pP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je oprávněn smlouvu vypovědět z důvodů přijetí takových rozhodnutí jemu nadřízených subjektů, která brání či omezují další pokračování účinnosti smlouvy. Výpověď nabude účinnosti dnem jejího doručení zhotoviteli, není-li ve výpovědi stanoveno jinak.</w:t>
      </w:r>
    </w:p>
    <w:p w:rsidR="004E5C80" w:rsidRDefault="0000184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je oprávněn od smlouvy odstoupit v případě, že dílo prováděné na základě této smlouvy bude vykazovat vady ve formě špatné kvality či nedodržení rozsahu díla, ačkoliv na výskyt vad s uvedením jejich specifikace byl zhotovitel nejméně jednou písemně upozorněn a neprovedl příslušnou nápravu.</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je oprávněn odstoupit od smlouvy v případě, že zhotovitel nepředá dílo včas. Zhotovitel bere na vědomí, že objednatel nemá na pozdním plnění zájem.</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oprávněn od smlouvy odstoupit v případě prodlení objednatele s placením faktur delším než 30 dní ode dne doručení.</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rsidR="004E5C80" w:rsidRDefault="004E5C80">
      <w:pPr>
        <w:widowControl/>
        <w:pBdr>
          <w:top w:val="nil"/>
          <w:left w:val="nil"/>
          <w:bottom w:val="nil"/>
          <w:right w:val="nil"/>
          <w:between w:val="nil"/>
        </w:pBdr>
        <w:ind w:left="426" w:hanging="720"/>
        <w:rPr>
          <w:rFonts w:ascii="Arial" w:eastAsia="Arial" w:hAnsi="Arial" w:cs="Arial"/>
          <w:b/>
          <w:color w:val="000000"/>
          <w:sz w:val="20"/>
          <w:szCs w:val="20"/>
        </w:rPr>
      </w:pP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bookmarkStart w:id="2" w:name="_30j0zll" w:colFirst="0" w:colLast="0"/>
      <w:bookmarkEnd w:id="2"/>
      <w:r>
        <w:rPr>
          <w:rFonts w:ascii="Arial" w:eastAsia="Arial" w:hAnsi="Arial" w:cs="Arial"/>
          <w:color w:val="000000"/>
          <w:sz w:val="20"/>
          <w:szCs w:val="20"/>
        </w:rPr>
        <w:t>Smluvní strana je dále oprávněna odstoupit od této smlouvy v případě zahájení insolvenčního řízení vůči druhé smluvní straně nebo pokud druhá smluvní strana vstoupí do likvidace.</w:t>
      </w:r>
    </w:p>
    <w:p w:rsidR="004E5C80" w:rsidRDefault="0000184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Zodpovědnou osobou ze strany objednatele je:</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3B56EE">
      <w:pPr>
        <w:widowControl/>
        <w:numPr>
          <w:ilvl w:val="0"/>
          <w:numId w:val="3"/>
        </w:numPr>
        <w:pBdr>
          <w:top w:val="nil"/>
          <w:left w:val="nil"/>
          <w:bottom w:val="nil"/>
          <w:right w:val="nil"/>
          <w:between w:val="nil"/>
        </w:pBdr>
        <w:rPr>
          <w:color w:val="000000"/>
          <w:sz w:val="20"/>
          <w:szCs w:val="20"/>
        </w:rPr>
      </w:pPr>
      <w:proofErr w:type="spellStart"/>
      <w:r>
        <w:rPr>
          <w:rFonts w:ascii="Arial" w:eastAsia="Arial" w:hAnsi="Arial" w:cs="Arial"/>
          <w:color w:val="000000"/>
          <w:sz w:val="20"/>
          <w:szCs w:val="20"/>
        </w:rPr>
        <w:t>xxx</w:t>
      </w:r>
      <w:proofErr w:type="spellEnd"/>
      <w:r w:rsidR="00001846">
        <w:rPr>
          <w:rFonts w:ascii="Arial" w:eastAsia="Arial" w:hAnsi="Arial" w:cs="Arial"/>
          <w:color w:val="000000"/>
          <w:sz w:val="20"/>
          <w:szCs w:val="20"/>
        </w:rPr>
        <w:t xml:space="preserve">, tel. </w:t>
      </w:r>
      <w:proofErr w:type="spellStart"/>
      <w:r>
        <w:rPr>
          <w:rFonts w:ascii="Arial" w:eastAsia="Arial" w:hAnsi="Arial" w:cs="Arial"/>
          <w:color w:val="000000"/>
          <w:sz w:val="20"/>
          <w:szCs w:val="20"/>
        </w:rPr>
        <w:t>xxx</w:t>
      </w:r>
      <w:proofErr w:type="spellEnd"/>
      <w:r>
        <w:rPr>
          <w:rFonts w:ascii="Arial" w:eastAsia="Arial" w:hAnsi="Arial" w:cs="Arial"/>
          <w:color w:val="000000"/>
          <w:sz w:val="20"/>
          <w:szCs w:val="20"/>
        </w:rPr>
        <w:t xml:space="preserve">, e-mail: </w:t>
      </w:r>
      <w:proofErr w:type="spellStart"/>
      <w:r>
        <w:rPr>
          <w:rFonts w:ascii="Arial" w:eastAsia="Arial" w:hAnsi="Arial" w:cs="Arial"/>
          <w:color w:val="000000"/>
          <w:sz w:val="20"/>
          <w:szCs w:val="20"/>
        </w:rPr>
        <w:t>xxx</w:t>
      </w:r>
      <w:proofErr w:type="spellEnd"/>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Zodpovědnou osobou ze strany zhotovitele je:</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3B56EE" w:rsidRPr="003B56EE" w:rsidRDefault="003B56EE" w:rsidP="003B56EE">
      <w:pPr>
        <w:widowControl/>
        <w:numPr>
          <w:ilvl w:val="0"/>
          <w:numId w:val="10"/>
        </w:numPr>
        <w:pBdr>
          <w:top w:val="nil"/>
          <w:left w:val="nil"/>
          <w:bottom w:val="nil"/>
          <w:right w:val="nil"/>
          <w:between w:val="nil"/>
        </w:pBdr>
        <w:rPr>
          <w:color w:val="000000"/>
          <w:sz w:val="20"/>
          <w:szCs w:val="20"/>
        </w:rPr>
      </w:pPr>
      <w:proofErr w:type="spellStart"/>
      <w:r w:rsidRPr="003B56EE">
        <w:rPr>
          <w:rFonts w:ascii="Arial" w:eastAsia="Arial" w:hAnsi="Arial" w:cs="Arial"/>
          <w:color w:val="000000"/>
          <w:sz w:val="20"/>
          <w:szCs w:val="20"/>
        </w:rPr>
        <w:t>xxx</w:t>
      </w:r>
      <w:proofErr w:type="spellEnd"/>
      <w:r w:rsidR="00001846" w:rsidRPr="003B56EE">
        <w:rPr>
          <w:rFonts w:ascii="Arial" w:eastAsia="Arial" w:hAnsi="Arial" w:cs="Arial"/>
          <w:color w:val="000000"/>
          <w:sz w:val="20"/>
          <w:szCs w:val="20"/>
        </w:rPr>
        <w:t xml:space="preserve">, tel. </w:t>
      </w:r>
      <w:proofErr w:type="spellStart"/>
      <w:r w:rsidRPr="003B56EE">
        <w:rPr>
          <w:rFonts w:ascii="Arial" w:eastAsia="Arial" w:hAnsi="Arial" w:cs="Arial"/>
          <w:color w:val="000000"/>
          <w:sz w:val="20"/>
          <w:szCs w:val="20"/>
        </w:rPr>
        <w:t>xxx</w:t>
      </w:r>
      <w:proofErr w:type="spellEnd"/>
      <w:r>
        <w:rPr>
          <w:rFonts w:ascii="Arial" w:eastAsia="Arial" w:hAnsi="Arial" w:cs="Arial"/>
          <w:color w:val="000000"/>
          <w:sz w:val="20"/>
          <w:szCs w:val="20"/>
        </w:rPr>
        <w:t xml:space="preserve">, e-mail: </w:t>
      </w:r>
      <w:proofErr w:type="spellStart"/>
      <w:r>
        <w:rPr>
          <w:rFonts w:ascii="Arial" w:eastAsia="Arial" w:hAnsi="Arial" w:cs="Arial"/>
          <w:color w:val="000000"/>
          <w:sz w:val="20"/>
          <w:szCs w:val="20"/>
        </w:rPr>
        <w:t>xxx</w:t>
      </w:r>
      <w:proofErr w:type="spellEnd"/>
    </w:p>
    <w:p w:rsidR="004E5C80" w:rsidRPr="003B56EE" w:rsidRDefault="003B56EE" w:rsidP="003B56EE">
      <w:pPr>
        <w:widowControl/>
        <w:numPr>
          <w:ilvl w:val="0"/>
          <w:numId w:val="10"/>
        </w:numPr>
        <w:pBdr>
          <w:top w:val="nil"/>
          <w:left w:val="nil"/>
          <w:bottom w:val="nil"/>
          <w:right w:val="nil"/>
          <w:between w:val="nil"/>
        </w:pBdr>
        <w:rPr>
          <w:color w:val="000000"/>
          <w:sz w:val="20"/>
          <w:szCs w:val="20"/>
        </w:rPr>
      </w:pPr>
      <w:proofErr w:type="spellStart"/>
      <w:r w:rsidRPr="003B56EE">
        <w:rPr>
          <w:rFonts w:ascii="Arial" w:eastAsia="Arial" w:hAnsi="Arial" w:cs="Arial"/>
          <w:color w:val="000000"/>
          <w:sz w:val="20"/>
          <w:szCs w:val="20"/>
        </w:rPr>
        <w:t>xxx</w:t>
      </w:r>
      <w:proofErr w:type="spellEnd"/>
      <w:r w:rsidR="00001846" w:rsidRPr="003B56EE">
        <w:rPr>
          <w:rFonts w:ascii="Arial" w:eastAsia="Arial" w:hAnsi="Arial" w:cs="Arial"/>
          <w:color w:val="000000"/>
          <w:sz w:val="20"/>
          <w:szCs w:val="20"/>
        </w:rPr>
        <w:t xml:space="preserve">, tel. </w:t>
      </w:r>
      <w:proofErr w:type="spellStart"/>
      <w:r w:rsidRPr="003B56EE">
        <w:rPr>
          <w:rFonts w:ascii="Arial" w:eastAsia="Arial" w:hAnsi="Arial" w:cs="Arial"/>
          <w:color w:val="000000"/>
          <w:sz w:val="20"/>
          <w:szCs w:val="20"/>
        </w:rPr>
        <w:t>xxx</w:t>
      </w:r>
      <w:proofErr w:type="spellEnd"/>
      <w:r>
        <w:rPr>
          <w:rFonts w:ascii="Arial" w:eastAsia="Arial" w:hAnsi="Arial" w:cs="Arial"/>
          <w:color w:val="000000"/>
          <w:sz w:val="20"/>
          <w:szCs w:val="20"/>
        </w:rPr>
        <w:t xml:space="preserve">, e-mail: </w:t>
      </w:r>
      <w:proofErr w:type="spellStart"/>
      <w:r>
        <w:rPr>
          <w:rFonts w:ascii="Arial" w:eastAsia="Arial" w:hAnsi="Arial" w:cs="Arial"/>
          <w:color w:val="000000"/>
          <w:sz w:val="20"/>
          <w:szCs w:val="20"/>
        </w:rPr>
        <w:t>xxx</w:t>
      </w:r>
      <w:proofErr w:type="spellEnd"/>
    </w:p>
    <w:p w:rsidR="004E5C80" w:rsidRDefault="004E5C80">
      <w:pPr>
        <w:widowControl/>
        <w:pBdr>
          <w:top w:val="nil"/>
          <w:left w:val="nil"/>
          <w:bottom w:val="nil"/>
          <w:right w:val="nil"/>
          <w:between w:val="nil"/>
        </w:pBdr>
        <w:ind w:left="720"/>
        <w:rPr>
          <w:rFonts w:ascii="Arial" w:eastAsia="Arial" w:hAnsi="Arial" w:cs="Arial"/>
          <w:color w:val="000000"/>
          <w:sz w:val="20"/>
          <w:szCs w:val="20"/>
        </w:rPr>
      </w:pP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X.</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Informační doložka</w:t>
      </w:r>
    </w:p>
    <w:p w:rsidR="004E5C80" w:rsidRDefault="004E5C80">
      <w:pPr>
        <w:widowControl/>
        <w:pBdr>
          <w:top w:val="nil"/>
          <w:left w:val="nil"/>
          <w:bottom w:val="nil"/>
          <w:right w:val="nil"/>
          <w:between w:val="nil"/>
        </w:pBdr>
        <w:jc w:val="center"/>
        <w:rPr>
          <w:rFonts w:ascii="Arial" w:eastAsia="Arial" w:hAnsi="Arial" w:cs="Arial"/>
          <w:b/>
          <w:color w:val="000000"/>
          <w:sz w:val="20"/>
          <w:szCs w:val="20"/>
        </w:rPr>
      </w:pPr>
    </w:p>
    <w:p w:rsidR="004E5C80" w:rsidRDefault="00001846">
      <w:pPr>
        <w:widowControl/>
        <w:numPr>
          <w:ilvl w:val="0"/>
          <w:numId w:val="6"/>
        </w:numPr>
        <w:pBdr>
          <w:top w:val="nil"/>
          <w:left w:val="nil"/>
          <w:bottom w:val="nil"/>
          <w:right w:val="nil"/>
          <w:between w:val="nil"/>
        </w:pBdr>
        <w:ind w:left="426" w:hanging="426"/>
        <w:rPr>
          <w:rFonts w:ascii="Arial" w:eastAsia="Arial" w:hAnsi="Arial" w:cs="Arial"/>
          <w:color w:val="000000"/>
          <w:sz w:val="20"/>
          <w:szCs w:val="20"/>
        </w:rPr>
      </w:pPr>
      <w:bookmarkStart w:id="3" w:name="_1fob9te" w:colFirst="0" w:colLast="0"/>
      <w:bookmarkEnd w:id="3"/>
      <w:r>
        <w:rPr>
          <w:rFonts w:ascii="Arial" w:eastAsia="Arial" w:hAnsi="Arial" w:cs="Arial"/>
          <w:color w:val="000000"/>
          <w:sz w:val="20"/>
          <w:szCs w:val="20"/>
        </w:rPr>
        <w:t>Smluvní strany výslovně berou na vědomí a souhlasí s uveřejněním smlouvy v souladu se zákonem č. 340/2015 Sb., o registru smluv ve znění pozdějších předpisů a výslovně konstatují, že ve smlouvě nejsou informace, které nemohou být poskytnuty podle zákona č. 340/2015 Sb., o registru smluv v platném znění a zákona č. 106/1999 Sb., o svobodném přístupu k informacím v platném znění (např. obchodní tajemství). Povinnost zveřejnění smlouvy v registru smluv podle příslušného zákona nese objednatel.</w:t>
      </w:r>
    </w:p>
    <w:p w:rsidR="004E5C80" w:rsidRDefault="0000184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XI.</w:t>
      </w:r>
    </w:p>
    <w:p w:rsidR="004E5C80" w:rsidRDefault="0000184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Závěrečná ustanovení</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Tato smlouva nabývá platnosti dnem podpisu oběma stranami a účinnosti dnem zveřejnění v registru smluv podle zákona č. 340/2015 Sb., o registru smluv v platném znění. </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Tato smlouva se řídí právním řádem České republiky, zejména zák. č. 89/2012 Sb., občanským zákoníkem, v platném znění (ve smlouvě také označen jako „OZ“).</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lastRenderedPageBreak/>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Věta druhá ustanovení § 1764 OZ, jakož i ustanovení § 1765 OZ, která upravují změnu okolností, se pro závazek touto smlouvou založený a práva a povinnosti z něj plynoucí vylučují.</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V souladu s </w:t>
      </w:r>
      <w:proofErr w:type="spellStart"/>
      <w:r>
        <w:rPr>
          <w:rFonts w:ascii="Arial" w:eastAsia="Arial" w:hAnsi="Arial" w:cs="Arial"/>
          <w:color w:val="000000"/>
          <w:sz w:val="20"/>
          <w:szCs w:val="20"/>
        </w:rPr>
        <w:t>ust</w:t>
      </w:r>
      <w:proofErr w:type="spellEnd"/>
      <w:r>
        <w:rPr>
          <w:rFonts w:ascii="Arial" w:eastAsia="Arial" w:hAnsi="Arial" w:cs="Arial"/>
          <w:color w:val="000000"/>
          <w:sz w:val="20"/>
          <w:szCs w:val="20"/>
        </w:rPr>
        <w:t>. § 630 odst. 1 OZ si smluvní strany sjednávají promlčecí dobu ve vztahu k veškerým právům přímo či odvozeně souvisejícím s touto smlouvou v délce dvou (2) let ode dne, kdy počala promlčecí doba plynout</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00184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Smlouva může být doplňována a měněna pouze písemnými v řadě číslovanými dodatky.</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Smlouva se vyhotovuje ve čtyřech vyhotoveních, z nichž objednatel i zhotovitel obdrží po dvou.</w:t>
      </w:r>
    </w:p>
    <w:p w:rsidR="004E5C80" w:rsidRDefault="004E5C80">
      <w:pPr>
        <w:widowControl/>
        <w:pBdr>
          <w:top w:val="nil"/>
          <w:left w:val="nil"/>
          <w:bottom w:val="nil"/>
          <w:right w:val="nil"/>
          <w:between w:val="nil"/>
        </w:pBdr>
        <w:ind w:left="426"/>
        <w:rPr>
          <w:rFonts w:ascii="Arial" w:eastAsia="Arial" w:hAnsi="Arial" w:cs="Arial"/>
          <w:color w:val="000000"/>
          <w:sz w:val="20"/>
          <w:szCs w:val="20"/>
        </w:rPr>
      </w:pPr>
    </w:p>
    <w:p w:rsidR="004E5C80" w:rsidRDefault="0000184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rsidR="004E5C80" w:rsidRDefault="004E5C80">
      <w:pPr>
        <w:pBdr>
          <w:top w:val="nil"/>
          <w:left w:val="nil"/>
          <w:bottom w:val="nil"/>
          <w:right w:val="nil"/>
          <w:between w:val="nil"/>
        </w:pBdr>
        <w:ind w:left="720" w:hanging="720"/>
        <w:rPr>
          <w:rFonts w:ascii="Arial" w:eastAsia="Arial" w:hAnsi="Arial" w:cs="Arial"/>
          <w:color w:val="000000"/>
          <w:sz w:val="20"/>
          <w:szCs w:val="20"/>
        </w:rPr>
      </w:pPr>
    </w:p>
    <w:p w:rsidR="004E5C80" w:rsidRDefault="0000184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Plzni dne</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V Plzni dne</w:t>
      </w: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4E5C80">
      <w:pPr>
        <w:widowControl/>
        <w:pBdr>
          <w:top w:val="nil"/>
          <w:left w:val="nil"/>
          <w:bottom w:val="nil"/>
          <w:right w:val="nil"/>
          <w:between w:val="nil"/>
        </w:pBdr>
        <w:rPr>
          <w:rFonts w:ascii="Arial" w:eastAsia="Arial" w:hAnsi="Arial" w:cs="Arial"/>
          <w:color w:val="000000"/>
          <w:sz w:val="20"/>
          <w:szCs w:val="20"/>
        </w:rPr>
      </w:pPr>
    </w:p>
    <w:p w:rsidR="004E5C80" w:rsidRDefault="004E5C80">
      <w:pPr>
        <w:ind w:left="708" w:firstLine="708"/>
        <w:rPr>
          <w:rFonts w:ascii="Arial" w:eastAsia="Arial" w:hAnsi="Arial" w:cs="Arial"/>
          <w:color w:val="000000"/>
          <w:sz w:val="20"/>
          <w:szCs w:val="20"/>
        </w:rPr>
      </w:pPr>
      <w:bookmarkStart w:id="4" w:name="_3znysh7" w:colFirst="0" w:colLast="0"/>
      <w:bookmarkEnd w:id="4"/>
    </w:p>
    <w:p w:rsidR="004E5C80" w:rsidRDefault="0000184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t>
      </w:r>
    </w:p>
    <w:p w:rsidR="004E5C80" w:rsidRDefault="00AF279A">
      <w:pPr>
        <w:widowControl/>
        <w:pBdr>
          <w:top w:val="nil"/>
          <w:left w:val="nil"/>
          <w:bottom w:val="nil"/>
          <w:right w:val="nil"/>
          <w:between w:val="nil"/>
        </w:pBdr>
        <w:rPr>
          <w:rFonts w:ascii="Arial" w:eastAsia="Arial" w:hAnsi="Arial" w:cs="Arial"/>
          <w:color w:val="000000"/>
          <w:sz w:val="20"/>
          <w:szCs w:val="20"/>
        </w:rPr>
      </w:pPr>
      <w:r>
        <w:rPr>
          <w:noProof/>
        </w:rPr>
        <mc:AlternateContent>
          <mc:Choice Requires="wps">
            <w:drawing>
              <wp:anchor distT="0" distB="0" distL="114300" distR="114300" simplePos="0" relativeHeight="251658240" behindDoc="0" locked="0" layoutInCell="1" hidden="0" allowOverlap="1" wp14:anchorId="44E4310A" wp14:editId="013A2AE6">
                <wp:simplePos x="0" y="0"/>
                <wp:positionH relativeFrom="margin">
                  <wp:posOffset>3514725</wp:posOffset>
                </wp:positionH>
                <wp:positionV relativeFrom="paragraph">
                  <wp:posOffset>407035</wp:posOffset>
                </wp:positionV>
                <wp:extent cx="2475230" cy="790575"/>
                <wp:effectExtent l="0" t="0" r="1270" b="9525"/>
                <wp:wrapNone/>
                <wp:docPr id="1" name="Obdélník 1"/>
                <wp:cNvGraphicFramePr/>
                <a:graphic xmlns:a="http://schemas.openxmlformats.org/drawingml/2006/main">
                  <a:graphicData uri="http://schemas.microsoft.com/office/word/2010/wordprocessingShape">
                    <wps:wsp>
                      <wps:cNvSpPr/>
                      <wps:spPr>
                        <a:xfrm>
                          <a:off x="0" y="0"/>
                          <a:ext cx="2475230" cy="790575"/>
                        </a:xfrm>
                        <a:prstGeom prst="rect">
                          <a:avLst/>
                        </a:prstGeom>
                        <a:solidFill>
                          <a:srgbClr val="FFFFFF"/>
                        </a:solidFill>
                        <a:ln>
                          <a:noFill/>
                        </a:ln>
                      </wps:spPr>
                      <wps:txbx>
                        <w:txbxContent>
                          <w:p w:rsidR="00AF279A" w:rsidRDefault="00AF279A" w:rsidP="00AF279A">
                            <w:pPr>
                              <w:jc w:val="center"/>
                              <w:textDirection w:val="btLr"/>
                            </w:pPr>
                            <w:r>
                              <w:t>______________________________</w:t>
                            </w:r>
                          </w:p>
                          <w:p w:rsidR="004E5C80" w:rsidRDefault="003B56EE">
                            <w:pPr>
                              <w:jc w:val="center"/>
                              <w:textDirection w:val="btLr"/>
                            </w:pPr>
                            <w:proofErr w:type="spellStart"/>
                            <w:r>
                              <w:rPr>
                                <w:rFonts w:ascii="Arial" w:eastAsia="Arial" w:hAnsi="Arial" w:cs="Arial"/>
                                <w:color w:val="000000"/>
                                <w:sz w:val="20"/>
                              </w:rPr>
                              <w:t>xxx</w:t>
                            </w:r>
                            <w:proofErr w:type="spellEnd"/>
                          </w:p>
                          <w:p w:rsidR="004E5C80" w:rsidRDefault="00001846">
                            <w:pPr>
                              <w:jc w:val="center"/>
                              <w:textDirection w:val="btLr"/>
                            </w:pPr>
                            <w:r>
                              <w:rPr>
                                <w:rFonts w:ascii="Arial" w:eastAsia="Arial" w:hAnsi="Arial" w:cs="Arial"/>
                                <w:color w:val="000000"/>
                                <w:sz w:val="20"/>
                              </w:rPr>
                              <w:t>zhotovitel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Obdélník 1" o:spid="_x0000_s1026" style="position:absolute;left:0;text-align:left;margin-left:276.75pt;margin-top:32.05pt;width:194.9pt;height:6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" stroked="f">
                <v:textbox inset="2.53958mm,1.2694mm,2.53958mm,1.2694mm">
                  <w:txbxContent>
                    <w:p w:rsidR="00AF279A" w:rsidRDefault="00AF279A" w:rsidP="00AF279A">
                      <w:pPr>
                        <w:jc w:val="center"/>
                        <w:textDirection w:val="btLr"/>
                      </w:pPr>
                      <w:r>
                        <w:t>______________________________</w:t>
                      </w:r>
                    </w:p>
                    <w:p w:rsidR="004E5C80" w:rsidRDefault="003B56EE">
                      <w:pPr>
                        <w:jc w:val="center"/>
                        <w:textDirection w:val="btLr"/>
                      </w:pPr>
                      <w:proofErr w:type="spellStart"/>
                      <w:r>
                        <w:rPr>
                          <w:rFonts w:ascii="Arial" w:eastAsia="Arial" w:hAnsi="Arial" w:cs="Arial"/>
                          <w:color w:val="000000"/>
                          <w:sz w:val="20"/>
                        </w:rPr>
                        <w:t>xxx</w:t>
                      </w:r>
                      <w:proofErr w:type="spellEnd"/>
                    </w:p>
                    <w:p w:rsidR="004E5C80" w:rsidRDefault="00001846">
                      <w:pPr>
                        <w:jc w:val="center"/>
                        <w:textDirection w:val="btLr"/>
                      </w:pPr>
                      <w:r>
                        <w:rPr>
                          <w:rFonts w:ascii="Arial" w:eastAsia="Arial" w:hAnsi="Arial" w:cs="Arial"/>
                          <w:color w:val="000000"/>
                          <w:sz w:val="20"/>
                        </w:rPr>
                        <w:t>zhotovitel</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hidden="0" allowOverlap="1" wp14:anchorId="3362FA3B" wp14:editId="7726813F">
                <wp:simplePos x="0" y="0"/>
                <wp:positionH relativeFrom="margin">
                  <wp:posOffset>-85725</wp:posOffset>
                </wp:positionH>
                <wp:positionV relativeFrom="paragraph">
                  <wp:posOffset>378460</wp:posOffset>
                </wp:positionV>
                <wp:extent cx="2475230" cy="819150"/>
                <wp:effectExtent l="0" t="0" r="1270" b="0"/>
                <wp:wrapNone/>
                <wp:docPr id="2" name="Obdélník 2"/>
                <wp:cNvGraphicFramePr/>
                <a:graphic xmlns:a="http://schemas.openxmlformats.org/drawingml/2006/main">
                  <a:graphicData uri="http://schemas.microsoft.com/office/word/2010/wordprocessingShape">
                    <wps:wsp>
                      <wps:cNvSpPr/>
                      <wps:spPr>
                        <a:xfrm>
                          <a:off x="0" y="0"/>
                          <a:ext cx="2475230" cy="819150"/>
                        </a:xfrm>
                        <a:prstGeom prst="rect">
                          <a:avLst/>
                        </a:prstGeom>
                        <a:solidFill>
                          <a:srgbClr val="FFFFFF"/>
                        </a:solidFill>
                        <a:ln>
                          <a:noFill/>
                        </a:ln>
                      </wps:spPr>
                      <wps:txbx>
                        <w:txbxContent>
                          <w:p w:rsidR="004E5C80" w:rsidRDefault="00AF279A">
                            <w:pPr>
                              <w:jc w:val="center"/>
                              <w:textDirection w:val="btLr"/>
                            </w:pPr>
                            <w:r>
                              <w:t>______________________________</w:t>
                            </w:r>
                          </w:p>
                          <w:p w:rsidR="004E5C80" w:rsidRDefault="003B56EE">
                            <w:pPr>
                              <w:jc w:val="center"/>
                              <w:textDirection w:val="btLr"/>
                            </w:pPr>
                            <w:proofErr w:type="spellStart"/>
                            <w:r>
                              <w:rPr>
                                <w:rFonts w:ascii="Arial" w:eastAsia="Arial" w:hAnsi="Arial" w:cs="Arial"/>
                                <w:color w:val="000000"/>
                                <w:sz w:val="20"/>
                              </w:rPr>
                              <w:t>xxx</w:t>
                            </w:r>
                            <w:proofErr w:type="spellEnd"/>
                          </w:p>
                          <w:p w:rsidR="004E5C80" w:rsidRDefault="00001846">
                            <w:pPr>
                              <w:jc w:val="center"/>
                              <w:textDirection w:val="btLr"/>
                            </w:pPr>
                            <w:r>
                              <w:rPr>
                                <w:rFonts w:ascii="Arial" w:eastAsia="Arial" w:hAnsi="Arial" w:cs="Arial"/>
                                <w:color w:val="000000"/>
                                <w:sz w:val="20"/>
                              </w:rPr>
                              <w:t>objednatel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Obdélník 2" o:spid="_x0000_s1027" style="position:absolute;left:0;text-align:left;margin-left:-6.75pt;margin-top:29.8pt;width:194.9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" stroked="f">
                <v:textbox inset="2.53958mm,1.2694mm,2.53958mm,1.2694mm">
                  <w:txbxContent>
                    <w:p w:rsidR="004E5C80" w:rsidRDefault="00AF279A">
                      <w:pPr>
                        <w:jc w:val="center"/>
                        <w:textDirection w:val="btLr"/>
                      </w:pPr>
                      <w:r>
                        <w:t>______________________________</w:t>
                      </w:r>
                    </w:p>
                    <w:p w:rsidR="004E5C80" w:rsidRDefault="003B56EE">
                      <w:pPr>
                        <w:jc w:val="center"/>
                        <w:textDirection w:val="btLr"/>
                      </w:pPr>
                      <w:proofErr w:type="spellStart"/>
                      <w:r>
                        <w:rPr>
                          <w:rFonts w:ascii="Arial" w:eastAsia="Arial" w:hAnsi="Arial" w:cs="Arial"/>
                          <w:color w:val="000000"/>
                          <w:sz w:val="20"/>
                        </w:rPr>
                        <w:t>xxx</w:t>
                      </w:r>
                      <w:proofErr w:type="spellEnd"/>
                    </w:p>
                    <w:p w:rsidR="004E5C80" w:rsidRDefault="00001846">
                      <w:pPr>
                        <w:jc w:val="center"/>
                        <w:textDirection w:val="btLr"/>
                      </w:pPr>
                      <w:r>
                        <w:rPr>
                          <w:rFonts w:ascii="Arial" w:eastAsia="Arial" w:hAnsi="Arial" w:cs="Arial"/>
                          <w:color w:val="000000"/>
                          <w:sz w:val="20"/>
                        </w:rPr>
                        <w:t>objednatel</w:t>
                      </w:r>
                    </w:p>
                  </w:txbxContent>
                </v:textbox>
                <w10:wrap anchorx="margin"/>
              </v:rect>
            </w:pict>
          </mc:Fallback>
        </mc:AlternateContent>
      </w:r>
    </w:p>
    <w:sectPr w:rsidR="004E5C80">
      <w:footerReference w:type="default" r:id="rId8"/>
      <w:pgSz w:w="11906" w:h="16838"/>
      <w:pgMar w:top="1110" w:right="720" w:bottom="720" w:left="720" w:header="421" w:footer="41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0A" w:rsidRDefault="0022020A">
      <w:r>
        <w:separator/>
      </w:r>
    </w:p>
  </w:endnote>
  <w:endnote w:type="continuationSeparator" w:id="0">
    <w:p w:rsidR="0022020A" w:rsidRDefault="0022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EE"/>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80" w:rsidRDefault="00001846">
    <w:pPr>
      <w:widowControl/>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A50E1">
      <w:rPr>
        <w:noProof/>
        <w:color w:val="000000"/>
      </w:rPr>
      <w:t>1</w:t>
    </w:r>
    <w:r>
      <w:rPr>
        <w:color w:val="000000"/>
      </w:rPr>
      <w:fldChar w:fldCharType="end"/>
    </w:r>
  </w:p>
  <w:p w:rsidR="004E5C80" w:rsidRDefault="004E5C80">
    <w:pPr>
      <w:widowControl/>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0A" w:rsidRDefault="0022020A">
      <w:r>
        <w:separator/>
      </w:r>
    </w:p>
  </w:footnote>
  <w:footnote w:type="continuationSeparator" w:id="0">
    <w:p w:rsidR="0022020A" w:rsidRDefault="00220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C6B"/>
    <w:multiLevelType w:val="multilevel"/>
    <w:tmpl w:val="3D22B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0A3D7E32"/>
    <w:multiLevelType w:val="multilevel"/>
    <w:tmpl w:val="2CE49F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147C0C1C"/>
    <w:multiLevelType w:val="multilevel"/>
    <w:tmpl w:val="6DEEDD6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98655EA"/>
    <w:multiLevelType w:val="multilevel"/>
    <w:tmpl w:val="788AA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1FF41E0D"/>
    <w:multiLevelType w:val="multilevel"/>
    <w:tmpl w:val="FE4403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E44AB5"/>
    <w:multiLevelType w:val="multilevel"/>
    <w:tmpl w:val="79A2C03A"/>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BC226F"/>
    <w:multiLevelType w:val="multilevel"/>
    <w:tmpl w:val="50B0CA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nsid w:val="330336E8"/>
    <w:multiLevelType w:val="multilevel"/>
    <w:tmpl w:val="67605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41215626"/>
    <w:multiLevelType w:val="multilevel"/>
    <w:tmpl w:val="81203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48E123AE"/>
    <w:multiLevelType w:val="multilevel"/>
    <w:tmpl w:val="E44CE5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9107874"/>
    <w:multiLevelType w:val="multilevel"/>
    <w:tmpl w:val="862CB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61856D40"/>
    <w:multiLevelType w:val="multilevel"/>
    <w:tmpl w:val="F9C8F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61CB690F"/>
    <w:multiLevelType w:val="multilevel"/>
    <w:tmpl w:val="4D24E776"/>
    <w:lvl w:ilvl="0">
      <w:start w:val="1"/>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3">
    <w:nsid w:val="66076C2E"/>
    <w:multiLevelType w:val="multilevel"/>
    <w:tmpl w:val="0302CC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7D900A3"/>
    <w:multiLevelType w:val="multilevel"/>
    <w:tmpl w:val="53A2E5D6"/>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78244920"/>
    <w:multiLevelType w:val="multilevel"/>
    <w:tmpl w:val="46F803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12"/>
  </w:num>
  <w:num w:numId="4">
    <w:abstractNumId w:val="4"/>
  </w:num>
  <w:num w:numId="5">
    <w:abstractNumId w:val="10"/>
  </w:num>
  <w:num w:numId="6">
    <w:abstractNumId w:val="11"/>
  </w:num>
  <w:num w:numId="7">
    <w:abstractNumId w:val="8"/>
  </w:num>
  <w:num w:numId="8">
    <w:abstractNumId w:val="7"/>
  </w:num>
  <w:num w:numId="9">
    <w:abstractNumId w:val="0"/>
  </w:num>
  <w:num w:numId="10">
    <w:abstractNumId w:val="9"/>
  </w:num>
  <w:num w:numId="11">
    <w:abstractNumId w:val="5"/>
  </w:num>
  <w:num w:numId="12">
    <w:abstractNumId w:val="14"/>
  </w:num>
  <w:num w:numId="13">
    <w:abstractNumId w:val="15"/>
  </w:num>
  <w:num w:numId="14">
    <w:abstractNumId w:val="3"/>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4E5C80"/>
    <w:rsid w:val="00001846"/>
    <w:rsid w:val="0022020A"/>
    <w:rsid w:val="003B56EE"/>
    <w:rsid w:val="004E5C80"/>
    <w:rsid w:val="00720C16"/>
    <w:rsid w:val="008A50E1"/>
    <w:rsid w:val="00AF2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widowControl/>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pPr>
      <w:keepNext/>
      <w:keepLines/>
      <w:widowControl/>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pPr>
      <w:keepNext/>
      <w:keepLines/>
      <w:widowControl/>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pPr>
      <w:keepNext/>
      <w:keepLines/>
      <w:widowControl/>
      <w:pBdr>
        <w:top w:val="nil"/>
        <w:left w:val="nil"/>
        <w:bottom w:val="nil"/>
        <w:right w:val="nil"/>
        <w:between w:val="nil"/>
      </w:pBdr>
      <w:spacing w:before="240" w:after="40"/>
      <w:outlineLvl w:val="3"/>
    </w:pPr>
    <w:rPr>
      <w:b/>
      <w:color w:val="000000"/>
    </w:rPr>
  </w:style>
  <w:style w:type="paragraph" w:styleId="Nadpis5">
    <w:name w:val="heading 5"/>
    <w:basedOn w:val="Normln"/>
    <w:next w:val="Normln"/>
    <w:pPr>
      <w:keepNext/>
      <w:keepLines/>
      <w:widowControl/>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pPr>
      <w:keepNext/>
      <w:keepLines/>
      <w:widowControl/>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widowControl/>
      <w:pBdr>
        <w:top w:val="nil"/>
        <w:left w:val="nil"/>
        <w:bottom w:val="nil"/>
        <w:right w:val="nil"/>
        <w:between w:val="nil"/>
      </w:pBdr>
      <w:spacing w:before="480" w:after="120"/>
      <w:jc w:val="left"/>
    </w:pPr>
    <w:rPr>
      <w:b/>
      <w:color w:val="000000"/>
      <w:sz w:val="72"/>
      <w:szCs w:val="72"/>
    </w:rPr>
  </w:style>
  <w:style w:type="paragraph" w:styleId="Podtitul">
    <w:name w:val="Subtitle"/>
    <w:basedOn w:val="Normln"/>
    <w:next w:val="Normln"/>
    <w:pPr>
      <w:keepNext/>
      <w:keepLines/>
      <w:widowControl/>
      <w:pBdr>
        <w:top w:val="nil"/>
        <w:left w:val="nil"/>
        <w:bottom w:val="nil"/>
        <w:right w:val="nil"/>
        <w:between w:val="nil"/>
      </w:pBdr>
      <w:spacing w:before="360" w:after="80"/>
      <w:jc w:val="left"/>
    </w:pPr>
    <w:rPr>
      <w:rFonts w:ascii="Georgia" w:eastAsia="Georgia" w:hAnsi="Georgia" w:cs="Georgia"/>
      <w:i/>
      <w:color w:val="666666"/>
      <w:sz w:val="48"/>
      <w:szCs w:val="48"/>
    </w:rPr>
  </w:style>
  <w:style w:type="paragraph" w:styleId="Odstavecseseznamem">
    <w:name w:val="List Paragraph"/>
    <w:basedOn w:val="Normln"/>
    <w:uiPriority w:val="34"/>
    <w:qFormat/>
    <w:rsid w:val="00AF27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widowControl/>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pPr>
      <w:keepNext/>
      <w:keepLines/>
      <w:widowControl/>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pPr>
      <w:keepNext/>
      <w:keepLines/>
      <w:widowControl/>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pPr>
      <w:keepNext/>
      <w:keepLines/>
      <w:widowControl/>
      <w:pBdr>
        <w:top w:val="nil"/>
        <w:left w:val="nil"/>
        <w:bottom w:val="nil"/>
        <w:right w:val="nil"/>
        <w:between w:val="nil"/>
      </w:pBdr>
      <w:spacing w:before="240" w:after="40"/>
      <w:outlineLvl w:val="3"/>
    </w:pPr>
    <w:rPr>
      <w:b/>
      <w:color w:val="000000"/>
    </w:rPr>
  </w:style>
  <w:style w:type="paragraph" w:styleId="Nadpis5">
    <w:name w:val="heading 5"/>
    <w:basedOn w:val="Normln"/>
    <w:next w:val="Normln"/>
    <w:pPr>
      <w:keepNext/>
      <w:keepLines/>
      <w:widowControl/>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pPr>
      <w:keepNext/>
      <w:keepLines/>
      <w:widowControl/>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widowControl/>
      <w:pBdr>
        <w:top w:val="nil"/>
        <w:left w:val="nil"/>
        <w:bottom w:val="nil"/>
        <w:right w:val="nil"/>
        <w:between w:val="nil"/>
      </w:pBdr>
      <w:spacing w:before="480" w:after="120"/>
      <w:jc w:val="left"/>
    </w:pPr>
    <w:rPr>
      <w:b/>
      <w:color w:val="000000"/>
      <w:sz w:val="72"/>
      <w:szCs w:val="72"/>
    </w:rPr>
  </w:style>
  <w:style w:type="paragraph" w:styleId="Podtitul">
    <w:name w:val="Subtitle"/>
    <w:basedOn w:val="Normln"/>
    <w:next w:val="Normln"/>
    <w:pPr>
      <w:keepNext/>
      <w:keepLines/>
      <w:widowControl/>
      <w:pBdr>
        <w:top w:val="nil"/>
        <w:left w:val="nil"/>
        <w:bottom w:val="nil"/>
        <w:right w:val="nil"/>
        <w:between w:val="nil"/>
      </w:pBdr>
      <w:spacing w:before="360" w:after="80"/>
      <w:jc w:val="left"/>
    </w:pPr>
    <w:rPr>
      <w:rFonts w:ascii="Georgia" w:eastAsia="Georgia" w:hAnsi="Georgia" w:cs="Georgia"/>
      <w:i/>
      <w:color w:val="666666"/>
      <w:sz w:val="48"/>
      <w:szCs w:val="48"/>
    </w:rPr>
  </w:style>
  <w:style w:type="paragraph" w:styleId="Odstavecseseznamem">
    <w:name w:val="List Paragraph"/>
    <w:basedOn w:val="Normln"/>
    <w:uiPriority w:val="34"/>
    <w:qFormat/>
    <w:rsid w:val="00AF2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2804</Words>
  <Characters>16544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Struncova</dc:creator>
  <cp:lastModifiedBy>Maruska</cp:lastModifiedBy>
  <cp:revision>4</cp:revision>
  <dcterms:created xsi:type="dcterms:W3CDTF">2018-08-07T21:29:00Z</dcterms:created>
  <dcterms:modified xsi:type="dcterms:W3CDTF">2018-08-07T21:47:00Z</dcterms:modified>
</cp:coreProperties>
</file>