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52AB86" w14:textId="77777777" w:rsidR="00F70947" w:rsidRDefault="00F70947">
      <w:pPr>
        <w:jc w:val="center"/>
        <w:rPr>
          <w:rFonts w:ascii="Tahoma" w:hAnsi="Tahoma" w:cs="Tahoma"/>
          <w:b/>
          <w:sz w:val="18"/>
          <w:szCs w:val="18"/>
        </w:rPr>
      </w:pPr>
      <w:r>
        <w:rPr>
          <w:rFonts w:ascii="Tahoma" w:hAnsi="Tahoma" w:cs="Tahoma"/>
          <w:b/>
          <w:sz w:val="18"/>
          <w:szCs w:val="18"/>
        </w:rPr>
        <w:t>Kupní smlouva na opakující se plnění</w:t>
      </w:r>
    </w:p>
    <w:p w14:paraId="1D8B105E" w14:textId="77777777" w:rsidR="000936AB" w:rsidRDefault="000936AB">
      <w:pPr>
        <w:jc w:val="center"/>
        <w:rPr>
          <w:rFonts w:ascii="Tahoma" w:hAnsi="Tahoma" w:cs="Tahoma"/>
          <w:b/>
          <w:sz w:val="18"/>
          <w:szCs w:val="18"/>
        </w:rPr>
      </w:pPr>
    </w:p>
    <w:p w14:paraId="7AFFB412" w14:textId="77777777" w:rsidR="000936AB" w:rsidRDefault="000936AB">
      <w:pPr>
        <w:jc w:val="center"/>
        <w:rPr>
          <w:rFonts w:ascii="Tahoma" w:hAnsi="Tahoma" w:cs="Tahoma"/>
          <w:sz w:val="16"/>
          <w:szCs w:val="16"/>
        </w:rPr>
      </w:pPr>
    </w:p>
    <w:p w14:paraId="3EAC1325" w14:textId="77777777" w:rsidR="00F70947" w:rsidRPr="00703BFF" w:rsidRDefault="00611E7E">
      <w:pPr>
        <w:jc w:val="both"/>
        <w:rPr>
          <w:rFonts w:ascii="Tahoma" w:hAnsi="Tahoma" w:cs="Tahoma"/>
          <w:b/>
          <w:sz w:val="16"/>
          <w:szCs w:val="16"/>
        </w:rPr>
      </w:pPr>
      <w:r w:rsidRPr="00703BFF">
        <w:rPr>
          <w:rFonts w:ascii="Tahoma" w:hAnsi="Tahoma" w:cs="Tahoma"/>
          <w:b/>
          <w:sz w:val="16"/>
          <w:szCs w:val="16"/>
        </w:rPr>
        <w:t>ALIMPEX – Louny spol. s r.o.</w:t>
      </w:r>
    </w:p>
    <w:p w14:paraId="6A674EFA" w14:textId="77777777" w:rsidR="00611E7E" w:rsidRDefault="00F70947">
      <w:pPr>
        <w:jc w:val="both"/>
        <w:rPr>
          <w:rFonts w:ascii="Tahoma" w:hAnsi="Tahoma" w:cs="Tahoma"/>
          <w:sz w:val="16"/>
          <w:szCs w:val="16"/>
        </w:rPr>
      </w:pPr>
      <w:r>
        <w:rPr>
          <w:rFonts w:ascii="Tahoma" w:hAnsi="Tahoma" w:cs="Tahoma"/>
          <w:sz w:val="16"/>
          <w:szCs w:val="16"/>
        </w:rPr>
        <w:t>zapsaná v obchodním r</w:t>
      </w:r>
      <w:r w:rsidR="00B56465">
        <w:rPr>
          <w:rFonts w:ascii="Tahoma" w:hAnsi="Tahoma" w:cs="Tahoma"/>
          <w:sz w:val="16"/>
          <w:szCs w:val="16"/>
        </w:rPr>
        <w:t xml:space="preserve">ejstříku u </w:t>
      </w:r>
      <w:r w:rsidR="00611E7E">
        <w:rPr>
          <w:rFonts w:ascii="Tahoma" w:hAnsi="Tahoma" w:cs="Tahoma"/>
          <w:sz w:val="16"/>
          <w:szCs w:val="16"/>
        </w:rPr>
        <w:t>Městského soudu v Praze, oddíl C, vložka 71825</w:t>
      </w:r>
    </w:p>
    <w:p w14:paraId="184DB32D" w14:textId="77777777" w:rsidR="00F70947" w:rsidRDefault="00B56465">
      <w:pPr>
        <w:jc w:val="both"/>
        <w:rPr>
          <w:rFonts w:ascii="Tahoma" w:hAnsi="Tahoma" w:cs="Tahoma"/>
          <w:sz w:val="16"/>
          <w:szCs w:val="16"/>
        </w:rPr>
      </w:pPr>
      <w:r>
        <w:rPr>
          <w:rFonts w:ascii="Tahoma" w:hAnsi="Tahoma" w:cs="Tahoma"/>
          <w:sz w:val="16"/>
          <w:szCs w:val="16"/>
        </w:rPr>
        <w:t>se sídlem:</w:t>
      </w:r>
      <w:r w:rsidR="00B8782C">
        <w:rPr>
          <w:rFonts w:ascii="Tahoma" w:hAnsi="Tahoma" w:cs="Tahoma"/>
          <w:sz w:val="16"/>
          <w:szCs w:val="16"/>
        </w:rPr>
        <w:tab/>
      </w:r>
      <w:r w:rsidR="001E676C">
        <w:rPr>
          <w:rFonts w:ascii="Tahoma" w:hAnsi="Tahoma" w:cs="Tahoma"/>
          <w:sz w:val="16"/>
          <w:szCs w:val="16"/>
        </w:rPr>
        <w:tab/>
      </w:r>
      <w:r w:rsidR="00611E7E">
        <w:rPr>
          <w:rFonts w:ascii="Tahoma" w:hAnsi="Tahoma" w:cs="Tahoma"/>
          <w:sz w:val="16"/>
          <w:szCs w:val="16"/>
        </w:rPr>
        <w:t xml:space="preserve">Českobrodská 1174, Praha 9 - Kyje             </w:t>
      </w:r>
      <w:r>
        <w:rPr>
          <w:rFonts w:ascii="Tahoma" w:hAnsi="Tahoma" w:cs="Tahoma"/>
          <w:sz w:val="16"/>
          <w:szCs w:val="16"/>
        </w:rPr>
        <w:t xml:space="preserve">             </w:t>
      </w:r>
      <w:r w:rsidR="00F70947">
        <w:rPr>
          <w:rFonts w:ascii="Tahoma" w:hAnsi="Tahoma" w:cs="Tahoma"/>
          <w:sz w:val="16"/>
          <w:szCs w:val="16"/>
        </w:rPr>
        <w:tab/>
      </w:r>
    </w:p>
    <w:p w14:paraId="77DF7D77" w14:textId="77777777" w:rsidR="00F70947" w:rsidRDefault="00950C09">
      <w:pPr>
        <w:jc w:val="both"/>
        <w:rPr>
          <w:rFonts w:ascii="Tahoma" w:hAnsi="Tahoma" w:cs="Tahoma"/>
          <w:sz w:val="16"/>
          <w:szCs w:val="16"/>
        </w:rPr>
      </w:pPr>
      <w:r>
        <w:rPr>
          <w:rFonts w:ascii="Tahoma" w:hAnsi="Tahoma" w:cs="Tahoma"/>
          <w:sz w:val="16"/>
          <w:szCs w:val="16"/>
        </w:rPr>
        <w:t>IČ:</w:t>
      </w:r>
      <w:r w:rsidR="00611E7E">
        <w:rPr>
          <w:rFonts w:ascii="Tahoma" w:hAnsi="Tahoma" w:cs="Tahoma"/>
          <w:sz w:val="16"/>
          <w:szCs w:val="16"/>
        </w:rPr>
        <w:t xml:space="preserve"> 26119773</w:t>
      </w:r>
      <w:r w:rsidR="001E676C">
        <w:rPr>
          <w:rFonts w:ascii="Tahoma" w:hAnsi="Tahoma" w:cs="Tahoma"/>
          <w:sz w:val="16"/>
          <w:szCs w:val="16"/>
        </w:rPr>
        <w:tab/>
      </w:r>
      <w:r>
        <w:rPr>
          <w:rFonts w:ascii="Tahoma" w:hAnsi="Tahoma" w:cs="Tahoma"/>
          <w:sz w:val="16"/>
          <w:szCs w:val="16"/>
        </w:rPr>
        <w:t xml:space="preserve">DIČ: </w:t>
      </w:r>
      <w:r w:rsidR="00611E7E">
        <w:rPr>
          <w:rFonts w:ascii="Tahoma" w:hAnsi="Tahoma" w:cs="Tahoma"/>
          <w:sz w:val="16"/>
          <w:szCs w:val="16"/>
        </w:rPr>
        <w:t>CZ26119773</w:t>
      </w:r>
    </w:p>
    <w:p w14:paraId="53DD404E" w14:textId="77777777" w:rsidR="00F70947" w:rsidRDefault="00F70947">
      <w:pPr>
        <w:jc w:val="both"/>
        <w:rPr>
          <w:rFonts w:ascii="Tahoma" w:hAnsi="Tahoma" w:cs="Tahoma"/>
          <w:sz w:val="16"/>
          <w:szCs w:val="16"/>
        </w:rPr>
      </w:pPr>
      <w:r>
        <w:rPr>
          <w:rFonts w:ascii="Tahoma" w:hAnsi="Tahoma" w:cs="Tahoma"/>
          <w:sz w:val="16"/>
          <w:szCs w:val="16"/>
        </w:rPr>
        <w:t>zastoupena:</w:t>
      </w:r>
      <w:r w:rsidR="00B8782C">
        <w:rPr>
          <w:rFonts w:ascii="Tahoma" w:hAnsi="Tahoma" w:cs="Tahoma"/>
          <w:sz w:val="16"/>
          <w:szCs w:val="16"/>
        </w:rPr>
        <w:tab/>
      </w:r>
      <w:r w:rsidR="00611E7E">
        <w:rPr>
          <w:rFonts w:ascii="Tahoma" w:hAnsi="Tahoma" w:cs="Tahoma"/>
          <w:sz w:val="16"/>
          <w:szCs w:val="16"/>
        </w:rPr>
        <w:t>Milanem Kinclem</w:t>
      </w:r>
      <w:r w:rsidR="00B8782C">
        <w:rPr>
          <w:rFonts w:ascii="Tahoma" w:hAnsi="Tahoma" w:cs="Tahoma"/>
          <w:sz w:val="16"/>
          <w:szCs w:val="16"/>
        </w:rPr>
        <w:t xml:space="preserve"> a</w:t>
      </w:r>
      <w:r w:rsidR="00611E7E">
        <w:rPr>
          <w:rFonts w:ascii="Tahoma" w:hAnsi="Tahoma" w:cs="Tahoma"/>
          <w:sz w:val="16"/>
          <w:szCs w:val="16"/>
        </w:rPr>
        <w:t xml:space="preserve"> Dominikem Roušarem</w:t>
      </w:r>
      <w:r w:rsidR="00B8782C">
        <w:rPr>
          <w:rFonts w:ascii="Tahoma" w:hAnsi="Tahoma" w:cs="Tahoma"/>
          <w:sz w:val="16"/>
          <w:szCs w:val="16"/>
        </w:rPr>
        <w:t>,</w:t>
      </w:r>
      <w:r w:rsidR="00611E7E">
        <w:rPr>
          <w:rFonts w:ascii="Tahoma" w:hAnsi="Tahoma" w:cs="Tahoma"/>
          <w:sz w:val="16"/>
          <w:szCs w:val="16"/>
        </w:rPr>
        <w:t xml:space="preserve"> jednateli            </w:t>
      </w:r>
      <w:r w:rsidR="00B56465">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69F8D6C3" w14:textId="77777777" w:rsidR="00F70947" w:rsidRDefault="00F70947">
      <w:pPr>
        <w:jc w:val="both"/>
        <w:rPr>
          <w:rFonts w:ascii="Tahoma" w:hAnsi="Tahoma" w:cs="Tahoma"/>
          <w:sz w:val="16"/>
          <w:szCs w:val="16"/>
        </w:rPr>
      </w:pPr>
      <w:r>
        <w:rPr>
          <w:rFonts w:ascii="Tahoma" w:hAnsi="Tahoma" w:cs="Tahoma"/>
          <w:sz w:val="16"/>
          <w:szCs w:val="16"/>
        </w:rPr>
        <w:t>bankovní spojení:</w:t>
      </w:r>
      <w:r w:rsidR="00B8782C">
        <w:rPr>
          <w:rFonts w:ascii="Tahoma" w:hAnsi="Tahoma" w:cs="Tahoma"/>
          <w:sz w:val="16"/>
          <w:szCs w:val="16"/>
        </w:rPr>
        <w:tab/>
      </w:r>
      <w:r w:rsidR="00611E7E">
        <w:rPr>
          <w:rFonts w:ascii="Tahoma" w:hAnsi="Tahoma" w:cs="Tahoma"/>
          <w:sz w:val="16"/>
          <w:szCs w:val="16"/>
        </w:rPr>
        <w:t>Komerční banka</w:t>
      </w:r>
      <w:r w:rsidR="00B8782C">
        <w:rPr>
          <w:rFonts w:ascii="Tahoma" w:hAnsi="Tahoma" w:cs="Tahoma"/>
          <w:sz w:val="16"/>
          <w:szCs w:val="16"/>
        </w:rPr>
        <w:t>,</w:t>
      </w:r>
      <w:r w:rsidR="00611E7E">
        <w:rPr>
          <w:rFonts w:ascii="Tahoma" w:hAnsi="Tahoma" w:cs="Tahoma"/>
          <w:sz w:val="16"/>
          <w:szCs w:val="16"/>
        </w:rPr>
        <w:t xml:space="preserve"> a.s.</w:t>
      </w:r>
      <w:r w:rsidR="0084239E">
        <w:rPr>
          <w:rFonts w:ascii="Tahoma" w:hAnsi="Tahoma" w:cs="Tahoma"/>
          <w:sz w:val="16"/>
          <w:szCs w:val="16"/>
        </w:rPr>
        <w:t xml:space="preserve">  </w:t>
      </w:r>
      <w:r>
        <w:rPr>
          <w:rFonts w:ascii="Tahoma" w:hAnsi="Tahoma" w:cs="Tahoma"/>
          <w:sz w:val="16"/>
          <w:szCs w:val="16"/>
        </w:rPr>
        <w:tab/>
      </w:r>
    </w:p>
    <w:p w14:paraId="0A53DC4C" w14:textId="77777777" w:rsidR="00F70947" w:rsidRPr="00B8782C" w:rsidRDefault="00F70947">
      <w:pPr>
        <w:jc w:val="both"/>
        <w:rPr>
          <w:rFonts w:ascii="Tahoma" w:hAnsi="Tahoma" w:cs="Tahoma"/>
          <w:sz w:val="16"/>
          <w:szCs w:val="16"/>
        </w:rPr>
      </w:pPr>
      <w:r w:rsidRPr="00B8782C">
        <w:rPr>
          <w:rFonts w:ascii="Tahoma" w:hAnsi="Tahoma" w:cs="Tahoma"/>
          <w:sz w:val="16"/>
          <w:szCs w:val="16"/>
        </w:rPr>
        <w:t>číslo účtu:</w:t>
      </w:r>
      <w:r w:rsidRPr="00B8782C">
        <w:rPr>
          <w:rFonts w:ascii="Tahoma" w:hAnsi="Tahoma" w:cs="Tahoma"/>
          <w:sz w:val="16"/>
          <w:szCs w:val="16"/>
        </w:rPr>
        <w:tab/>
      </w:r>
      <w:r w:rsidR="00B8782C">
        <w:rPr>
          <w:rFonts w:ascii="Tahoma" w:hAnsi="Tahoma" w:cs="Tahoma"/>
          <w:sz w:val="16"/>
          <w:szCs w:val="16"/>
        </w:rPr>
        <w:tab/>
      </w:r>
      <w:r w:rsidR="00611E7E" w:rsidRPr="00B8782C">
        <w:rPr>
          <w:rFonts w:ascii="Tahoma" w:hAnsi="Tahoma" w:cs="Tahoma"/>
          <w:sz w:val="16"/>
          <w:szCs w:val="16"/>
        </w:rPr>
        <w:t xml:space="preserve">7542480207/0100                </w:t>
      </w:r>
      <w:r w:rsidR="00C2133A" w:rsidRPr="00B8782C">
        <w:rPr>
          <w:rFonts w:ascii="Tahoma" w:hAnsi="Tahoma" w:cs="Tahoma"/>
          <w:sz w:val="16"/>
          <w:szCs w:val="16"/>
        </w:rPr>
        <w:t xml:space="preserve">           </w:t>
      </w:r>
      <w:r w:rsidRPr="00B8782C">
        <w:rPr>
          <w:rFonts w:ascii="Tahoma" w:hAnsi="Tahoma" w:cs="Tahoma"/>
          <w:sz w:val="16"/>
          <w:szCs w:val="16"/>
        </w:rPr>
        <w:tab/>
      </w:r>
    </w:p>
    <w:p w14:paraId="4E3700D6" w14:textId="77777777" w:rsidR="00F70947" w:rsidRDefault="00F70947">
      <w:pPr>
        <w:jc w:val="both"/>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prodávající</w:t>
      </w:r>
      <w:r>
        <w:rPr>
          <w:rFonts w:ascii="Tahoma" w:hAnsi="Tahoma" w:cs="Tahoma"/>
          <w:sz w:val="16"/>
          <w:szCs w:val="16"/>
        </w:rPr>
        <w:t xml:space="preserve"> na straně jedné (dále jen „prodávající“)</w:t>
      </w:r>
    </w:p>
    <w:p w14:paraId="2F27F88C" w14:textId="77777777" w:rsidR="00F70947" w:rsidRDefault="00F70947">
      <w:pPr>
        <w:jc w:val="both"/>
        <w:rPr>
          <w:rFonts w:ascii="Tahoma" w:hAnsi="Tahoma" w:cs="Tahoma"/>
          <w:sz w:val="16"/>
          <w:szCs w:val="16"/>
        </w:rPr>
      </w:pPr>
    </w:p>
    <w:p w14:paraId="2B76CE6E" w14:textId="77777777" w:rsidR="00F70947" w:rsidRDefault="00F70947">
      <w:pPr>
        <w:jc w:val="both"/>
        <w:rPr>
          <w:rFonts w:ascii="Tahoma" w:hAnsi="Tahoma" w:cs="Tahoma"/>
          <w:sz w:val="16"/>
          <w:szCs w:val="16"/>
        </w:rPr>
      </w:pPr>
      <w:r>
        <w:rPr>
          <w:rFonts w:ascii="Tahoma" w:hAnsi="Tahoma" w:cs="Tahoma"/>
          <w:sz w:val="16"/>
          <w:szCs w:val="16"/>
        </w:rPr>
        <w:t>a</w:t>
      </w:r>
    </w:p>
    <w:p w14:paraId="07DA14F3" w14:textId="77777777" w:rsidR="00F70947" w:rsidRDefault="00F70947">
      <w:pPr>
        <w:jc w:val="both"/>
        <w:rPr>
          <w:rFonts w:ascii="Tahoma" w:hAnsi="Tahoma" w:cs="Tahoma"/>
          <w:sz w:val="16"/>
          <w:szCs w:val="16"/>
        </w:rPr>
      </w:pPr>
    </w:p>
    <w:p w14:paraId="54627097" w14:textId="77777777" w:rsidR="00F70947" w:rsidRDefault="00F70947">
      <w:pPr>
        <w:jc w:val="both"/>
        <w:rPr>
          <w:rFonts w:ascii="Tahoma" w:hAnsi="Tahoma" w:cs="Tahoma"/>
          <w:sz w:val="16"/>
          <w:szCs w:val="16"/>
        </w:rPr>
      </w:pPr>
      <w:r>
        <w:rPr>
          <w:rFonts w:ascii="Tahoma" w:hAnsi="Tahoma" w:cs="Tahoma"/>
          <w:b/>
          <w:sz w:val="16"/>
          <w:szCs w:val="16"/>
        </w:rPr>
        <w:t>Všeobecná fakultní nemocnice v Praze</w:t>
      </w:r>
    </w:p>
    <w:p w14:paraId="5F86212D" w14:textId="77777777" w:rsidR="00F70947" w:rsidRDefault="00F70947">
      <w:pPr>
        <w:jc w:val="both"/>
        <w:rPr>
          <w:rFonts w:ascii="Tahoma" w:hAnsi="Tahoma" w:cs="Tahoma"/>
          <w:sz w:val="16"/>
          <w:szCs w:val="16"/>
        </w:rPr>
      </w:pPr>
      <w:r>
        <w:rPr>
          <w:rFonts w:ascii="Tahoma" w:hAnsi="Tahoma" w:cs="Tahoma"/>
          <w:sz w:val="16"/>
          <w:szCs w:val="16"/>
        </w:rPr>
        <w:t>se sídlem:</w:t>
      </w:r>
      <w:r>
        <w:rPr>
          <w:rFonts w:ascii="Tahoma" w:hAnsi="Tahoma" w:cs="Tahoma"/>
          <w:sz w:val="16"/>
          <w:szCs w:val="16"/>
        </w:rPr>
        <w:tab/>
      </w:r>
      <w:r>
        <w:rPr>
          <w:rFonts w:ascii="Tahoma" w:hAnsi="Tahoma" w:cs="Tahoma"/>
          <w:sz w:val="16"/>
          <w:szCs w:val="16"/>
        </w:rPr>
        <w:tab/>
        <w:t xml:space="preserve">U Nemocnice 499/2, 128 08 Praha 2 </w:t>
      </w:r>
    </w:p>
    <w:p w14:paraId="37B3B0C3" w14:textId="77777777" w:rsidR="00F70947" w:rsidRDefault="00F70947">
      <w:pPr>
        <w:jc w:val="both"/>
        <w:rPr>
          <w:rFonts w:ascii="Tahoma" w:hAnsi="Tahoma" w:cs="Tahoma"/>
          <w:sz w:val="16"/>
          <w:szCs w:val="16"/>
        </w:rPr>
      </w:pPr>
      <w:r>
        <w:rPr>
          <w:rFonts w:ascii="Tahoma" w:hAnsi="Tahoma" w:cs="Tahoma"/>
          <w:sz w:val="16"/>
          <w:szCs w:val="16"/>
        </w:rPr>
        <w:t>IČ: 000 64 165</w:t>
      </w:r>
      <w:r>
        <w:rPr>
          <w:rFonts w:ascii="Tahoma" w:hAnsi="Tahoma" w:cs="Tahoma"/>
          <w:sz w:val="16"/>
          <w:szCs w:val="16"/>
        </w:rPr>
        <w:tab/>
        <w:t>DIČ:CZ00064165</w:t>
      </w:r>
    </w:p>
    <w:p w14:paraId="0390F485" w14:textId="77777777" w:rsidR="00F70947" w:rsidRDefault="00F70947">
      <w:pPr>
        <w:jc w:val="both"/>
        <w:rPr>
          <w:rFonts w:ascii="Tahoma" w:hAnsi="Tahoma" w:cs="Tahoma"/>
          <w:sz w:val="16"/>
          <w:szCs w:val="16"/>
        </w:rPr>
      </w:pPr>
      <w:r>
        <w:rPr>
          <w:rFonts w:ascii="Tahoma" w:hAnsi="Tahoma" w:cs="Tahoma"/>
          <w:sz w:val="16"/>
          <w:szCs w:val="16"/>
        </w:rPr>
        <w:t>zastoupena:</w:t>
      </w:r>
      <w:r>
        <w:rPr>
          <w:rFonts w:ascii="Tahoma" w:hAnsi="Tahoma" w:cs="Tahoma"/>
          <w:sz w:val="16"/>
          <w:szCs w:val="16"/>
        </w:rPr>
        <w:tab/>
        <w:t xml:space="preserve">Mgr. Danou Juráskovou, Ph.D., MBA, ředitelkou </w:t>
      </w:r>
    </w:p>
    <w:p w14:paraId="6B015753" w14:textId="77777777" w:rsidR="00F70947" w:rsidRDefault="00F70947">
      <w:pPr>
        <w:jc w:val="both"/>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Česká národní banka</w:t>
      </w:r>
    </w:p>
    <w:p w14:paraId="2D7FF028" w14:textId="77777777" w:rsidR="00F70947" w:rsidRDefault="00F70947">
      <w:pPr>
        <w:jc w:val="both"/>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Pr>
          <w:rFonts w:ascii="Tahoma" w:hAnsi="Tahoma" w:cs="Tahoma"/>
          <w:sz w:val="16"/>
          <w:szCs w:val="16"/>
        </w:rPr>
        <w:tab/>
        <w:t>24035021/0710</w:t>
      </w:r>
    </w:p>
    <w:p w14:paraId="202D02AE" w14:textId="77777777" w:rsidR="00F70947" w:rsidRDefault="00F70947">
      <w:pPr>
        <w:jc w:val="both"/>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kupující</w:t>
      </w:r>
      <w:r>
        <w:rPr>
          <w:rFonts w:ascii="Tahoma" w:hAnsi="Tahoma" w:cs="Tahoma"/>
          <w:sz w:val="16"/>
          <w:szCs w:val="16"/>
        </w:rPr>
        <w:t xml:space="preserve"> na straně druhé (dále jen „kupující“)</w:t>
      </w:r>
    </w:p>
    <w:p w14:paraId="79CC8002" w14:textId="77777777" w:rsidR="00F70947" w:rsidRDefault="00F70947">
      <w:pPr>
        <w:jc w:val="both"/>
        <w:rPr>
          <w:rFonts w:ascii="Tahoma" w:hAnsi="Tahoma" w:cs="Tahoma"/>
          <w:sz w:val="16"/>
          <w:szCs w:val="16"/>
        </w:rPr>
      </w:pPr>
    </w:p>
    <w:p w14:paraId="3557D2C6" w14:textId="77777777" w:rsidR="00F70947" w:rsidRDefault="00F70947">
      <w:pPr>
        <w:jc w:val="both"/>
        <w:rPr>
          <w:rFonts w:ascii="Tahoma" w:hAnsi="Tahoma" w:cs="Tahoma"/>
          <w:sz w:val="16"/>
          <w:szCs w:val="16"/>
        </w:rPr>
      </w:pPr>
    </w:p>
    <w:p w14:paraId="053DCE20" w14:textId="77777777" w:rsidR="00F70947" w:rsidRDefault="00F70947">
      <w:pPr>
        <w:jc w:val="both"/>
        <w:rPr>
          <w:rFonts w:ascii="Tahoma" w:hAnsi="Tahoma" w:cs="Tahoma"/>
          <w:sz w:val="16"/>
          <w:szCs w:val="16"/>
        </w:rPr>
      </w:pPr>
      <w:r>
        <w:rPr>
          <w:rFonts w:ascii="Tahoma" w:hAnsi="Tahoma" w:cs="Tahoma"/>
          <w:sz w:val="16"/>
          <w:szCs w:val="16"/>
        </w:rPr>
        <w:t xml:space="preserve">uzavírají dnešního dne dle ustanovení § 1746 odst. 2 a § 2079 a násl. zákona č. 89/2012 Sb., občanský zákoník, v platném znění (dále jen „zákon č. 89/2012 Sb.“) a na základě vyhodnocení výsledků veřejné zakázky malého rozsahu s názvem </w:t>
      </w:r>
      <w:r w:rsidR="00743348">
        <w:rPr>
          <w:rFonts w:ascii="Tahoma" w:hAnsi="Tahoma" w:cs="Tahoma"/>
          <w:b/>
          <w:sz w:val="16"/>
          <w:szCs w:val="16"/>
        </w:rPr>
        <w:t>„Dodávky jogurtů a mléčných dezertů</w:t>
      </w:r>
      <w:r>
        <w:rPr>
          <w:rFonts w:ascii="Tahoma" w:hAnsi="Tahoma" w:cs="Tahoma"/>
          <w:b/>
          <w:sz w:val="16"/>
          <w:szCs w:val="16"/>
        </w:rPr>
        <w:t>“</w:t>
      </w:r>
      <w:r>
        <w:rPr>
          <w:rFonts w:ascii="Tahoma" w:hAnsi="Tahoma" w:cs="Tahoma"/>
          <w:sz w:val="16"/>
          <w:szCs w:val="16"/>
        </w:rPr>
        <w:t>, realizované elektron</w:t>
      </w:r>
      <w:r w:rsidR="00950C09">
        <w:rPr>
          <w:rFonts w:ascii="Tahoma" w:hAnsi="Tahoma" w:cs="Tahoma"/>
          <w:sz w:val="16"/>
          <w:szCs w:val="16"/>
        </w:rPr>
        <w:t>ickou aukcí č.</w:t>
      </w:r>
      <w:r w:rsidR="00A17690">
        <w:rPr>
          <w:rFonts w:ascii="Tahoma" w:hAnsi="Tahoma" w:cs="Tahoma"/>
          <w:sz w:val="16"/>
          <w:szCs w:val="16"/>
        </w:rPr>
        <w:t xml:space="preserve"> </w:t>
      </w:r>
      <w:r w:rsidR="00A126A9">
        <w:rPr>
          <w:rFonts w:ascii="Tahoma" w:hAnsi="Tahoma" w:cs="Tahoma"/>
          <w:sz w:val="16"/>
          <w:szCs w:val="16"/>
        </w:rPr>
        <w:t>1414</w:t>
      </w:r>
      <w:r w:rsidR="0029435D">
        <w:rPr>
          <w:rFonts w:ascii="Tahoma" w:hAnsi="Tahoma" w:cs="Tahoma"/>
          <w:sz w:val="16"/>
          <w:szCs w:val="16"/>
        </w:rPr>
        <w:t xml:space="preserve">, </w:t>
      </w:r>
      <w:r w:rsidR="00950C09">
        <w:rPr>
          <w:rFonts w:ascii="Tahoma" w:hAnsi="Tahoma" w:cs="Tahoma"/>
          <w:sz w:val="16"/>
          <w:szCs w:val="16"/>
        </w:rPr>
        <w:t xml:space="preserve">ze dne </w:t>
      </w:r>
      <w:r w:rsidR="00611E7E">
        <w:rPr>
          <w:rFonts w:ascii="Tahoma" w:hAnsi="Tahoma" w:cs="Tahoma"/>
          <w:sz w:val="16"/>
          <w:szCs w:val="16"/>
        </w:rPr>
        <w:t>19.6.2018</w:t>
      </w:r>
      <w:r w:rsidR="0029435D">
        <w:rPr>
          <w:rFonts w:ascii="Tahoma" w:hAnsi="Tahoma" w:cs="Tahoma"/>
          <w:sz w:val="16"/>
          <w:szCs w:val="16"/>
        </w:rPr>
        <w:t xml:space="preserve"> </w:t>
      </w:r>
      <w:r>
        <w:rPr>
          <w:rFonts w:ascii="Tahoma" w:hAnsi="Tahoma" w:cs="Tahoma"/>
          <w:sz w:val="16"/>
          <w:szCs w:val="16"/>
        </w:rPr>
        <w:t>(dále jen „e-aukce“), tuto kupní smlouvu (dále jen „smlouva“)</w:t>
      </w:r>
    </w:p>
    <w:p w14:paraId="2F194D16" w14:textId="77777777" w:rsidR="00F70947" w:rsidRDefault="00F70947">
      <w:pPr>
        <w:jc w:val="both"/>
        <w:rPr>
          <w:rFonts w:ascii="Tahoma" w:hAnsi="Tahoma" w:cs="Tahoma"/>
          <w:sz w:val="16"/>
          <w:szCs w:val="16"/>
        </w:rPr>
      </w:pPr>
    </w:p>
    <w:p w14:paraId="78AF05F4" w14:textId="77777777" w:rsidR="00F70947" w:rsidRDefault="00F70947">
      <w:pPr>
        <w:jc w:val="both"/>
        <w:rPr>
          <w:rFonts w:ascii="Tahoma" w:hAnsi="Tahoma" w:cs="Tahoma"/>
          <w:sz w:val="16"/>
          <w:szCs w:val="16"/>
        </w:rPr>
      </w:pPr>
    </w:p>
    <w:p w14:paraId="6D844DFC" w14:textId="435596D5" w:rsidR="00F70947" w:rsidRDefault="00F70947" w:rsidP="009C1D1D">
      <w:pPr>
        <w:pStyle w:val="Zkladntext"/>
        <w:numPr>
          <w:ilvl w:val="0"/>
          <w:numId w:val="14"/>
        </w:numPr>
        <w:jc w:val="center"/>
        <w:rPr>
          <w:rFonts w:ascii="Tahoma" w:hAnsi="Tahoma" w:cs="Tahoma"/>
          <w:sz w:val="16"/>
          <w:szCs w:val="16"/>
        </w:rPr>
      </w:pPr>
      <w:r>
        <w:rPr>
          <w:rFonts w:ascii="Tahoma" w:hAnsi="Tahoma" w:cs="Tahoma"/>
          <w:b/>
          <w:sz w:val="16"/>
          <w:szCs w:val="16"/>
        </w:rPr>
        <w:t>Předmět plnění</w:t>
      </w:r>
    </w:p>
    <w:p w14:paraId="07B0AF91"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Předmětem plnění dle této smlouvy je za</w:t>
      </w:r>
      <w:r w:rsidR="00950C09">
        <w:rPr>
          <w:rFonts w:ascii="Tahoma" w:hAnsi="Tahoma" w:cs="Tahoma"/>
          <w:sz w:val="16"/>
          <w:szCs w:val="16"/>
        </w:rPr>
        <w:t>j</w:t>
      </w:r>
      <w:r w:rsidR="00E96B48">
        <w:rPr>
          <w:rFonts w:ascii="Tahoma" w:hAnsi="Tahoma" w:cs="Tahoma"/>
          <w:sz w:val="16"/>
          <w:szCs w:val="16"/>
        </w:rPr>
        <w:t>ištění dodávek jogurtů a mléčných dezertů</w:t>
      </w:r>
      <w:r w:rsidR="00950C09">
        <w:rPr>
          <w:rFonts w:ascii="Tahoma" w:hAnsi="Tahoma" w:cs="Tahoma"/>
          <w:sz w:val="16"/>
          <w:szCs w:val="16"/>
        </w:rPr>
        <w:t>, jeho</w:t>
      </w:r>
      <w:r>
        <w:rPr>
          <w:rFonts w:ascii="Tahoma" w:hAnsi="Tahoma" w:cs="Tahoma"/>
          <w:sz w:val="16"/>
          <w:szCs w:val="16"/>
        </w:rPr>
        <w:t xml:space="preserve">ž specifikace co do druhu a ceny je uvedena v Ceníku zboží dle </w:t>
      </w:r>
      <w:r w:rsidR="008051E6">
        <w:rPr>
          <w:rFonts w:ascii="Tahoma" w:hAnsi="Tahoma" w:cs="Tahoma"/>
          <w:sz w:val="16"/>
          <w:szCs w:val="16"/>
        </w:rPr>
        <w:t>výs</w:t>
      </w:r>
      <w:r w:rsidR="00950C09">
        <w:rPr>
          <w:rFonts w:ascii="Tahoma" w:hAnsi="Tahoma" w:cs="Tahoma"/>
          <w:sz w:val="16"/>
          <w:szCs w:val="16"/>
        </w:rPr>
        <w:t xml:space="preserve">ledků elektronické aukce č. </w:t>
      </w:r>
      <w:r w:rsidR="00611E7E">
        <w:rPr>
          <w:rFonts w:ascii="Tahoma" w:hAnsi="Tahoma" w:cs="Tahoma"/>
          <w:sz w:val="16"/>
          <w:szCs w:val="16"/>
        </w:rPr>
        <w:t>1414,</w:t>
      </w:r>
      <w:r>
        <w:rPr>
          <w:rFonts w:ascii="Tahoma" w:hAnsi="Tahoma" w:cs="Tahoma"/>
          <w:sz w:val="16"/>
          <w:szCs w:val="16"/>
        </w:rPr>
        <w:t xml:space="preserve"> který tvoří přílohu č. 1 této smlouvy (dále jen „zboží“), a to dle podmínek sjednaných touto smlouvou a zadávacími podmínkami veřejné zakázky. Zboží bude dodáváno na základě dílčích objednávek kupujícího do místa plnění, tj. Oddělení léčebné výživy a stravování </w:t>
      </w:r>
      <w:r w:rsidR="002F10E1">
        <w:rPr>
          <w:rFonts w:ascii="Tahoma" w:hAnsi="Tahoma" w:cs="Tahoma"/>
          <w:sz w:val="16"/>
          <w:szCs w:val="16"/>
        </w:rPr>
        <w:t>kupujícího</w:t>
      </w:r>
      <w:r>
        <w:rPr>
          <w:rFonts w:ascii="Tahoma" w:hAnsi="Tahoma" w:cs="Tahoma"/>
          <w:sz w:val="16"/>
          <w:szCs w:val="16"/>
        </w:rPr>
        <w:t>.</w:t>
      </w:r>
    </w:p>
    <w:p w14:paraId="204BFA43"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Prodávající se zavazuje dodat kupujícímu zboží v množství, jakosti a provedení, v souladu s požadavky kupujícího, se zákonem č. 258/2000 Sb., o ochraně veřejného zdraví v platném znění, s nařízením Evropského parlamentu a rady (ES) č. 852/2004, o hygieně potravin a s vyhláškou č. 137/2004 Sb., o hygienických požadavcích na stravovací služby a o zásadách osobní a provozní hygieny při činnostech epidemiologicky závažných v platném znění, a současně dodržovat zásady HACCP.</w:t>
      </w:r>
    </w:p>
    <w:p w14:paraId="1DCC92BD"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Kupující se touto smlouvou zavazuje řádně dodané zboží od prodávajícího převzít a zaplatit dohodnutou kupní cenu dle podmínek sjednaných touto smlouvou.</w:t>
      </w:r>
    </w:p>
    <w:p w14:paraId="4C26318E" w14:textId="77777777" w:rsidR="00F70947" w:rsidRDefault="00F70947">
      <w:pPr>
        <w:numPr>
          <w:ilvl w:val="0"/>
          <w:numId w:val="3"/>
        </w:numPr>
        <w:tabs>
          <w:tab w:val="left" w:pos="426"/>
          <w:tab w:val="left" w:pos="4665"/>
        </w:tabs>
        <w:ind w:left="426" w:hanging="426"/>
        <w:jc w:val="both"/>
        <w:rPr>
          <w:rFonts w:ascii="Tahoma" w:hAnsi="Tahoma" w:cs="Tahoma"/>
          <w:sz w:val="16"/>
          <w:szCs w:val="16"/>
        </w:rPr>
      </w:pPr>
      <w:r>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7047E6B4" w14:textId="77777777" w:rsidR="00F70947" w:rsidRDefault="00F70947">
      <w:pPr>
        <w:jc w:val="both"/>
        <w:rPr>
          <w:rFonts w:ascii="Tahoma" w:hAnsi="Tahoma" w:cs="Tahoma"/>
          <w:sz w:val="16"/>
          <w:szCs w:val="16"/>
        </w:rPr>
      </w:pPr>
    </w:p>
    <w:p w14:paraId="116A8A98" w14:textId="77777777" w:rsidR="00F70947" w:rsidRDefault="00F70947">
      <w:pPr>
        <w:ind w:left="120" w:hanging="120"/>
        <w:jc w:val="both"/>
        <w:rPr>
          <w:rFonts w:ascii="Tahoma" w:hAnsi="Tahoma" w:cs="Tahoma"/>
          <w:sz w:val="16"/>
          <w:szCs w:val="16"/>
        </w:rPr>
      </w:pPr>
    </w:p>
    <w:p w14:paraId="3F539ECB" w14:textId="1DA7E987" w:rsidR="00F70947" w:rsidRPr="009C1D1D" w:rsidRDefault="00F70947" w:rsidP="009C1D1D">
      <w:pPr>
        <w:pStyle w:val="Odstavecseseznamem"/>
        <w:numPr>
          <w:ilvl w:val="0"/>
          <w:numId w:val="14"/>
        </w:numPr>
        <w:jc w:val="center"/>
        <w:rPr>
          <w:rFonts w:ascii="Tahoma" w:hAnsi="Tahoma" w:cs="Tahoma"/>
          <w:sz w:val="16"/>
          <w:szCs w:val="16"/>
        </w:rPr>
      </w:pPr>
      <w:r w:rsidRPr="009C1D1D">
        <w:rPr>
          <w:rFonts w:ascii="Tahoma" w:hAnsi="Tahoma" w:cs="Tahoma"/>
          <w:b/>
          <w:sz w:val="16"/>
          <w:szCs w:val="16"/>
        </w:rPr>
        <w:t>Kupní cena, platební podmínky</w:t>
      </w:r>
    </w:p>
    <w:p w14:paraId="05FFA6B8" w14:textId="77777777" w:rsidR="00F70947" w:rsidRDefault="00F70947" w:rsidP="00C27C1F">
      <w:pPr>
        <w:numPr>
          <w:ilvl w:val="0"/>
          <w:numId w:val="1"/>
        </w:numPr>
        <w:jc w:val="both"/>
        <w:rPr>
          <w:rFonts w:ascii="Tahoma" w:hAnsi="Tahoma" w:cs="Tahoma"/>
          <w:sz w:val="16"/>
          <w:szCs w:val="16"/>
        </w:rPr>
      </w:pPr>
      <w:r>
        <w:rPr>
          <w:rFonts w:ascii="Tahoma" w:hAnsi="Tahoma" w:cs="Tahoma"/>
          <w:sz w:val="16"/>
          <w:szCs w:val="16"/>
        </w:rPr>
        <w:t xml:space="preserve">Kupní cena zboží byla stanovena </w:t>
      </w:r>
      <w:r w:rsidR="001556B2">
        <w:rPr>
          <w:rFonts w:ascii="Tahoma" w:hAnsi="Tahoma" w:cs="Tahoma"/>
          <w:sz w:val="16"/>
          <w:szCs w:val="16"/>
        </w:rPr>
        <w:t xml:space="preserve">výsledkem e-aukce </w:t>
      </w:r>
      <w:r>
        <w:rPr>
          <w:rFonts w:ascii="Tahoma" w:hAnsi="Tahoma" w:cs="Tahoma"/>
          <w:sz w:val="16"/>
          <w:szCs w:val="16"/>
        </w:rPr>
        <w:t>a je uvedena v příloze č. 1 této smlouvy, včetně specifikace zboží. Ceny jednotlivých položek zboží jsou stanov</w:t>
      </w:r>
      <w:r w:rsidR="002F10E1">
        <w:rPr>
          <w:rFonts w:ascii="Tahoma" w:hAnsi="Tahoma" w:cs="Tahoma"/>
          <w:sz w:val="16"/>
          <w:szCs w:val="16"/>
        </w:rPr>
        <w:t>e</w:t>
      </w:r>
      <w:r>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3BAB9392" w14:textId="77777777" w:rsidR="00F70947" w:rsidRDefault="00F70947">
      <w:pPr>
        <w:numPr>
          <w:ilvl w:val="0"/>
          <w:numId w:val="1"/>
        </w:numPr>
        <w:jc w:val="both"/>
        <w:rPr>
          <w:rFonts w:ascii="Tahoma" w:hAnsi="Tahoma" w:cs="Tahoma"/>
          <w:sz w:val="16"/>
          <w:szCs w:val="16"/>
        </w:rPr>
      </w:pPr>
      <w:r>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14:paraId="404920C1"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rPr>
        <w:t xml:space="preserve">Kupní cenu za dodané zboží zaplatí kupující na základě jednotlivých faktur, které je </w:t>
      </w:r>
      <w:r w:rsidR="002F10E1">
        <w:rPr>
          <w:rFonts w:ascii="Tahoma" w:hAnsi="Tahoma" w:cs="Tahoma"/>
          <w:sz w:val="16"/>
          <w:szCs w:val="16"/>
        </w:rPr>
        <w:t>prodávající oprávněn vystavovat</w:t>
      </w:r>
      <w:r>
        <w:rPr>
          <w:rFonts w:ascii="Tahoma" w:hAnsi="Tahoma" w:cs="Tahoma"/>
          <w:sz w:val="16"/>
          <w:szCs w:val="16"/>
        </w:rPr>
        <w:t xml:space="preserve"> při každé dodávce po řádném předání a převzetí zboží. 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Pr>
          <w:rFonts w:ascii="Tahoma" w:hAnsi="Tahoma" w:cs="Tahoma"/>
          <w:sz w:val="16"/>
          <w:szCs w:val="16"/>
        </w:rPr>
        <w:t>ným níže v čl. III odst. 7 této</w:t>
      </w:r>
      <w:r>
        <w:rPr>
          <w:rFonts w:ascii="Tahoma" w:hAnsi="Tahoma" w:cs="Tahoma"/>
          <w:sz w:val="16"/>
          <w:szCs w:val="16"/>
        </w:rPr>
        <w:t xml:space="preserve"> smlouvy. Fakturu může prodávající zaslat i elektronicky ve formátu PDF nebo ISDOC na adresu: </w:t>
      </w:r>
      <w:hyperlink r:id="rId12" w:history="1">
        <w:r w:rsidRPr="002F10E1">
          <w:rPr>
            <w:rFonts w:ascii="Tahoma" w:hAnsi="Tahoma" w:cs="Tahoma"/>
            <w:sz w:val="16"/>
            <w:szCs w:val="16"/>
          </w:rPr>
          <w:t>faktury@vfn.cz</w:t>
        </w:r>
      </w:hyperlink>
      <w:r>
        <w:rPr>
          <w:rFonts w:ascii="Tahoma" w:hAnsi="Tahoma" w:cs="Tahoma"/>
          <w:sz w:val="16"/>
          <w:szCs w:val="16"/>
        </w:rPr>
        <w:t xml:space="preserve">. V tomto případě bude dodací list přiložen v nascanované podobě.  </w:t>
      </w:r>
    </w:p>
    <w:p w14:paraId="507A6859"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Pr>
          <w:rFonts w:ascii="Tahoma" w:hAnsi="Tahoma" w:cs="Tahoma"/>
          <w:sz w:val="16"/>
          <w:szCs w:val="16"/>
          <w:lang w:eastAsia="en-US" w:bidi="en-US"/>
        </w:rPr>
        <w:t xml:space="preserve">í nová lhůta splatnosti, která </w:t>
      </w:r>
      <w:r>
        <w:rPr>
          <w:rFonts w:ascii="Tahoma" w:hAnsi="Tahoma" w:cs="Tahoma"/>
          <w:sz w:val="16"/>
          <w:szCs w:val="16"/>
          <w:lang w:eastAsia="en-US" w:bidi="en-US"/>
        </w:rPr>
        <w:t>počne běžet doručením opravené nebo nově vyhotovené faktury.</w:t>
      </w:r>
    </w:p>
    <w:p w14:paraId="03020F2E"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lang w:eastAsia="en-US" w:bidi="en-US"/>
        </w:rPr>
        <w:t>Prodávající odpovídá za to, že sazba daně z přidané hodnoty je stanovena k aktuálnímu datu v souladu s platnými právními předpisy.</w:t>
      </w:r>
    </w:p>
    <w:p w14:paraId="010CF9F5" w14:textId="77777777" w:rsidR="00F70947" w:rsidRDefault="00F70947">
      <w:pPr>
        <w:numPr>
          <w:ilvl w:val="0"/>
          <w:numId w:val="1"/>
        </w:numPr>
        <w:jc w:val="both"/>
        <w:rPr>
          <w:rFonts w:ascii="Tahoma" w:hAnsi="Tahoma" w:cs="Tahoma"/>
          <w:sz w:val="16"/>
          <w:szCs w:val="16"/>
        </w:rPr>
      </w:pPr>
      <w:r>
        <w:rPr>
          <w:rFonts w:ascii="Tahoma" w:hAnsi="Tahoma" w:cs="Tahoma"/>
          <w:sz w:val="16"/>
          <w:szCs w:val="16"/>
          <w:lang w:eastAsia="en-US" w:bidi="en-US"/>
        </w:rPr>
        <w:t>Veškeré platby budou probíhat v korunách českých. Splatnost faktur je 60 kalendářní</w:t>
      </w:r>
      <w:r w:rsidR="002F10E1">
        <w:rPr>
          <w:rFonts w:ascii="Tahoma" w:hAnsi="Tahoma" w:cs="Tahoma"/>
          <w:sz w:val="16"/>
          <w:szCs w:val="16"/>
          <w:lang w:eastAsia="en-US" w:bidi="en-US"/>
        </w:rPr>
        <w:t xml:space="preserve">ch dnů ode dne jejich doručení </w:t>
      </w:r>
      <w:r>
        <w:rPr>
          <w:rFonts w:ascii="Tahoma" w:hAnsi="Tahoma" w:cs="Tahoma"/>
          <w:sz w:val="16"/>
          <w:szCs w:val="16"/>
          <w:lang w:eastAsia="en-US" w:bidi="en-US"/>
        </w:rPr>
        <w:t xml:space="preserve">kupujícímu za podmínek uvedených v tomto článku smlouvy. </w:t>
      </w:r>
      <w:r>
        <w:rPr>
          <w:rFonts w:ascii="Tahoma" w:hAnsi="Tahoma" w:cs="Tahoma"/>
          <w:bCs/>
          <w:sz w:val="16"/>
          <w:szCs w:val="16"/>
          <w:lang w:eastAsia="en-US" w:bidi="en-US"/>
        </w:rPr>
        <w:t>Platba se považuje za splněnou dnem jejího odepsání z účtu kupujícího.</w:t>
      </w:r>
    </w:p>
    <w:p w14:paraId="69DDDFDB" w14:textId="4BE6C0A0" w:rsidR="00F70947" w:rsidRDefault="00F70947">
      <w:pPr>
        <w:jc w:val="both"/>
        <w:rPr>
          <w:rFonts w:ascii="Tahoma" w:hAnsi="Tahoma" w:cs="Tahoma"/>
          <w:sz w:val="16"/>
          <w:szCs w:val="16"/>
        </w:rPr>
      </w:pPr>
    </w:p>
    <w:p w14:paraId="6E789683" w14:textId="2A92F8B6" w:rsidR="009C1D1D" w:rsidRDefault="009C1D1D">
      <w:pPr>
        <w:jc w:val="both"/>
        <w:rPr>
          <w:rFonts w:ascii="Tahoma" w:hAnsi="Tahoma" w:cs="Tahoma"/>
          <w:sz w:val="16"/>
          <w:szCs w:val="16"/>
        </w:rPr>
      </w:pPr>
    </w:p>
    <w:p w14:paraId="635C33AF" w14:textId="260B2155" w:rsidR="009C1D1D" w:rsidRDefault="009C1D1D">
      <w:pPr>
        <w:jc w:val="both"/>
        <w:rPr>
          <w:rFonts w:ascii="Tahoma" w:hAnsi="Tahoma" w:cs="Tahoma"/>
          <w:sz w:val="16"/>
          <w:szCs w:val="16"/>
        </w:rPr>
      </w:pPr>
    </w:p>
    <w:p w14:paraId="140A7167" w14:textId="3D3402A6" w:rsidR="009C1D1D" w:rsidRDefault="009C1D1D">
      <w:pPr>
        <w:jc w:val="both"/>
        <w:rPr>
          <w:rFonts w:ascii="Tahoma" w:hAnsi="Tahoma" w:cs="Tahoma"/>
          <w:sz w:val="16"/>
          <w:szCs w:val="16"/>
        </w:rPr>
      </w:pPr>
    </w:p>
    <w:p w14:paraId="0F5676B2" w14:textId="77777777" w:rsidR="009C1D1D" w:rsidRDefault="009C1D1D">
      <w:pPr>
        <w:jc w:val="both"/>
        <w:rPr>
          <w:rFonts w:ascii="Tahoma" w:hAnsi="Tahoma" w:cs="Tahoma"/>
          <w:sz w:val="16"/>
          <w:szCs w:val="16"/>
        </w:rPr>
      </w:pPr>
    </w:p>
    <w:p w14:paraId="7FE1B9B4" w14:textId="39CC1FD1" w:rsidR="00F70947" w:rsidRPr="009C1D1D" w:rsidRDefault="00F70947" w:rsidP="009C1D1D">
      <w:pPr>
        <w:pStyle w:val="Odstavecseseznamem"/>
        <w:numPr>
          <w:ilvl w:val="0"/>
          <w:numId w:val="14"/>
        </w:numPr>
        <w:jc w:val="center"/>
        <w:rPr>
          <w:rFonts w:ascii="Tahoma" w:hAnsi="Tahoma" w:cs="Tahoma"/>
          <w:sz w:val="16"/>
          <w:szCs w:val="16"/>
          <w:lang w:eastAsia="en-US" w:bidi="en-US"/>
        </w:rPr>
      </w:pPr>
      <w:r w:rsidRPr="009C1D1D">
        <w:rPr>
          <w:rFonts w:ascii="Tahoma" w:hAnsi="Tahoma" w:cs="Tahoma"/>
          <w:b/>
          <w:sz w:val="16"/>
          <w:szCs w:val="16"/>
        </w:rPr>
        <w:lastRenderedPageBreak/>
        <w:t>Dodací podmínky</w:t>
      </w:r>
    </w:p>
    <w:p w14:paraId="119E23BB" w14:textId="77777777" w:rsidR="00F70947" w:rsidRDefault="00F70947">
      <w:pPr>
        <w:numPr>
          <w:ilvl w:val="0"/>
          <w:numId w:val="4"/>
        </w:numPr>
        <w:jc w:val="both"/>
        <w:rPr>
          <w:rFonts w:ascii="Tahoma" w:hAnsi="Tahoma" w:cs="Tahoma"/>
          <w:sz w:val="16"/>
          <w:szCs w:val="16"/>
        </w:rPr>
      </w:pPr>
      <w:r>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Prodávající se zavazuje dodat zboží kupujícímu na základě jím vystavené objednávky. Zboží lze objednat:</w:t>
      </w:r>
      <w:r w:rsidR="008051E6">
        <w:rPr>
          <w:rFonts w:ascii="Tahoma" w:hAnsi="Tahoma" w:cs="Tahoma"/>
          <w:sz w:val="16"/>
          <w:szCs w:val="16"/>
        </w:rPr>
        <w:t xml:space="preserve"> </w:t>
      </w:r>
    </w:p>
    <w:p w14:paraId="7ACD81CA" w14:textId="77777777" w:rsidR="008051E6" w:rsidRPr="00611E7E" w:rsidRDefault="00424066">
      <w:pPr>
        <w:numPr>
          <w:ilvl w:val="0"/>
          <w:numId w:val="2"/>
        </w:numPr>
        <w:jc w:val="both"/>
        <w:rPr>
          <w:rFonts w:ascii="Tahoma" w:hAnsi="Tahoma" w:cs="Tahoma"/>
          <w:sz w:val="16"/>
          <w:szCs w:val="16"/>
        </w:rPr>
      </w:pPr>
      <w:r>
        <w:rPr>
          <w:rFonts w:ascii="Tahoma" w:hAnsi="Tahoma" w:cs="Tahoma"/>
          <w:sz w:val="16"/>
          <w:szCs w:val="16"/>
        </w:rPr>
        <w:t xml:space="preserve">na e-mailové adrese: </w:t>
      </w:r>
      <w:hyperlink r:id="rId13" w:history="1">
        <w:r w:rsidR="00611E7E" w:rsidRPr="00344814">
          <w:rPr>
            <w:rStyle w:val="Hypertextovodkaz"/>
            <w:rFonts w:ascii="Tahoma" w:hAnsi="Tahoma" w:cs="Tahoma"/>
            <w:sz w:val="16"/>
            <w:szCs w:val="16"/>
          </w:rPr>
          <w:t>obj.praha@alimpex.cz</w:t>
        </w:r>
      </w:hyperlink>
    </w:p>
    <w:p w14:paraId="38F91FD0" w14:textId="59433565" w:rsidR="00F70947" w:rsidRPr="008051E6" w:rsidRDefault="008051E6" w:rsidP="008051E6">
      <w:pPr>
        <w:numPr>
          <w:ilvl w:val="0"/>
          <w:numId w:val="2"/>
        </w:numPr>
        <w:jc w:val="both"/>
        <w:rPr>
          <w:rFonts w:ascii="Tahoma" w:hAnsi="Tahoma" w:cs="Tahoma"/>
          <w:sz w:val="16"/>
          <w:szCs w:val="16"/>
        </w:rPr>
      </w:pPr>
      <w:r>
        <w:rPr>
          <w:rFonts w:ascii="Tahoma" w:hAnsi="Tahoma" w:cs="Tahoma"/>
          <w:sz w:val="16"/>
          <w:szCs w:val="16"/>
        </w:rPr>
        <w:t xml:space="preserve">popř. </w:t>
      </w:r>
      <w:r w:rsidR="00F70947">
        <w:rPr>
          <w:rFonts w:ascii="Tahoma" w:hAnsi="Tahoma" w:cs="Tahoma"/>
          <w:sz w:val="16"/>
          <w:szCs w:val="16"/>
        </w:rPr>
        <w:t>telefonicky</w:t>
      </w:r>
      <w:r>
        <w:rPr>
          <w:rFonts w:ascii="Tahoma" w:hAnsi="Tahoma" w:cs="Tahoma"/>
          <w:sz w:val="16"/>
          <w:szCs w:val="16"/>
        </w:rPr>
        <w:t xml:space="preserve"> </w:t>
      </w:r>
      <w:proofErr w:type="spellStart"/>
      <w:r>
        <w:rPr>
          <w:rFonts w:ascii="Tahoma" w:hAnsi="Tahoma" w:cs="Tahoma"/>
          <w:sz w:val="16"/>
          <w:szCs w:val="16"/>
        </w:rPr>
        <w:t>doupřesnit</w:t>
      </w:r>
      <w:proofErr w:type="spellEnd"/>
      <w:r w:rsidR="00F70947">
        <w:rPr>
          <w:rFonts w:ascii="Tahoma" w:hAnsi="Tahoma" w:cs="Tahoma"/>
          <w:sz w:val="16"/>
          <w:szCs w:val="16"/>
        </w:rPr>
        <w:t xml:space="preserve"> na tel.: </w:t>
      </w:r>
      <w:proofErr w:type="spellStart"/>
      <w:r w:rsidR="00C27C1F">
        <w:rPr>
          <w:rFonts w:ascii="Tahoma" w:hAnsi="Tahoma" w:cs="Tahoma"/>
          <w:sz w:val="16"/>
          <w:szCs w:val="16"/>
        </w:rPr>
        <w:t>xxxxxxxxxxxxxx</w:t>
      </w:r>
      <w:proofErr w:type="spellEnd"/>
      <w:r w:rsidR="00F70947">
        <w:rPr>
          <w:rFonts w:ascii="Tahoma" w:hAnsi="Tahoma" w:cs="Tahoma"/>
          <w:sz w:val="16"/>
          <w:szCs w:val="16"/>
        </w:rPr>
        <w:t>, v </w:t>
      </w:r>
      <w:r w:rsidR="004C5691">
        <w:rPr>
          <w:rFonts w:ascii="Tahoma" w:hAnsi="Tahoma" w:cs="Tahoma"/>
          <w:sz w:val="16"/>
          <w:szCs w:val="16"/>
        </w:rPr>
        <w:t xml:space="preserve">čase od </w:t>
      </w:r>
      <w:r w:rsidR="00611E7E">
        <w:rPr>
          <w:rFonts w:ascii="Tahoma" w:hAnsi="Tahoma" w:cs="Tahoma"/>
          <w:sz w:val="16"/>
          <w:szCs w:val="16"/>
        </w:rPr>
        <w:t xml:space="preserve">7,00 </w:t>
      </w:r>
      <w:r w:rsidR="00950C09">
        <w:rPr>
          <w:rFonts w:ascii="Tahoma" w:hAnsi="Tahoma" w:cs="Tahoma"/>
          <w:sz w:val="16"/>
          <w:szCs w:val="16"/>
        </w:rPr>
        <w:t xml:space="preserve">hod do </w:t>
      </w:r>
      <w:r w:rsidR="00611E7E">
        <w:rPr>
          <w:rFonts w:ascii="Tahoma" w:hAnsi="Tahoma" w:cs="Tahoma"/>
          <w:sz w:val="16"/>
          <w:szCs w:val="16"/>
        </w:rPr>
        <w:t>13,00</w:t>
      </w:r>
      <w:r w:rsidR="00424066">
        <w:rPr>
          <w:rFonts w:ascii="Tahoma" w:hAnsi="Tahoma" w:cs="Tahoma"/>
          <w:sz w:val="16"/>
          <w:szCs w:val="16"/>
        </w:rPr>
        <w:t xml:space="preserve"> </w:t>
      </w:r>
      <w:r>
        <w:rPr>
          <w:rFonts w:ascii="Tahoma" w:hAnsi="Tahoma" w:cs="Tahoma"/>
          <w:sz w:val="16"/>
          <w:szCs w:val="16"/>
        </w:rPr>
        <w:t>hod</w:t>
      </w:r>
      <w:r w:rsidR="00A17690">
        <w:rPr>
          <w:rFonts w:ascii="Tahoma" w:hAnsi="Tahoma" w:cs="Tahoma"/>
          <w:sz w:val="16"/>
          <w:szCs w:val="16"/>
        </w:rPr>
        <w:t>.</w:t>
      </w:r>
    </w:p>
    <w:p w14:paraId="48464B19" w14:textId="77777777" w:rsidR="00F70947" w:rsidRDefault="00F70947">
      <w:pPr>
        <w:numPr>
          <w:ilvl w:val="0"/>
          <w:numId w:val="4"/>
        </w:numPr>
        <w:jc w:val="both"/>
        <w:rPr>
          <w:rFonts w:ascii="Tahoma" w:hAnsi="Tahoma" w:cs="Tahoma"/>
          <w:sz w:val="16"/>
          <w:szCs w:val="16"/>
        </w:rPr>
      </w:pPr>
      <w:r>
        <w:rPr>
          <w:rFonts w:ascii="Tahoma" w:hAnsi="Tahoma" w:cs="Tahoma"/>
          <w:sz w:val="16"/>
          <w:szCs w:val="16"/>
        </w:rPr>
        <w:t>Prodávající je povinen kupujícímu dodat zboží do míst</w:t>
      </w:r>
      <w:r w:rsidR="00424066">
        <w:rPr>
          <w:rFonts w:ascii="Tahoma" w:hAnsi="Tahoma" w:cs="Tahoma"/>
          <w:sz w:val="16"/>
          <w:szCs w:val="16"/>
        </w:rPr>
        <w:t>a</w:t>
      </w:r>
      <w:r>
        <w:rPr>
          <w:rFonts w:ascii="Tahoma" w:hAnsi="Tahoma" w:cs="Tahoma"/>
          <w:sz w:val="16"/>
          <w:szCs w:val="16"/>
        </w:rPr>
        <w:t xml:space="preserve"> plnění ve dnech </w:t>
      </w:r>
      <w:proofErr w:type="gramStart"/>
      <w:r>
        <w:rPr>
          <w:rFonts w:ascii="Tahoma" w:hAnsi="Tahoma" w:cs="Tahoma"/>
          <w:sz w:val="16"/>
          <w:szCs w:val="16"/>
        </w:rPr>
        <w:t>pondělí - pátek</w:t>
      </w:r>
      <w:proofErr w:type="gramEnd"/>
      <w:r>
        <w:rPr>
          <w:rFonts w:ascii="Tahoma" w:hAnsi="Tahoma" w:cs="Tahoma"/>
          <w:sz w:val="16"/>
          <w:szCs w:val="16"/>
        </w:rPr>
        <w:t xml:space="preserve"> od 4,30 hod do 5,00 hod., a to na základě denních písemných objednávek (</w:t>
      </w:r>
      <w:r w:rsidR="00A17690">
        <w:rPr>
          <w:rFonts w:ascii="Tahoma" w:hAnsi="Tahoma" w:cs="Tahoma"/>
          <w:sz w:val="16"/>
          <w:szCs w:val="16"/>
        </w:rPr>
        <w:t>e-mailem)</w:t>
      </w:r>
      <w:r w:rsidR="00424066">
        <w:rPr>
          <w:rFonts w:ascii="Tahoma" w:hAnsi="Tahoma" w:cs="Tahoma"/>
          <w:sz w:val="16"/>
          <w:szCs w:val="16"/>
        </w:rPr>
        <w:t xml:space="preserve"> s termínem</w:t>
      </w:r>
      <w:r>
        <w:rPr>
          <w:rFonts w:ascii="Tahoma" w:hAnsi="Tahoma" w:cs="Tahoma"/>
          <w:sz w:val="16"/>
          <w:szCs w:val="16"/>
        </w:rPr>
        <w:t xml:space="preserve"> dodání následující den. Denní písemné objednávky budou jedenkrát denně souhrnně potvrzen</w:t>
      </w:r>
      <w:r w:rsidR="00AA6249">
        <w:rPr>
          <w:rFonts w:ascii="Tahoma" w:hAnsi="Tahoma" w:cs="Tahoma"/>
          <w:sz w:val="16"/>
          <w:szCs w:val="16"/>
        </w:rPr>
        <w:t>y na kontaktní email kupujícího</w:t>
      </w:r>
      <w:r w:rsidR="00A17690">
        <w:rPr>
          <w:rFonts w:ascii="Tahoma" w:hAnsi="Tahoma" w:cs="Tahoma"/>
          <w:sz w:val="16"/>
          <w:szCs w:val="16"/>
        </w:rPr>
        <w:t>,</w:t>
      </w:r>
      <w:r w:rsidR="00AA6249">
        <w:rPr>
          <w:rFonts w:ascii="Tahoma" w:hAnsi="Tahoma" w:cs="Tahoma"/>
          <w:sz w:val="16"/>
          <w:szCs w:val="16"/>
        </w:rPr>
        <w:t xml:space="preserve"> a to nejpozději do </w:t>
      </w:r>
      <w:r w:rsidR="00611E7E">
        <w:rPr>
          <w:rFonts w:ascii="Tahoma" w:hAnsi="Tahoma" w:cs="Tahoma"/>
          <w:sz w:val="16"/>
          <w:szCs w:val="16"/>
        </w:rPr>
        <w:t>13,00 hod</w:t>
      </w:r>
      <w:r w:rsidR="00AA6249">
        <w:rPr>
          <w:rFonts w:ascii="Tahoma" w:hAnsi="Tahoma" w:cs="Tahoma"/>
          <w:sz w:val="16"/>
          <w:szCs w:val="16"/>
        </w:rPr>
        <w:t>. Na svátky bude zboží objednáno a dodáno ve čtvrtek nebo v pátek, případně posle</w:t>
      </w:r>
      <w:r w:rsidR="00611E7E">
        <w:rPr>
          <w:rFonts w:ascii="Tahoma" w:hAnsi="Tahoma" w:cs="Tahoma"/>
          <w:sz w:val="16"/>
          <w:szCs w:val="16"/>
        </w:rPr>
        <w:t>d</w:t>
      </w:r>
      <w:r w:rsidR="00AA6249">
        <w:rPr>
          <w:rFonts w:ascii="Tahoma" w:hAnsi="Tahoma" w:cs="Tahoma"/>
          <w:sz w:val="16"/>
          <w:szCs w:val="16"/>
        </w:rPr>
        <w:t>ní pracovní den před státním svátkem.</w:t>
      </w:r>
    </w:p>
    <w:p w14:paraId="4BBBE46F" w14:textId="77777777" w:rsidR="00F70947" w:rsidRDefault="00F70947">
      <w:pPr>
        <w:numPr>
          <w:ilvl w:val="0"/>
          <w:numId w:val="4"/>
        </w:numPr>
        <w:jc w:val="both"/>
        <w:rPr>
          <w:rFonts w:ascii="Tahoma" w:hAnsi="Tahoma" w:cs="Tahoma"/>
          <w:sz w:val="16"/>
          <w:szCs w:val="16"/>
        </w:rPr>
      </w:pPr>
      <w:r>
        <w:rPr>
          <w:rFonts w:ascii="Tahoma" w:hAnsi="Tahoma" w:cs="Tahoma"/>
          <w:sz w:val="16"/>
          <w:szCs w:val="16"/>
        </w:rPr>
        <w:t xml:space="preserve">Místem plnění je dle čl. I. odst. 1 smlouvy Oddělení léčebné výživy a stravování </w:t>
      </w:r>
      <w:proofErr w:type="gramStart"/>
      <w:r>
        <w:rPr>
          <w:rFonts w:ascii="Tahoma" w:hAnsi="Tahoma" w:cs="Tahoma"/>
          <w:sz w:val="16"/>
          <w:szCs w:val="16"/>
        </w:rPr>
        <w:t>kupujícího - hlavní</w:t>
      </w:r>
      <w:proofErr w:type="gramEnd"/>
      <w:r>
        <w:rPr>
          <w:rFonts w:ascii="Tahoma" w:hAnsi="Tahoma" w:cs="Tahoma"/>
          <w:sz w:val="16"/>
          <w:szCs w:val="16"/>
        </w:rPr>
        <w:t xml:space="preserve"> kuchyně na adrese Apolinářská 18, Praha 2.</w:t>
      </w:r>
    </w:p>
    <w:p w14:paraId="023754D0" w14:textId="77777777" w:rsidR="00F70947" w:rsidRDefault="00F70947">
      <w:pPr>
        <w:numPr>
          <w:ilvl w:val="0"/>
          <w:numId w:val="4"/>
        </w:numPr>
        <w:jc w:val="both"/>
        <w:rPr>
          <w:rFonts w:ascii="Tahoma" w:hAnsi="Tahoma" w:cs="Tahoma"/>
          <w:sz w:val="16"/>
          <w:szCs w:val="16"/>
          <w:lang w:eastAsia="en-US" w:bidi="en-US"/>
        </w:rPr>
      </w:pPr>
      <w:r>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Pr>
          <w:rFonts w:ascii="Tahoma" w:hAnsi="Tahoma" w:cs="Tahoma"/>
          <w:sz w:val="16"/>
          <w:szCs w:val="16"/>
        </w:rPr>
        <w:t xml:space="preserve">ých druhů zboží musí odpovídat </w:t>
      </w:r>
      <w:r>
        <w:rPr>
          <w:rFonts w:ascii="Tahoma" w:hAnsi="Tahoma" w:cs="Tahoma"/>
          <w:sz w:val="16"/>
          <w:szCs w:val="16"/>
        </w:rPr>
        <w:t>zadávací dokumentaci.</w:t>
      </w:r>
    </w:p>
    <w:p w14:paraId="1FBD64EA" w14:textId="77777777" w:rsidR="00F70947" w:rsidRDefault="00F70947">
      <w:pPr>
        <w:numPr>
          <w:ilvl w:val="0"/>
          <w:numId w:val="4"/>
        </w:numPr>
        <w:jc w:val="both"/>
        <w:rPr>
          <w:rFonts w:ascii="Tahoma" w:hAnsi="Tahoma" w:cs="Tahoma"/>
          <w:sz w:val="16"/>
          <w:szCs w:val="16"/>
        </w:rPr>
      </w:pPr>
      <w:r>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3FD52513" w14:textId="77777777" w:rsidR="00F70947" w:rsidRDefault="00F70947">
      <w:pPr>
        <w:numPr>
          <w:ilvl w:val="0"/>
          <w:numId w:val="4"/>
        </w:numPr>
        <w:jc w:val="both"/>
        <w:rPr>
          <w:rFonts w:ascii="Tahoma" w:hAnsi="Tahoma" w:cs="Tahoma"/>
          <w:sz w:val="16"/>
          <w:szCs w:val="16"/>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6EFC1FFE" w14:textId="77777777" w:rsidR="00F70947" w:rsidRDefault="00F70947">
      <w:pPr>
        <w:numPr>
          <w:ilvl w:val="0"/>
          <w:numId w:val="4"/>
        </w:numPr>
        <w:jc w:val="both"/>
        <w:rPr>
          <w:rFonts w:ascii="Tahoma" w:hAnsi="Tahoma" w:cs="Tahoma"/>
          <w:sz w:val="16"/>
          <w:szCs w:val="16"/>
        </w:rPr>
      </w:pPr>
      <w:r>
        <w:rPr>
          <w:rFonts w:ascii="Tahoma" w:hAnsi="Tahoma" w:cs="Tahoma"/>
          <w:sz w:val="16"/>
          <w:szCs w:val="16"/>
        </w:rPr>
        <w:t>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podepíší ho. Takto opatřený dodací list slouží jako doklad o řádném předání a převzetí zboží.</w:t>
      </w:r>
      <w:r>
        <w:rPr>
          <w:rFonts w:ascii="Tahoma" w:hAnsi="Tahoma" w:cs="Tahoma"/>
          <w:sz w:val="16"/>
          <w:szCs w:val="16"/>
          <w:lang w:eastAsia="en-US" w:bidi="en-US"/>
        </w:rPr>
        <w:t xml:space="preserve"> </w:t>
      </w:r>
    </w:p>
    <w:p w14:paraId="59644829" w14:textId="77777777" w:rsidR="00F70947" w:rsidRDefault="00F70947">
      <w:pPr>
        <w:numPr>
          <w:ilvl w:val="0"/>
          <w:numId w:val="4"/>
        </w:numPr>
        <w:jc w:val="both"/>
        <w:rPr>
          <w:rFonts w:ascii="Tahoma" w:hAnsi="Tahoma" w:cs="Tahoma"/>
          <w:sz w:val="16"/>
          <w:szCs w:val="16"/>
        </w:rPr>
      </w:pPr>
      <w:r>
        <w:rPr>
          <w:rFonts w:ascii="Tahoma" w:hAnsi="Tahoma" w:cs="Tahoma"/>
          <w:sz w:val="16"/>
          <w:szCs w:val="16"/>
        </w:rPr>
        <w:t>Prodávající je povinen spolu se zbožím předat kupujícímu veškeré listiny, jejichž je třeba k nakládání se zbožím, popř. další doklady vymíněné v objednávce.</w:t>
      </w:r>
    </w:p>
    <w:p w14:paraId="77313484" w14:textId="77777777" w:rsidR="00F70947" w:rsidRDefault="00F70947">
      <w:pPr>
        <w:numPr>
          <w:ilvl w:val="0"/>
          <w:numId w:val="4"/>
        </w:numPr>
        <w:autoSpaceDE w:val="0"/>
        <w:jc w:val="both"/>
        <w:rPr>
          <w:rFonts w:ascii="Tahoma" w:hAnsi="Tahoma" w:cs="Tahoma"/>
          <w:sz w:val="16"/>
          <w:szCs w:val="16"/>
        </w:rPr>
      </w:pPr>
      <w:r>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35B8B42C" w14:textId="77777777" w:rsidR="00F70947" w:rsidRDefault="00F70947">
      <w:pPr>
        <w:jc w:val="both"/>
        <w:rPr>
          <w:rFonts w:ascii="Tahoma" w:hAnsi="Tahoma" w:cs="Tahoma"/>
          <w:sz w:val="16"/>
          <w:szCs w:val="16"/>
        </w:rPr>
      </w:pPr>
    </w:p>
    <w:p w14:paraId="09E4DE85" w14:textId="77777777" w:rsidR="00F70947" w:rsidRDefault="00F70947">
      <w:pPr>
        <w:jc w:val="both"/>
        <w:rPr>
          <w:rFonts w:ascii="Tahoma" w:hAnsi="Tahoma" w:cs="Tahoma"/>
          <w:sz w:val="16"/>
          <w:szCs w:val="16"/>
        </w:rPr>
      </w:pPr>
    </w:p>
    <w:p w14:paraId="2C394253" w14:textId="783BA892" w:rsidR="00F70947" w:rsidRPr="009C1D1D" w:rsidRDefault="00F70947" w:rsidP="009C1D1D">
      <w:pPr>
        <w:pStyle w:val="Odstavecseseznamem"/>
        <w:numPr>
          <w:ilvl w:val="0"/>
          <w:numId w:val="14"/>
        </w:numPr>
        <w:jc w:val="center"/>
        <w:rPr>
          <w:rFonts w:ascii="Tahoma" w:hAnsi="Tahoma" w:cs="Tahoma"/>
          <w:sz w:val="16"/>
          <w:szCs w:val="16"/>
        </w:rPr>
      </w:pPr>
      <w:r w:rsidRPr="009C1D1D">
        <w:rPr>
          <w:rFonts w:ascii="Tahoma" w:hAnsi="Tahoma" w:cs="Tahoma"/>
          <w:b/>
          <w:sz w:val="16"/>
          <w:szCs w:val="16"/>
        </w:rPr>
        <w:t>Záruka za jakost zboží, odpovědnost za vady</w:t>
      </w:r>
    </w:p>
    <w:p w14:paraId="2BB231DC"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14:paraId="6E2F983D"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32F05BC4"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bude po záruční dobu způsobilé pro použití k obvyklým účelům a zachová si </w:t>
      </w:r>
      <w:proofErr w:type="gramStart"/>
      <w:r>
        <w:rPr>
          <w:rFonts w:ascii="Tahoma" w:hAnsi="Tahoma" w:cs="Tahoma"/>
          <w:sz w:val="16"/>
          <w:szCs w:val="16"/>
        </w:rPr>
        <w:t>smluvené</w:t>
      </w:r>
      <w:proofErr w:type="gramEnd"/>
      <w:r>
        <w:rPr>
          <w:rFonts w:ascii="Tahoma" w:hAnsi="Tahoma" w:cs="Tahoma"/>
          <w:sz w:val="16"/>
          <w:szCs w:val="16"/>
        </w:rPr>
        <w:t xml:space="preserve"> resp. obvyklé vlastnosti. </w:t>
      </w:r>
    </w:p>
    <w:p w14:paraId="49FD2E91"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je povinen označovat zboží dle příslušných ustanovení zákona č. 110/1997 Sb., o potravinách a tabákových výrobcích v platném znění a dle předpisů souvisejících. U každého druhu zboží musí prodávající uvést jeho přesné složení a obsah alergenů.</w:t>
      </w:r>
    </w:p>
    <w:p w14:paraId="10F04BA4"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w:t>
      </w:r>
      <w:proofErr w:type="gramStart"/>
      <w:r>
        <w:rPr>
          <w:rFonts w:ascii="Tahoma" w:hAnsi="Tahoma" w:cs="Tahoma"/>
          <w:sz w:val="16"/>
          <w:szCs w:val="16"/>
        </w:rPr>
        <w:t>20%</w:t>
      </w:r>
      <w:proofErr w:type="gramEnd"/>
      <w:r>
        <w:rPr>
          <w:rFonts w:ascii="Tahoma" w:hAnsi="Tahoma" w:cs="Tahoma"/>
          <w:sz w:val="16"/>
          <w:szCs w:val="16"/>
        </w:rPr>
        <w:t xml:space="preserve"> z celkové doby použitelnosti nebo minimální trvanlivosti, není kupující povinen přijmout.</w:t>
      </w:r>
    </w:p>
    <w:p w14:paraId="6D9299AF"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se zavazuje dodávat </w:t>
      </w:r>
      <w:r w:rsidR="00424066">
        <w:rPr>
          <w:rFonts w:ascii="Tahoma" w:hAnsi="Tahoma" w:cs="Tahoma"/>
          <w:sz w:val="16"/>
          <w:szCs w:val="16"/>
        </w:rPr>
        <w:t>kupujícímu</w:t>
      </w:r>
      <w:r>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2C1EB6E0"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14:paraId="315A8339" w14:textId="77777777" w:rsidR="00F70947" w:rsidRDefault="00F70947">
      <w:pPr>
        <w:numPr>
          <w:ilvl w:val="0"/>
          <w:numId w:val="7"/>
        </w:numPr>
        <w:jc w:val="both"/>
        <w:rPr>
          <w:rFonts w:ascii="Tahoma" w:hAnsi="Tahoma" w:cs="Tahoma"/>
          <w:sz w:val="16"/>
          <w:szCs w:val="16"/>
        </w:rPr>
      </w:pPr>
      <w:r>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7868DEFF" w14:textId="77777777" w:rsidR="00F70947" w:rsidRDefault="00F70947">
      <w:pPr>
        <w:numPr>
          <w:ilvl w:val="0"/>
          <w:numId w:val="7"/>
        </w:numPr>
        <w:jc w:val="both"/>
        <w:rPr>
          <w:rFonts w:ascii="Tahoma" w:hAnsi="Tahoma" w:cs="Tahoma"/>
          <w:sz w:val="16"/>
          <w:szCs w:val="16"/>
        </w:rPr>
      </w:pPr>
      <w:r>
        <w:rPr>
          <w:rFonts w:ascii="Tahoma" w:hAnsi="Tahoma" w:cs="Tahoma"/>
          <w:sz w:val="16"/>
          <w:szCs w:val="16"/>
        </w:rPr>
        <w:t>Zjištění zjevné kvalitativní nebo kvantitativní vady musí kupující reklamovat ihned při přejímce zboží a povinností prodávajícího je tuto reklamaci vyřídit do 3 hod. po uplatnění reklamace a dodat objednané množství zboží v plném rozsahu na místo dodání. Zboží, které nebude splňovat požadovanou kvalitu dle specifikace zadání, nebude od prodávajícího při příjmu převzato.</w:t>
      </w:r>
    </w:p>
    <w:p w14:paraId="6A3FCCCD" w14:textId="77777777" w:rsidR="00F70947" w:rsidRDefault="00F70947">
      <w:pPr>
        <w:numPr>
          <w:ilvl w:val="0"/>
          <w:numId w:val="7"/>
        </w:numPr>
        <w:jc w:val="both"/>
        <w:rPr>
          <w:rFonts w:ascii="Tahoma" w:hAnsi="Tahoma" w:cs="Tahoma"/>
          <w:sz w:val="16"/>
          <w:szCs w:val="16"/>
        </w:rPr>
      </w:pPr>
      <w:r>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2CA0D188" w14:textId="77777777" w:rsidR="00F70947" w:rsidRDefault="00F70947">
      <w:pPr>
        <w:numPr>
          <w:ilvl w:val="0"/>
          <w:numId w:val="7"/>
        </w:numPr>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309307F4"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zboží,</w:t>
      </w:r>
    </w:p>
    <w:p w14:paraId="13A4E24D"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zboží,</w:t>
      </w:r>
    </w:p>
    <w:p w14:paraId="378A6277"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52F03570"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643EEB18" w14:textId="77777777" w:rsidR="00F70947" w:rsidRDefault="00F70947">
      <w:pPr>
        <w:numPr>
          <w:ilvl w:val="0"/>
          <w:numId w:val="7"/>
        </w:numPr>
        <w:jc w:val="both"/>
        <w:rPr>
          <w:rFonts w:ascii="Tahoma" w:hAnsi="Tahoma" w:cs="Tahoma"/>
          <w:sz w:val="16"/>
          <w:szCs w:val="16"/>
        </w:rPr>
      </w:pPr>
      <w:r>
        <w:rPr>
          <w:rFonts w:ascii="Tahoma" w:hAnsi="Tahoma" w:cs="Tahoma"/>
          <w:sz w:val="16"/>
          <w:szCs w:val="16"/>
        </w:rPr>
        <w:t>V případě, že kupující odmítne bezdůvodně převzít bezvadnou dodávku zboží dodanou v dohodnutém termínu, vzniká mu povinnost uhradit prodávajícímu výlohy spojené s dopravou.</w:t>
      </w:r>
    </w:p>
    <w:p w14:paraId="5CCDD6A7" w14:textId="77777777" w:rsidR="00F70947" w:rsidRDefault="00F70947">
      <w:pPr>
        <w:numPr>
          <w:ilvl w:val="0"/>
          <w:numId w:val="7"/>
        </w:numPr>
        <w:jc w:val="both"/>
        <w:rPr>
          <w:rFonts w:ascii="Tahoma" w:hAnsi="Tahoma" w:cs="Tahoma"/>
          <w:sz w:val="16"/>
          <w:szCs w:val="16"/>
        </w:rPr>
      </w:pPr>
      <w:r>
        <w:rPr>
          <w:rFonts w:ascii="Tahoma" w:hAnsi="Tahoma" w:cs="Tahoma"/>
          <w:sz w:val="16"/>
          <w:szCs w:val="16"/>
        </w:rPr>
        <w:lastRenderedPageBreak/>
        <w:t>V případě mimořádných událostí (silný provoz, zhoršené klimatické podmínky apod.) odpovídá prodávající za zajištění řádných dodávek na místo určení a v rozsahu daném objednávkou.</w:t>
      </w:r>
    </w:p>
    <w:p w14:paraId="5FB0A3D3" w14:textId="2B8C41CC" w:rsidR="00F70947" w:rsidRDefault="00F70947">
      <w:pPr>
        <w:pStyle w:val="Odstavecseseznamem"/>
        <w:rPr>
          <w:rFonts w:ascii="Tahoma" w:hAnsi="Tahoma" w:cs="Tahoma"/>
          <w:sz w:val="16"/>
          <w:szCs w:val="16"/>
        </w:rPr>
      </w:pPr>
    </w:p>
    <w:p w14:paraId="3EC4F89D" w14:textId="77777777" w:rsidR="009C1D1D" w:rsidRDefault="009C1D1D">
      <w:pPr>
        <w:pStyle w:val="Odstavecseseznamem"/>
        <w:rPr>
          <w:rFonts w:ascii="Tahoma" w:hAnsi="Tahoma" w:cs="Tahoma"/>
          <w:sz w:val="16"/>
          <w:szCs w:val="16"/>
        </w:rPr>
      </w:pPr>
    </w:p>
    <w:p w14:paraId="1689C9B8" w14:textId="147DDF85" w:rsidR="00F70947" w:rsidRPr="009C1D1D" w:rsidRDefault="00F70947" w:rsidP="009C1D1D">
      <w:pPr>
        <w:pStyle w:val="Odstavecseseznamem"/>
        <w:numPr>
          <w:ilvl w:val="0"/>
          <w:numId w:val="14"/>
        </w:numPr>
        <w:jc w:val="center"/>
        <w:rPr>
          <w:rFonts w:ascii="Tahoma" w:hAnsi="Tahoma" w:cs="Tahoma"/>
          <w:sz w:val="16"/>
          <w:szCs w:val="16"/>
        </w:rPr>
      </w:pPr>
      <w:r w:rsidRPr="009C1D1D">
        <w:rPr>
          <w:rFonts w:ascii="Tahoma" w:hAnsi="Tahoma" w:cs="Tahoma"/>
          <w:b/>
          <w:sz w:val="16"/>
          <w:szCs w:val="16"/>
        </w:rPr>
        <w:t>Sankce</w:t>
      </w:r>
    </w:p>
    <w:p w14:paraId="3F0C592E"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V případě prodlení se zaplacením řádně vystavené faktury je prodávající oprávněn požadovat zaplacení smluvního úroku z prodlení ve výši </w:t>
      </w:r>
      <w:proofErr w:type="gramStart"/>
      <w:r>
        <w:rPr>
          <w:rFonts w:ascii="Tahoma" w:hAnsi="Tahoma" w:cs="Tahoma"/>
          <w:sz w:val="16"/>
          <w:szCs w:val="16"/>
        </w:rPr>
        <w:t>0,01%</w:t>
      </w:r>
      <w:proofErr w:type="gramEnd"/>
      <w:r>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57C62289"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Smluvní strany si dojednaly pro případ prodlení prodávajícího s dodávkou zboží o více než 1 hod. (tj. dodávka po 6,00 hod.) smluvní pokutu ve výši 10.000,- Kč za každý jednotlivý případ.</w:t>
      </w:r>
    </w:p>
    <w:p w14:paraId="6727C007"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dodání baleného zboží bez označení doby minimální trvanlivosti nebo data spotřeby nebo pokud u zboží nebude uvedeno</w:t>
      </w:r>
      <w:r w:rsidR="00FA46B6">
        <w:rPr>
          <w:rFonts w:ascii="Tahoma" w:hAnsi="Tahoma" w:cs="Tahoma"/>
          <w:sz w:val="16"/>
          <w:szCs w:val="16"/>
        </w:rPr>
        <w:t xml:space="preserve"> jeho složení a obsah alergenů,</w:t>
      </w:r>
      <w:r>
        <w:rPr>
          <w:rFonts w:ascii="Tahoma" w:hAnsi="Tahoma" w:cs="Tahoma"/>
          <w:sz w:val="16"/>
          <w:szCs w:val="16"/>
        </w:rPr>
        <w:t xml:space="preserve"> má prodávající povinnost zaplatit kupujícímu smluvní pokutu ve výši 10.000,- Kč za každou dodávku.</w:t>
      </w:r>
    </w:p>
    <w:p w14:paraId="7AFEB9B6"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nedodržení objednaného objemu zboží a má prodávající povinnost zaplatit kupujícímu smluvní pokutu ve výši 10.000,- Kč za každou dodávku.</w:t>
      </w:r>
    </w:p>
    <w:p w14:paraId="19276DE9"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nedodržení hygienických podmínek pro přepravu zboží má prodávající povinnost zaplatit kupujícímu smluvní pokutu ve výši 10.000,- Kč za každou dodávku.</w:t>
      </w:r>
    </w:p>
    <w:p w14:paraId="18B0419D" w14:textId="77777777" w:rsidR="00371F60" w:rsidRDefault="00371F60">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V případě nedodržení povinnosti stanovené v čl. VIII. odst. 2 smlouvy má kupující právo účtovat smluvní pokutu ve výši pohledávky, která byla postoupena v rozporu s touto smlouvou. Kupující má zároveň právo odstoupit od smlouvy.</w:t>
      </w:r>
    </w:p>
    <w:p w14:paraId="3CD1DFD4"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5A849FE8"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Kupujícímu vzniká právo na náhradu škody způsobené porušením smluvních povinností i po úhradách výše sjednaných smluvních pokut.</w:t>
      </w:r>
    </w:p>
    <w:p w14:paraId="2CF76398" w14:textId="6A291272" w:rsidR="00F70947" w:rsidRDefault="00F70947">
      <w:pPr>
        <w:pStyle w:val="Odstavecseseznamem"/>
        <w:rPr>
          <w:rFonts w:ascii="Tahoma" w:hAnsi="Tahoma" w:cs="Tahoma"/>
          <w:sz w:val="16"/>
          <w:szCs w:val="16"/>
        </w:rPr>
      </w:pPr>
    </w:p>
    <w:p w14:paraId="44B58158" w14:textId="77777777" w:rsidR="009C1D1D" w:rsidRDefault="009C1D1D">
      <w:pPr>
        <w:pStyle w:val="Odstavecseseznamem"/>
        <w:rPr>
          <w:rFonts w:ascii="Tahoma" w:hAnsi="Tahoma" w:cs="Tahoma"/>
          <w:sz w:val="16"/>
          <w:szCs w:val="16"/>
        </w:rPr>
      </w:pPr>
    </w:p>
    <w:p w14:paraId="29B48FAB" w14:textId="4BA53528" w:rsidR="00F70947" w:rsidRPr="009C1D1D" w:rsidRDefault="00F70947" w:rsidP="009C1D1D">
      <w:pPr>
        <w:pStyle w:val="Odstavecseseznamem"/>
        <w:numPr>
          <w:ilvl w:val="0"/>
          <w:numId w:val="14"/>
        </w:numPr>
        <w:jc w:val="center"/>
        <w:rPr>
          <w:rFonts w:ascii="Tahoma" w:hAnsi="Tahoma" w:cs="Tahoma"/>
          <w:sz w:val="16"/>
          <w:szCs w:val="16"/>
        </w:rPr>
      </w:pPr>
      <w:r w:rsidRPr="009C1D1D">
        <w:rPr>
          <w:rFonts w:ascii="Tahoma" w:hAnsi="Tahoma" w:cs="Tahoma"/>
          <w:b/>
          <w:sz w:val="16"/>
          <w:szCs w:val="16"/>
        </w:rPr>
        <w:t>Doba trvání, ukončení smlouvy</w:t>
      </w:r>
    </w:p>
    <w:p w14:paraId="0EF8579C" w14:textId="77777777" w:rsidR="00F70947" w:rsidRDefault="00F70947">
      <w:pPr>
        <w:numPr>
          <w:ilvl w:val="0"/>
          <w:numId w:val="5"/>
        </w:numPr>
        <w:tabs>
          <w:tab w:val="left" w:pos="360"/>
        </w:tabs>
        <w:ind w:left="360"/>
        <w:jc w:val="both"/>
        <w:rPr>
          <w:rFonts w:ascii="Tahoma" w:hAnsi="Tahoma" w:cs="Tahoma"/>
          <w:sz w:val="16"/>
          <w:szCs w:val="16"/>
        </w:rPr>
      </w:pPr>
      <w:r>
        <w:rPr>
          <w:rFonts w:ascii="Tahoma" w:hAnsi="Tahoma" w:cs="Tahoma"/>
          <w:sz w:val="16"/>
          <w:szCs w:val="16"/>
        </w:rPr>
        <w:t>Smlo</w:t>
      </w:r>
      <w:r w:rsidR="00032BE1">
        <w:rPr>
          <w:rFonts w:ascii="Tahoma" w:hAnsi="Tahoma" w:cs="Tahoma"/>
          <w:sz w:val="16"/>
          <w:szCs w:val="16"/>
        </w:rPr>
        <w:t>uva se uzavírá na dobu určitou 6</w:t>
      </w:r>
      <w:r>
        <w:rPr>
          <w:rFonts w:ascii="Tahoma" w:hAnsi="Tahoma" w:cs="Tahoma"/>
          <w:sz w:val="16"/>
          <w:szCs w:val="16"/>
        </w:rPr>
        <w:t xml:space="preserve"> měsíců a nabývá platnosti dnem jejího podpisu smluvními stranami a účinnosti </w:t>
      </w:r>
      <w:r w:rsidR="00032BE1">
        <w:rPr>
          <w:rFonts w:ascii="Tahoma" w:hAnsi="Tahoma" w:cs="Tahoma"/>
          <w:sz w:val="16"/>
          <w:szCs w:val="16"/>
        </w:rPr>
        <w:t>dnem uveřejnění v registru smluv.</w:t>
      </w:r>
    </w:p>
    <w:p w14:paraId="6845AFE5" w14:textId="77777777" w:rsidR="00F70947" w:rsidRDefault="00F70947">
      <w:pPr>
        <w:numPr>
          <w:ilvl w:val="0"/>
          <w:numId w:val="5"/>
        </w:numPr>
        <w:tabs>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w:t>
      </w:r>
      <w:r w:rsidR="00032BE1">
        <w:rPr>
          <w:rFonts w:ascii="Tahoma" w:hAnsi="Tahoma" w:cs="Tahoma"/>
          <w:sz w:val="16"/>
          <w:szCs w:val="16"/>
        </w:rPr>
        <w:t>ní důvodu. Výpovědní doba činí 2</w:t>
      </w:r>
      <w:r>
        <w:rPr>
          <w:rFonts w:ascii="Tahoma" w:hAnsi="Tahoma" w:cs="Tahoma"/>
          <w:sz w:val="16"/>
          <w:szCs w:val="16"/>
        </w:rPr>
        <w:t xml:space="preserve"> měsíc</w:t>
      </w:r>
      <w:r w:rsidR="00032BE1">
        <w:rPr>
          <w:rFonts w:ascii="Tahoma" w:hAnsi="Tahoma" w:cs="Tahoma"/>
          <w:sz w:val="16"/>
          <w:szCs w:val="16"/>
        </w:rPr>
        <w:t>e</w:t>
      </w:r>
      <w:r>
        <w:rPr>
          <w:rFonts w:ascii="Tahoma" w:hAnsi="Tahoma" w:cs="Tahoma"/>
          <w:sz w:val="16"/>
          <w:szCs w:val="16"/>
        </w:rPr>
        <w:t xml:space="preserve"> a začíná běžet následující den po jejím doručení druhé smluvní straně. </w:t>
      </w:r>
    </w:p>
    <w:p w14:paraId="5479D52F" w14:textId="77777777" w:rsidR="00F70947" w:rsidRPr="0066699B" w:rsidRDefault="00F70947">
      <w:pPr>
        <w:numPr>
          <w:ilvl w:val="0"/>
          <w:numId w:val="5"/>
        </w:numPr>
        <w:tabs>
          <w:tab w:val="left" w:pos="360"/>
        </w:tabs>
        <w:ind w:left="360"/>
        <w:jc w:val="both"/>
        <w:rPr>
          <w:rFonts w:ascii="Tahoma" w:hAnsi="Tahoma" w:cs="Tahoma"/>
          <w:sz w:val="16"/>
          <w:szCs w:val="16"/>
          <w:lang w:eastAsia="en-US" w:bidi="en-US"/>
        </w:rPr>
      </w:pPr>
      <w:r w:rsidRPr="0066699B">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60F4429D" w14:textId="6335C341" w:rsidR="00F70947" w:rsidRDefault="00F70947">
      <w:pPr>
        <w:jc w:val="center"/>
        <w:rPr>
          <w:rFonts w:ascii="Tahoma" w:hAnsi="Tahoma" w:cs="Tahoma"/>
          <w:b/>
          <w:sz w:val="16"/>
          <w:szCs w:val="16"/>
          <w:lang w:eastAsia="en-US" w:bidi="en-US"/>
        </w:rPr>
      </w:pPr>
    </w:p>
    <w:p w14:paraId="20907D5E" w14:textId="77777777" w:rsidR="009C1D1D" w:rsidRDefault="009C1D1D">
      <w:pPr>
        <w:jc w:val="center"/>
        <w:rPr>
          <w:rFonts w:ascii="Tahoma" w:hAnsi="Tahoma" w:cs="Tahoma"/>
          <w:b/>
          <w:sz w:val="16"/>
          <w:szCs w:val="16"/>
          <w:lang w:eastAsia="en-US" w:bidi="en-US"/>
        </w:rPr>
      </w:pPr>
    </w:p>
    <w:p w14:paraId="15AC795F" w14:textId="7CF4B972" w:rsidR="00F70947" w:rsidRPr="009C1D1D" w:rsidRDefault="00F70947" w:rsidP="009C1D1D">
      <w:pPr>
        <w:pStyle w:val="Odstavecseseznamem"/>
        <w:numPr>
          <w:ilvl w:val="0"/>
          <w:numId w:val="14"/>
        </w:numPr>
        <w:jc w:val="center"/>
        <w:rPr>
          <w:rFonts w:ascii="Tahoma" w:hAnsi="Tahoma" w:cs="Tahoma"/>
          <w:sz w:val="16"/>
          <w:szCs w:val="16"/>
          <w:lang w:eastAsia="en-US" w:bidi="en-US"/>
        </w:rPr>
      </w:pPr>
      <w:r w:rsidRPr="009C1D1D">
        <w:rPr>
          <w:rFonts w:ascii="Tahoma" w:hAnsi="Tahoma" w:cs="Tahoma"/>
          <w:b/>
          <w:sz w:val="16"/>
          <w:szCs w:val="16"/>
          <w:lang w:eastAsia="en-US" w:bidi="en-US"/>
        </w:rPr>
        <w:t>Kontaktní osoby</w:t>
      </w:r>
    </w:p>
    <w:p w14:paraId="14B9006A" w14:textId="77777777" w:rsidR="00F70947" w:rsidRDefault="00F70947">
      <w:pPr>
        <w:numPr>
          <w:ilvl w:val="0"/>
          <w:numId w:val="6"/>
        </w:numPr>
        <w:jc w:val="both"/>
        <w:rPr>
          <w:rFonts w:ascii="Tahoma" w:hAnsi="Tahoma" w:cs="Tahoma"/>
          <w:bCs/>
          <w:iCs/>
          <w:sz w:val="16"/>
          <w:szCs w:val="16"/>
          <w:lang w:eastAsia="en-US" w:bidi="en-US"/>
        </w:rPr>
      </w:pPr>
      <w:r>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p>
    <w:p w14:paraId="1851A040" w14:textId="4ACC63B7" w:rsidR="00F70947" w:rsidRDefault="00C27C1F">
      <w:pPr>
        <w:ind w:firstLine="360"/>
        <w:rPr>
          <w:rFonts w:ascii="Tahoma" w:hAnsi="Tahoma" w:cs="Tahoma"/>
          <w:bCs/>
          <w:iCs/>
          <w:sz w:val="16"/>
          <w:szCs w:val="16"/>
          <w:lang w:eastAsia="en-US" w:bidi="en-US"/>
        </w:rPr>
      </w:pPr>
      <w:proofErr w:type="spellStart"/>
      <w:r>
        <w:rPr>
          <w:rFonts w:ascii="Tahoma" w:hAnsi="Tahoma" w:cs="Tahoma"/>
          <w:sz w:val="16"/>
          <w:szCs w:val="16"/>
        </w:rPr>
        <w:t>xxxxxxxxxxxxxx</w:t>
      </w:r>
      <w:proofErr w:type="spellEnd"/>
      <w:r w:rsidR="00F70947">
        <w:rPr>
          <w:rFonts w:ascii="Tahoma" w:hAnsi="Tahoma" w:cs="Tahoma"/>
          <w:bCs/>
          <w:iCs/>
          <w:sz w:val="16"/>
          <w:szCs w:val="16"/>
          <w:lang w:eastAsia="en-US" w:bidi="en-US"/>
        </w:rPr>
        <w:tab/>
      </w:r>
    </w:p>
    <w:p w14:paraId="0E7D8481" w14:textId="315A125D" w:rsidR="00F70947" w:rsidRDefault="00032BE1">
      <w:pPr>
        <w:ind w:firstLine="360"/>
        <w:rPr>
          <w:rFonts w:ascii="Tahoma" w:hAnsi="Tahoma" w:cs="Tahoma"/>
          <w:bCs/>
          <w:iCs/>
          <w:sz w:val="16"/>
          <w:szCs w:val="16"/>
          <w:lang w:eastAsia="en-US" w:bidi="en-US"/>
        </w:rPr>
      </w:pPr>
      <w:r>
        <w:rPr>
          <w:rFonts w:ascii="Tahoma" w:hAnsi="Tahoma" w:cs="Tahoma"/>
          <w:bCs/>
          <w:iCs/>
          <w:sz w:val="16"/>
          <w:szCs w:val="16"/>
          <w:lang w:eastAsia="en-US" w:bidi="en-US"/>
        </w:rPr>
        <w:t>E-mail:</w:t>
      </w:r>
      <w:r w:rsidR="00611E7E">
        <w:rPr>
          <w:rFonts w:ascii="Tahoma" w:hAnsi="Tahoma" w:cs="Tahoma"/>
          <w:bCs/>
          <w:iCs/>
          <w:sz w:val="16"/>
          <w:szCs w:val="16"/>
          <w:lang w:eastAsia="en-US" w:bidi="en-US"/>
        </w:rPr>
        <w:t xml:space="preserve"> </w:t>
      </w:r>
      <w:proofErr w:type="spellStart"/>
      <w:r w:rsidR="00C27C1F">
        <w:rPr>
          <w:rFonts w:ascii="Tahoma" w:hAnsi="Tahoma" w:cs="Tahoma"/>
          <w:sz w:val="16"/>
          <w:szCs w:val="16"/>
        </w:rPr>
        <w:t>xxxxxxxxxxxxxx</w:t>
      </w:r>
      <w:proofErr w:type="spellEnd"/>
    </w:p>
    <w:p w14:paraId="005106C2" w14:textId="7510FD58" w:rsidR="00F70947" w:rsidRDefault="00CB3818">
      <w:pPr>
        <w:ind w:firstLine="360"/>
        <w:rPr>
          <w:rFonts w:ascii="Tahoma" w:hAnsi="Tahoma" w:cs="Tahoma"/>
          <w:sz w:val="16"/>
          <w:szCs w:val="16"/>
          <w:lang w:eastAsia="en-US" w:bidi="en-US"/>
        </w:rPr>
      </w:pPr>
      <w:r>
        <w:rPr>
          <w:rFonts w:ascii="Tahoma" w:hAnsi="Tahoma" w:cs="Tahoma"/>
          <w:bCs/>
          <w:iCs/>
          <w:sz w:val="16"/>
          <w:szCs w:val="16"/>
          <w:lang w:eastAsia="en-US" w:bidi="en-US"/>
        </w:rPr>
        <w:t xml:space="preserve">Tel.: </w:t>
      </w:r>
      <w:r w:rsidR="00F70947">
        <w:rPr>
          <w:rFonts w:ascii="Tahoma" w:hAnsi="Tahoma" w:cs="Tahoma"/>
          <w:bCs/>
          <w:iCs/>
          <w:sz w:val="16"/>
          <w:szCs w:val="16"/>
          <w:lang w:eastAsia="en-US" w:bidi="en-US"/>
        </w:rPr>
        <w:t xml:space="preserve"> </w:t>
      </w:r>
      <w:proofErr w:type="spellStart"/>
      <w:r w:rsidR="00C27C1F">
        <w:rPr>
          <w:rFonts w:ascii="Tahoma" w:hAnsi="Tahoma" w:cs="Tahoma"/>
          <w:sz w:val="16"/>
          <w:szCs w:val="16"/>
        </w:rPr>
        <w:t>xxxxxxxxxxxxxx</w:t>
      </w:r>
      <w:proofErr w:type="spellEnd"/>
    </w:p>
    <w:p w14:paraId="3F7CF54D" w14:textId="77777777" w:rsidR="00F70947" w:rsidRDefault="00F70947">
      <w:pPr>
        <w:numPr>
          <w:ilvl w:val="0"/>
          <w:numId w:val="6"/>
        </w:numPr>
        <w:jc w:val="both"/>
        <w:rPr>
          <w:rFonts w:ascii="Tahoma" w:hAnsi="Tahoma" w:cs="Tahoma"/>
          <w:sz w:val="16"/>
          <w:szCs w:val="16"/>
          <w:lang w:eastAsia="en-US" w:bidi="en-US"/>
        </w:rPr>
      </w:pPr>
      <w:r>
        <w:rPr>
          <w:rFonts w:ascii="Tahoma" w:hAnsi="Tahoma" w:cs="Tahoma"/>
          <w:sz w:val="16"/>
          <w:szCs w:val="16"/>
          <w:lang w:eastAsia="en-US" w:bidi="en-US"/>
        </w:rPr>
        <w:t>Kupující určil, že jeho oprávněný</w:t>
      </w:r>
      <w:r w:rsidR="00CB3818">
        <w:rPr>
          <w:rFonts w:ascii="Tahoma" w:hAnsi="Tahoma" w:cs="Tahoma"/>
          <w:sz w:val="16"/>
          <w:szCs w:val="16"/>
          <w:lang w:eastAsia="en-US" w:bidi="en-US"/>
        </w:rPr>
        <w:t>m zaměstnancem</w:t>
      </w:r>
      <w:r>
        <w:rPr>
          <w:rFonts w:ascii="Tahoma" w:hAnsi="Tahoma" w:cs="Tahoma"/>
          <w:sz w:val="16"/>
          <w:szCs w:val="16"/>
          <w:lang w:eastAsia="en-US" w:bidi="en-US"/>
        </w:rPr>
        <w:t xml:space="preserve"> ve věcech, které se týkají této smlouvy, její realizace a podávání pokynů prodávajícímu je: </w:t>
      </w:r>
    </w:p>
    <w:p w14:paraId="38E3B3CF" w14:textId="77777777" w:rsidR="00C27C1F" w:rsidRDefault="00C27C1F">
      <w:pPr>
        <w:ind w:firstLine="360"/>
        <w:rPr>
          <w:rFonts w:ascii="Tahoma" w:hAnsi="Tahoma" w:cs="Tahoma"/>
          <w:bCs/>
          <w:iCs/>
          <w:sz w:val="16"/>
          <w:szCs w:val="16"/>
          <w:lang w:eastAsia="en-US" w:bidi="en-US"/>
        </w:rPr>
      </w:pPr>
      <w:proofErr w:type="spellStart"/>
      <w:r>
        <w:rPr>
          <w:rFonts w:ascii="Tahoma" w:hAnsi="Tahoma" w:cs="Tahoma"/>
          <w:sz w:val="16"/>
          <w:szCs w:val="16"/>
        </w:rPr>
        <w:t>xxxxxxxxxxxxxx</w:t>
      </w:r>
      <w:proofErr w:type="spellEnd"/>
      <w:r>
        <w:rPr>
          <w:rFonts w:ascii="Tahoma" w:hAnsi="Tahoma" w:cs="Tahoma"/>
          <w:bCs/>
          <w:iCs/>
          <w:sz w:val="16"/>
          <w:szCs w:val="16"/>
          <w:lang w:eastAsia="en-US" w:bidi="en-US"/>
        </w:rPr>
        <w:t xml:space="preserve"> </w:t>
      </w:r>
    </w:p>
    <w:p w14:paraId="770ABBDE" w14:textId="2FD50D30" w:rsidR="00F70947" w:rsidRDefault="00F70947">
      <w:pPr>
        <w:ind w:firstLine="360"/>
        <w:rPr>
          <w:rFonts w:ascii="Tahoma" w:hAnsi="Tahoma" w:cs="Tahoma"/>
          <w:bCs/>
          <w:iCs/>
          <w:sz w:val="16"/>
          <w:szCs w:val="16"/>
          <w:lang w:eastAsia="en-US" w:bidi="en-US"/>
        </w:rPr>
      </w:pPr>
      <w:r>
        <w:rPr>
          <w:rFonts w:ascii="Tahoma" w:hAnsi="Tahoma" w:cs="Tahoma"/>
          <w:bCs/>
          <w:iCs/>
          <w:sz w:val="16"/>
          <w:szCs w:val="16"/>
          <w:lang w:eastAsia="en-US" w:bidi="en-US"/>
        </w:rPr>
        <w:t xml:space="preserve">E-mail: </w:t>
      </w:r>
      <w:proofErr w:type="spellStart"/>
      <w:r w:rsidR="00C27C1F">
        <w:rPr>
          <w:rFonts w:ascii="Tahoma" w:hAnsi="Tahoma" w:cs="Tahoma"/>
          <w:sz w:val="16"/>
          <w:szCs w:val="16"/>
        </w:rPr>
        <w:t>xxxxxxxxxxxxxx</w:t>
      </w:r>
      <w:proofErr w:type="spellEnd"/>
    </w:p>
    <w:p w14:paraId="71D62A2F" w14:textId="78BDF87A" w:rsidR="00F70947" w:rsidRDefault="00F70947">
      <w:pPr>
        <w:ind w:firstLine="360"/>
        <w:rPr>
          <w:rFonts w:ascii="Tahoma" w:hAnsi="Tahoma" w:cs="Tahoma"/>
          <w:bCs/>
          <w:iCs/>
          <w:sz w:val="16"/>
          <w:szCs w:val="16"/>
          <w:lang w:eastAsia="en-US" w:bidi="en-US"/>
        </w:rPr>
      </w:pPr>
      <w:r>
        <w:rPr>
          <w:rFonts w:ascii="Tahoma" w:hAnsi="Tahoma" w:cs="Tahoma"/>
          <w:bCs/>
          <w:iCs/>
          <w:sz w:val="16"/>
          <w:szCs w:val="16"/>
          <w:lang w:eastAsia="en-US" w:bidi="en-US"/>
        </w:rPr>
        <w:t xml:space="preserve">Tel.: </w:t>
      </w:r>
      <w:proofErr w:type="spellStart"/>
      <w:r w:rsidR="00C27C1F">
        <w:rPr>
          <w:rFonts w:ascii="Tahoma" w:hAnsi="Tahoma" w:cs="Tahoma"/>
          <w:sz w:val="16"/>
          <w:szCs w:val="16"/>
        </w:rPr>
        <w:t>xxxxxxxxxxxxxx</w:t>
      </w:r>
      <w:proofErr w:type="spellEnd"/>
    </w:p>
    <w:p w14:paraId="1B5CD83E" w14:textId="77777777" w:rsidR="00C27C1F" w:rsidRDefault="00C27C1F">
      <w:pPr>
        <w:ind w:firstLine="360"/>
        <w:rPr>
          <w:rFonts w:ascii="Tahoma" w:hAnsi="Tahoma" w:cs="Tahoma"/>
          <w:bCs/>
          <w:iCs/>
          <w:sz w:val="16"/>
          <w:szCs w:val="16"/>
          <w:lang w:eastAsia="en-US" w:bidi="en-US"/>
        </w:rPr>
      </w:pPr>
      <w:proofErr w:type="spellStart"/>
      <w:r>
        <w:rPr>
          <w:rFonts w:ascii="Tahoma" w:hAnsi="Tahoma" w:cs="Tahoma"/>
          <w:sz w:val="16"/>
          <w:szCs w:val="16"/>
        </w:rPr>
        <w:t>xxxxxxxxxxxxxx</w:t>
      </w:r>
      <w:proofErr w:type="spellEnd"/>
      <w:r>
        <w:rPr>
          <w:rFonts w:ascii="Tahoma" w:hAnsi="Tahoma" w:cs="Tahoma"/>
          <w:bCs/>
          <w:iCs/>
          <w:sz w:val="16"/>
          <w:szCs w:val="16"/>
          <w:lang w:eastAsia="en-US" w:bidi="en-US"/>
        </w:rPr>
        <w:t xml:space="preserve"> </w:t>
      </w:r>
    </w:p>
    <w:p w14:paraId="3B7B98F6" w14:textId="5F71E030" w:rsidR="00F70947" w:rsidRDefault="00F70947">
      <w:pPr>
        <w:ind w:firstLine="360"/>
        <w:rPr>
          <w:rFonts w:ascii="Tahoma" w:hAnsi="Tahoma" w:cs="Tahoma"/>
          <w:bCs/>
          <w:iCs/>
          <w:sz w:val="16"/>
          <w:szCs w:val="16"/>
          <w:lang w:eastAsia="en-US" w:bidi="en-US"/>
        </w:rPr>
      </w:pPr>
      <w:r>
        <w:rPr>
          <w:rFonts w:ascii="Tahoma" w:hAnsi="Tahoma" w:cs="Tahoma"/>
          <w:bCs/>
          <w:iCs/>
          <w:sz w:val="16"/>
          <w:szCs w:val="16"/>
          <w:lang w:eastAsia="en-US" w:bidi="en-US"/>
        </w:rPr>
        <w:t xml:space="preserve">E-mail: </w:t>
      </w:r>
      <w:proofErr w:type="spellStart"/>
      <w:r w:rsidR="00C27C1F">
        <w:rPr>
          <w:rFonts w:ascii="Tahoma" w:hAnsi="Tahoma" w:cs="Tahoma"/>
          <w:sz w:val="16"/>
          <w:szCs w:val="16"/>
        </w:rPr>
        <w:t>xxxxxxxxxxxxxx</w:t>
      </w:r>
      <w:proofErr w:type="spellEnd"/>
    </w:p>
    <w:p w14:paraId="0FA7D85B" w14:textId="541CC0C8" w:rsidR="00F70947" w:rsidRDefault="00F70947">
      <w:pPr>
        <w:ind w:firstLine="360"/>
        <w:rPr>
          <w:rFonts w:ascii="Tahoma" w:hAnsi="Tahoma" w:cs="Tahoma"/>
          <w:bCs/>
          <w:iCs/>
          <w:sz w:val="16"/>
          <w:szCs w:val="16"/>
          <w:lang w:eastAsia="en-US" w:bidi="en-US"/>
        </w:rPr>
      </w:pPr>
      <w:r>
        <w:rPr>
          <w:rFonts w:ascii="Tahoma" w:hAnsi="Tahoma" w:cs="Tahoma"/>
          <w:bCs/>
          <w:iCs/>
          <w:sz w:val="16"/>
          <w:szCs w:val="16"/>
          <w:lang w:eastAsia="en-US" w:bidi="en-US"/>
        </w:rPr>
        <w:t xml:space="preserve">Tel.: </w:t>
      </w:r>
      <w:proofErr w:type="spellStart"/>
      <w:r w:rsidR="00C27C1F">
        <w:rPr>
          <w:rFonts w:ascii="Tahoma" w:hAnsi="Tahoma" w:cs="Tahoma"/>
          <w:sz w:val="16"/>
          <w:szCs w:val="16"/>
        </w:rPr>
        <w:t>xxxxxxxxxxxxxx</w:t>
      </w:r>
      <w:proofErr w:type="spellEnd"/>
    </w:p>
    <w:p w14:paraId="3523DD5F" w14:textId="1F6B518F" w:rsidR="00F70947" w:rsidRDefault="00C27C1F">
      <w:pPr>
        <w:ind w:firstLine="360"/>
        <w:rPr>
          <w:rFonts w:ascii="Tahoma" w:hAnsi="Tahoma" w:cs="Tahoma"/>
          <w:bCs/>
          <w:iCs/>
          <w:sz w:val="16"/>
          <w:szCs w:val="16"/>
          <w:lang w:eastAsia="en-US" w:bidi="en-US"/>
        </w:rPr>
      </w:pPr>
      <w:proofErr w:type="spellStart"/>
      <w:r>
        <w:rPr>
          <w:rFonts w:ascii="Tahoma" w:hAnsi="Tahoma" w:cs="Tahoma"/>
          <w:sz w:val="16"/>
          <w:szCs w:val="16"/>
        </w:rPr>
        <w:t>xxxxxxxxxxxxxx</w:t>
      </w:r>
      <w:proofErr w:type="spellEnd"/>
      <w:r w:rsidR="00F70947">
        <w:rPr>
          <w:rFonts w:ascii="Tahoma" w:hAnsi="Tahoma" w:cs="Tahoma"/>
          <w:bCs/>
          <w:iCs/>
          <w:sz w:val="16"/>
          <w:szCs w:val="16"/>
          <w:lang w:eastAsia="en-US" w:bidi="en-US"/>
        </w:rPr>
        <w:t xml:space="preserve"> – věci týkající se smlouvy</w:t>
      </w:r>
    </w:p>
    <w:p w14:paraId="3BF055D6" w14:textId="3E1A73BC" w:rsidR="00F70947" w:rsidRPr="00AD009B" w:rsidRDefault="00F70947">
      <w:pPr>
        <w:ind w:firstLine="360"/>
        <w:rPr>
          <w:rFonts w:ascii="Tahoma" w:hAnsi="Tahoma" w:cs="Tahoma"/>
          <w:bCs/>
          <w:iCs/>
          <w:sz w:val="16"/>
          <w:szCs w:val="16"/>
          <w:lang w:eastAsia="en-US" w:bidi="en-US"/>
        </w:rPr>
      </w:pPr>
      <w:r>
        <w:rPr>
          <w:rFonts w:ascii="Tahoma" w:hAnsi="Tahoma" w:cs="Tahoma"/>
          <w:bCs/>
          <w:iCs/>
          <w:sz w:val="16"/>
          <w:szCs w:val="16"/>
          <w:lang w:eastAsia="en-US" w:bidi="en-US"/>
        </w:rPr>
        <w:t>E-mail:</w:t>
      </w:r>
      <w:r w:rsidRPr="00AD009B">
        <w:rPr>
          <w:rFonts w:ascii="Tahoma" w:hAnsi="Tahoma" w:cs="Tahoma"/>
          <w:bCs/>
          <w:iCs/>
          <w:sz w:val="16"/>
          <w:szCs w:val="16"/>
          <w:lang w:eastAsia="en-US" w:bidi="en-US"/>
        </w:rPr>
        <w:t xml:space="preserve"> </w:t>
      </w:r>
      <w:proofErr w:type="spellStart"/>
      <w:r w:rsidR="00C27C1F">
        <w:rPr>
          <w:rFonts w:ascii="Tahoma" w:hAnsi="Tahoma" w:cs="Tahoma"/>
          <w:sz w:val="16"/>
          <w:szCs w:val="16"/>
        </w:rPr>
        <w:t>xxxxxxxxxxxxxx</w:t>
      </w:r>
      <w:proofErr w:type="spellEnd"/>
    </w:p>
    <w:p w14:paraId="0E19C1CB" w14:textId="49B85EE9" w:rsidR="00F70947" w:rsidRDefault="00F70947">
      <w:pPr>
        <w:ind w:firstLine="360"/>
        <w:rPr>
          <w:rFonts w:ascii="Tahoma" w:hAnsi="Tahoma" w:cs="Tahoma"/>
          <w:sz w:val="16"/>
          <w:szCs w:val="16"/>
          <w:lang w:eastAsia="en-US" w:bidi="en-US"/>
        </w:rPr>
      </w:pPr>
      <w:r>
        <w:rPr>
          <w:rFonts w:ascii="Tahoma" w:hAnsi="Tahoma" w:cs="Tahoma"/>
          <w:bCs/>
          <w:iCs/>
          <w:sz w:val="16"/>
          <w:szCs w:val="16"/>
          <w:lang w:eastAsia="en-US" w:bidi="en-US"/>
        </w:rPr>
        <w:t xml:space="preserve">Tel.: </w:t>
      </w:r>
      <w:proofErr w:type="spellStart"/>
      <w:r w:rsidR="00C27C1F">
        <w:rPr>
          <w:rFonts w:ascii="Tahoma" w:hAnsi="Tahoma" w:cs="Tahoma"/>
          <w:sz w:val="16"/>
          <w:szCs w:val="16"/>
        </w:rPr>
        <w:t>xxxxxxxxxxxxxx</w:t>
      </w:r>
      <w:proofErr w:type="spellEnd"/>
    </w:p>
    <w:p w14:paraId="0D2C546D" w14:textId="77777777" w:rsidR="00F70947" w:rsidRDefault="00F70947">
      <w:pPr>
        <w:numPr>
          <w:ilvl w:val="0"/>
          <w:numId w:val="6"/>
        </w:numPr>
        <w:jc w:val="both"/>
        <w:rPr>
          <w:rFonts w:ascii="Tahoma" w:hAnsi="Tahoma" w:cs="Tahoma"/>
          <w:sz w:val="16"/>
          <w:szCs w:val="16"/>
        </w:rPr>
      </w:pPr>
      <w:r>
        <w:rPr>
          <w:rFonts w:ascii="Tahoma" w:hAnsi="Tahoma" w:cs="Tahoma"/>
          <w:sz w:val="16"/>
          <w:szCs w:val="16"/>
          <w:lang w:eastAsia="en-US" w:bidi="en-US"/>
        </w:rPr>
        <w:t>Každá ze stran může změnit svou kontaktní osobu písemným oznámením zaslaným druhé straně v souladu s tímto ustanovením.</w:t>
      </w:r>
    </w:p>
    <w:p w14:paraId="78AF9E9A" w14:textId="2802495A" w:rsidR="00F70947" w:rsidRDefault="00F70947">
      <w:pPr>
        <w:jc w:val="both"/>
        <w:rPr>
          <w:rFonts w:ascii="Tahoma" w:hAnsi="Tahoma" w:cs="Tahoma"/>
          <w:sz w:val="16"/>
          <w:szCs w:val="16"/>
        </w:rPr>
      </w:pPr>
    </w:p>
    <w:p w14:paraId="7AC4D7DC" w14:textId="77777777" w:rsidR="009C1D1D" w:rsidRDefault="009C1D1D">
      <w:pPr>
        <w:jc w:val="both"/>
        <w:rPr>
          <w:rFonts w:ascii="Tahoma" w:hAnsi="Tahoma" w:cs="Tahoma"/>
          <w:sz w:val="16"/>
          <w:szCs w:val="16"/>
        </w:rPr>
      </w:pPr>
    </w:p>
    <w:p w14:paraId="04648551" w14:textId="16E431E6" w:rsidR="00F70947" w:rsidRPr="009C1D1D" w:rsidRDefault="00F70947" w:rsidP="009C1D1D">
      <w:pPr>
        <w:pStyle w:val="Odstavecseseznamem"/>
        <w:numPr>
          <w:ilvl w:val="0"/>
          <w:numId w:val="14"/>
        </w:numPr>
        <w:jc w:val="center"/>
        <w:rPr>
          <w:rFonts w:ascii="Tahoma" w:hAnsi="Tahoma" w:cs="Tahoma"/>
          <w:sz w:val="16"/>
          <w:szCs w:val="16"/>
          <w:lang w:eastAsia="en-US" w:bidi="en-US"/>
        </w:rPr>
      </w:pPr>
      <w:r w:rsidRPr="009C1D1D">
        <w:rPr>
          <w:rFonts w:ascii="Tahoma" w:hAnsi="Tahoma" w:cs="Tahoma"/>
          <w:b/>
          <w:sz w:val="16"/>
          <w:szCs w:val="16"/>
          <w:lang w:eastAsia="en-US" w:bidi="en-US"/>
        </w:rPr>
        <w:t>Závěrečná ustanovení</w:t>
      </w:r>
    </w:p>
    <w:p w14:paraId="1F5B2236"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14:paraId="15DC0C81" w14:textId="77777777" w:rsidR="009C1D1D" w:rsidRPr="00AB7C97" w:rsidRDefault="009C1D1D" w:rsidP="009C1D1D">
      <w:pPr>
        <w:pStyle w:val="Odstavecseseznamem"/>
        <w:widowControl w:val="0"/>
        <w:numPr>
          <w:ilvl w:val="0"/>
          <w:numId w:val="9"/>
        </w:numPr>
        <w:suppressAutoHyphens w:val="0"/>
        <w:autoSpaceDE w:val="0"/>
        <w:autoSpaceDN w:val="0"/>
        <w:adjustRightInd w:val="0"/>
        <w:jc w:val="both"/>
        <w:rPr>
          <w:rFonts w:ascii="Tahoma" w:hAnsi="Tahoma" w:cs="Tahoma"/>
          <w:sz w:val="16"/>
          <w:szCs w:val="16"/>
        </w:rPr>
      </w:pPr>
      <w:r w:rsidRPr="00AB7C9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4C4DFC8E" w14:textId="77777777" w:rsidR="00F70947" w:rsidRDefault="00F70947">
      <w:pPr>
        <w:numPr>
          <w:ilvl w:val="0"/>
          <w:numId w:val="9"/>
        </w:numPr>
        <w:jc w:val="both"/>
        <w:rPr>
          <w:rFonts w:ascii="Tahoma" w:hAnsi="Tahoma" w:cs="Tahoma"/>
          <w:sz w:val="16"/>
          <w:szCs w:val="16"/>
        </w:rPr>
      </w:pPr>
      <w:r>
        <w:rPr>
          <w:rFonts w:ascii="Tahoma" w:hAnsi="Tahoma" w:cs="Tahoma"/>
          <w:sz w:val="16"/>
          <w:szCs w:val="16"/>
          <w:lang w:eastAsia="en-US" w:bidi="en-US"/>
        </w:rPr>
        <w:t>Smlouva je vyhotovena ve dvou stejnopisech, přičemž každá smluvní strana obdrží po jednom.</w:t>
      </w:r>
    </w:p>
    <w:p w14:paraId="66DEABB3"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Pr>
          <w:rFonts w:ascii="Tahoma" w:hAnsi="Tahoma" w:cs="Tahoma"/>
          <w:sz w:val="16"/>
          <w:szCs w:val="16"/>
          <w:lang w:eastAsia="en-US" w:bidi="en-US"/>
        </w:rPr>
        <w:t xml:space="preserve">Soudem příslušným pro všechny spory vzniklé z této smlouvy mezi smluvními stranami, je obecný soud kupujícího. </w:t>
      </w:r>
    </w:p>
    <w:p w14:paraId="076DE33F"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Prodávající bere na vědomí, že kupující je povinen dle ustanovení § 219, odst. 1, písm. a) zákona č. 134/2016 Sb., o veřejných zakázkách a dle zákona č. 340/2015 Sb., o registru smluv uveřejnit tuto smlouvu včetně případných dodatků a objednávek vystavených na základě této smlouvy, zákonem stanoveným způsobem.</w:t>
      </w:r>
    </w:p>
    <w:p w14:paraId="1DB3ACF9" w14:textId="77777777" w:rsidR="00F70947" w:rsidRDefault="00F70947">
      <w:pPr>
        <w:numPr>
          <w:ilvl w:val="0"/>
          <w:numId w:val="9"/>
        </w:numPr>
        <w:jc w:val="both"/>
        <w:rPr>
          <w:rFonts w:ascii="Tahoma" w:hAnsi="Tahoma" w:cs="Tahoma"/>
          <w:spacing w:val="-4"/>
          <w:sz w:val="16"/>
          <w:szCs w:val="16"/>
        </w:rPr>
      </w:pPr>
      <w:r>
        <w:rPr>
          <w:rFonts w:ascii="Tahoma" w:hAnsi="Tahoma" w:cs="Tahoma"/>
          <w:sz w:val="16"/>
          <w:szCs w:val="16"/>
          <w:lang w:eastAsia="en-US" w:bidi="en-US"/>
        </w:rPr>
        <w:lastRenderedPageBreak/>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10FF9212" w14:textId="77777777" w:rsidR="00F70947" w:rsidRDefault="00F70947">
      <w:pPr>
        <w:numPr>
          <w:ilvl w:val="0"/>
          <w:numId w:val="9"/>
        </w:numPr>
        <w:jc w:val="both"/>
        <w:rPr>
          <w:rFonts w:ascii="Tahoma" w:hAnsi="Tahoma" w:cs="Tahoma"/>
          <w:sz w:val="16"/>
          <w:szCs w:val="16"/>
        </w:rPr>
      </w:pPr>
      <w:r>
        <w:rPr>
          <w:rFonts w:ascii="Tahoma" w:hAnsi="Tahoma" w:cs="Tahoma"/>
          <w:spacing w:val="-4"/>
          <w:sz w:val="16"/>
          <w:szCs w:val="16"/>
        </w:rPr>
        <w:t xml:space="preserve">Nedílnou součástí této smlouvy jsou následující přílohy: </w:t>
      </w:r>
    </w:p>
    <w:p w14:paraId="37936633" w14:textId="77777777" w:rsidR="00F70947" w:rsidRDefault="00F70947">
      <w:pPr>
        <w:jc w:val="both"/>
        <w:rPr>
          <w:rFonts w:ascii="Tahoma" w:hAnsi="Tahoma" w:cs="Tahoma"/>
          <w:sz w:val="16"/>
          <w:szCs w:val="16"/>
        </w:rPr>
      </w:pPr>
    </w:p>
    <w:p w14:paraId="2CC48C11" w14:textId="77777777" w:rsidR="00F70947" w:rsidRDefault="00F70947">
      <w:pPr>
        <w:jc w:val="both"/>
        <w:rPr>
          <w:rFonts w:ascii="Tahoma" w:hAnsi="Tahoma" w:cs="Tahoma"/>
          <w:sz w:val="16"/>
          <w:szCs w:val="16"/>
        </w:rPr>
      </w:pPr>
    </w:p>
    <w:p w14:paraId="0B3E4457" w14:textId="77777777" w:rsidR="00F70947" w:rsidRDefault="00F70947">
      <w:pPr>
        <w:jc w:val="both"/>
        <w:rPr>
          <w:rFonts w:ascii="Tahoma" w:hAnsi="Tahoma" w:cs="Tahoma"/>
          <w:sz w:val="16"/>
          <w:szCs w:val="16"/>
        </w:rPr>
      </w:pPr>
      <w:r>
        <w:rPr>
          <w:rFonts w:ascii="Tahoma" w:hAnsi="Tahoma" w:cs="Tahoma"/>
          <w:sz w:val="16"/>
          <w:szCs w:val="16"/>
        </w:rPr>
        <w:t xml:space="preserve">Příloha č.1: Ceník a specifikace zboží dle výsledků elektronické aukce </w:t>
      </w:r>
      <w:r w:rsidR="00A126A9">
        <w:rPr>
          <w:rFonts w:ascii="Tahoma" w:hAnsi="Tahoma" w:cs="Tahoma"/>
          <w:sz w:val="16"/>
          <w:szCs w:val="16"/>
        </w:rPr>
        <w:t>č.</w:t>
      </w:r>
      <w:r w:rsidR="0003255D">
        <w:rPr>
          <w:rFonts w:ascii="Tahoma" w:hAnsi="Tahoma" w:cs="Tahoma"/>
          <w:sz w:val="16"/>
          <w:szCs w:val="16"/>
        </w:rPr>
        <w:t xml:space="preserve"> </w:t>
      </w:r>
      <w:r w:rsidR="00A126A9">
        <w:rPr>
          <w:rFonts w:ascii="Tahoma" w:hAnsi="Tahoma" w:cs="Tahoma"/>
          <w:sz w:val="16"/>
          <w:szCs w:val="16"/>
        </w:rPr>
        <w:t>1414</w:t>
      </w:r>
    </w:p>
    <w:p w14:paraId="6ED0811D" w14:textId="77777777" w:rsidR="00F70947" w:rsidRDefault="00F70947">
      <w:pPr>
        <w:jc w:val="both"/>
        <w:rPr>
          <w:rFonts w:ascii="Tahoma" w:hAnsi="Tahoma" w:cs="Tahoma"/>
          <w:sz w:val="16"/>
          <w:szCs w:val="16"/>
        </w:rPr>
      </w:pPr>
    </w:p>
    <w:p w14:paraId="4FF628A0" w14:textId="77777777" w:rsidR="00F70947" w:rsidRDefault="00F70947">
      <w:pPr>
        <w:jc w:val="both"/>
        <w:rPr>
          <w:rFonts w:ascii="Tahoma" w:hAnsi="Tahoma" w:cs="Tahoma"/>
          <w:sz w:val="16"/>
          <w:szCs w:val="16"/>
        </w:rPr>
      </w:pPr>
    </w:p>
    <w:p w14:paraId="31815BF7" w14:textId="77777777" w:rsidR="00185EAD" w:rsidRDefault="00185EAD">
      <w:pPr>
        <w:jc w:val="both"/>
        <w:rPr>
          <w:rFonts w:ascii="Tahoma" w:hAnsi="Tahoma" w:cs="Tahoma"/>
          <w:sz w:val="16"/>
          <w:szCs w:val="16"/>
        </w:rPr>
      </w:pPr>
    </w:p>
    <w:p w14:paraId="4AB1E467" w14:textId="77777777" w:rsidR="00F70947" w:rsidRDefault="00F70947">
      <w:pPr>
        <w:jc w:val="both"/>
        <w:rPr>
          <w:rFonts w:ascii="Tahoma" w:hAnsi="Tahoma" w:cs="Tahoma"/>
          <w:sz w:val="16"/>
          <w:szCs w:val="16"/>
        </w:rPr>
      </w:pPr>
    </w:p>
    <w:p w14:paraId="25941CCF" w14:textId="77777777" w:rsidR="00F70947" w:rsidRDefault="00F70947">
      <w:pPr>
        <w:jc w:val="both"/>
        <w:rPr>
          <w:rFonts w:ascii="Tahoma" w:hAnsi="Tahoma" w:cs="Tahoma"/>
          <w:sz w:val="16"/>
          <w:szCs w:val="16"/>
        </w:rPr>
      </w:pPr>
    </w:p>
    <w:p w14:paraId="3E21FF6D" w14:textId="77777777" w:rsidR="00F70947" w:rsidRDefault="00F70947">
      <w:pPr>
        <w:jc w:val="both"/>
        <w:rPr>
          <w:rFonts w:ascii="Tahoma" w:hAnsi="Tahoma" w:cs="Tahoma"/>
          <w:sz w:val="16"/>
          <w:szCs w:val="16"/>
        </w:rPr>
      </w:pPr>
    </w:p>
    <w:p w14:paraId="3950C45A" w14:textId="77777777" w:rsidR="00F70947" w:rsidRDefault="00AD009B">
      <w:pPr>
        <w:jc w:val="both"/>
        <w:rPr>
          <w:rFonts w:ascii="Tahoma" w:hAnsi="Tahoma" w:cs="Tahoma"/>
          <w:sz w:val="16"/>
          <w:szCs w:val="16"/>
        </w:rPr>
      </w:pPr>
      <w:r>
        <w:rPr>
          <w:rFonts w:ascii="Tahoma" w:hAnsi="Tahoma" w:cs="Tahoma"/>
          <w:sz w:val="16"/>
          <w:szCs w:val="16"/>
        </w:rPr>
        <w:t xml:space="preserve">V Praze dne: </w:t>
      </w:r>
      <w:r w:rsidR="00F70947">
        <w:rPr>
          <w:rFonts w:ascii="Tahoma" w:hAnsi="Tahoma" w:cs="Tahoma"/>
          <w:sz w:val="16"/>
          <w:szCs w:val="16"/>
        </w:rPr>
        <w:tab/>
      </w:r>
      <w:r w:rsidR="00F70947">
        <w:rPr>
          <w:rFonts w:ascii="Tahoma" w:hAnsi="Tahoma" w:cs="Tahoma"/>
          <w:sz w:val="16"/>
          <w:szCs w:val="16"/>
        </w:rPr>
        <w:tab/>
      </w:r>
      <w:r w:rsidR="00F70947">
        <w:rPr>
          <w:rFonts w:ascii="Tahoma" w:hAnsi="Tahoma" w:cs="Tahoma"/>
          <w:sz w:val="16"/>
          <w:szCs w:val="16"/>
        </w:rPr>
        <w:tab/>
      </w:r>
      <w:r w:rsidR="00F70947">
        <w:rPr>
          <w:rFonts w:ascii="Tahoma" w:hAnsi="Tahoma" w:cs="Tahoma"/>
          <w:sz w:val="16"/>
          <w:szCs w:val="16"/>
        </w:rPr>
        <w:tab/>
      </w:r>
      <w:r w:rsidR="00F70947">
        <w:rPr>
          <w:rFonts w:ascii="Tahoma" w:hAnsi="Tahoma" w:cs="Tahoma"/>
          <w:sz w:val="16"/>
          <w:szCs w:val="16"/>
        </w:rPr>
        <w:tab/>
      </w:r>
      <w:r w:rsidR="00F70947">
        <w:rPr>
          <w:rFonts w:ascii="Tahoma" w:hAnsi="Tahoma" w:cs="Tahoma"/>
          <w:sz w:val="16"/>
          <w:szCs w:val="16"/>
        </w:rPr>
        <w:tab/>
        <w:t>V Praze dne:</w:t>
      </w:r>
    </w:p>
    <w:p w14:paraId="6A897CAC" w14:textId="77777777" w:rsidR="00F70947" w:rsidRDefault="00F70947">
      <w:pPr>
        <w:jc w:val="both"/>
        <w:rPr>
          <w:rFonts w:ascii="Tahoma" w:hAnsi="Tahoma" w:cs="Tahoma"/>
          <w:sz w:val="16"/>
          <w:szCs w:val="16"/>
        </w:rPr>
      </w:pPr>
    </w:p>
    <w:p w14:paraId="3780B35E" w14:textId="77777777" w:rsidR="00F70947" w:rsidRDefault="00AD009B">
      <w:pPr>
        <w:jc w:val="both"/>
        <w:rPr>
          <w:rFonts w:ascii="Tahoma" w:hAnsi="Tahoma" w:cs="Tahoma"/>
          <w:sz w:val="16"/>
          <w:szCs w:val="16"/>
        </w:rPr>
      </w:pPr>
      <w:r>
        <w:rPr>
          <w:rFonts w:ascii="Tahoma" w:hAnsi="Tahoma" w:cs="Tahoma"/>
          <w:sz w:val="16"/>
          <w:szCs w:val="16"/>
        </w:rPr>
        <w:t xml:space="preserve">                   </w:t>
      </w:r>
    </w:p>
    <w:p w14:paraId="5F6DF1AA" w14:textId="77777777" w:rsidR="00AD009B" w:rsidRDefault="00F70947" w:rsidP="00AD009B">
      <w:pPr>
        <w:jc w:val="both"/>
        <w:rPr>
          <w:rFonts w:ascii="Tahoma" w:hAnsi="Tahoma" w:cs="Tahoma"/>
          <w:sz w:val="16"/>
          <w:szCs w:val="16"/>
        </w:rPr>
      </w:pPr>
      <w:r>
        <w:rPr>
          <w:rFonts w:ascii="Tahoma" w:hAnsi="Tahoma" w:cs="Tahoma"/>
          <w:sz w:val="16"/>
          <w:szCs w:val="16"/>
        </w:rPr>
        <w:t xml:space="preserve">za </w:t>
      </w:r>
      <w:proofErr w:type="gramStart"/>
      <w:r>
        <w:rPr>
          <w:rFonts w:ascii="Tahoma" w:hAnsi="Tahoma" w:cs="Tahoma"/>
          <w:sz w:val="16"/>
          <w:szCs w:val="16"/>
        </w:rPr>
        <w:t xml:space="preserve">prodávajícího:   </w:t>
      </w:r>
      <w:proofErr w:type="gramEnd"/>
      <w:r>
        <w:rPr>
          <w:rFonts w:ascii="Tahoma" w:hAnsi="Tahoma" w:cs="Tahoma"/>
          <w:sz w:val="16"/>
          <w:szCs w:val="16"/>
        </w:rPr>
        <w:t xml:space="preserve"> </w:t>
      </w:r>
      <w:r w:rsidR="002101AB">
        <w:rPr>
          <w:rFonts w:ascii="Tahoma" w:hAnsi="Tahoma" w:cs="Tahoma"/>
          <w:sz w:val="16"/>
          <w:szCs w:val="16"/>
        </w:rPr>
        <w:t xml:space="preserve">                                                                         za kupujícího: </w:t>
      </w:r>
    </w:p>
    <w:p w14:paraId="17DD02C4" w14:textId="77777777" w:rsidR="00AD009B" w:rsidRDefault="00AD009B" w:rsidP="00AD009B">
      <w:pPr>
        <w:jc w:val="both"/>
        <w:rPr>
          <w:rFonts w:ascii="Tahoma" w:hAnsi="Tahoma" w:cs="Tahoma"/>
          <w:sz w:val="16"/>
          <w:szCs w:val="16"/>
        </w:rPr>
      </w:pPr>
    </w:p>
    <w:p w14:paraId="14BFE449" w14:textId="77777777" w:rsidR="00EA0D0D" w:rsidRDefault="00EA0D0D" w:rsidP="00AD009B">
      <w:pPr>
        <w:jc w:val="both"/>
        <w:rPr>
          <w:rFonts w:ascii="Tahoma" w:hAnsi="Tahoma" w:cs="Tahoma"/>
          <w:sz w:val="16"/>
          <w:szCs w:val="16"/>
        </w:rPr>
      </w:pPr>
    </w:p>
    <w:p w14:paraId="20A57826" w14:textId="77777777" w:rsidR="00EA0D0D" w:rsidRDefault="00EA0D0D" w:rsidP="00AD009B">
      <w:pPr>
        <w:jc w:val="both"/>
        <w:rPr>
          <w:rFonts w:ascii="Tahoma" w:hAnsi="Tahoma" w:cs="Tahoma"/>
          <w:sz w:val="16"/>
          <w:szCs w:val="16"/>
        </w:rPr>
      </w:pPr>
    </w:p>
    <w:p w14:paraId="06FF030E" w14:textId="77777777" w:rsidR="00EA0D0D" w:rsidRDefault="00EA0D0D" w:rsidP="00AD009B">
      <w:pPr>
        <w:jc w:val="both"/>
        <w:rPr>
          <w:rFonts w:ascii="Tahoma" w:hAnsi="Tahoma" w:cs="Tahoma"/>
          <w:sz w:val="16"/>
          <w:szCs w:val="16"/>
        </w:rPr>
      </w:pPr>
    </w:p>
    <w:p w14:paraId="0024DAE0" w14:textId="77777777" w:rsidR="00EA0D0D" w:rsidRDefault="00EA0D0D" w:rsidP="00AD009B">
      <w:pPr>
        <w:jc w:val="both"/>
        <w:rPr>
          <w:rFonts w:ascii="Tahoma" w:hAnsi="Tahoma" w:cs="Tahoma"/>
          <w:sz w:val="16"/>
          <w:szCs w:val="16"/>
        </w:rPr>
      </w:pPr>
    </w:p>
    <w:p w14:paraId="20ED6BFD" w14:textId="77777777" w:rsidR="00EA0D0D" w:rsidRDefault="00EA0D0D" w:rsidP="00AD009B">
      <w:pPr>
        <w:jc w:val="both"/>
        <w:rPr>
          <w:rFonts w:ascii="Tahoma" w:hAnsi="Tahoma" w:cs="Tahoma"/>
          <w:sz w:val="16"/>
          <w:szCs w:val="16"/>
        </w:rPr>
      </w:pPr>
    </w:p>
    <w:p w14:paraId="4F548D9F" w14:textId="77777777" w:rsidR="00EA0D0D" w:rsidRDefault="00EA0D0D" w:rsidP="00AD009B">
      <w:pPr>
        <w:jc w:val="both"/>
        <w:rPr>
          <w:rFonts w:ascii="Tahoma" w:hAnsi="Tahoma" w:cs="Tahoma"/>
          <w:sz w:val="16"/>
          <w:szCs w:val="16"/>
        </w:rPr>
      </w:pPr>
    </w:p>
    <w:p w14:paraId="79C9E446" w14:textId="77777777" w:rsidR="00EA0D0D" w:rsidRDefault="00EA0D0D" w:rsidP="00AD009B">
      <w:pPr>
        <w:jc w:val="both"/>
        <w:rPr>
          <w:rFonts w:ascii="Tahoma" w:hAnsi="Tahoma" w:cs="Tahoma"/>
          <w:sz w:val="16"/>
          <w:szCs w:val="16"/>
        </w:rPr>
      </w:pPr>
    </w:p>
    <w:p w14:paraId="514757A0" w14:textId="77777777" w:rsidR="00AD009B" w:rsidRDefault="00AD009B" w:rsidP="00AD009B">
      <w:pPr>
        <w:jc w:val="both"/>
        <w:rPr>
          <w:rFonts w:ascii="Tahoma" w:hAnsi="Tahoma" w:cs="Tahoma"/>
          <w:sz w:val="16"/>
          <w:szCs w:val="16"/>
        </w:rPr>
      </w:pPr>
      <w:r>
        <w:rPr>
          <w:rFonts w:ascii="Tahoma" w:hAnsi="Tahoma" w:cs="Tahoma"/>
          <w:sz w:val="16"/>
          <w:szCs w:val="16"/>
        </w:rPr>
        <w:t xml:space="preserve">                                                                                                                                                            </w:t>
      </w:r>
    </w:p>
    <w:p w14:paraId="4D970320" w14:textId="77777777" w:rsidR="009C1D1D" w:rsidRDefault="00611E7E" w:rsidP="00AD009B">
      <w:pPr>
        <w:rPr>
          <w:rFonts w:ascii="Tahoma" w:hAnsi="Tahoma" w:cs="Tahoma"/>
          <w:sz w:val="16"/>
          <w:szCs w:val="16"/>
        </w:rPr>
      </w:pPr>
      <w:r>
        <w:rPr>
          <w:rFonts w:ascii="Tahoma" w:hAnsi="Tahoma" w:cs="Tahoma"/>
          <w:sz w:val="16"/>
          <w:szCs w:val="16"/>
        </w:rPr>
        <w:t>Milan Kincl, Dominik Roušar</w:t>
      </w:r>
      <w:r w:rsidR="00AD009B">
        <w:rPr>
          <w:rFonts w:ascii="Tahoma" w:hAnsi="Tahoma" w:cs="Tahoma"/>
          <w:sz w:val="16"/>
          <w:szCs w:val="16"/>
        </w:rPr>
        <w:tab/>
      </w:r>
      <w:r w:rsidR="00AD009B">
        <w:rPr>
          <w:rFonts w:ascii="Tahoma" w:hAnsi="Tahoma" w:cs="Tahoma"/>
          <w:sz w:val="16"/>
          <w:szCs w:val="16"/>
        </w:rPr>
        <w:tab/>
      </w:r>
      <w:r w:rsidR="00F70947">
        <w:rPr>
          <w:rFonts w:ascii="Tahoma" w:hAnsi="Tahoma" w:cs="Tahoma"/>
          <w:sz w:val="16"/>
          <w:szCs w:val="16"/>
        </w:rPr>
        <w:t xml:space="preserve">            </w:t>
      </w:r>
      <w:r w:rsidR="002101AB">
        <w:rPr>
          <w:rFonts w:ascii="Tahoma" w:hAnsi="Tahoma" w:cs="Tahoma"/>
          <w:sz w:val="16"/>
          <w:szCs w:val="16"/>
        </w:rPr>
        <w:t xml:space="preserve">                     </w:t>
      </w:r>
      <w:r w:rsidR="00AD009B">
        <w:rPr>
          <w:rFonts w:ascii="Tahoma" w:hAnsi="Tahoma" w:cs="Tahoma"/>
          <w:sz w:val="16"/>
          <w:szCs w:val="16"/>
        </w:rPr>
        <w:t xml:space="preserve">     </w:t>
      </w:r>
      <w:r w:rsidR="002101AB">
        <w:rPr>
          <w:rFonts w:ascii="Tahoma" w:hAnsi="Tahoma" w:cs="Tahoma"/>
          <w:sz w:val="16"/>
          <w:szCs w:val="16"/>
        </w:rPr>
        <w:t xml:space="preserve">     </w:t>
      </w:r>
      <w:r w:rsidR="00AD009B">
        <w:rPr>
          <w:rFonts w:ascii="Tahoma" w:hAnsi="Tahoma" w:cs="Tahoma"/>
          <w:sz w:val="16"/>
          <w:szCs w:val="16"/>
        </w:rPr>
        <w:t xml:space="preserve"> </w:t>
      </w:r>
      <w:r w:rsidR="00032BE1">
        <w:rPr>
          <w:rFonts w:ascii="Tahoma" w:hAnsi="Tahoma" w:cs="Tahoma"/>
          <w:sz w:val="16"/>
          <w:szCs w:val="16"/>
        </w:rPr>
        <w:t>Mgr. Dana Jurásková, Ph.D., MBA</w:t>
      </w:r>
      <w:r w:rsidR="002101AB">
        <w:rPr>
          <w:rFonts w:ascii="Tahoma" w:hAnsi="Tahoma" w:cs="Tahoma"/>
          <w:sz w:val="16"/>
          <w:szCs w:val="16"/>
        </w:rPr>
        <w:t xml:space="preserve"> </w:t>
      </w:r>
      <w:r w:rsidR="002101AB">
        <w:rPr>
          <w:rFonts w:ascii="Tahoma" w:hAnsi="Tahoma" w:cs="Tahoma"/>
          <w:sz w:val="16"/>
          <w:szCs w:val="16"/>
        </w:rPr>
        <w:tab/>
        <w:t xml:space="preserve">         </w:t>
      </w:r>
    </w:p>
    <w:p w14:paraId="38F97B41" w14:textId="22213A63" w:rsidR="00AD009B" w:rsidRDefault="00611E7E" w:rsidP="00AD009B">
      <w:pPr>
        <w:rPr>
          <w:rFonts w:ascii="Tahoma" w:hAnsi="Tahoma" w:cs="Tahoma"/>
          <w:sz w:val="16"/>
          <w:szCs w:val="16"/>
        </w:rPr>
      </w:pPr>
      <w:r>
        <w:rPr>
          <w:rFonts w:ascii="Tahoma" w:hAnsi="Tahoma" w:cs="Tahoma"/>
          <w:sz w:val="16"/>
          <w:szCs w:val="16"/>
        </w:rPr>
        <w:t>jednatelé</w:t>
      </w:r>
      <w:r w:rsidR="002101AB">
        <w:rPr>
          <w:rFonts w:ascii="Tahoma" w:hAnsi="Tahoma" w:cs="Tahoma"/>
          <w:sz w:val="16"/>
          <w:szCs w:val="16"/>
        </w:rPr>
        <w:tab/>
      </w:r>
      <w:r w:rsidR="002101AB">
        <w:rPr>
          <w:rFonts w:ascii="Tahoma" w:hAnsi="Tahoma" w:cs="Tahoma"/>
          <w:sz w:val="16"/>
          <w:szCs w:val="16"/>
        </w:rPr>
        <w:tab/>
        <w:t xml:space="preserve">         </w:t>
      </w:r>
      <w:r w:rsidR="002101AB">
        <w:rPr>
          <w:rFonts w:ascii="Tahoma" w:hAnsi="Tahoma" w:cs="Tahoma"/>
          <w:sz w:val="16"/>
          <w:szCs w:val="16"/>
        </w:rPr>
        <w:tab/>
        <w:t xml:space="preserve">                </w:t>
      </w:r>
      <w:r w:rsidR="002534FA">
        <w:rPr>
          <w:rFonts w:ascii="Tahoma" w:hAnsi="Tahoma" w:cs="Tahoma"/>
          <w:sz w:val="16"/>
          <w:szCs w:val="16"/>
        </w:rPr>
        <w:tab/>
      </w:r>
      <w:r w:rsidR="002534FA">
        <w:rPr>
          <w:rFonts w:ascii="Tahoma" w:hAnsi="Tahoma" w:cs="Tahoma"/>
          <w:sz w:val="16"/>
          <w:szCs w:val="16"/>
        </w:rPr>
        <w:tab/>
      </w:r>
      <w:r w:rsidR="009C1D1D">
        <w:rPr>
          <w:rFonts w:ascii="Tahoma" w:hAnsi="Tahoma" w:cs="Tahoma"/>
          <w:sz w:val="16"/>
          <w:szCs w:val="16"/>
        </w:rPr>
        <w:tab/>
      </w:r>
      <w:r w:rsidR="00AD009B">
        <w:rPr>
          <w:rFonts w:ascii="Tahoma" w:hAnsi="Tahoma" w:cs="Tahoma"/>
          <w:sz w:val="16"/>
          <w:szCs w:val="16"/>
        </w:rPr>
        <w:t xml:space="preserve">ředitelka Všeobecné fakultní nemocnice v Praze </w:t>
      </w:r>
    </w:p>
    <w:p w14:paraId="55FA3631" w14:textId="77777777" w:rsidR="00AD009B" w:rsidRDefault="00AD009B" w:rsidP="00AD009B">
      <w:pPr>
        <w:pStyle w:val="Zkladntext"/>
        <w:rPr>
          <w:rFonts w:ascii="Tahoma" w:hAnsi="Tahoma" w:cs="Tahoma"/>
          <w:sz w:val="16"/>
          <w:szCs w:val="16"/>
        </w:rPr>
      </w:pPr>
    </w:p>
    <w:p w14:paraId="7AFDDDDF" w14:textId="77777777" w:rsidR="00F70947" w:rsidRDefault="00F70947">
      <w:pPr>
        <w:jc w:val="both"/>
        <w:rPr>
          <w:rFonts w:ascii="Tahoma" w:hAnsi="Tahoma" w:cs="Tahoma"/>
          <w:sz w:val="16"/>
          <w:szCs w:val="16"/>
        </w:rPr>
      </w:pPr>
      <w:r>
        <w:rPr>
          <w:rFonts w:ascii="Tahoma" w:hAnsi="Tahoma" w:cs="Tahoma"/>
          <w:sz w:val="16"/>
          <w:szCs w:val="16"/>
        </w:rPr>
        <w:tab/>
      </w:r>
    </w:p>
    <w:p w14:paraId="7835BFAD" w14:textId="77777777" w:rsidR="00F70947" w:rsidRDefault="00F70947">
      <w:pPr>
        <w:jc w:val="both"/>
        <w:rPr>
          <w:rFonts w:ascii="Tahoma" w:hAnsi="Tahoma" w:cs="Tahoma"/>
          <w:sz w:val="16"/>
          <w:szCs w:val="16"/>
        </w:rPr>
      </w:pPr>
      <w:r>
        <w:rPr>
          <w:rFonts w:ascii="Tahoma" w:hAnsi="Tahoma" w:cs="Tahoma"/>
          <w:sz w:val="16"/>
          <w:szCs w:val="16"/>
        </w:rPr>
        <w:t xml:space="preserve">     </w:t>
      </w:r>
    </w:p>
    <w:p w14:paraId="41073FDE" w14:textId="77777777" w:rsidR="00F70947" w:rsidRDefault="00F70947">
      <w:pPr>
        <w:jc w:val="both"/>
        <w:rPr>
          <w:rFonts w:ascii="Tahoma" w:hAnsi="Tahoma" w:cs="Tahoma"/>
          <w:sz w:val="16"/>
          <w:szCs w:val="16"/>
        </w:rPr>
      </w:pPr>
    </w:p>
    <w:p w14:paraId="4E29F067" w14:textId="77777777" w:rsidR="00F70947" w:rsidRDefault="00F70947">
      <w:pPr>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AD009B">
        <w:rPr>
          <w:rFonts w:ascii="Tahoma" w:hAnsi="Tahoma" w:cs="Tahoma"/>
          <w:sz w:val="16"/>
          <w:szCs w:val="16"/>
        </w:rPr>
        <w:t xml:space="preserve">          </w:t>
      </w:r>
    </w:p>
    <w:p w14:paraId="39F88792" w14:textId="77777777" w:rsidR="00F70947" w:rsidRDefault="00F70947">
      <w:pPr>
        <w:pStyle w:val="Zkladntext"/>
        <w:rPr>
          <w:rFonts w:ascii="Tahoma" w:hAnsi="Tahoma" w:cs="Tahoma"/>
          <w:sz w:val="16"/>
          <w:szCs w:val="16"/>
        </w:rPr>
      </w:pPr>
    </w:p>
    <w:p w14:paraId="0E75B1F3" w14:textId="77777777" w:rsidR="00F70947" w:rsidRDefault="00F70947">
      <w:pPr>
        <w:pStyle w:val="Zkladntext"/>
        <w:rPr>
          <w:rFonts w:ascii="Tahoma" w:hAnsi="Tahoma" w:cs="Tahoma"/>
          <w:sz w:val="16"/>
          <w:szCs w:val="16"/>
        </w:rPr>
      </w:pPr>
    </w:p>
    <w:p w14:paraId="0991C572" w14:textId="77777777" w:rsidR="00BC3917" w:rsidRPr="00B84AC5" w:rsidRDefault="00BC3917" w:rsidP="00BC3917">
      <w:pPr>
        <w:pStyle w:val="Nadpis1"/>
        <w:jc w:val="center"/>
        <w:rPr>
          <w:sz w:val="20"/>
          <w:szCs w:val="20"/>
          <w:u w:val="single"/>
        </w:rPr>
      </w:pPr>
      <w:r w:rsidRPr="00B84AC5">
        <w:rPr>
          <w:sz w:val="20"/>
          <w:szCs w:val="20"/>
          <w:u w:val="single"/>
        </w:rPr>
        <w:t xml:space="preserve">Příloha č.1 Položkový ceník a specifikace zboží </w:t>
      </w:r>
    </w:p>
    <w:p w14:paraId="38505099" w14:textId="77777777" w:rsidR="00BC3917" w:rsidRPr="00B84AC5" w:rsidRDefault="00BC3917" w:rsidP="00BC3917">
      <w:pPr>
        <w:pStyle w:val="Nadpis1"/>
        <w:jc w:val="center"/>
        <w:rPr>
          <w:sz w:val="20"/>
          <w:szCs w:val="20"/>
          <w:u w:val="single"/>
        </w:rPr>
      </w:pPr>
      <w:r w:rsidRPr="00B84AC5">
        <w:rPr>
          <w:sz w:val="20"/>
          <w:szCs w:val="20"/>
          <w:u w:val="single"/>
        </w:rPr>
        <w:t xml:space="preserve">– jogurty a mléčné dezerty </w:t>
      </w:r>
    </w:p>
    <w:p w14:paraId="7C30E188" w14:textId="77777777" w:rsidR="00BC3917" w:rsidRPr="00B84AC5" w:rsidRDefault="00BC3917" w:rsidP="00BC3917">
      <w:pPr>
        <w:pStyle w:val="Nadpis1"/>
        <w:jc w:val="center"/>
        <w:rPr>
          <w:sz w:val="20"/>
          <w:szCs w:val="20"/>
          <w:u w:val="single"/>
        </w:rPr>
      </w:pPr>
      <w:r w:rsidRPr="00B84AC5">
        <w:rPr>
          <w:sz w:val="20"/>
          <w:szCs w:val="20"/>
          <w:u w:val="single"/>
        </w:rPr>
        <w:t xml:space="preserve">dle výsledku E-aukce č. </w:t>
      </w:r>
      <w:proofErr w:type="gramStart"/>
      <w:r w:rsidRPr="00B84AC5">
        <w:rPr>
          <w:sz w:val="20"/>
          <w:szCs w:val="20"/>
          <w:u w:val="single"/>
        </w:rPr>
        <w:t>1414  ze</w:t>
      </w:r>
      <w:proofErr w:type="gramEnd"/>
      <w:r w:rsidRPr="00B84AC5">
        <w:rPr>
          <w:sz w:val="20"/>
          <w:szCs w:val="20"/>
          <w:u w:val="single"/>
        </w:rPr>
        <w:t xml:space="preserve"> dne 19.6.2018  </w:t>
      </w:r>
    </w:p>
    <w:p w14:paraId="7A492A72" w14:textId="77777777" w:rsidR="00BC3917" w:rsidRPr="00B84AC5" w:rsidRDefault="00BC3917" w:rsidP="00BC3917">
      <w:pPr>
        <w:pStyle w:val="Nadpis1"/>
        <w:jc w:val="center"/>
        <w:rPr>
          <w:sz w:val="20"/>
          <w:szCs w:val="20"/>
        </w:rPr>
      </w:pPr>
    </w:p>
    <w:p w14:paraId="63EE43FC" w14:textId="77777777" w:rsidR="00BC3917" w:rsidRPr="00B84AC5" w:rsidRDefault="00BC3917" w:rsidP="00BC3917">
      <w:pPr>
        <w:jc w:val="center"/>
        <w:rPr>
          <w:rFonts w:ascii="Tahoma" w:hAnsi="Tahoma" w:cs="Tahoma"/>
          <w:b/>
        </w:rPr>
      </w:pPr>
    </w:p>
    <w:p w14:paraId="46B2FC07" w14:textId="77777777" w:rsidR="00BC3917" w:rsidRPr="00B84AC5" w:rsidRDefault="00BC3917" w:rsidP="00BC3917">
      <w:pPr>
        <w:pStyle w:val="Zkladntext"/>
        <w:spacing w:line="360" w:lineRule="auto"/>
        <w:rPr>
          <w:sz w:val="16"/>
          <w:szCs w:val="16"/>
        </w:rPr>
      </w:pPr>
      <w:r w:rsidRPr="00B84AC5">
        <w:rPr>
          <w:sz w:val="16"/>
          <w:szCs w:val="16"/>
        </w:rPr>
        <w:t xml:space="preserve">Ceny jsou uvedeny bez </w:t>
      </w:r>
      <w:proofErr w:type="gramStart"/>
      <w:r w:rsidRPr="00B84AC5">
        <w:rPr>
          <w:sz w:val="16"/>
          <w:szCs w:val="16"/>
        </w:rPr>
        <w:t>15%</w:t>
      </w:r>
      <w:proofErr w:type="gramEnd"/>
      <w:r w:rsidRPr="00B84AC5">
        <w:rPr>
          <w:sz w:val="16"/>
          <w:szCs w:val="16"/>
        </w:rPr>
        <w:t xml:space="preserve"> DPH </w:t>
      </w:r>
    </w:p>
    <w:p w14:paraId="5B7B7E72" w14:textId="77777777" w:rsidR="00BC3917" w:rsidRPr="00B84AC5" w:rsidRDefault="00BC3917" w:rsidP="00BC3917">
      <w:pPr>
        <w:pStyle w:val="Zkladntext"/>
        <w:spacing w:line="360" w:lineRule="auto"/>
        <w:rPr>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1440"/>
        <w:gridCol w:w="2954"/>
      </w:tblGrid>
      <w:tr w:rsidR="00BC3917" w:rsidRPr="00B84AC5" w14:paraId="5389911D" w14:textId="77777777" w:rsidTr="00A03D19">
        <w:tblPrEx>
          <w:tblCellMar>
            <w:top w:w="0" w:type="dxa"/>
            <w:bottom w:w="0" w:type="dxa"/>
          </w:tblCellMar>
        </w:tblPrEx>
        <w:tc>
          <w:tcPr>
            <w:tcW w:w="4890" w:type="dxa"/>
          </w:tcPr>
          <w:p w14:paraId="2BAEB674" w14:textId="77777777" w:rsidR="00BC3917" w:rsidRPr="00B84AC5" w:rsidRDefault="00BC3917" w:rsidP="00A03D19">
            <w:pPr>
              <w:spacing w:line="360" w:lineRule="auto"/>
              <w:rPr>
                <w:rFonts w:ascii="Tahoma" w:hAnsi="Tahoma" w:cs="Tahoma"/>
                <w:b/>
                <w:bCs/>
                <w:sz w:val="16"/>
                <w:szCs w:val="16"/>
              </w:rPr>
            </w:pPr>
          </w:p>
        </w:tc>
        <w:tc>
          <w:tcPr>
            <w:tcW w:w="1440" w:type="dxa"/>
          </w:tcPr>
          <w:p w14:paraId="689A4E37" w14:textId="77777777" w:rsidR="00BC3917" w:rsidRPr="00B84AC5" w:rsidRDefault="00BC3917" w:rsidP="00A03D19">
            <w:pPr>
              <w:spacing w:line="360" w:lineRule="auto"/>
              <w:jc w:val="center"/>
              <w:rPr>
                <w:rFonts w:ascii="Tahoma" w:hAnsi="Tahoma" w:cs="Tahoma"/>
                <w:b/>
                <w:bCs/>
                <w:sz w:val="16"/>
                <w:szCs w:val="16"/>
              </w:rPr>
            </w:pPr>
            <w:r w:rsidRPr="00B84AC5">
              <w:rPr>
                <w:rFonts w:ascii="Tahoma" w:hAnsi="Tahoma" w:cs="Tahoma"/>
                <w:b/>
                <w:bCs/>
                <w:sz w:val="16"/>
                <w:szCs w:val="16"/>
              </w:rPr>
              <w:t>MJ</w:t>
            </w:r>
          </w:p>
        </w:tc>
        <w:tc>
          <w:tcPr>
            <w:tcW w:w="2954" w:type="dxa"/>
          </w:tcPr>
          <w:p w14:paraId="02B7782A" w14:textId="77777777" w:rsidR="00BC3917" w:rsidRPr="00B84AC5" w:rsidRDefault="00BC3917" w:rsidP="00A03D19">
            <w:pPr>
              <w:spacing w:line="360" w:lineRule="auto"/>
              <w:jc w:val="center"/>
              <w:rPr>
                <w:rFonts w:ascii="Tahoma" w:hAnsi="Tahoma" w:cs="Tahoma"/>
                <w:b/>
                <w:bCs/>
                <w:sz w:val="16"/>
                <w:szCs w:val="16"/>
              </w:rPr>
            </w:pPr>
            <w:r w:rsidRPr="00B84AC5">
              <w:rPr>
                <w:rFonts w:ascii="Tahoma" w:hAnsi="Tahoma" w:cs="Tahoma"/>
                <w:b/>
                <w:bCs/>
                <w:sz w:val="16"/>
                <w:szCs w:val="16"/>
              </w:rPr>
              <w:t xml:space="preserve">cena v Kč </w:t>
            </w:r>
          </w:p>
        </w:tc>
      </w:tr>
      <w:tr w:rsidR="00BC3917" w:rsidRPr="00B84AC5" w14:paraId="521FE5F1" w14:textId="77777777" w:rsidTr="00A03D19">
        <w:tblPrEx>
          <w:tblCellMar>
            <w:top w:w="0" w:type="dxa"/>
            <w:bottom w:w="0" w:type="dxa"/>
          </w:tblCellMar>
        </w:tblPrEx>
        <w:tc>
          <w:tcPr>
            <w:tcW w:w="4890" w:type="dxa"/>
          </w:tcPr>
          <w:p w14:paraId="5F90E5AB" w14:textId="77777777" w:rsidR="00BC3917" w:rsidRPr="00B84AC5" w:rsidRDefault="00BC3917" w:rsidP="00A03D19">
            <w:pPr>
              <w:rPr>
                <w:rFonts w:ascii="Tahoma" w:hAnsi="Tahoma" w:cs="Tahoma"/>
                <w:bCs/>
                <w:sz w:val="16"/>
                <w:szCs w:val="16"/>
              </w:rPr>
            </w:pPr>
            <w:r w:rsidRPr="00B84AC5">
              <w:rPr>
                <w:rFonts w:ascii="Tahoma" w:hAnsi="Tahoma" w:cs="Tahoma"/>
                <w:bCs/>
                <w:sz w:val="16"/>
                <w:szCs w:val="16"/>
              </w:rPr>
              <w:t>Dezert krupicový 150 g</w:t>
            </w:r>
          </w:p>
        </w:tc>
        <w:tc>
          <w:tcPr>
            <w:tcW w:w="1440" w:type="dxa"/>
          </w:tcPr>
          <w:p w14:paraId="54C7C3AF" w14:textId="77777777" w:rsidR="00BC3917" w:rsidRPr="00B84AC5" w:rsidRDefault="00BC3917" w:rsidP="00A03D19">
            <w:pPr>
              <w:jc w:val="center"/>
              <w:rPr>
                <w:rFonts w:ascii="Tahoma" w:hAnsi="Tahoma" w:cs="Tahoma"/>
                <w:bCs/>
                <w:sz w:val="16"/>
                <w:szCs w:val="16"/>
              </w:rPr>
            </w:pPr>
            <w:r w:rsidRPr="00B84AC5">
              <w:rPr>
                <w:rFonts w:ascii="Tahoma" w:hAnsi="Tahoma" w:cs="Tahoma"/>
                <w:bCs/>
                <w:sz w:val="16"/>
                <w:szCs w:val="16"/>
              </w:rPr>
              <w:t>ks</w:t>
            </w:r>
          </w:p>
        </w:tc>
        <w:tc>
          <w:tcPr>
            <w:tcW w:w="2954" w:type="dxa"/>
          </w:tcPr>
          <w:p w14:paraId="0EAB065D"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10,79</w:t>
            </w:r>
          </w:p>
        </w:tc>
      </w:tr>
      <w:tr w:rsidR="00BC3917" w:rsidRPr="00B84AC5" w14:paraId="30C84D3E" w14:textId="77777777" w:rsidTr="00A03D19">
        <w:tblPrEx>
          <w:tblCellMar>
            <w:top w:w="0" w:type="dxa"/>
            <w:bottom w:w="0" w:type="dxa"/>
          </w:tblCellMar>
        </w:tblPrEx>
        <w:tc>
          <w:tcPr>
            <w:tcW w:w="4890" w:type="dxa"/>
          </w:tcPr>
          <w:p w14:paraId="2CC52552" w14:textId="77777777" w:rsidR="00BC3917" w:rsidRPr="00B84AC5" w:rsidRDefault="00BC3917" w:rsidP="00A03D19">
            <w:pPr>
              <w:rPr>
                <w:rFonts w:ascii="Tahoma" w:hAnsi="Tahoma" w:cs="Tahoma"/>
                <w:bCs/>
                <w:sz w:val="16"/>
                <w:szCs w:val="16"/>
              </w:rPr>
            </w:pPr>
            <w:r w:rsidRPr="00B84AC5">
              <w:rPr>
                <w:rFonts w:ascii="Tahoma" w:hAnsi="Tahoma" w:cs="Tahoma"/>
                <w:bCs/>
                <w:sz w:val="16"/>
                <w:szCs w:val="16"/>
              </w:rPr>
              <w:t>Bio jogurt bílý 110 g</w:t>
            </w:r>
          </w:p>
        </w:tc>
        <w:tc>
          <w:tcPr>
            <w:tcW w:w="1440" w:type="dxa"/>
          </w:tcPr>
          <w:p w14:paraId="22357B4E"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78C821DE"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6,60</w:t>
            </w:r>
          </w:p>
        </w:tc>
      </w:tr>
      <w:tr w:rsidR="00BC3917" w:rsidRPr="00B84AC5" w14:paraId="115CF7F8" w14:textId="77777777" w:rsidTr="00A03D19">
        <w:tblPrEx>
          <w:tblCellMar>
            <w:top w:w="0" w:type="dxa"/>
            <w:bottom w:w="0" w:type="dxa"/>
          </w:tblCellMar>
        </w:tblPrEx>
        <w:tc>
          <w:tcPr>
            <w:tcW w:w="4890" w:type="dxa"/>
          </w:tcPr>
          <w:p w14:paraId="0F48064A" w14:textId="77777777" w:rsidR="00BC3917" w:rsidRPr="00B84AC5" w:rsidRDefault="00BC3917" w:rsidP="00A03D19">
            <w:pPr>
              <w:rPr>
                <w:rFonts w:ascii="Tahoma" w:hAnsi="Tahoma" w:cs="Tahoma"/>
                <w:bCs/>
                <w:sz w:val="16"/>
                <w:szCs w:val="16"/>
              </w:rPr>
            </w:pPr>
            <w:r w:rsidRPr="00B84AC5">
              <w:rPr>
                <w:rFonts w:ascii="Tahoma" w:hAnsi="Tahoma" w:cs="Tahoma"/>
                <w:bCs/>
                <w:sz w:val="16"/>
                <w:szCs w:val="16"/>
              </w:rPr>
              <w:t>Babiččin jogurt ovocný 150 g</w:t>
            </w:r>
          </w:p>
        </w:tc>
        <w:tc>
          <w:tcPr>
            <w:tcW w:w="1440" w:type="dxa"/>
          </w:tcPr>
          <w:p w14:paraId="5925F24A"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1FCCDD92"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7,60</w:t>
            </w:r>
          </w:p>
        </w:tc>
      </w:tr>
      <w:tr w:rsidR="00BC3917" w:rsidRPr="00B84AC5" w14:paraId="208E3CCC" w14:textId="77777777" w:rsidTr="00A03D19">
        <w:tblPrEx>
          <w:tblCellMar>
            <w:top w:w="0" w:type="dxa"/>
            <w:bottom w:w="0" w:type="dxa"/>
          </w:tblCellMar>
        </w:tblPrEx>
        <w:tc>
          <w:tcPr>
            <w:tcW w:w="4890" w:type="dxa"/>
          </w:tcPr>
          <w:p w14:paraId="36A194F9" w14:textId="77777777" w:rsidR="00BC3917" w:rsidRPr="00B84AC5" w:rsidRDefault="00BC3917" w:rsidP="00A03D19">
            <w:pPr>
              <w:spacing w:line="360" w:lineRule="auto"/>
              <w:rPr>
                <w:rFonts w:ascii="Tahoma" w:hAnsi="Tahoma" w:cs="Tahoma"/>
                <w:bCs/>
                <w:sz w:val="16"/>
                <w:szCs w:val="16"/>
              </w:rPr>
            </w:pPr>
            <w:r w:rsidRPr="00B84AC5">
              <w:rPr>
                <w:rFonts w:ascii="Tahoma" w:hAnsi="Tahoma" w:cs="Tahoma"/>
                <w:bCs/>
                <w:sz w:val="16"/>
                <w:szCs w:val="16"/>
              </w:rPr>
              <w:t>Smetanový krém 80 g</w:t>
            </w:r>
          </w:p>
        </w:tc>
        <w:tc>
          <w:tcPr>
            <w:tcW w:w="1440" w:type="dxa"/>
          </w:tcPr>
          <w:p w14:paraId="6FDCF0EA"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0A1346C2"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6,40</w:t>
            </w:r>
          </w:p>
        </w:tc>
      </w:tr>
      <w:tr w:rsidR="00BC3917" w:rsidRPr="00B84AC5" w14:paraId="51F72A71" w14:textId="77777777" w:rsidTr="00A03D19">
        <w:tblPrEx>
          <w:tblCellMar>
            <w:top w:w="0" w:type="dxa"/>
            <w:bottom w:w="0" w:type="dxa"/>
          </w:tblCellMar>
        </w:tblPrEx>
        <w:tc>
          <w:tcPr>
            <w:tcW w:w="4890" w:type="dxa"/>
          </w:tcPr>
          <w:p w14:paraId="0BBF1A0E" w14:textId="77777777" w:rsidR="00BC3917" w:rsidRPr="00B84AC5" w:rsidRDefault="00BC3917" w:rsidP="00A03D19">
            <w:pPr>
              <w:spacing w:line="360" w:lineRule="auto"/>
              <w:rPr>
                <w:rFonts w:ascii="Tahoma" w:hAnsi="Tahoma" w:cs="Tahoma"/>
                <w:bCs/>
                <w:sz w:val="16"/>
                <w:szCs w:val="16"/>
              </w:rPr>
            </w:pPr>
            <w:proofErr w:type="spellStart"/>
            <w:r w:rsidRPr="00B84AC5">
              <w:rPr>
                <w:rFonts w:ascii="Tahoma" w:hAnsi="Tahoma" w:cs="Tahoma"/>
                <w:bCs/>
                <w:sz w:val="16"/>
                <w:szCs w:val="16"/>
              </w:rPr>
              <w:t>Termizovaný</w:t>
            </w:r>
            <w:proofErr w:type="spellEnd"/>
            <w:r w:rsidRPr="00B84AC5">
              <w:rPr>
                <w:rFonts w:ascii="Tahoma" w:hAnsi="Tahoma" w:cs="Tahoma"/>
                <w:bCs/>
                <w:sz w:val="16"/>
                <w:szCs w:val="16"/>
              </w:rPr>
              <w:t xml:space="preserve"> tvarohový </w:t>
            </w:r>
            <w:proofErr w:type="gramStart"/>
            <w:r w:rsidRPr="00B84AC5">
              <w:rPr>
                <w:rFonts w:ascii="Tahoma" w:hAnsi="Tahoma" w:cs="Tahoma"/>
                <w:bCs/>
                <w:sz w:val="16"/>
                <w:szCs w:val="16"/>
              </w:rPr>
              <w:t xml:space="preserve">dezert  </w:t>
            </w:r>
            <w:proofErr w:type="spellStart"/>
            <w:r w:rsidRPr="00B84AC5">
              <w:rPr>
                <w:rFonts w:ascii="Tahoma" w:hAnsi="Tahoma" w:cs="Tahoma"/>
                <w:bCs/>
                <w:sz w:val="16"/>
                <w:szCs w:val="16"/>
              </w:rPr>
              <w:t>Termix</w:t>
            </w:r>
            <w:proofErr w:type="spellEnd"/>
            <w:proofErr w:type="gramEnd"/>
            <w:r w:rsidRPr="00B84AC5">
              <w:rPr>
                <w:rFonts w:ascii="Tahoma" w:hAnsi="Tahoma" w:cs="Tahoma"/>
                <w:bCs/>
                <w:sz w:val="16"/>
                <w:szCs w:val="16"/>
              </w:rPr>
              <w:t xml:space="preserve"> 90 g</w:t>
            </w:r>
          </w:p>
        </w:tc>
        <w:tc>
          <w:tcPr>
            <w:tcW w:w="1440" w:type="dxa"/>
          </w:tcPr>
          <w:p w14:paraId="3D574A8D"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58D3D74A"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6,10</w:t>
            </w:r>
          </w:p>
        </w:tc>
      </w:tr>
      <w:tr w:rsidR="00BC3917" w:rsidRPr="00B84AC5" w14:paraId="39F53D06" w14:textId="77777777" w:rsidTr="00A03D19">
        <w:tblPrEx>
          <w:tblCellMar>
            <w:top w:w="0" w:type="dxa"/>
            <w:bottom w:w="0" w:type="dxa"/>
          </w:tblCellMar>
        </w:tblPrEx>
        <w:tc>
          <w:tcPr>
            <w:tcW w:w="4890" w:type="dxa"/>
          </w:tcPr>
          <w:p w14:paraId="122414DC" w14:textId="77777777" w:rsidR="00BC3917" w:rsidRPr="00B84AC5" w:rsidRDefault="00BC3917" w:rsidP="00A03D19">
            <w:pPr>
              <w:spacing w:line="360" w:lineRule="auto"/>
              <w:rPr>
                <w:rFonts w:ascii="Tahoma" w:hAnsi="Tahoma" w:cs="Tahoma"/>
                <w:bCs/>
                <w:sz w:val="16"/>
                <w:szCs w:val="16"/>
              </w:rPr>
            </w:pPr>
            <w:r w:rsidRPr="00B84AC5">
              <w:rPr>
                <w:rFonts w:ascii="Tahoma" w:hAnsi="Tahoma" w:cs="Tahoma"/>
                <w:bCs/>
                <w:sz w:val="16"/>
                <w:szCs w:val="16"/>
              </w:rPr>
              <w:t>Jihočeský tvaroh ochucený jogurtem 135 g</w:t>
            </w:r>
          </w:p>
        </w:tc>
        <w:tc>
          <w:tcPr>
            <w:tcW w:w="1440" w:type="dxa"/>
          </w:tcPr>
          <w:p w14:paraId="0D40ED4E"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0EDC715A"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11,50</w:t>
            </w:r>
          </w:p>
        </w:tc>
      </w:tr>
      <w:tr w:rsidR="00BC3917" w:rsidRPr="00B84AC5" w14:paraId="6B6644E1" w14:textId="77777777" w:rsidTr="00A03D19">
        <w:tblPrEx>
          <w:tblCellMar>
            <w:top w:w="0" w:type="dxa"/>
            <w:bottom w:w="0" w:type="dxa"/>
          </w:tblCellMar>
        </w:tblPrEx>
        <w:tc>
          <w:tcPr>
            <w:tcW w:w="4890" w:type="dxa"/>
          </w:tcPr>
          <w:p w14:paraId="1032D2EB" w14:textId="77777777" w:rsidR="00BC3917" w:rsidRPr="00B84AC5" w:rsidRDefault="00BC3917" w:rsidP="00A03D19">
            <w:pPr>
              <w:spacing w:line="360" w:lineRule="auto"/>
              <w:rPr>
                <w:rFonts w:ascii="Tahoma" w:hAnsi="Tahoma" w:cs="Tahoma"/>
                <w:bCs/>
                <w:sz w:val="16"/>
                <w:szCs w:val="16"/>
              </w:rPr>
            </w:pPr>
            <w:r w:rsidRPr="00B84AC5">
              <w:rPr>
                <w:rFonts w:ascii="Tahoma" w:hAnsi="Tahoma" w:cs="Tahoma"/>
                <w:bCs/>
                <w:sz w:val="16"/>
                <w:szCs w:val="16"/>
              </w:rPr>
              <w:t>Vanilkový pudink 125 g</w:t>
            </w:r>
          </w:p>
        </w:tc>
        <w:tc>
          <w:tcPr>
            <w:tcW w:w="1440" w:type="dxa"/>
          </w:tcPr>
          <w:p w14:paraId="08D23CA5"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plato 4 ks</w:t>
            </w:r>
          </w:p>
        </w:tc>
        <w:tc>
          <w:tcPr>
            <w:tcW w:w="2954" w:type="dxa"/>
          </w:tcPr>
          <w:p w14:paraId="046D2D0F"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18,20</w:t>
            </w:r>
          </w:p>
        </w:tc>
      </w:tr>
      <w:tr w:rsidR="00BC3917" w:rsidRPr="00B84AC5" w14:paraId="347591A7" w14:textId="77777777" w:rsidTr="00A03D19">
        <w:tblPrEx>
          <w:tblCellMar>
            <w:top w:w="0" w:type="dxa"/>
            <w:bottom w:w="0" w:type="dxa"/>
          </w:tblCellMar>
        </w:tblPrEx>
        <w:tc>
          <w:tcPr>
            <w:tcW w:w="4890" w:type="dxa"/>
          </w:tcPr>
          <w:p w14:paraId="4D6D60ED" w14:textId="77777777" w:rsidR="00BC3917" w:rsidRPr="00B84AC5" w:rsidRDefault="00BC3917" w:rsidP="00A03D19">
            <w:pPr>
              <w:spacing w:line="360" w:lineRule="auto"/>
              <w:rPr>
                <w:rFonts w:ascii="Tahoma" w:hAnsi="Tahoma" w:cs="Tahoma"/>
                <w:bCs/>
                <w:sz w:val="16"/>
                <w:szCs w:val="16"/>
              </w:rPr>
            </w:pPr>
            <w:r w:rsidRPr="00B84AC5">
              <w:rPr>
                <w:rFonts w:ascii="Tahoma" w:hAnsi="Tahoma" w:cs="Tahoma"/>
                <w:bCs/>
                <w:sz w:val="16"/>
                <w:szCs w:val="16"/>
              </w:rPr>
              <w:t>Jogurt ovocný 150 g Florian</w:t>
            </w:r>
          </w:p>
        </w:tc>
        <w:tc>
          <w:tcPr>
            <w:tcW w:w="1440" w:type="dxa"/>
          </w:tcPr>
          <w:p w14:paraId="782C413B"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54CF6C2B"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7,30</w:t>
            </w:r>
          </w:p>
        </w:tc>
      </w:tr>
      <w:tr w:rsidR="00BC3917" w:rsidRPr="00B84AC5" w14:paraId="7CFACA37" w14:textId="77777777" w:rsidTr="00A03D19">
        <w:tblPrEx>
          <w:tblCellMar>
            <w:top w:w="0" w:type="dxa"/>
            <w:bottom w:w="0" w:type="dxa"/>
          </w:tblCellMar>
        </w:tblPrEx>
        <w:tc>
          <w:tcPr>
            <w:tcW w:w="4890" w:type="dxa"/>
          </w:tcPr>
          <w:p w14:paraId="1D6179F4" w14:textId="77777777" w:rsidR="00BC3917" w:rsidRPr="00B84AC5" w:rsidRDefault="00BC3917" w:rsidP="00A03D19">
            <w:pPr>
              <w:spacing w:line="360" w:lineRule="auto"/>
              <w:rPr>
                <w:rFonts w:ascii="Tahoma" w:hAnsi="Tahoma" w:cs="Tahoma"/>
                <w:bCs/>
                <w:sz w:val="16"/>
                <w:szCs w:val="16"/>
              </w:rPr>
            </w:pPr>
            <w:r w:rsidRPr="00B84AC5">
              <w:rPr>
                <w:rFonts w:ascii="Tahoma" w:hAnsi="Tahoma" w:cs="Tahoma"/>
                <w:bCs/>
                <w:sz w:val="16"/>
                <w:szCs w:val="16"/>
              </w:rPr>
              <w:t>Smetanový krém 130 g</w:t>
            </w:r>
          </w:p>
        </w:tc>
        <w:tc>
          <w:tcPr>
            <w:tcW w:w="1440" w:type="dxa"/>
          </w:tcPr>
          <w:p w14:paraId="3F9047A7"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1D19AC7C"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9,50</w:t>
            </w:r>
          </w:p>
        </w:tc>
      </w:tr>
      <w:tr w:rsidR="00BC3917" w:rsidRPr="00B84AC5" w14:paraId="462D6DEC" w14:textId="77777777" w:rsidTr="00A03D19">
        <w:tblPrEx>
          <w:tblCellMar>
            <w:top w:w="0" w:type="dxa"/>
            <w:bottom w:w="0" w:type="dxa"/>
          </w:tblCellMar>
        </w:tblPrEx>
        <w:tc>
          <w:tcPr>
            <w:tcW w:w="4890" w:type="dxa"/>
          </w:tcPr>
          <w:p w14:paraId="3C2C9086" w14:textId="77777777" w:rsidR="00BC3917" w:rsidRPr="00B84AC5" w:rsidRDefault="00BC3917" w:rsidP="00A03D19">
            <w:pPr>
              <w:spacing w:line="360" w:lineRule="auto"/>
              <w:rPr>
                <w:rFonts w:ascii="Tahoma" w:hAnsi="Tahoma" w:cs="Tahoma"/>
                <w:bCs/>
                <w:sz w:val="16"/>
                <w:szCs w:val="16"/>
              </w:rPr>
            </w:pPr>
            <w:r w:rsidRPr="00B84AC5">
              <w:rPr>
                <w:rFonts w:ascii="Tahoma" w:hAnsi="Tahoma" w:cs="Tahoma"/>
                <w:bCs/>
                <w:sz w:val="16"/>
                <w:szCs w:val="16"/>
              </w:rPr>
              <w:t>DIA jogurt ovocný 125 g</w:t>
            </w:r>
          </w:p>
        </w:tc>
        <w:tc>
          <w:tcPr>
            <w:tcW w:w="1440" w:type="dxa"/>
          </w:tcPr>
          <w:p w14:paraId="14B137EE"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6DBB515E"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6,60</w:t>
            </w:r>
          </w:p>
        </w:tc>
      </w:tr>
      <w:tr w:rsidR="00BC3917" w:rsidRPr="00B84AC5" w14:paraId="5F3175D8" w14:textId="77777777" w:rsidTr="00A03D19">
        <w:tblPrEx>
          <w:tblCellMar>
            <w:top w:w="0" w:type="dxa"/>
            <w:bottom w:w="0" w:type="dxa"/>
          </w:tblCellMar>
        </w:tblPrEx>
        <w:tc>
          <w:tcPr>
            <w:tcW w:w="4890" w:type="dxa"/>
          </w:tcPr>
          <w:p w14:paraId="57DECA6E" w14:textId="77777777" w:rsidR="00BC3917" w:rsidRPr="00B84AC5" w:rsidRDefault="00BC3917" w:rsidP="00A03D19">
            <w:pPr>
              <w:spacing w:line="360" w:lineRule="auto"/>
              <w:rPr>
                <w:rFonts w:ascii="Tahoma" w:hAnsi="Tahoma" w:cs="Tahoma"/>
                <w:bCs/>
                <w:sz w:val="16"/>
                <w:szCs w:val="16"/>
              </w:rPr>
            </w:pPr>
            <w:r w:rsidRPr="00B84AC5">
              <w:rPr>
                <w:rFonts w:ascii="Tahoma" w:hAnsi="Tahoma" w:cs="Tahoma"/>
                <w:bCs/>
                <w:sz w:val="16"/>
                <w:szCs w:val="16"/>
              </w:rPr>
              <w:t>Jogurt bílý 5 kg</w:t>
            </w:r>
          </w:p>
        </w:tc>
        <w:tc>
          <w:tcPr>
            <w:tcW w:w="1440" w:type="dxa"/>
          </w:tcPr>
          <w:p w14:paraId="1908B3AE"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kg</w:t>
            </w:r>
          </w:p>
        </w:tc>
        <w:tc>
          <w:tcPr>
            <w:tcW w:w="2954" w:type="dxa"/>
          </w:tcPr>
          <w:p w14:paraId="7DE1EC41"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30,00</w:t>
            </w:r>
          </w:p>
        </w:tc>
      </w:tr>
      <w:tr w:rsidR="00BC3917" w:rsidRPr="00B84AC5" w14:paraId="21A7E32D" w14:textId="77777777" w:rsidTr="00A03D19">
        <w:tblPrEx>
          <w:tblCellMar>
            <w:top w:w="0" w:type="dxa"/>
            <w:bottom w:w="0" w:type="dxa"/>
          </w:tblCellMar>
        </w:tblPrEx>
        <w:tc>
          <w:tcPr>
            <w:tcW w:w="4890" w:type="dxa"/>
          </w:tcPr>
          <w:p w14:paraId="0782BF9B" w14:textId="77777777" w:rsidR="00BC3917" w:rsidRPr="00B84AC5" w:rsidRDefault="00BC3917" w:rsidP="00A03D19">
            <w:pPr>
              <w:spacing w:line="360" w:lineRule="auto"/>
              <w:rPr>
                <w:rFonts w:ascii="Tahoma" w:hAnsi="Tahoma" w:cs="Tahoma"/>
                <w:bCs/>
                <w:sz w:val="16"/>
                <w:szCs w:val="16"/>
              </w:rPr>
            </w:pPr>
            <w:r w:rsidRPr="00B84AC5">
              <w:rPr>
                <w:rFonts w:ascii="Tahoma" w:hAnsi="Tahoma" w:cs="Tahoma"/>
                <w:bCs/>
                <w:sz w:val="16"/>
                <w:szCs w:val="16"/>
              </w:rPr>
              <w:t xml:space="preserve">Jogurtový </w:t>
            </w:r>
            <w:proofErr w:type="gramStart"/>
            <w:r w:rsidRPr="00B84AC5">
              <w:rPr>
                <w:rFonts w:ascii="Tahoma" w:hAnsi="Tahoma" w:cs="Tahoma"/>
                <w:bCs/>
                <w:sz w:val="16"/>
                <w:szCs w:val="16"/>
              </w:rPr>
              <w:t xml:space="preserve">nápoj  </w:t>
            </w:r>
            <w:proofErr w:type="spellStart"/>
            <w:r w:rsidRPr="00B84AC5">
              <w:rPr>
                <w:rFonts w:ascii="Tahoma" w:hAnsi="Tahoma" w:cs="Tahoma"/>
                <w:bCs/>
                <w:sz w:val="16"/>
                <w:szCs w:val="16"/>
              </w:rPr>
              <w:t>Activia</w:t>
            </w:r>
            <w:proofErr w:type="spellEnd"/>
            <w:proofErr w:type="gramEnd"/>
            <w:r w:rsidRPr="00B84AC5">
              <w:rPr>
                <w:rFonts w:ascii="Tahoma" w:hAnsi="Tahoma" w:cs="Tahoma"/>
                <w:bCs/>
                <w:sz w:val="16"/>
                <w:szCs w:val="16"/>
              </w:rPr>
              <w:t xml:space="preserve"> bílý i s příchutí 310 g</w:t>
            </w:r>
          </w:p>
        </w:tc>
        <w:tc>
          <w:tcPr>
            <w:tcW w:w="1440" w:type="dxa"/>
          </w:tcPr>
          <w:p w14:paraId="3DFD5282"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3A531DB8"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18,90</w:t>
            </w:r>
          </w:p>
        </w:tc>
      </w:tr>
      <w:tr w:rsidR="00BC3917" w:rsidRPr="00B84AC5" w14:paraId="3E7D7F6D" w14:textId="77777777" w:rsidTr="00A03D19">
        <w:tblPrEx>
          <w:tblCellMar>
            <w:top w:w="0" w:type="dxa"/>
            <w:bottom w:w="0" w:type="dxa"/>
          </w:tblCellMar>
        </w:tblPrEx>
        <w:tc>
          <w:tcPr>
            <w:tcW w:w="4890" w:type="dxa"/>
          </w:tcPr>
          <w:p w14:paraId="40C30C31" w14:textId="77777777" w:rsidR="00BC3917" w:rsidRPr="00B84AC5" w:rsidRDefault="00BC3917" w:rsidP="00A03D19">
            <w:pPr>
              <w:spacing w:line="360" w:lineRule="auto"/>
              <w:rPr>
                <w:rFonts w:ascii="Tahoma" w:hAnsi="Tahoma" w:cs="Tahoma"/>
                <w:bCs/>
                <w:sz w:val="16"/>
                <w:szCs w:val="16"/>
              </w:rPr>
            </w:pPr>
            <w:r w:rsidRPr="00B84AC5">
              <w:rPr>
                <w:rFonts w:ascii="Tahoma" w:hAnsi="Tahoma" w:cs="Tahoma"/>
                <w:bCs/>
                <w:sz w:val="16"/>
                <w:szCs w:val="16"/>
              </w:rPr>
              <w:t xml:space="preserve">Tvarohový </w:t>
            </w:r>
            <w:proofErr w:type="gramStart"/>
            <w:r w:rsidRPr="00B84AC5">
              <w:rPr>
                <w:rFonts w:ascii="Tahoma" w:hAnsi="Tahoma" w:cs="Tahoma"/>
                <w:bCs/>
                <w:sz w:val="16"/>
                <w:szCs w:val="16"/>
              </w:rPr>
              <w:t xml:space="preserve">krém  </w:t>
            </w:r>
            <w:proofErr w:type="spellStart"/>
            <w:r w:rsidRPr="00B84AC5">
              <w:rPr>
                <w:rFonts w:ascii="Tahoma" w:hAnsi="Tahoma" w:cs="Tahoma"/>
                <w:bCs/>
                <w:sz w:val="16"/>
                <w:szCs w:val="16"/>
              </w:rPr>
              <w:t>Tvaroháček</w:t>
            </w:r>
            <w:proofErr w:type="spellEnd"/>
            <w:proofErr w:type="gramEnd"/>
            <w:r w:rsidRPr="00B84AC5">
              <w:rPr>
                <w:rFonts w:ascii="Tahoma" w:hAnsi="Tahoma" w:cs="Tahoma"/>
                <w:bCs/>
                <w:sz w:val="16"/>
                <w:szCs w:val="16"/>
              </w:rPr>
              <w:t xml:space="preserve"> 90 g</w:t>
            </w:r>
          </w:p>
        </w:tc>
        <w:tc>
          <w:tcPr>
            <w:tcW w:w="1440" w:type="dxa"/>
          </w:tcPr>
          <w:p w14:paraId="15B77B49"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3B015DEF"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7,70</w:t>
            </w:r>
          </w:p>
        </w:tc>
      </w:tr>
      <w:tr w:rsidR="00BC3917" w:rsidRPr="00B84AC5" w14:paraId="6932F729" w14:textId="77777777" w:rsidTr="00A03D19">
        <w:tblPrEx>
          <w:tblCellMar>
            <w:top w:w="0" w:type="dxa"/>
            <w:bottom w:w="0" w:type="dxa"/>
          </w:tblCellMar>
        </w:tblPrEx>
        <w:tc>
          <w:tcPr>
            <w:tcW w:w="4890" w:type="dxa"/>
          </w:tcPr>
          <w:p w14:paraId="6F8E5E1F" w14:textId="77777777" w:rsidR="00BC3917" w:rsidRPr="00B84AC5" w:rsidRDefault="00BC3917" w:rsidP="00A03D19">
            <w:pPr>
              <w:spacing w:line="360" w:lineRule="auto"/>
              <w:rPr>
                <w:rFonts w:ascii="Tahoma" w:hAnsi="Tahoma" w:cs="Tahoma"/>
                <w:bCs/>
                <w:sz w:val="16"/>
                <w:szCs w:val="16"/>
              </w:rPr>
            </w:pPr>
            <w:r w:rsidRPr="00B84AC5">
              <w:rPr>
                <w:rFonts w:ascii="Tahoma" w:hAnsi="Tahoma" w:cs="Tahoma"/>
                <w:bCs/>
                <w:sz w:val="16"/>
                <w:szCs w:val="16"/>
              </w:rPr>
              <w:t>Jogurt na pití s příchutí 300 g</w:t>
            </w:r>
          </w:p>
        </w:tc>
        <w:tc>
          <w:tcPr>
            <w:tcW w:w="1440" w:type="dxa"/>
          </w:tcPr>
          <w:p w14:paraId="43BDD02F"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ks</w:t>
            </w:r>
          </w:p>
        </w:tc>
        <w:tc>
          <w:tcPr>
            <w:tcW w:w="2954" w:type="dxa"/>
          </w:tcPr>
          <w:p w14:paraId="63E87DE7" w14:textId="77777777" w:rsidR="00BC3917" w:rsidRPr="00B84AC5" w:rsidRDefault="00BC3917" w:rsidP="00A03D19">
            <w:pPr>
              <w:spacing w:line="360" w:lineRule="auto"/>
              <w:jc w:val="center"/>
              <w:rPr>
                <w:rFonts w:ascii="Tahoma" w:hAnsi="Tahoma" w:cs="Tahoma"/>
                <w:bCs/>
                <w:sz w:val="16"/>
                <w:szCs w:val="16"/>
              </w:rPr>
            </w:pPr>
            <w:r w:rsidRPr="00B84AC5">
              <w:rPr>
                <w:rFonts w:ascii="Tahoma" w:hAnsi="Tahoma" w:cs="Tahoma"/>
                <w:bCs/>
                <w:sz w:val="16"/>
                <w:szCs w:val="16"/>
              </w:rPr>
              <w:t>12,20</w:t>
            </w:r>
          </w:p>
        </w:tc>
      </w:tr>
    </w:tbl>
    <w:p w14:paraId="6340BD7A" w14:textId="77777777" w:rsidR="00BC3917" w:rsidRDefault="00BC3917" w:rsidP="00BC3917">
      <w:pPr>
        <w:spacing w:line="360" w:lineRule="auto"/>
        <w:rPr>
          <w:rFonts w:ascii="Tahoma" w:hAnsi="Tahoma" w:cs="Tahoma"/>
          <w:b/>
          <w:bCs/>
          <w:sz w:val="28"/>
        </w:rPr>
      </w:pPr>
    </w:p>
    <w:p w14:paraId="54387CCF" w14:textId="77777777" w:rsidR="00F70947" w:rsidRDefault="00F70947">
      <w:pPr>
        <w:pStyle w:val="Zkladntext"/>
      </w:pPr>
      <w:bookmarkStart w:id="0" w:name="_GoBack"/>
      <w:bookmarkEnd w:id="0"/>
    </w:p>
    <w:sectPr w:rsidR="00F70947" w:rsidSect="006459C1">
      <w:headerReference w:type="even" r:id="rId14"/>
      <w:headerReference w:type="default" r:id="rId15"/>
      <w:footerReference w:type="even" r:id="rId16"/>
      <w:footerReference w:type="default" r:id="rId17"/>
      <w:pgSz w:w="11906" w:h="16838"/>
      <w:pgMar w:top="1430" w:right="1425" w:bottom="1417" w:left="1440" w:header="851"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6CAE2" w14:textId="77777777" w:rsidR="00C61D4E" w:rsidRDefault="00C61D4E">
      <w:r>
        <w:separator/>
      </w:r>
    </w:p>
  </w:endnote>
  <w:endnote w:type="continuationSeparator" w:id="0">
    <w:p w14:paraId="1632228F" w14:textId="77777777" w:rsidR="00C61D4E" w:rsidRDefault="00C6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02A51" w14:textId="77777777" w:rsidR="00F70947" w:rsidRDefault="00AA162A">
    <w:pPr>
      <w:pStyle w:val="Zpat"/>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3B1F5" w14:textId="34499DC2" w:rsidR="00F70947" w:rsidRDefault="00F70947">
                          <w:pPr>
                            <w:pStyle w:val="Zpat"/>
                          </w:pPr>
                          <w:r>
                            <w:rPr>
                              <w:rStyle w:val="slostrnky"/>
                            </w:rPr>
                            <w:fldChar w:fldCharType="begin"/>
                          </w:r>
                          <w:r>
                            <w:rPr>
                              <w:rStyle w:val="slostrnky"/>
                            </w:rPr>
                            <w:instrText xml:space="preserve"> PAGE </w:instrText>
                          </w:r>
                          <w:r>
                            <w:rPr>
                              <w:rStyle w:val="slostrnky"/>
                            </w:rPr>
                            <w:fldChar w:fldCharType="separate"/>
                          </w:r>
                          <w:r w:rsidR="006459C1">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aPiQIAABoFAAAOAAAAZHJzL2Uyb0RvYy54bWysVNuO2yAQfa/Uf0C8Z32pk42tdVZ7aapK&#10;24u02w8gBseoGCiQ2NtV/70DxNnN9qWq6gc8wHA4M3OGi8uxF2jPjOVK1jg7SzFislGUy22Nvz2s&#10;Z0uMrCOSEqEkq/Ejs/hy9fbNxaArlqtOCcoMAhBpq0HXuHNOV0lim471xJ4pzSRstsr0xMHUbBNq&#10;yADovUjyNF0kgzJUG9Uwa2H1Nm7iVcBvW9a4L21rmUOixsDNhdGEcePHZHVBqq0huuPNgQb5BxY9&#10;4RIuPULdEkfQzvA/oHreGGVV684a1SeqbXnDQgwQTZa+iua+I5qFWCA5Vh/TZP8fbPN5/9UgTmuc&#10;YyRJDyV6YKND12pEuc/OoG0FTvca3NwIy1DlEKnVd6r5bpFUNx2RW3ZljBo6Riiwy/zJ5MXRiGM9&#10;yGb4pChcQ3ZOBaCxNb1PHSQDATpU6fFYGU+lgcXFu3kKGw3sZMUinYfCJaSazmpj3QemeuSNGhuo&#10;e8Am+zvrPBdSTS7+KqsEp2suRJiY7eZGGLQnoJF1+OJZoTsSV6frbHQNeCcYQnokqTxmvC6uAH8g&#10;4Pd8JEEQT2WWF+l1Xs7Wi+X5rFgX81l5ni5naVZel4u0KIvb9S/PICuqjlPK5B2XbBJnVvxd8Q9t&#10;EmUV5ImGGpfzfB6CO2F/COsQa+q/UMBXieq5g14VvK/x8uhEKl/z95JC2KRyhItoJ6f0Q8ogB9M/&#10;ZCUoxIsiysONmxFQvGw2ij6CVoyCYkLd4YEBo1PmJ0YDNGuN7Y8dMQwj8VGC3nxnT4aZjM1kENnA&#10;0Ro7jKJ54+ILsNOGbztAjoqW6go02fIgmGcWQNlPoAED+cNj4Tv85Tx4PT9pq98AAAD//wMAUEsD&#10;BBQABgAIAAAAIQAVU6qc1wAAAAMBAAAPAAAAZHJzL2Rvd25yZXYueG1sTI/BbsIwEETvlfgHa5F6&#10;Kw5BammaDQIqeq2aVuJq4iWOEq+j2ED4+zqn9jg7q5k3+Wa0nbjS4BvHCMtFAoK4crrhGuHn+/C0&#10;BuGDYq06x4RwJw+bYvaQq0y7G3/RtQy1iCHsM4VgQugzKX1lyCq/cD1x9M5usCpEOdRSD+oWw20n&#10;0yR5llY1HBuM6mlvqGrLi0VYfaYvR/9Rvu/7I722a79rz2wQH+fj9g1EoDH8PcOEH9GhiEwnd2Ht&#10;RYcQh4TpKiYvieqEkK6WIItc/mcvfgEAAP//AwBQSwECLQAUAAYACAAAACEAtoM4kv4AAADhAQAA&#10;EwAAAAAAAAAAAAAAAAAAAAAAW0NvbnRlbnRfVHlwZXNdLnhtbFBLAQItABQABgAIAAAAIQA4/SH/&#10;1gAAAJQBAAALAAAAAAAAAAAAAAAAAC8BAABfcmVscy8ucmVsc1BLAQItABQABgAIAAAAIQC6fUaP&#10;iQIAABoFAAAOAAAAAAAAAAAAAAAAAC4CAABkcnMvZTJvRG9jLnhtbFBLAQItABQABgAIAAAAIQAV&#10;U6qc1wAAAAMBAAAPAAAAAAAAAAAAAAAAAOMEAABkcnMvZG93bnJldi54bWxQSwUGAAAAAAQABADz&#10;AAAA5wUAAAAA&#10;" stroked="f">
              <v:fill opacity="0"/>
              <v:textbox inset="0,0,0,0">
                <w:txbxContent>
                  <w:p w14:paraId="3CA3B1F5" w14:textId="34499DC2" w:rsidR="00F70947" w:rsidRDefault="00F70947">
                    <w:pPr>
                      <w:pStyle w:val="Zpat"/>
                    </w:pPr>
                    <w:r>
                      <w:rPr>
                        <w:rStyle w:val="slostrnky"/>
                      </w:rPr>
                      <w:fldChar w:fldCharType="begin"/>
                    </w:r>
                    <w:r>
                      <w:rPr>
                        <w:rStyle w:val="slostrnky"/>
                      </w:rPr>
                      <w:instrText xml:space="preserve"> PAGE </w:instrText>
                    </w:r>
                    <w:r>
                      <w:rPr>
                        <w:rStyle w:val="slostrnky"/>
                      </w:rPr>
                      <w:fldChar w:fldCharType="separate"/>
                    </w:r>
                    <w:r w:rsidR="006459C1">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54DF" w14:textId="77777777" w:rsidR="00F70947" w:rsidRDefault="00AA162A">
    <w:pPr>
      <w:pStyle w:val="Zpat"/>
    </w:pPr>
    <w:r>
      <w:rPr>
        <w:noProof/>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B811B" w14:textId="5003F897" w:rsidR="00F70947" w:rsidRPr="009C1D1D" w:rsidRDefault="00F70947">
                          <w:pPr>
                            <w:pStyle w:val="Zpat"/>
                            <w:rPr>
                              <w:rFonts w:ascii="Arial" w:hAnsi="Arial" w:cs="Arial"/>
                            </w:rPr>
                          </w:pPr>
                          <w:r w:rsidRPr="009C1D1D">
                            <w:rPr>
                              <w:rStyle w:val="slostrnky"/>
                              <w:rFonts w:ascii="Arial" w:hAnsi="Arial" w:cs="Arial"/>
                              <w:sz w:val="18"/>
                              <w:szCs w:val="18"/>
                            </w:rPr>
                            <w:fldChar w:fldCharType="begin"/>
                          </w:r>
                          <w:r w:rsidRPr="009C1D1D">
                            <w:rPr>
                              <w:rStyle w:val="slostrnky"/>
                              <w:rFonts w:ascii="Arial" w:hAnsi="Arial" w:cs="Arial"/>
                              <w:sz w:val="18"/>
                              <w:szCs w:val="18"/>
                            </w:rPr>
                            <w:instrText xml:space="preserve"> PAGE </w:instrText>
                          </w:r>
                          <w:r w:rsidRPr="009C1D1D">
                            <w:rPr>
                              <w:rStyle w:val="slostrnky"/>
                              <w:rFonts w:ascii="Arial" w:hAnsi="Arial" w:cs="Arial"/>
                              <w:sz w:val="18"/>
                              <w:szCs w:val="18"/>
                            </w:rPr>
                            <w:fldChar w:fldCharType="separate"/>
                          </w:r>
                          <w:r w:rsidR="00BC3917">
                            <w:rPr>
                              <w:rStyle w:val="slostrnky"/>
                              <w:rFonts w:ascii="Arial" w:hAnsi="Arial" w:cs="Arial"/>
                              <w:noProof/>
                              <w:sz w:val="18"/>
                              <w:szCs w:val="18"/>
                            </w:rPr>
                            <w:t>4</w:t>
                          </w:r>
                          <w:r w:rsidRPr="009C1D1D">
                            <w:rPr>
                              <w:rStyle w:val="slostrnky"/>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8FiwIAACEFAAAOAAAAZHJzL2Uyb0RvYy54bWysVF1v2yAUfZ+0/4B4T22nThpbdap+LNOk&#10;7kNq9wOIwTEaBgYkdlftv+8CdppuL9M0P+ALXA7n3nsul1dDJ9CBGcuVrHB2lmLEZK0ol7sKf33c&#10;zFYYWUckJUJJVuEnZvHV+u2by16XbK5aJSgzCECkLXtd4dY5XSaJrVvWEXumNJOw2SjTEQdTs0uo&#10;IT2gdyKZp+ky6ZWh2qiaWQurd3ETrwN+07DafW4ayxwSFQZuLowmjFs/JutLUu4M0S2vRxrkH1h0&#10;hEu49Ah1RxxBe8P/gOp4bZRVjTurVZeopuE1CzFANFn6WzQPLdEsxALJsfqYJvv/YOtPhy8GcQq1&#10;w0iSDkr0yAaHbtSAMp+dXtsSnB40uLkBlr2nj9Tqe1V/s0iq25bIHbs2RvUtIxTYhZPJydGIYz3I&#10;tv+oKFxD9k4FoKExnQeEZCBAhyo9HSvjqdSwuDxfpLBRw052Pr/IFp5aQsrprDbWvWeqQ96osIG6&#10;B2xyuLcuuk4ugbsSnG64EGFidttbYdCBgEY24YtnhW5JXA06getsdA1X21MMIT2SVB4zXhdXgD8Q&#10;8Hs+kiCI5yKb5+nNvJhtlquLWb7JF7PiIl3N0qy4KZZpXuR3m5+eQZaXLaeUyXsu2STOLP+74o9t&#10;EmUV5In6CheL+SIE94r9GNYYa+q/Mb+v3DruoFcF7yq8OjqR0tf8naQQNikd4SLayWv6IWWQg+kf&#10;shIU4kUR5eGG7TBKEcC8eraKPoFkjIKaQvnhnQGjVeYHRj30bIXt9z0xDCPxQYLsfINPhpmM7WQQ&#10;WcPRCjuMonnr4kOw14bvWkCOwpbqGqTZ8KCbFxbA3E+gD0MM45vhG/10HrxeXrb1LwAAAP//AwBQ&#10;SwMEFAAGAAgAAAAhAMGlhoHWAAAAAwEAAA8AAABkcnMvZG93bnJldi54bWxMj8FOwzAQRO9I/IO1&#10;lbhRu0GCksapoAiuiBSpVzfexlHidRS7bfh7Nic4zs5q5k2xnXwvLjjGNpCG1VKBQKqDbanR8L1/&#10;v1+DiMmQNX0g1PCDEbbl7U1hchuu9IWXKjWCQyjmRoNLaciljLVDb+IyDEjsncLoTWI5NtKO5srh&#10;vpeZUo/Sm5a4wZkBdw7rrjp7DQ+f2dMhflRvu+GAz906vnYnclrfLaaXDYiEU/p7hhmf0aFkpmM4&#10;k42i18BD0nwVs6dYHTVkKwWyLOR/9vIXAAD//wMAUEsBAi0AFAAGAAgAAAAhALaDOJL+AAAA4QEA&#10;ABMAAAAAAAAAAAAAAAAAAAAAAFtDb250ZW50X1R5cGVzXS54bWxQSwECLQAUAAYACAAAACEAOP0h&#10;/9YAAACUAQAACwAAAAAAAAAAAAAAAAAvAQAAX3JlbHMvLnJlbHNQSwECLQAUAAYACAAAACEAknN/&#10;BYsCAAAhBQAADgAAAAAAAAAAAAAAAAAuAgAAZHJzL2Uyb0RvYy54bWxQSwECLQAUAAYACAAAACEA&#10;waWGgdYAAAADAQAADwAAAAAAAAAAAAAAAADlBAAAZHJzL2Rvd25yZXYueG1sUEsFBgAAAAAEAAQA&#10;8wAAAOgFAAAAAA==&#10;" stroked="f">
              <v:fill opacity="0"/>
              <v:textbox inset="0,0,0,0">
                <w:txbxContent>
                  <w:p w14:paraId="7C9B811B" w14:textId="5003F897" w:rsidR="00F70947" w:rsidRPr="009C1D1D" w:rsidRDefault="00F70947">
                    <w:pPr>
                      <w:pStyle w:val="Zpat"/>
                      <w:rPr>
                        <w:rFonts w:ascii="Arial" w:hAnsi="Arial" w:cs="Arial"/>
                      </w:rPr>
                    </w:pPr>
                    <w:r w:rsidRPr="009C1D1D">
                      <w:rPr>
                        <w:rStyle w:val="slostrnky"/>
                        <w:rFonts w:ascii="Arial" w:hAnsi="Arial" w:cs="Arial"/>
                        <w:sz w:val="18"/>
                        <w:szCs w:val="18"/>
                      </w:rPr>
                      <w:fldChar w:fldCharType="begin"/>
                    </w:r>
                    <w:r w:rsidRPr="009C1D1D">
                      <w:rPr>
                        <w:rStyle w:val="slostrnky"/>
                        <w:rFonts w:ascii="Arial" w:hAnsi="Arial" w:cs="Arial"/>
                        <w:sz w:val="18"/>
                        <w:szCs w:val="18"/>
                      </w:rPr>
                      <w:instrText xml:space="preserve"> PAGE </w:instrText>
                    </w:r>
                    <w:r w:rsidRPr="009C1D1D">
                      <w:rPr>
                        <w:rStyle w:val="slostrnky"/>
                        <w:rFonts w:ascii="Arial" w:hAnsi="Arial" w:cs="Arial"/>
                        <w:sz w:val="18"/>
                        <w:szCs w:val="18"/>
                      </w:rPr>
                      <w:fldChar w:fldCharType="separate"/>
                    </w:r>
                    <w:r w:rsidR="00BC3917">
                      <w:rPr>
                        <w:rStyle w:val="slostrnky"/>
                        <w:rFonts w:ascii="Arial" w:hAnsi="Arial" w:cs="Arial"/>
                        <w:noProof/>
                        <w:sz w:val="18"/>
                        <w:szCs w:val="18"/>
                      </w:rPr>
                      <w:t>4</w:t>
                    </w:r>
                    <w:r w:rsidRPr="009C1D1D">
                      <w:rPr>
                        <w:rStyle w:val="slostrnky"/>
                        <w:rFonts w:ascii="Arial" w:hAnsi="Arial" w:cs="Arial"/>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C59A7" w14:textId="77777777" w:rsidR="00C61D4E" w:rsidRDefault="00C61D4E">
      <w:r>
        <w:separator/>
      </w:r>
    </w:p>
  </w:footnote>
  <w:footnote w:type="continuationSeparator" w:id="0">
    <w:p w14:paraId="62B7FFA2" w14:textId="77777777" w:rsidR="00C61D4E" w:rsidRDefault="00C6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98B0F" w14:textId="77777777" w:rsidR="00F70947" w:rsidRDefault="00F70947">
    <w:pPr>
      <w:pStyle w:val="Zhlav"/>
    </w:pPr>
    <w:r>
      <w:tab/>
    </w:r>
    <w:r>
      <w:tab/>
    </w:r>
    <w:r>
      <w:rPr>
        <w:rFonts w:ascii="Arial" w:hAnsi="Arial" w:cs="Arial"/>
        <w:b/>
        <w:sz w:val="18"/>
        <w:szCs w:val="18"/>
      </w:rPr>
      <w:t>PO</w:t>
    </w:r>
    <w:proofErr w:type="gramStart"/>
    <w:r>
      <w:rPr>
        <w:rFonts w:ascii="Arial" w:hAnsi="Arial" w:cs="Arial"/>
        <w:b/>
        <w:sz w:val="18"/>
        <w:szCs w:val="18"/>
      </w:rPr>
      <w:t xml:space="preserve"> ….</w:t>
    </w:r>
    <w:proofErr w:type="gramEnd"/>
    <w:r>
      <w:rPr>
        <w:rFonts w:ascii="Arial" w:hAnsi="Arial" w:cs="Arial"/>
        <w:b/>
        <w:sz w:val="18"/>
        <w:szCs w:val="18"/>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DD32" w14:textId="1D584875" w:rsidR="00F70947" w:rsidRDefault="00F70947" w:rsidP="006459C1">
    <w:pPr>
      <w:pStyle w:val="Zhlav"/>
      <w:jc w:val="right"/>
    </w:pPr>
    <w:r>
      <w:rPr>
        <w:rFonts w:ascii="Arial" w:hAnsi="Arial" w:cs="Arial"/>
        <w:b/>
        <w:sz w:val="18"/>
        <w:szCs w:val="18"/>
      </w:rPr>
      <w:t xml:space="preserve">PO </w:t>
    </w:r>
    <w:r w:rsidR="006459C1">
      <w:rPr>
        <w:rFonts w:ascii="Arial" w:hAnsi="Arial" w:cs="Arial"/>
        <w:b/>
        <w:sz w:val="18"/>
        <w:szCs w:val="18"/>
      </w:rPr>
      <w:t>1211</w:t>
    </w:r>
    <w:r>
      <w:rPr>
        <w:rFonts w:ascii="Arial" w:hAnsi="Arial" w:cs="Arial"/>
        <w:b/>
        <w:sz w:val="18"/>
        <w:szCs w:val="18"/>
      </w:rPr>
      <w:t>/S/</w:t>
    </w:r>
    <w:r w:rsidR="006459C1">
      <w:rPr>
        <w:rFonts w:ascii="Arial" w:hAnsi="Arial" w:cs="Arial"/>
        <w:b/>
        <w:sz w:val="18"/>
        <w:szCs w:val="18"/>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45871A2A"/>
    <w:multiLevelType w:val="hybridMultilevel"/>
    <w:tmpl w:val="6D386AEE"/>
    <w:lvl w:ilvl="0" w:tplc="2088579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D8"/>
    <w:rsid w:val="0003255D"/>
    <w:rsid w:val="00032BE1"/>
    <w:rsid w:val="00083BAE"/>
    <w:rsid w:val="000936AB"/>
    <w:rsid w:val="000F6E93"/>
    <w:rsid w:val="001315EA"/>
    <w:rsid w:val="001556B2"/>
    <w:rsid w:val="00185EAD"/>
    <w:rsid w:val="001B6828"/>
    <w:rsid w:val="001E676C"/>
    <w:rsid w:val="002101AB"/>
    <w:rsid w:val="002534FA"/>
    <w:rsid w:val="00260FD8"/>
    <w:rsid w:val="0029051C"/>
    <w:rsid w:val="0029435D"/>
    <w:rsid w:val="00294A67"/>
    <w:rsid w:val="002A660B"/>
    <w:rsid w:val="002C6C8E"/>
    <w:rsid w:val="002F0E14"/>
    <w:rsid w:val="002F10E1"/>
    <w:rsid w:val="003008E5"/>
    <w:rsid w:val="00313EE3"/>
    <w:rsid w:val="00350221"/>
    <w:rsid w:val="00361E6D"/>
    <w:rsid w:val="003652CE"/>
    <w:rsid w:val="00371F60"/>
    <w:rsid w:val="00424066"/>
    <w:rsid w:val="004C5691"/>
    <w:rsid w:val="00521130"/>
    <w:rsid w:val="00586AB3"/>
    <w:rsid w:val="005D2E4A"/>
    <w:rsid w:val="006022E0"/>
    <w:rsid w:val="00611E7E"/>
    <w:rsid w:val="006459C1"/>
    <w:rsid w:val="0066699B"/>
    <w:rsid w:val="006B2894"/>
    <w:rsid w:val="00703BFF"/>
    <w:rsid w:val="00743348"/>
    <w:rsid w:val="0078245D"/>
    <w:rsid w:val="008051E6"/>
    <w:rsid w:val="0084239E"/>
    <w:rsid w:val="008439B3"/>
    <w:rsid w:val="008C30EC"/>
    <w:rsid w:val="009304BC"/>
    <w:rsid w:val="00950C09"/>
    <w:rsid w:val="009C1D1D"/>
    <w:rsid w:val="009C2484"/>
    <w:rsid w:val="00A126A9"/>
    <w:rsid w:val="00A17690"/>
    <w:rsid w:val="00AA162A"/>
    <w:rsid w:val="00AA6249"/>
    <w:rsid w:val="00AD009B"/>
    <w:rsid w:val="00B56465"/>
    <w:rsid w:val="00B8782C"/>
    <w:rsid w:val="00BC30F3"/>
    <w:rsid w:val="00BC3917"/>
    <w:rsid w:val="00BC5FDF"/>
    <w:rsid w:val="00C02577"/>
    <w:rsid w:val="00C2133A"/>
    <w:rsid w:val="00C27C1F"/>
    <w:rsid w:val="00C61D4E"/>
    <w:rsid w:val="00C976B6"/>
    <w:rsid w:val="00CA49F0"/>
    <w:rsid w:val="00CB3818"/>
    <w:rsid w:val="00CD1105"/>
    <w:rsid w:val="00CE4C8B"/>
    <w:rsid w:val="00CF016E"/>
    <w:rsid w:val="00D5521C"/>
    <w:rsid w:val="00D85707"/>
    <w:rsid w:val="00DC2EA8"/>
    <w:rsid w:val="00E96B48"/>
    <w:rsid w:val="00EA0D0D"/>
    <w:rsid w:val="00EA1C99"/>
    <w:rsid w:val="00EC23EF"/>
    <w:rsid w:val="00F147F3"/>
    <w:rsid w:val="00F70947"/>
    <w:rsid w:val="00FA4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1329D3D"/>
  <w15:chartTrackingRefBased/>
  <w15:docId w15:val="{1978E32F-1719-47ED-952F-2A9BA821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rsid w:val="00BC3917"/>
    <w:pPr>
      <w:keepNext/>
      <w:suppressAutoHyphens w:val="0"/>
      <w:outlineLvl w:val="0"/>
    </w:pPr>
    <w:rPr>
      <w:rFonts w:ascii="Tahoma" w:hAnsi="Tahoma" w:cs="Tahoma"/>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uiPriority w:val="34"/>
    <w:qFormat/>
    <w:pPr>
      <w:ind w:left="708"/>
    </w:pPr>
  </w:style>
  <w:style w:type="paragraph" w:customStyle="1" w:styleId="Obsahrmce">
    <w:name w:val="Obsah rámce"/>
    <w:basedOn w:val="Zkladntext"/>
  </w:style>
  <w:style w:type="character" w:customStyle="1" w:styleId="Nadpis1Char">
    <w:name w:val="Nadpis 1 Char"/>
    <w:basedOn w:val="Standardnpsmoodstavce"/>
    <w:link w:val="Nadpis1"/>
    <w:rsid w:val="00BC3917"/>
    <w:rPr>
      <w:rFonts w:ascii="Tahoma" w:hAnsi="Tahoma" w:cs="Tahoma"/>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praha@alimpex.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1339-1211(2018-08-06_14-28-06_78079)/1211-2018%20RS.docx</ZkracenyRetezec>
    <Smazat xmlns="acca34e4-9ecd-41c8-99eb-d6aa654aaa55">&lt;a href="/sites/evidencesmluv/_layouts/15/IniWrkflIP.aspx?List=%7b44b44870-78c6-45e2-bbaf-ee3bbc51e808%7d&amp;amp;ID=1432&amp;amp;ItemGuid=%7bB88004FC-DB2A-4362-A90F-986BDC46923F%7d&amp;amp;TemplateID=%7bc9672366-ba83-4c7a-b3ac-82af318e27d3%7d"&gt;&lt;img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6043eca0f1231364b1e706c321a37d0d">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f1a7dafb3160a0acaeeba1f16f148e6d"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5" nillable="true" ma:displayName="Hodnota ID dokumentu" ma:description="Hodnota ID dokumentu přiřazená této položce" ma:internalName="_dlc_DocId" ma:readOnly="true">
      <xsd:simpleType>
        <xsd:restriction base="dms:Text"/>
      </xsd:simpleType>
    </xsd:element>
    <xsd:element name="_dlc_DocIdUrl" ma:index="16"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23675-128F-421F-B833-4EAC911BBBB8}"/>
</file>

<file path=customXml/itemProps2.xml><?xml version="1.0" encoding="utf-8"?>
<ds:datastoreItem xmlns:ds="http://schemas.openxmlformats.org/officeDocument/2006/customXml" ds:itemID="{96A4E448-C292-4805-9EF7-41669F34246E}"/>
</file>

<file path=customXml/itemProps3.xml><?xml version="1.0" encoding="utf-8"?>
<ds:datastoreItem xmlns:ds="http://schemas.openxmlformats.org/officeDocument/2006/customXml" ds:itemID="{CD53859A-7EBA-4937-86C1-FE57D8654BF7}"/>
</file>

<file path=customXml/itemProps4.xml><?xml version="1.0" encoding="utf-8"?>
<ds:datastoreItem xmlns:ds="http://schemas.openxmlformats.org/officeDocument/2006/customXml" ds:itemID="{619ACB06-B67C-4C9E-942F-FFAF50FA320A}"/>
</file>

<file path=customXml/itemProps5.xml><?xml version="1.0" encoding="utf-8"?>
<ds:datastoreItem xmlns:ds="http://schemas.openxmlformats.org/officeDocument/2006/customXml" ds:itemID="{7CBC6CCB-8BDC-4478-AAF6-620EEB527554}"/>
</file>

<file path=docProps/app.xml><?xml version="1.0" encoding="utf-8"?>
<Properties xmlns="http://schemas.openxmlformats.org/officeDocument/2006/extended-properties" xmlns:vt="http://schemas.openxmlformats.org/officeDocument/2006/docPropsVTypes">
  <Template>Normal</Template>
  <TotalTime>0</TotalTime>
  <Pages>4</Pages>
  <Words>2547</Words>
  <Characters>15028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12813 - 1211-2018_jogurty a mléčné dezerty_ALIMPEX_OLVS</vt:lpstr>
    </vt:vector>
  </TitlesOfParts>
  <Company>Všeobecná fakultní nemocnice v Praze</Company>
  <LinksUpToDate>false</LinksUpToDate>
  <CharactersWithSpaces>17540</CharactersWithSpaces>
  <SharedDoc>false</SharedDoc>
  <HLinks>
    <vt:vector size="18" baseType="variant">
      <vt:variant>
        <vt:i4>786541</vt:i4>
      </vt:variant>
      <vt:variant>
        <vt:i4>6</vt:i4>
      </vt:variant>
      <vt:variant>
        <vt:i4>0</vt:i4>
      </vt:variant>
      <vt:variant>
        <vt:i4>5</vt:i4>
      </vt:variant>
      <vt:variant>
        <vt:lpwstr>mailto:simankova.jaroslava@vfn.cz</vt:lpwstr>
      </vt:variant>
      <vt:variant>
        <vt:lpwstr/>
      </vt:variant>
      <vt:variant>
        <vt:i4>7602198</vt:i4>
      </vt:variant>
      <vt:variant>
        <vt:i4>3</vt:i4>
      </vt:variant>
      <vt:variant>
        <vt:i4>0</vt:i4>
      </vt:variant>
      <vt:variant>
        <vt:i4>5</vt:i4>
      </vt:variant>
      <vt:variant>
        <vt:lpwstr>mailto:obj.praha@alimpex.cz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12813 - 1211-2018_jogurty a mléčné dezerty_ALIMPEX_OLVS</dc:title>
  <dc:subject/>
  <dc:creator>Balšánek</dc:creator>
  <cp:keywords/>
  <cp:lastModifiedBy>Kandová Zuzana, Mgr.</cp:lastModifiedBy>
  <cp:revision>3</cp:revision>
  <cp:lastPrinted>2018-07-03T11:30:00Z</cp:lastPrinted>
  <dcterms:created xsi:type="dcterms:W3CDTF">2018-07-03T11:35:00Z</dcterms:created>
  <dcterms:modified xsi:type="dcterms:W3CDTF">2018-07-03T11:49:00Z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AssignedBy">
    <vt:lpwstr>15041@vfn.cz</vt:lpwstr>
  </property>
  <property fmtid="{D5CDD505-2E9C-101B-9397-08002B2CF9AE}" pid="3" name="MSIP_Label_2063cd7f-2d21-486a-9f29-9c1683fdd175_DateCreated">
    <vt:lpwstr>2016-12-12T10:42:48.2743486+01:00</vt:lpwstr>
  </property>
  <property fmtid="{D5CDD505-2E9C-101B-9397-08002B2CF9AE}" pid="4" name="MSIP_Label_2063cd7f-2d21-486a-9f29-9c1683fdd175_Enabled">
    <vt:lpwstr>True</vt:lpwstr>
  </property>
  <property fmtid="{D5CDD505-2E9C-101B-9397-08002B2CF9AE}" pid="5" name="MSIP_Label_2063cd7f-2d21-486a-9f29-9c1683fdd175_Extended_MSFT_Method">
    <vt:lpwstr>Automatic</vt:lpwstr>
  </property>
  <property fmtid="{D5CDD505-2E9C-101B-9397-08002B2CF9AE}" pid="6" name="MSIP_Label_2063cd7f-2d21-486a-9f29-9c1683fdd175_Name">
    <vt:lpwstr>Veřejné</vt:lpwstr>
  </property>
  <property fmtid="{D5CDD505-2E9C-101B-9397-08002B2CF9AE}" pid="7" name="MSIP_Label_2063cd7f-2d21-486a-9f29-9c1683fdd175_Ref">
    <vt:lpwstr>https://api.informationprotection.azure.com/api/0f277086-d4e0-4971-bc1a-bbc5df0eb246</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9711ebc4-4bdb-42b5-b9ef-3c0a71d0bde8</vt:lpwstr>
  </property>
  <property fmtid="{D5CDD505-2E9C-101B-9397-08002B2CF9AE}" pid="11" name="WorkflowChangePath">
    <vt:lpwstr>7b6f7454-83d1-40ca-8657-403d3bdd2f8a,2;7b6f7454-83d1-40ca-8657-403d3bdd2f8a,2;7b6f7454-83d1-40ca-8657-403d3bdd2f8a,3;7b6f7454-83d1-40ca-8657-403d3bdd2f8a,2;7b6f7454-83d1-40ca-8657-403d3bdd2f8a,2;7b6f7454-83d1-40ca-8657-403d3bdd2f8a,4;63c8cc4c-519e-433b-af2d-6bda33adb3ec,2;63c8cc4c-519e-433b-af2d-6bda33adb3ec,2;63c8cc4c-519e-433b-af2d-6bda33adb3ec,2;</vt:lpwstr>
  </property>
  <property fmtid="{D5CDD505-2E9C-101B-9397-08002B2CF9AE}" pid="12" name="Block_WF">
    <vt:r8>1</vt:r8>
  </property>
</Properties>
</file>