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13</w:t>
      </w:r>
      <w:r w:rsidR="00A1236D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16</w:t>
      </w:r>
      <w:r w:rsidR="00A1236D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08:0</w:t>
      </w:r>
      <w:r w:rsidR="00763E82">
        <w:rPr>
          <w:rFonts w:asciiTheme="minorHAnsi" w:hAnsiTheme="minorHAnsi" w:cs="Tahoma"/>
        </w:rPr>
        <w:t>0</w:t>
      </w:r>
      <w:r w:rsidR="00763E82" w:rsidRPr="007540F3">
        <w:rPr>
          <w:rFonts w:asciiTheme="minorHAnsi" w:hAnsiTheme="minorHAnsi" w:cs="Tahoma"/>
        </w:rPr>
        <w:tab/>
      </w:r>
      <w:r w:rsidR="00763E82" w:rsidRPr="007540F3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11:0</w:t>
      </w:r>
      <w:r w:rsidR="00763E82" w:rsidRPr="007540F3">
        <w:rPr>
          <w:rFonts w:asciiTheme="minorHAnsi" w:hAnsiTheme="minorHAnsi" w:cs="Tahoma"/>
        </w:rPr>
        <w:t>0</w:t>
      </w:r>
      <w:r w:rsid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13:30</w:t>
      </w:r>
      <w:r w:rsidR="00A96377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ab/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08:00</w:t>
      </w:r>
      <w:r w:rsidR="00A96377" w:rsidRPr="007540F3">
        <w:rPr>
          <w:rFonts w:asciiTheme="minorHAnsi" w:hAnsiTheme="minorHAnsi" w:cs="Tahoma"/>
        </w:rPr>
        <w:tab/>
      </w:r>
      <w:r w:rsidR="00A96377" w:rsidRPr="007540F3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11:0</w:t>
      </w:r>
      <w:r w:rsidR="00A96377" w:rsidRP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08:00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 xml:space="preserve">Zástupce se zavazuje, že nad rámec sjednaného rozsahu hodin pro veřejnost zajistí vydávání uložených zásilek alespoň </w:t>
      </w:r>
      <w:r w:rsidR="00A96377">
        <w:rPr>
          <w:rFonts w:asciiTheme="minorHAnsi" w:hAnsiTheme="minorHAnsi" w:cs="Tahoma"/>
        </w:rPr>
        <w:t>30</w:t>
      </w:r>
      <w:r w:rsidRPr="000B5306">
        <w:rPr>
          <w:rFonts w:asciiTheme="minorHAnsi" w:hAnsiTheme="minorHAnsi" w:cs="Tahoma"/>
        </w:rPr>
        <w:t xml:space="preserve">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A96377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17</w:t>
      </w:r>
      <w:r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 xml:space="preserve"> </w:t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07</w:t>
      </w:r>
      <w:r w:rsidR="00A1236D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11</w:t>
      </w:r>
      <w:r w:rsidRPr="000B5306">
        <w:rPr>
          <w:rFonts w:asciiTheme="minorHAnsi" w:hAnsiTheme="minorHAnsi" w:cs="Tahoma"/>
        </w:rPr>
        <w:t>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</w:t>
      </w:r>
      <w:r w:rsidR="00A96377">
        <w:rPr>
          <w:rFonts w:asciiTheme="minorHAnsi" w:hAnsiTheme="minorHAnsi" w:cs="Tahoma"/>
        </w:rPr>
        <w:t>4</w:t>
      </w:r>
      <w:r w:rsidR="00A1236D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07</w:t>
      </w:r>
      <w:r w:rsidR="00763E82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3</w:t>
      </w:r>
      <w:r w:rsidR="00763E82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10:00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="00763E82">
        <w:rPr>
          <w:rFonts w:asciiTheme="minorHAnsi" w:hAnsiTheme="minorHAnsi" w:cs="Tahoma"/>
        </w:rPr>
        <w:t>02:</w:t>
      </w:r>
      <w:r w:rsidR="00A96377">
        <w:rPr>
          <w:rFonts w:asciiTheme="minorHAnsi" w:hAnsiTheme="minorHAnsi" w:cs="Tahoma"/>
        </w:rPr>
        <w:t>3</w:t>
      </w:r>
      <w:r w:rsidR="00763E82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5</w:t>
      </w:r>
      <w:r w:rsidR="00A96377">
        <w:rPr>
          <w:rFonts w:asciiTheme="minorHAnsi" w:hAnsiTheme="minorHAnsi" w:cs="Tahoma"/>
        </w:rPr>
        <w:t>6</w:t>
      </w:r>
      <w:r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3</w:t>
      </w:r>
      <w:r w:rsidR="00A1236D">
        <w:rPr>
          <w:rFonts w:asciiTheme="minorHAnsi" w:hAnsiTheme="minorHAnsi" w:cs="Tahoma"/>
        </w:rPr>
        <w:t>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C10AF" w:rsidRPr="008C10A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C10A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C10A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C10AF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C10AF">
        <w:rPr>
          <w:highlight w:val="lightGray"/>
        </w:rPr>
        <w:t>XXX</w:t>
      </w:r>
      <w:bookmarkStart w:id="0" w:name="_GoBack"/>
      <w:bookmarkEnd w:id="0"/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tab/>
      </w:r>
      <w:r w:rsidRPr="000471CA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1CA">
        <w:rPr>
          <w:rFonts w:asciiTheme="minorHAnsi" w:hAnsiTheme="minorHAnsi" w:cs="Tahoma"/>
          <w:highlight w:val="lightGray"/>
        </w:rPr>
        <w:instrText xml:space="preserve"> FORMTEXT </w:instrText>
      </w:r>
      <w:r w:rsidRPr="000471CA">
        <w:rPr>
          <w:rFonts w:asciiTheme="minorHAnsi" w:hAnsiTheme="minorHAnsi" w:cs="Tahoma"/>
          <w:highlight w:val="lightGray"/>
        </w:rPr>
      </w:r>
      <w:r w:rsidRPr="000471CA">
        <w:rPr>
          <w:rFonts w:asciiTheme="minorHAnsi" w:hAnsiTheme="minorHAnsi" w:cs="Tahoma"/>
          <w:highlight w:val="lightGray"/>
        </w:rPr>
        <w:fldChar w:fldCharType="separate"/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noProof/>
          <w:highlight w:val="lightGray"/>
        </w:rPr>
        <w:t> </w:t>
      </w:r>
      <w:r w:rsidRPr="000471CA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0B5306" w:rsidRPr="005D536C" w:rsidRDefault="000B5306" w:rsidP="000B5306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96377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A123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  <w:r w:rsidR="00A96377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0A3B68">
        <w:rPr>
          <w:rFonts w:ascii="Tahoma" w:hAnsi="Tahoma" w:cs="Tahoma"/>
          <w:sz w:val="20"/>
          <w:szCs w:val="20"/>
        </w:rPr>
        <w:t>Iva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3B68">
        <w:rPr>
          <w:rFonts w:ascii="Tahoma" w:hAnsi="Tahoma" w:cs="Tahoma"/>
          <w:sz w:val="20"/>
          <w:szCs w:val="20"/>
        </w:rPr>
        <w:t>Skučková</w:t>
      </w:r>
      <w:proofErr w:type="spellEnd"/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C10AF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8C10AF">
        <w:rPr>
          <w:noProof/>
        </w:rPr>
        <w:t>2</w:t>
      </w:r>
    </w:fldSimple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71CA"/>
    <w:rsid w:val="0005768F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20"/>
    <w:rsid w:val="000C3BEE"/>
    <w:rsid w:val="000D426F"/>
    <w:rsid w:val="000E1A3C"/>
    <w:rsid w:val="000F5DA9"/>
    <w:rsid w:val="00113956"/>
    <w:rsid w:val="00117708"/>
    <w:rsid w:val="00126DAA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540F3"/>
    <w:rsid w:val="00763E8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10AF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236D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96377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54378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279B97F-D0DA-473E-A60E-1F9E863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1C3E-0A2C-4D37-9B12-060AAEE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Šindelářová Emília Ing.</cp:lastModifiedBy>
  <cp:revision>3</cp:revision>
  <cp:lastPrinted>2018-04-13T05:51:00Z</cp:lastPrinted>
  <dcterms:created xsi:type="dcterms:W3CDTF">2018-07-12T10:05:00Z</dcterms:created>
  <dcterms:modified xsi:type="dcterms:W3CDTF">2018-08-06T11:25:00Z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