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 Winstona Churchilla 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21519C">
      <w:pPr>
        <w:widowControl/>
        <w:tabs>
          <w:tab w:val="left" w:pos="2835"/>
        </w:tabs>
        <w:rPr>
          <w:rFonts w:ascii="Arial" w:hAnsi="Arial" w:cs="Arial"/>
        </w:rPr>
      </w:pPr>
      <w:r>
        <w:rPr>
          <w:rFonts w:ascii="Arial" w:hAnsi="Arial" w:cs="Arial"/>
        </w:rPr>
        <w:t xml:space="preserve">paní </w:t>
      </w:r>
      <w:r w:rsidR="00AD4CDE" w:rsidRPr="00D27771">
        <w:rPr>
          <w:rFonts w:ascii="Arial" w:hAnsi="Arial" w:cs="Arial"/>
        </w:rPr>
        <w:t>Glogrová Eva</w:t>
      </w:r>
      <w:r w:rsidR="00AD4CDE" w:rsidRPr="00D27771">
        <w:rPr>
          <w:rFonts w:ascii="Arial" w:hAnsi="Arial" w:cs="Arial"/>
        </w:rPr>
        <w:tab/>
        <w:t xml:space="preserve">r.č. </w:t>
      </w:r>
      <w:r w:rsidR="00FF2A3A">
        <w:rPr>
          <w:rFonts w:ascii="Arial" w:hAnsi="Arial" w:cs="Arial"/>
        </w:rPr>
        <w:t>1935</w:t>
      </w:r>
      <w:r w:rsidR="00AD4CDE" w:rsidRPr="00D27771">
        <w:rPr>
          <w:rFonts w:ascii="Arial" w:hAnsi="Arial" w:cs="Arial"/>
        </w:rPr>
        <w:t>, trvale bytem</w:t>
      </w:r>
      <w:r>
        <w:rPr>
          <w:rFonts w:ascii="Arial" w:hAnsi="Arial" w:cs="Arial"/>
        </w:rPr>
        <w:t xml:space="preserve">, Praha 4, </w:t>
      </w:r>
      <w:r w:rsidR="00AD4CDE" w:rsidRPr="00D27771">
        <w:rPr>
          <w:rFonts w:ascii="Arial" w:hAnsi="Arial" w:cs="Arial"/>
        </w:rPr>
        <w:t xml:space="preserve"> 14100</w:t>
      </w:r>
    </w:p>
    <w:p w:rsidR="00AD4CDE" w:rsidRPr="00D27771" w:rsidRDefault="00AD4CDE">
      <w:pPr>
        <w:widowControl/>
        <w:tabs>
          <w:tab w:val="left" w:pos="2835"/>
        </w:tabs>
        <w:rPr>
          <w:rFonts w:ascii="Arial" w:hAnsi="Arial" w:cs="Arial"/>
        </w:rPr>
      </w:pPr>
      <w:r w:rsidRPr="00D27771">
        <w:rPr>
          <w:rFonts w:ascii="Arial" w:hAnsi="Arial" w:cs="Arial"/>
        </w:rPr>
        <w:t>rodinný stav:,</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23PR18/80</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východ pro katastrální území Březí u Říčan, obec Březí.</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162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4 190 m2</w:t>
      </w:r>
      <w:r w:rsidRPr="00835624">
        <w:rPr>
          <w:rFonts w:ascii="Arial" w:hAnsi="Arial" w:cs="Arial"/>
          <w:sz w:val="18"/>
        </w:rPr>
        <w:tab/>
        <w:t xml:space="preserve">33 300,00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4 190 m2 </w:t>
      </w:r>
      <w:r w:rsidRPr="00835624">
        <w:rPr>
          <w:rFonts w:ascii="Arial" w:hAnsi="Arial" w:cs="Arial"/>
          <w:sz w:val="18"/>
        </w:rPr>
        <w:tab/>
        <w:t>33 300,00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knihovní vložky č. 171 </w:t>
      </w:r>
      <w:r w:rsidR="0021519C">
        <w:rPr>
          <w:rFonts w:ascii="Arial" w:hAnsi="Arial" w:cs="Arial"/>
        </w:rPr>
        <w:br/>
      </w:r>
      <w:r w:rsidRPr="00D27771">
        <w:rPr>
          <w:rFonts w:ascii="Arial" w:hAnsi="Arial" w:cs="Arial"/>
        </w:rPr>
        <w:t xml:space="preserve">v k.ú. Sluštice.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21519C">
        <w:rPr>
          <w:rFonts w:ascii="Arial" w:hAnsi="Arial" w:cs="Arial"/>
        </w:rPr>
        <w:t>:</w:t>
      </w:r>
      <w:r w:rsidRPr="00D27771">
        <w:rPr>
          <w:rFonts w:ascii="Arial" w:hAnsi="Arial" w:cs="Arial"/>
        </w:rPr>
        <w:t xml:space="preserve"> Rašková Daniela, ze dne </w:t>
      </w:r>
      <w:r w:rsidR="0021519C">
        <w:rPr>
          <w:rFonts w:ascii="Arial" w:hAnsi="Arial" w:cs="Arial"/>
        </w:rPr>
        <w:br/>
      </w:r>
      <w:r w:rsidRPr="00D27771">
        <w:rPr>
          <w:rFonts w:ascii="Arial" w:hAnsi="Arial" w:cs="Arial"/>
        </w:rPr>
        <w:t xml:space="preserve">9. 3. 2018, pod č.j. 3358/2018, podle vyhl.č. 182/1988 Sb., ve znění vyhl.č. 316/1990 Sb., celkovou částkou 2 356,90 Kč (slovy: dvatisícetřistapadesátšest korun českých devadesát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rsidP="0021519C">
      <w:pPr>
        <w:pStyle w:val="para"/>
        <w:jc w:val="both"/>
        <w:rPr>
          <w:rFonts w:ascii="Arial" w:hAnsi="Arial" w:cs="Arial"/>
          <w:sz w:val="20"/>
          <w:szCs w:val="20"/>
        </w:rPr>
      </w:pPr>
    </w:p>
    <w:p w:rsidR="00AD4CDE" w:rsidRPr="00D27771" w:rsidRDefault="00AD4CDE" w:rsidP="0021519C">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21519C" w:rsidP="0021519C">
      <w:pPr>
        <w:widowControl/>
        <w:jc w:val="both"/>
        <w:rPr>
          <w:rFonts w:ascii="Arial" w:hAnsi="Arial" w:cs="Arial"/>
        </w:rPr>
      </w:pPr>
      <w:r>
        <w:rPr>
          <w:rFonts w:ascii="Arial" w:hAnsi="Arial" w:cs="Arial"/>
        </w:rPr>
        <w:t xml:space="preserve"> </w:t>
      </w:r>
      <w:r w:rsidR="00AD4CDE" w:rsidRPr="00D27771">
        <w:rPr>
          <w:rFonts w:ascii="Arial" w:hAnsi="Arial" w:cs="Arial"/>
        </w:rPr>
        <w:t xml:space="preserve">- dědictvím nároku, ze dne, ve výši Kč, mezi postupitelem </w:t>
      </w:r>
      <w:r>
        <w:rPr>
          <w:rFonts w:ascii="Arial" w:hAnsi="Arial" w:cs="Arial"/>
        </w:rPr>
        <w:br/>
      </w:r>
      <w:r w:rsidR="00AD4CDE" w:rsidRPr="00D27771">
        <w:rPr>
          <w:rFonts w:ascii="Arial" w:hAnsi="Arial" w:cs="Arial"/>
        </w:rPr>
        <w:t xml:space="preserve">a nabyvatelem. </w:t>
      </w:r>
    </w:p>
    <w:p w:rsidR="00AD4CDE" w:rsidRPr="00D27771" w:rsidRDefault="00AD4CDE" w:rsidP="0021519C">
      <w:pPr>
        <w:widowControl/>
        <w:jc w:val="both"/>
        <w:rPr>
          <w:rFonts w:ascii="Arial" w:hAnsi="Arial" w:cs="Arial"/>
        </w:rPr>
      </w:pPr>
    </w:p>
    <w:p w:rsidR="00AD4CDE" w:rsidRPr="00D27771" w:rsidRDefault="00AD4CDE" w:rsidP="0021519C">
      <w:pPr>
        <w:widowControl/>
        <w:jc w:val="both"/>
        <w:rPr>
          <w:rFonts w:ascii="Arial" w:hAnsi="Arial" w:cs="Arial"/>
        </w:rPr>
      </w:pPr>
      <w:r w:rsidRPr="00D27771">
        <w:rPr>
          <w:rFonts w:ascii="Arial" w:hAnsi="Arial" w:cs="Arial"/>
        </w:rPr>
        <w:t xml:space="preserve">Postoupené nároky jsou doloženy: </w:t>
      </w:r>
    </w:p>
    <w:p w:rsidR="00AD4CDE" w:rsidRPr="00D27771" w:rsidRDefault="00AD4CDE" w:rsidP="0021519C">
      <w:pPr>
        <w:widowControl/>
        <w:jc w:val="both"/>
        <w:rPr>
          <w:rFonts w:ascii="Arial" w:hAnsi="Arial" w:cs="Arial"/>
        </w:rPr>
      </w:pPr>
      <w:r w:rsidRPr="00D27771">
        <w:rPr>
          <w:rFonts w:ascii="Arial" w:hAnsi="Arial" w:cs="Arial"/>
        </w:rPr>
        <w:t>- pravomocným rozhodnutím Okresního pozemkového úřadu kterým oprávněné osobě</w:t>
      </w:r>
      <w:r w:rsidR="0021519C">
        <w:rPr>
          <w:rFonts w:ascii="Arial" w:hAnsi="Arial" w:cs="Arial"/>
        </w:rPr>
        <w:t>:</w:t>
      </w:r>
      <w:r w:rsidRPr="00D27771">
        <w:rPr>
          <w:rFonts w:ascii="Arial" w:hAnsi="Arial" w:cs="Arial"/>
        </w:rPr>
        <w:t xml:space="preserve">, ing., nelze vydat pozemky nebo jejich části </w:t>
      </w:r>
      <w:r w:rsidR="0021519C">
        <w:rPr>
          <w:rFonts w:ascii="Arial" w:hAnsi="Arial" w:cs="Arial"/>
        </w:rPr>
        <w:br/>
      </w:r>
      <w:r w:rsidRPr="00D27771">
        <w:rPr>
          <w:rFonts w:ascii="Arial" w:hAnsi="Arial" w:cs="Arial"/>
        </w:rPr>
        <w:t xml:space="preserve">v katastrálním území. </w:t>
      </w:r>
    </w:p>
    <w:p w:rsidR="00AD4CDE" w:rsidRPr="00D27771" w:rsidRDefault="00AD4CDE" w:rsidP="0021519C">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1519C">
      <w:pPr>
        <w:widowControl/>
        <w:jc w:val="both"/>
        <w:rPr>
          <w:rFonts w:ascii="Arial" w:hAnsi="Arial" w:cs="Arial"/>
        </w:rPr>
      </w:pPr>
      <w:r w:rsidRPr="00D27771">
        <w:rPr>
          <w:rFonts w:ascii="Arial" w:hAnsi="Arial" w:cs="Arial"/>
        </w:rPr>
        <w:t xml:space="preserve"> -  znaleckým posudkem znalce</w:t>
      </w:r>
      <w:r w:rsidR="0021519C">
        <w:rPr>
          <w:rFonts w:ascii="Arial" w:hAnsi="Arial" w:cs="Arial"/>
        </w:rPr>
        <w:t>:</w:t>
      </w:r>
      <w:r w:rsidRPr="00D27771">
        <w:rPr>
          <w:rFonts w:ascii="Arial" w:hAnsi="Arial" w:cs="Arial"/>
        </w:rPr>
        <w:t xml:space="preserve"> ze dne </w:t>
      </w:r>
      <w:r w:rsidR="0021519C">
        <w:rPr>
          <w:rFonts w:ascii="Arial" w:hAnsi="Arial" w:cs="Arial"/>
        </w:rPr>
        <w:br/>
      </w:r>
      <w:r w:rsidRPr="00D27771">
        <w:rPr>
          <w:rFonts w:ascii="Arial" w:hAnsi="Arial" w:cs="Arial"/>
        </w:rPr>
        <w:t xml:space="preserve">, podle vyhl.č. 182/1988 Sb., ve znění vyhl.č. 316/1990 Sb. </w:t>
      </w:r>
    </w:p>
    <w:p w:rsidR="00AD4CDE" w:rsidRPr="00D27771" w:rsidRDefault="00AD4CDE" w:rsidP="0021519C">
      <w:pPr>
        <w:widowControl/>
        <w:jc w:val="both"/>
        <w:rPr>
          <w:rFonts w:ascii="Arial" w:hAnsi="Arial" w:cs="Arial"/>
        </w:rPr>
      </w:pPr>
      <w:r w:rsidRPr="00D27771">
        <w:rPr>
          <w:rFonts w:ascii="Arial" w:hAnsi="Arial" w:cs="Arial"/>
        </w:rPr>
        <w:t xml:space="preserve"> </w:t>
      </w:r>
    </w:p>
    <w:p w:rsidR="00AD4CDE" w:rsidRPr="00D27771" w:rsidRDefault="00AD4CDE" w:rsidP="0021519C">
      <w:pPr>
        <w:widowControl/>
        <w:jc w:val="both"/>
        <w:rPr>
          <w:rFonts w:ascii="Arial" w:hAnsi="Arial" w:cs="Arial"/>
        </w:rPr>
      </w:pPr>
      <w:r w:rsidRPr="00D27771">
        <w:rPr>
          <w:rFonts w:ascii="Arial" w:hAnsi="Arial" w:cs="Arial"/>
        </w:rPr>
        <w:t xml:space="preserve">Zůstatek postoupených nároků za nevydané pozemky v katastrálním území, z rozhodnutí pozemkového úřadu č.j., ke dni sepsání smlouvy činí Kč. </w:t>
      </w:r>
    </w:p>
    <w:p w:rsidR="00AD4CDE" w:rsidRPr="00D27771" w:rsidRDefault="00AD4CDE" w:rsidP="0021519C">
      <w:pPr>
        <w:widowControl/>
        <w:jc w:val="both"/>
        <w:rPr>
          <w:rFonts w:ascii="Arial" w:hAnsi="Arial" w:cs="Arial"/>
        </w:rPr>
      </w:pPr>
      <w:r w:rsidRPr="00D27771">
        <w:rPr>
          <w:rFonts w:ascii="Arial" w:hAnsi="Arial" w:cs="Arial"/>
        </w:rPr>
        <w:t xml:space="preserve">Z toho bude touto smlouvou vypořádáno,00 Kč. </w:t>
      </w:r>
    </w:p>
    <w:p w:rsidR="00AD4CDE" w:rsidRPr="00D27771" w:rsidRDefault="00AD4CDE" w:rsidP="0021519C">
      <w:pPr>
        <w:widowControl/>
        <w:jc w:val="both"/>
        <w:rPr>
          <w:rFonts w:ascii="Arial" w:hAnsi="Arial" w:cs="Arial"/>
        </w:rPr>
      </w:pPr>
      <w:r w:rsidRPr="00D27771">
        <w:rPr>
          <w:rFonts w:ascii="Arial" w:hAnsi="Arial" w:cs="Arial"/>
        </w:rPr>
        <w:t xml:space="preserve"> </w:t>
      </w:r>
    </w:p>
    <w:p w:rsidR="00AD4CDE" w:rsidRPr="00D27771" w:rsidRDefault="00AD4CDE" w:rsidP="0021519C">
      <w:pPr>
        <w:widowControl/>
        <w:jc w:val="both"/>
        <w:rPr>
          <w:rFonts w:ascii="Arial" w:hAnsi="Arial" w:cs="Arial"/>
        </w:rPr>
      </w:pPr>
      <w:r w:rsidRPr="00D27771">
        <w:rPr>
          <w:rFonts w:ascii="Arial" w:hAnsi="Arial" w:cs="Arial"/>
        </w:rPr>
        <w:t>- dědictvím nároku, ze dne, ve výši Kč, mezi postupitelem</w:t>
      </w:r>
      <w:r w:rsidR="0021519C">
        <w:rPr>
          <w:rFonts w:ascii="Arial" w:hAnsi="Arial" w:cs="Arial"/>
        </w:rPr>
        <w:t>:</w:t>
      </w:r>
      <w:r w:rsidRPr="00D27771">
        <w:rPr>
          <w:rFonts w:ascii="Arial" w:hAnsi="Arial" w:cs="Arial"/>
        </w:rPr>
        <w:t xml:space="preserve">. </w:t>
      </w:r>
      <w:r w:rsidR="0021519C">
        <w:rPr>
          <w:rFonts w:ascii="Arial" w:hAnsi="Arial" w:cs="Arial"/>
        </w:rPr>
        <w:br/>
      </w:r>
      <w:r w:rsidRPr="00D27771">
        <w:rPr>
          <w:rFonts w:ascii="Arial" w:hAnsi="Arial" w:cs="Arial"/>
        </w:rPr>
        <w:t xml:space="preserve"> a nabyvatelem. </w:t>
      </w:r>
    </w:p>
    <w:p w:rsidR="00AD4CDE" w:rsidRPr="00D27771" w:rsidRDefault="00AD4CDE" w:rsidP="0021519C">
      <w:pPr>
        <w:widowControl/>
        <w:jc w:val="both"/>
        <w:rPr>
          <w:rFonts w:ascii="Arial" w:hAnsi="Arial" w:cs="Arial"/>
        </w:rPr>
      </w:pPr>
    </w:p>
    <w:p w:rsidR="00AD4CDE" w:rsidRPr="00D27771" w:rsidRDefault="00AD4CDE" w:rsidP="0021519C">
      <w:pPr>
        <w:widowControl/>
        <w:jc w:val="both"/>
        <w:rPr>
          <w:rFonts w:ascii="Arial" w:hAnsi="Arial" w:cs="Arial"/>
        </w:rPr>
      </w:pPr>
      <w:r w:rsidRPr="00D27771">
        <w:rPr>
          <w:rFonts w:ascii="Arial" w:hAnsi="Arial" w:cs="Arial"/>
        </w:rPr>
        <w:t xml:space="preserve">Postoupené nároky jsou doloženy: </w:t>
      </w:r>
    </w:p>
    <w:p w:rsidR="00AD4CDE" w:rsidRPr="00D27771" w:rsidRDefault="00AD4CDE" w:rsidP="0021519C">
      <w:pPr>
        <w:widowControl/>
        <w:jc w:val="both"/>
        <w:rPr>
          <w:rFonts w:ascii="Arial" w:hAnsi="Arial" w:cs="Arial"/>
        </w:rPr>
      </w:pPr>
      <w:r w:rsidRPr="00D27771">
        <w:rPr>
          <w:rFonts w:ascii="Arial" w:hAnsi="Arial" w:cs="Arial"/>
        </w:rPr>
        <w:t>- pravomocným rozhodnutím Okresního pozemkového úřadu ze dne, kterým oprávněné osobě</w:t>
      </w:r>
      <w:r w:rsidR="0021519C">
        <w:rPr>
          <w:rFonts w:ascii="Arial" w:hAnsi="Arial" w:cs="Arial"/>
        </w:rPr>
        <w:t>:</w:t>
      </w:r>
      <w:r w:rsidRPr="00D27771">
        <w:rPr>
          <w:rFonts w:ascii="Arial" w:hAnsi="Arial" w:cs="Arial"/>
        </w:rPr>
        <w:t xml:space="preserve">., nelze vydat pozemky nebo jejich části </w:t>
      </w:r>
      <w:r w:rsidR="0021519C">
        <w:rPr>
          <w:rFonts w:ascii="Arial" w:hAnsi="Arial" w:cs="Arial"/>
        </w:rPr>
        <w:br/>
      </w:r>
      <w:r w:rsidRPr="00D27771">
        <w:rPr>
          <w:rFonts w:ascii="Arial" w:hAnsi="Arial" w:cs="Arial"/>
        </w:rPr>
        <w:t xml:space="preserve">v katastrálním území. </w:t>
      </w:r>
    </w:p>
    <w:p w:rsidR="00AD4CDE" w:rsidRPr="00D27771" w:rsidRDefault="00AD4CDE" w:rsidP="0021519C">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1519C">
      <w:pPr>
        <w:widowControl/>
        <w:jc w:val="both"/>
        <w:rPr>
          <w:rFonts w:ascii="Arial" w:hAnsi="Arial" w:cs="Arial"/>
        </w:rPr>
      </w:pPr>
      <w:r w:rsidRPr="00D27771">
        <w:rPr>
          <w:rFonts w:ascii="Arial" w:hAnsi="Arial" w:cs="Arial"/>
        </w:rPr>
        <w:t xml:space="preserve"> -  znaleckým posudkem znalce</w:t>
      </w:r>
      <w:r w:rsidR="0021519C">
        <w:rPr>
          <w:rFonts w:ascii="Arial" w:hAnsi="Arial" w:cs="Arial"/>
        </w:rPr>
        <w:t>:</w:t>
      </w:r>
      <w:r w:rsidRPr="00D27771">
        <w:rPr>
          <w:rFonts w:ascii="Arial" w:hAnsi="Arial" w:cs="Arial"/>
        </w:rPr>
        <w:t>,</w:t>
      </w:r>
      <w:r w:rsidR="0021519C">
        <w:rPr>
          <w:rFonts w:ascii="Arial" w:hAnsi="Arial" w:cs="Arial"/>
        </w:rPr>
        <w:t xml:space="preserve"> </w:t>
      </w:r>
      <w:r w:rsidRPr="00D27771">
        <w:rPr>
          <w:rFonts w:ascii="Arial" w:hAnsi="Arial" w:cs="Arial"/>
        </w:rPr>
        <w:t xml:space="preserve">ze dne </w:t>
      </w:r>
      <w:r w:rsidR="0021519C">
        <w:rPr>
          <w:rFonts w:ascii="Arial" w:hAnsi="Arial" w:cs="Arial"/>
        </w:rPr>
        <w:br/>
      </w:r>
      <w:r w:rsidRPr="00D27771">
        <w:rPr>
          <w:rFonts w:ascii="Arial" w:hAnsi="Arial" w:cs="Arial"/>
        </w:rPr>
        <w:t xml:space="preserve">2. 9. 2008, podle vyhl.č. 182/1988 Sb., ve znění vyhl.č. 316/1990 Sb. </w:t>
      </w:r>
    </w:p>
    <w:p w:rsidR="00AD4CDE" w:rsidRPr="00D27771" w:rsidRDefault="00AD4CDE" w:rsidP="0021519C">
      <w:pPr>
        <w:widowControl/>
        <w:jc w:val="both"/>
        <w:rPr>
          <w:rFonts w:ascii="Arial" w:hAnsi="Arial" w:cs="Arial"/>
        </w:rPr>
      </w:pPr>
      <w:r w:rsidRPr="00D27771">
        <w:rPr>
          <w:rFonts w:ascii="Arial" w:hAnsi="Arial" w:cs="Arial"/>
        </w:rPr>
        <w:t xml:space="preserve"> </w:t>
      </w:r>
    </w:p>
    <w:p w:rsidR="00AD4CDE" w:rsidRPr="00D27771" w:rsidRDefault="00AD4CDE" w:rsidP="0021519C">
      <w:pPr>
        <w:widowControl/>
        <w:jc w:val="both"/>
        <w:rPr>
          <w:rFonts w:ascii="Arial" w:hAnsi="Arial" w:cs="Arial"/>
        </w:rPr>
      </w:pPr>
      <w:r w:rsidRPr="00D27771">
        <w:rPr>
          <w:rFonts w:ascii="Arial" w:hAnsi="Arial" w:cs="Arial"/>
        </w:rPr>
        <w:t xml:space="preserve">Zůstatek postoupených nároků za nevydané pozemky v katastrálním území, ke dni sepsání smlouvy činí Kč. </w:t>
      </w:r>
    </w:p>
    <w:p w:rsidR="00AD4CDE" w:rsidRPr="00D27771" w:rsidRDefault="00AD4CDE" w:rsidP="0021519C">
      <w:pPr>
        <w:widowControl/>
        <w:jc w:val="both"/>
        <w:rPr>
          <w:rFonts w:ascii="Arial" w:hAnsi="Arial" w:cs="Arial"/>
        </w:rPr>
      </w:pPr>
      <w:r w:rsidRPr="00D27771">
        <w:rPr>
          <w:rFonts w:ascii="Arial" w:hAnsi="Arial" w:cs="Arial"/>
        </w:rPr>
        <w:t>Z toho bude touto sml</w:t>
      </w:r>
      <w:r w:rsidR="0021519C">
        <w:rPr>
          <w:rFonts w:ascii="Arial" w:hAnsi="Arial" w:cs="Arial"/>
        </w:rPr>
        <w:t xml:space="preserve">ouvou vypořádáno </w:t>
      </w:r>
      <w:bookmarkStart w:id="0" w:name="_GoBack"/>
      <w:bookmarkEnd w:id="0"/>
      <w:r w:rsidR="0021519C">
        <w:rPr>
          <w:rFonts w:ascii="Arial" w:hAnsi="Arial" w:cs="Arial"/>
        </w:rPr>
        <w:t xml:space="preserve">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Default="00AD4CDE">
      <w:pPr>
        <w:pStyle w:val="para"/>
        <w:rPr>
          <w:rFonts w:ascii="Arial" w:hAnsi="Arial" w:cs="Arial"/>
          <w:sz w:val="20"/>
          <w:szCs w:val="20"/>
        </w:rPr>
      </w:pPr>
      <w:r w:rsidRPr="00D27771">
        <w:rPr>
          <w:rFonts w:ascii="Arial" w:hAnsi="Arial" w:cs="Arial"/>
          <w:sz w:val="20"/>
          <w:szCs w:val="20"/>
        </w:rPr>
        <w:t>Čl. III.</w:t>
      </w:r>
    </w:p>
    <w:p w:rsidR="0021519C" w:rsidRPr="00D27771" w:rsidRDefault="0021519C">
      <w:pPr>
        <w:pStyle w:val="para"/>
        <w:rPr>
          <w:rFonts w:ascii="Arial" w:hAnsi="Arial" w:cs="Arial"/>
          <w:sz w:val="20"/>
          <w:szCs w:val="20"/>
        </w:rPr>
      </w:pP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21519C" w:rsidRPr="00D27771" w:rsidRDefault="0021519C">
      <w:pPr>
        <w:pStyle w:val="vniontext"/>
        <w:widowControl/>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21519C" w:rsidRPr="00D27771" w:rsidRDefault="0021519C">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5N17/80, uzavřenou </w:t>
      </w:r>
      <w:r w:rsidR="0021519C">
        <w:rPr>
          <w:rFonts w:ascii="Arial" w:hAnsi="Arial" w:cs="Arial"/>
        </w:rPr>
        <w:br/>
      </w:r>
      <w:r w:rsidRPr="00D27771">
        <w:rPr>
          <w:rFonts w:ascii="Arial" w:hAnsi="Arial" w:cs="Arial"/>
        </w:rPr>
        <w:t>s Richmond Stars Energy Investments s.r.o.,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lastRenderedPageBreak/>
        <w:t xml:space="preserve">     Nabyvatel bere na vědomí a je srozuměn s tím, že převáděný pozemek je pronajat.</w:t>
      </w:r>
    </w:p>
    <w:p w:rsidR="008A6435" w:rsidRPr="0021519C"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1M05/80, uzavřenou s HS BŘEZÍ, jakožto nájemcem. S obsahem nájemní smlouvy byl nabyvatel seznámen před podpisem této smlou</w:t>
      </w:r>
      <w:r w:rsidR="0021519C">
        <w:rPr>
          <w:rFonts w:ascii="Arial" w:hAnsi="Arial" w:cs="Arial"/>
        </w:rPr>
        <w:t>vy, což stvrzuje svým podpisem.</w:t>
      </w:r>
    </w:p>
    <w:p w:rsidR="008A6435" w:rsidRPr="00D27771" w:rsidRDefault="008A6435">
      <w:pPr>
        <w:widowControl/>
        <w:jc w:val="both"/>
        <w:rPr>
          <w:rFonts w:ascii="Arial" w:hAnsi="Arial" w:cs="Arial"/>
          <w:lang w:val="en-US"/>
        </w:rPr>
      </w:pPr>
    </w:p>
    <w:p w:rsidR="0021519C" w:rsidRDefault="0021519C">
      <w:pPr>
        <w:pStyle w:val="para"/>
        <w:rPr>
          <w:rFonts w:ascii="Arial" w:hAnsi="Arial" w:cs="Arial"/>
          <w:color w:val="000000"/>
          <w:sz w:val="20"/>
          <w:szCs w:val="2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21519C" w:rsidRPr="00D27771" w:rsidRDefault="0021519C">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w:t>
      </w:r>
      <w:r w:rsidR="0021519C">
        <w:rPr>
          <w:rFonts w:ascii="Arial" w:hAnsi="Arial" w:cs="Arial"/>
          <w:color w:val="000000"/>
          <w:sz w:val="20"/>
          <w:szCs w:val="20"/>
        </w:rPr>
        <w:br/>
      </w:r>
      <w:r w:rsidRPr="00D27771">
        <w:rPr>
          <w:rFonts w:ascii="Arial" w:hAnsi="Arial" w:cs="Arial"/>
          <w:color w:val="000000"/>
          <w:sz w:val="20"/>
          <w:szCs w:val="20"/>
        </w:rPr>
        <w:t xml:space="preserve">do katastru nemovitostí. Vlastnické právo k převáděnému pozemku přechází na nabyvatele vkladem </w:t>
      </w:r>
      <w:r w:rsidR="0021519C">
        <w:rPr>
          <w:rFonts w:ascii="Arial" w:hAnsi="Arial" w:cs="Arial"/>
          <w:color w:val="000000"/>
          <w:sz w:val="20"/>
          <w:szCs w:val="20"/>
        </w:rPr>
        <w:br/>
      </w:r>
      <w:r w:rsidRPr="00D27771">
        <w:rPr>
          <w:rFonts w:ascii="Arial" w:hAnsi="Arial" w:cs="Arial"/>
          <w:color w:val="000000"/>
          <w:sz w:val="20"/>
          <w:szCs w:val="20"/>
        </w:rPr>
        <w:t xml:space="preserve">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č.340-2015 Sb., </w:t>
      </w:r>
      <w:r w:rsidR="0021519C">
        <w:rPr>
          <w:rFonts w:ascii="Arial" w:hAnsi="Arial" w:cs="Arial"/>
          <w:sz w:val="20"/>
          <w:szCs w:val="20"/>
        </w:rPr>
        <w:br/>
      </w:r>
      <w:r w:rsidRPr="00D27771">
        <w:rPr>
          <w:rFonts w:ascii="Arial" w:hAnsi="Arial" w:cs="Arial"/>
          <w:sz w:val="20"/>
          <w:szCs w:val="20"/>
        </w:rPr>
        <w:t>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21519C" w:rsidRDefault="00683264" w:rsidP="00683264">
      <w:pPr>
        <w:ind w:firstLine="426"/>
        <w:jc w:val="both"/>
        <w:rPr>
          <w:rFonts w:ascii="Arial" w:hAnsi="Arial" w:cs="Arial"/>
          <w:color w:val="000000"/>
          <w:lang w:eastAsia="en-US"/>
        </w:rPr>
      </w:pPr>
      <w:r w:rsidRPr="0021519C">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21519C" w:rsidRDefault="00683264" w:rsidP="00683264">
      <w:pPr>
        <w:jc w:val="both"/>
        <w:rPr>
          <w:rFonts w:ascii="Arial" w:hAnsi="Arial" w:cs="Arial"/>
          <w:color w:val="000000"/>
          <w:lang w:eastAsia="en-US"/>
        </w:rPr>
      </w:pPr>
      <w:r w:rsidRPr="0021519C">
        <w:rPr>
          <w:rFonts w:ascii="Arial" w:hAnsi="Arial" w:cs="Arial"/>
          <w:color w:val="000000"/>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21519C" w:rsidRDefault="00683264" w:rsidP="00683264">
      <w:pPr>
        <w:jc w:val="both"/>
        <w:rPr>
          <w:rFonts w:ascii="Arial" w:hAnsi="Arial" w:cs="Arial"/>
          <w:color w:val="000000"/>
          <w:lang w:eastAsia="en-US"/>
        </w:rPr>
      </w:pPr>
    </w:p>
    <w:p w:rsidR="00AD4CDE" w:rsidRPr="00D27771" w:rsidRDefault="00AD4CDE">
      <w:pPr>
        <w:widowControl/>
        <w:rPr>
          <w:rFonts w:ascii="Arial" w:hAnsi="Arial" w:cs="Arial"/>
          <w:color w:val="00000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21519C" w:rsidRPr="00D27771" w:rsidRDefault="0021519C">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21519C">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21519C" w:rsidRDefault="0021519C">
      <w:pPr>
        <w:widowControl/>
        <w:rPr>
          <w:rFonts w:ascii="Arial" w:hAnsi="Arial" w:cs="Arial"/>
          <w:color w:val="000000"/>
        </w:rPr>
      </w:pPr>
    </w:p>
    <w:p w:rsidR="0021519C" w:rsidRDefault="0021519C">
      <w:pPr>
        <w:widowControl/>
        <w:rPr>
          <w:rFonts w:ascii="Arial" w:hAnsi="Arial" w:cs="Arial"/>
          <w:color w:val="000000"/>
        </w:rPr>
      </w:pPr>
    </w:p>
    <w:p w:rsidR="0021519C" w:rsidRDefault="0021519C">
      <w:pPr>
        <w:widowControl/>
        <w:rPr>
          <w:rFonts w:ascii="Arial" w:hAnsi="Arial" w:cs="Arial"/>
          <w:color w:val="000000"/>
        </w:rPr>
      </w:pPr>
    </w:p>
    <w:p w:rsidR="0021519C" w:rsidRPr="00D27771" w:rsidRDefault="0021519C">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AD4CDE" w:rsidRDefault="00AD4CDE">
      <w:pPr>
        <w:widowControl/>
        <w:rPr>
          <w:rFonts w:ascii="Arial" w:hAnsi="Arial" w:cs="Arial"/>
          <w:color w:val="000000"/>
        </w:rPr>
      </w:pPr>
    </w:p>
    <w:p w:rsidR="0021519C" w:rsidRPr="00D27771" w:rsidRDefault="0021519C">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 dne ......................</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21519C" w:rsidRDefault="0021519C">
      <w:pPr>
        <w:pStyle w:val="adresa"/>
        <w:widowControl/>
        <w:tabs>
          <w:tab w:val="clear" w:pos="3402"/>
          <w:tab w:val="clear" w:pos="6237"/>
        </w:tabs>
        <w:rPr>
          <w:rFonts w:ascii="Arial" w:hAnsi="Arial" w:cs="Arial"/>
          <w:color w:val="000000"/>
          <w:sz w:val="20"/>
          <w:szCs w:val="20"/>
        </w:rPr>
      </w:pPr>
    </w:p>
    <w:p w:rsidR="0021519C" w:rsidRPr="00D27771" w:rsidRDefault="0021519C">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21519C">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21519C">
        <w:rPr>
          <w:rFonts w:ascii="Arial" w:hAnsi="Arial" w:cs="Arial"/>
          <w:color w:val="000000"/>
          <w:sz w:val="20"/>
          <w:szCs w:val="20"/>
        </w:rPr>
        <w:t xml:space="preserve">   </w:t>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21519C">
        <w:rPr>
          <w:rFonts w:ascii="Arial" w:hAnsi="Arial" w:cs="Arial"/>
          <w:color w:val="000000"/>
          <w:sz w:val="20"/>
          <w:szCs w:val="20"/>
        </w:rPr>
        <w:t xml:space="preserve">                     Glogrová Eva </w:t>
      </w:r>
    </w:p>
    <w:p w:rsidR="0021519C"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Středočeský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r>
      <w:r w:rsidRPr="00D27771">
        <w:rPr>
          <w:rFonts w:ascii="Arial" w:hAnsi="Arial" w:cs="Arial"/>
          <w:color w:val="000000"/>
          <w:sz w:val="20"/>
          <w:szCs w:val="20"/>
        </w:rPr>
        <w:tab/>
        <w:t xml:space="preserve"> </w:t>
      </w:r>
    </w:p>
    <w:p w:rsidR="0021519C"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21519C" w:rsidRDefault="0021519C" w:rsidP="0000799B">
      <w:pPr>
        <w:pStyle w:val="adresa"/>
        <w:widowControl/>
        <w:tabs>
          <w:tab w:val="clear" w:pos="3402"/>
          <w:tab w:val="clear" w:pos="6237"/>
          <w:tab w:val="left" w:pos="4961"/>
        </w:tabs>
        <w:rPr>
          <w:rFonts w:ascii="Arial" w:hAnsi="Arial" w:cs="Arial"/>
          <w:color w:val="000000"/>
          <w:sz w:val="20"/>
          <w:szCs w:val="20"/>
        </w:rPr>
      </w:pPr>
    </w:p>
    <w:p w:rsidR="0021519C" w:rsidRDefault="0021519C"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21519C"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21519C"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Vedoucí oddělení restitucí</w:t>
      </w:r>
      <w:r w:rsidR="00F86F31" w:rsidRPr="00D27771">
        <w:rPr>
          <w:rFonts w:ascii="Arial" w:hAnsi="Arial" w:cs="Arial"/>
          <w:color w:val="000000"/>
          <w:sz w:val="20"/>
          <w:szCs w:val="20"/>
        </w:rPr>
        <w:t xml:space="preserve"> Krajského pozemkového úřadu pro Středočeský kraj a hl. m. Praha </w:t>
      </w:r>
      <w:r w:rsidR="00F86F31" w:rsidRPr="00D27771">
        <w:rPr>
          <w:rFonts w:ascii="Arial" w:hAnsi="Arial" w:cs="Arial"/>
          <w:color w:val="000000"/>
          <w:sz w:val="20"/>
          <w:szCs w:val="20"/>
        </w:rPr>
        <w:tab/>
        <w:t xml:space="preserve"> </w:t>
      </w:r>
    </w:p>
    <w:p w:rsidR="00F86F31" w:rsidRPr="00D27771" w:rsidRDefault="0021519C"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Renata Letová</w:t>
      </w:r>
    </w:p>
    <w:p w:rsidR="00F722EF" w:rsidRDefault="00F722EF">
      <w:pPr>
        <w:widowControl/>
        <w:rPr>
          <w:rFonts w:ascii="Arial" w:hAnsi="Arial" w:cs="Arial"/>
          <w:color w:val="000000"/>
        </w:rPr>
      </w:pPr>
    </w:p>
    <w:p w:rsidR="0021519C" w:rsidRDefault="0021519C">
      <w:pPr>
        <w:widowControl/>
        <w:rPr>
          <w:rFonts w:ascii="Arial" w:hAnsi="Arial" w:cs="Arial"/>
          <w:color w:val="000000"/>
        </w:rPr>
      </w:pPr>
    </w:p>
    <w:p w:rsidR="0021519C" w:rsidRPr="00D27771" w:rsidRDefault="0021519C">
      <w:pPr>
        <w:widowControl/>
        <w:rPr>
          <w:rFonts w:ascii="Arial" w:hAnsi="Arial" w:cs="Arial"/>
          <w:color w:val="000000"/>
        </w:rPr>
      </w:pPr>
    </w:p>
    <w:p w:rsidR="003315E7" w:rsidRPr="00D27771" w:rsidRDefault="0021519C" w:rsidP="0021519C">
      <w:pPr>
        <w:widowControl/>
        <w:rPr>
          <w:rFonts w:ascii="Arial" w:hAnsi="Arial" w:cs="Arial"/>
          <w:color w:val="000000"/>
        </w:rPr>
      </w:pPr>
      <w:r w:rsidRPr="00D27771">
        <w:rPr>
          <w:rFonts w:ascii="Arial" w:hAnsi="Arial" w:cs="Arial"/>
        </w:rPr>
        <w:t>………………………………………………</w:t>
      </w:r>
    </w:p>
    <w:p w:rsidR="00C5124F" w:rsidRPr="00D27771" w:rsidRDefault="00AD4CDE">
      <w:pPr>
        <w:widowControl/>
        <w:rPr>
          <w:rFonts w:ascii="Arial" w:hAnsi="Arial" w:cs="Arial"/>
          <w:color w:val="000000"/>
        </w:rPr>
      </w:pPr>
      <w:r w:rsidRPr="00D27771">
        <w:rPr>
          <w:rFonts w:ascii="Arial" w:hAnsi="Arial" w:cs="Arial"/>
          <w:color w:val="000000"/>
        </w:rPr>
        <w:t>Za správnost:</w:t>
      </w:r>
      <w:r w:rsidR="0021519C">
        <w:rPr>
          <w:rFonts w:ascii="Arial" w:hAnsi="Arial" w:cs="Arial"/>
          <w:color w:val="000000"/>
        </w:rPr>
        <w:t xml:space="preserve"> Adéla Veselá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21519C" w:rsidRDefault="0021519C">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11899,  </w:t>
      </w:r>
    </w:p>
    <w:p w:rsidR="00AD4CDE" w:rsidRPr="00D27771" w:rsidRDefault="00AD4CDE">
      <w:pPr>
        <w:widowControl/>
        <w:rPr>
          <w:rFonts w:ascii="Arial" w:hAnsi="Arial" w:cs="Arial"/>
        </w:rPr>
      </w:pPr>
      <w:r w:rsidRPr="00D27771">
        <w:rPr>
          <w:rFonts w:ascii="Arial" w:hAnsi="Arial" w:cs="Arial"/>
          <w:color w:val="000000"/>
        </w:rPr>
        <w:t>Datum tisku: 20. 7. 2018  Verze programu Restituce: 5.81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B91" w:rsidRDefault="00321B91" w:rsidP="0021519C">
      <w:r>
        <w:separator/>
      </w:r>
    </w:p>
  </w:endnote>
  <w:endnote w:type="continuationSeparator" w:id="0">
    <w:p w:rsidR="00321B91" w:rsidRDefault="00321B91" w:rsidP="0021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19C" w:rsidRDefault="0021519C">
    <w:pPr>
      <w:pStyle w:val="Zpat"/>
      <w:jc w:val="center"/>
    </w:pPr>
    <w:r>
      <w:fldChar w:fldCharType="begin"/>
    </w:r>
    <w:r>
      <w:instrText>PAGE   \* MERGEFORMAT</w:instrText>
    </w:r>
    <w:r>
      <w:fldChar w:fldCharType="separate"/>
    </w:r>
    <w:r w:rsidR="00FF2A3A">
      <w:rPr>
        <w:noProof/>
      </w:rPr>
      <w:t>1</w:t>
    </w:r>
    <w:r>
      <w:fldChar w:fldCharType="end"/>
    </w:r>
    <w:r>
      <w:t xml:space="preserve"> (z celkem 4)</w:t>
    </w:r>
  </w:p>
  <w:p w:rsidR="0021519C" w:rsidRDefault="002151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B91" w:rsidRDefault="00321B91" w:rsidP="0021519C">
      <w:r>
        <w:separator/>
      </w:r>
    </w:p>
  </w:footnote>
  <w:footnote w:type="continuationSeparator" w:id="0">
    <w:p w:rsidR="00321B91" w:rsidRDefault="00321B91" w:rsidP="00215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1519C"/>
    <w:rsid w:val="00225878"/>
    <w:rsid w:val="00231BB2"/>
    <w:rsid w:val="002A1AB9"/>
    <w:rsid w:val="002A2A4B"/>
    <w:rsid w:val="002B7458"/>
    <w:rsid w:val="002D163D"/>
    <w:rsid w:val="00306639"/>
    <w:rsid w:val="00321B91"/>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03A91"/>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 w:val="00FF2A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D78C6B"/>
  <w14:defaultImageDpi w14:val="0"/>
  <w15:docId w15:val="{9CD98589-0227-4803-8CC0-B1B4A447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63143">
      <w:marLeft w:val="0"/>
      <w:marRight w:val="0"/>
      <w:marTop w:val="0"/>
      <w:marBottom w:val="0"/>
      <w:divBdr>
        <w:top w:val="none" w:sz="0" w:space="0" w:color="auto"/>
        <w:left w:val="none" w:sz="0" w:space="0" w:color="auto"/>
        <w:bottom w:val="none" w:sz="0" w:space="0" w:color="auto"/>
        <w:right w:val="none" w:sz="0" w:space="0" w:color="auto"/>
      </w:divBdr>
    </w:div>
    <w:div w:id="1214631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7299</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bazantovaa</dc:creator>
  <cp:keywords/>
  <dc:description/>
  <cp:lastModifiedBy>Adéla Veselá</cp:lastModifiedBy>
  <cp:revision>2</cp:revision>
  <cp:lastPrinted>2002-01-25T14:18:00Z</cp:lastPrinted>
  <dcterms:created xsi:type="dcterms:W3CDTF">2018-08-06T11:16:00Z</dcterms:created>
  <dcterms:modified xsi:type="dcterms:W3CDTF">2018-08-06T11:16:00Z</dcterms:modified>
</cp:coreProperties>
</file>