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sidR="00BC26F2">
        <w:rPr>
          <w:b/>
          <w:sz w:val="40"/>
          <w:szCs w:val="40"/>
        </w:rPr>
        <w:t>3</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BC26F2">
        <w:rPr>
          <w:sz w:val="24"/>
          <w:szCs w:val="24"/>
        </w:rPr>
        <w:t>13</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533B26" w:rsidRPr="00090547" w:rsidRDefault="00533B26" w:rsidP="00533B26">
      <w:pPr>
        <w:keepNext/>
        <w:widowControl w:val="0"/>
        <w:spacing w:before="120" w:after="120" w:line="240" w:lineRule="auto"/>
        <w:ind w:left="540"/>
        <w:jc w:val="both"/>
        <w:rPr>
          <w:sz w:val="24"/>
          <w:szCs w:val="24"/>
        </w:rPr>
      </w:pP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w:t>
      </w:r>
      <w:r w:rsidR="00533B26">
        <w:rPr>
          <w:sz w:val="24"/>
          <w:szCs w:val="24"/>
        </w:rPr>
        <w:t xml:space="preserve"> tom bezodkladně informovat ČP.</w:t>
      </w:r>
    </w:p>
    <w:p w:rsidR="00533B26" w:rsidRPr="00090547" w:rsidRDefault="00533B26" w:rsidP="00533B26">
      <w:pPr>
        <w:keepNext/>
        <w:widowControl w:val="0"/>
        <w:spacing w:before="120" w:after="120" w:line="240" w:lineRule="auto"/>
        <w:ind w:left="540"/>
        <w:jc w:val="both"/>
        <w:rPr>
          <w:sz w:val="24"/>
          <w:szCs w:val="24"/>
        </w:rPr>
      </w:pP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w:t>
      </w:r>
      <w:r w:rsidRPr="00090547">
        <w:rPr>
          <w:noProof w:val="0"/>
          <w:szCs w:val="24"/>
          <w:lang w:val="cs-CZ"/>
        </w:rPr>
        <w:lastRenderedPageBreak/>
        <w:t xml:space="preserve">(nefunkčnost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533B26"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lastRenderedPageBreak/>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p>
    <w:p w:rsidR="00533B26" w:rsidRDefault="00867000" w:rsidP="00533B26">
      <w:pPr>
        <w:pStyle w:val="Odstavecseseznamem"/>
        <w:spacing w:before="120" w:after="120" w:line="240" w:lineRule="auto"/>
        <w:ind w:left="705"/>
        <w:contextualSpacing w:val="0"/>
        <w:jc w:val="both"/>
        <w:rPr>
          <w:sz w:val="24"/>
          <w:szCs w:val="24"/>
        </w:rPr>
      </w:pPr>
      <w:r w:rsidRPr="00090547">
        <w:rPr>
          <w:sz w:val="24"/>
          <w:szCs w:val="24"/>
        </w:rPr>
        <w:t xml:space="preserve"> </w:t>
      </w:r>
    </w:p>
    <w:p w:rsidR="00867000" w:rsidRPr="00533B26" w:rsidRDefault="00867000" w:rsidP="00533B26">
      <w:pPr>
        <w:pStyle w:val="Odstavecseseznamem"/>
        <w:numPr>
          <w:ilvl w:val="0"/>
          <w:numId w:val="42"/>
        </w:numPr>
        <w:spacing w:line="240" w:lineRule="auto"/>
        <w:jc w:val="center"/>
        <w:rPr>
          <w:b/>
          <w:sz w:val="24"/>
          <w:szCs w:val="24"/>
        </w:rPr>
      </w:pPr>
      <w:r w:rsidRPr="00533B26">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533B26"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533B26" w:rsidRPr="00090547" w:rsidRDefault="00533B26" w:rsidP="00533B26">
      <w:pPr>
        <w:spacing w:before="120" w:after="120" w:line="240" w:lineRule="auto"/>
        <w:ind w:left="720"/>
        <w:jc w:val="both"/>
        <w:rPr>
          <w:sz w:val="24"/>
          <w:szCs w:val="24"/>
        </w:rPr>
      </w:pP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w:t>
      </w:r>
      <w:r w:rsidRPr="00090547">
        <w:rPr>
          <w:sz w:val="24"/>
          <w:szCs w:val="24"/>
        </w:rPr>
        <w:lastRenderedPageBreak/>
        <w:t xml:space="preserve">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533B26" w:rsidRPr="00090547" w:rsidRDefault="00533B26" w:rsidP="00533B26">
      <w:pPr>
        <w:keepNext/>
        <w:tabs>
          <w:tab w:val="left" w:pos="643"/>
          <w:tab w:val="left" w:pos="1080"/>
        </w:tabs>
        <w:spacing w:before="120" w:after="120" w:line="240" w:lineRule="auto"/>
        <w:ind w:left="720"/>
        <w:jc w:val="both"/>
        <w:rPr>
          <w:sz w:val="24"/>
          <w:szCs w:val="24"/>
        </w:rPr>
      </w:pP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533B26" w:rsidRPr="00090547" w:rsidRDefault="00533B26" w:rsidP="00533B26">
      <w:pPr>
        <w:spacing w:before="120" w:after="120" w:line="240" w:lineRule="auto"/>
        <w:ind w:left="720"/>
        <w:jc w:val="both"/>
        <w:rPr>
          <w:sz w:val="24"/>
          <w:szCs w:val="24"/>
        </w:rPr>
      </w:pP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533B26" w:rsidRDefault="00533B26" w:rsidP="00533B26">
      <w:pPr>
        <w:spacing w:before="120" w:after="120" w:line="240" w:lineRule="auto"/>
        <w:ind w:left="720"/>
        <w:jc w:val="both"/>
        <w:rPr>
          <w:sz w:val="24"/>
          <w:szCs w:val="24"/>
        </w:rPr>
      </w:pP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533B26"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533B26" w:rsidRDefault="00533B26">
      <w:pPr>
        <w:spacing w:line="240" w:lineRule="auto"/>
        <w:rPr>
          <w:sz w:val="24"/>
          <w:szCs w:val="24"/>
        </w:rPr>
      </w:pPr>
      <w:r>
        <w:rPr>
          <w:sz w:val="24"/>
          <w:szCs w:val="24"/>
        </w:rPr>
        <w:br w:type="page"/>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lastRenderedPageBreak/>
        <w:t>Změny přílohy č. 13</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CA" w:rsidRDefault="00793FCA" w:rsidP="00E26E3A">
      <w:pPr>
        <w:spacing w:line="240" w:lineRule="auto"/>
      </w:pPr>
      <w:r>
        <w:separator/>
      </w:r>
    </w:p>
  </w:endnote>
  <w:endnote w:type="continuationSeparator" w:id="0">
    <w:p w:rsidR="00793FCA" w:rsidRDefault="00793FCA"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663CB2">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663CB2">
      <w:rPr>
        <w:noProof/>
      </w:rPr>
      <w:t>6</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CA" w:rsidRDefault="00793FCA" w:rsidP="00E26E3A">
      <w:pPr>
        <w:spacing w:line="240" w:lineRule="auto"/>
      </w:pPr>
      <w:r>
        <w:separator/>
      </w:r>
    </w:p>
  </w:footnote>
  <w:footnote w:type="continuationSeparator" w:id="0">
    <w:p w:rsidR="00793FCA" w:rsidRDefault="00793FCA"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511DBEC5" wp14:editId="7D2C5B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9C28965" wp14:editId="271DC3E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BF24BF1" wp14:editId="5958252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BC26F2">
      <w:rPr>
        <w:color w:val="002776"/>
        <w:lang w:val="cs-CZ"/>
      </w:rPr>
      <w:t>13</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1CBE"/>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26"/>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63CB2"/>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93FCA"/>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947B7"/>
    <w:rsid w:val="00EA15FD"/>
    <w:rsid w:val="00EA6004"/>
    <w:rsid w:val="00EB0BD2"/>
    <w:rsid w:val="00EC0984"/>
    <w:rsid w:val="00EE09CE"/>
    <w:rsid w:val="00EF5BB6"/>
    <w:rsid w:val="00F02CDF"/>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5</TotalTime>
  <Pages>6</Pages>
  <Words>2143</Words>
  <Characters>12646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Bliščáková Zdeňka</cp:lastModifiedBy>
  <cp:revision>7</cp:revision>
  <cp:lastPrinted>2018-08-03T07:45:00Z</cp:lastPrinted>
  <dcterms:created xsi:type="dcterms:W3CDTF">2016-08-11T06:41:00Z</dcterms:created>
  <dcterms:modified xsi:type="dcterms:W3CDTF">2018-08-03T07:45:00Z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