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E4A" w:rsidRPr="004244EF" w:rsidRDefault="00747E4A" w:rsidP="00D9012F">
      <w:pPr>
        <w:tabs>
          <w:tab w:val="left" w:pos="2700"/>
          <w:tab w:val="left" w:pos="3600"/>
        </w:tabs>
        <w:rPr>
          <w:rFonts w:ascii="Times New Roman" w:hAnsi="Times New Roman"/>
        </w:rPr>
      </w:pPr>
    </w:p>
    <w:tbl>
      <w:tblPr>
        <w:tblW w:w="9639" w:type="dxa"/>
        <w:tblCellMar>
          <w:left w:w="70" w:type="dxa"/>
          <w:right w:w="70" w:type="dxa"/>
        </w:tblCellMar>
        <w:tblLook w:val="0000" w:firstRow="0" w:lastRow="0" w:firstColumn="0" w:lastColumn="0" w:noHBand="0" w:noVBand="0"/>
      </w:tblPr>
      <w:tblGrid>
        <w:gridCol w:w="4347"/>
        <w:gridCol w:w="5292"/>
      </w:tblGrid>
      <w:tr w:rsidR="00A33198" w:rsidRPr="009B70AB" w:rsidTr="00657DB5">
        <w:trPr>
          <w:trHeight w:val="1511"/>
        </w:trPr>
        <w:tc>
          <w:tcPr>
            <w:tcW w:w="9639" w:type="dxa"/>
            <w:gridSpan w:val="2"/>
            <w:noWrap/>
          </w:tcPr>
          <w:p w:rsidR="00A33198" w:rsidRPr="003D2EE1" w:rsidRDefault="00A33198" w:rsidP="00657DB5">
            <w:pPr>
              <w:rPr>
                <w:rFonts w:ascii="Verdana" w:hAnsi="Verdana"/>
                <w:noProof/>
                <w:sz w:val="20"/>
                <w:szCs w:val="20"/>
              </w:rPr>
            </w:pPr>
            <w:r>
              <w:rPr>
                <w:rFonts w:ascii="Verdana" w:hAnsi="Verdana"/>
                <w:noProof/>
                <w:sz w:val="20"/>
                <w:szCs w:val="20"/>
              </w:rPr>
              <w:drawing>
                <wp:inline distT="0" distB="0" distL="0" distR="0" wp14:anchorId="6B77C1C0" wp14:editId="6C50DF0E">
                  <wp:extent cx="2186940" cy="855980"/>
                  <wp:effectExtent l="0" t="0" r="3810" b="1270"/>
                  <wp:docPr id="1" name="Obrázek 1" descr="SZM logo s napisem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ZM logo s napisem_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86940" cy="855980"/>
                          </a:xfrm>
                          <a:prstGeom prst="rect">
                            <a:avLst/>
                          </a:prstGeom>
                          <a:noFill/>
                          <a:ln>
                            <a:noFill/>
                          </a:ln>
                        </pic:spPr>
                      </pic:pic>
                    </a:graphicData>
                  </a:graphic>
                </wp:inline>
              </w:drawing>
            </w:r>
          </w:p>
        </w:tc>
      </w:tr>
      <w:tr w:rsidR="00A33198" w:rsidRPr="00BA6BBF" w:rsidTr="00657DB5">
        <w:trPr>
          <w:trHeight w:val="1506"/>
        </w:trPr>
        <w:tc>
          <w:tcPr>
            <w:tcW w:w="9639" w:type="dxa"/>
            <w:gridSpan w:val="2"/>
            <w:vAlign w:val="bottom"/>
          </w:tcPr>
          <w:p w:rsidR="00A33198" w:rsidRDefault="00A33198" w:rsidP="00657DB5">
            <w:pPr>
              <w:jc w:val="center"/>
              <w:rPr>
                <w:rFonts w:ascii="Arial" w:hAnsi="Arial" w:cs="Arial"/>
                <w:b/>
                <w:caps/>
                <w:sz w:val="40"/>
                <w:szCs w:val="40"/>
              </w:rPr>
            </w:pPr>
          </w:p>
          <w:p w:rsidR="00A33198" w:rsidRPr="00BA6BBF" w:rsidRDefault="00A33198" w:rsidP="00657DB5">
            <w:pPr>
              <w:jc w:val="center"/>
              <w:rPr>
                <w:rFonts w:ascii="Arial" w:hAnsi="Arial" w:cs="Arial"/>
                <w:b/>
                <w:caps/>
                <w:sz w:val="40"/>
                <w:szCs w:val="40"/>
              </w:rPr>
            </w:pPr>
            <w:r w:rsidRPr="00BA6BBF">
              <w:rPr>
                <w:rFonts w:ascii="Arial" w:hAnsi="Arial" w:cs="Arial"/>
                <w:b/>
                <w:caps/>
                <w:sz w:val="40"/>
                <w:szCs w:val="40"/>
              </w:rPr>
              <w:t xml:space="preserve">SMLOUVA o dílo </w:t>
            </w:r>
          </w:p>
          <w:p w:rsidR="00A33198" w:rsidRPr="00BA6BBF" w:rsidRDefault="00A33198" w:rsidP="00A33198">
            <w:pPr>
              <w:rPr>
                <w:rFonts w:ascii="Arial" w:hAnsi="Arial" w:cs="Arial"/>
                <w:b/>
                <w:caps/>
                <w:sz w:val="40"/>
                <w:szCs w:val="40"/>
              </w:rPr>
            </w:pPr>
          </w:p>
        </w:tc>
      </w:tr>
      <w:tr w:rsidR="00A33198" w:rsidRPr="00BA6BBF" w:rsidTr="00657DB5">
        <w:trPr>
          <w:trHeight w:val="345"/>
        </w:trPr>
        <w:tc>
          <w:tcPr>
            <w:tcW w:w="9639" w:type="dxa"/>
            <w:gridSpan w:val="2"/>
            <w:vAlign w:val="center"/>
          </w:tcPr>
          <w:p w:rsidR="00A33198" w:rsidRPr="009306E4" w:rsidRDefault="00D814DA" w:rsidP="00FC0396">
            <w:pPr>
              <w:jc w:val="center"/>
              <w:rPr>
                <w:rFonts w:ascii="Arial" w:hAnsi="Arial" w:cs="Arial"/>
                <w:b/>
                <w:color w:val="FF0000"/>
              </w:rPr>
            </w:pPr>
            <w:r w:rsidRPr="00D814DA">
              <w:rPr>
                <w:rFonts w:ascii="Arial" w:hAnsi="Arial" w:cs="Arial"/>
                <w:b/>
              </w:rPr>
              <w:t xml:space="preserve">HVB – oprava </w:t>
            </w:r>
            <w:r w:rsidR="006819CE">
              <w:rPr>
                <w:rFonts w:ascii="Arial" w:hAnsi="Arial" w:cs="Arial"/>
                <w:b/>
              </w:rPr>
              <w:t>garáže, včetně elektroinstalace a</w:t>
            </w:r>
            <w:r w:rsidRPr="00D814DA">
              <w:rPr>
                <w:rFonts w:ascii="Arial" w:hAnsi="Arial" w:cs="Arial"/>
                <w:b/>
              </w:rPr>
              <w:t xml:space="preserve"> oprava teplovodního kanálu</w:t>
            </w:r>
          </w:p>
        </w:tc>
      </w:tr>
      <w:tr w:rsidR="00A33198" w:rsidRPr="00C76730" w:rsidTr="00657DB5">
        <w:trPr>
          <w:trHeight w:val="553"/>
        </w:trPr>
        <w:tc>
          <w:tcPr>
            <w:tcW w:w="9639" w:type="dxa"/>
            <w:gridSpan w:val="2"/>
            <w:vAlign w:val="bottom"/>
          </w:tcPr>
          <w:p w:rsidR="00A33198" w:rsidRPr="00C76730" w:rsidRDefault="00A33198" w:rsidP="00657DB5">
            <w:pPr>
              <w:jc w:val="center"/>
              <w:rPr>
                <w:rFonts w:ascii="Arial" w:hAnsi="Arial" w:cs="Arial"/>
              </w:rPr>
            </w:pPr>
          </w:p>
          <w:p w:rsidR="00A33198" w:rsidRPr="004F0899" w:rsidRDefault="00A33198" w:rsidP="00A33198">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jc w:val="center"/>
              <w:rPr>
                <w:rFonts w:ascii="Times New Roman" w:hAnsi="Times New Roman" w:cs="Times New Roman"/>
                <w:sz w:val="22"/>
                <w:szCs w:val="22"/>
              </w:rPr>
            </w:pPr>
            <w:r w:rsidRPr="00C76730">
              <w:rPr>
                <w:rFonts w:ascii="Arial" w:hAnsi="Arial" w:cs="Arial"/>
                <w:sz w:val="22"/>
                <w:szCs w:val="22"/>
              </w:rPr>
              <w:t xml:space="preserve">uzavřená dle </w:t>
            </w:r>
            <w:proofErr w:type="spellStart"/>
            <w:r w:rsidRPr="00C76730">
              <w:rPr>
                <w:rFonts w:ascii="Arial" w:hAnsi="Arial" w:cs="Arial"/>
                <w:sz w:val="22"/>
                <w:szCs w:val="22"/>
              </w:rPr>
              <w:t>ust</w:t>
            </w:r>
            <w:proofErr w:type="spellEnd"/>
            <w:r w:rsidRPr="00C76730">
              <w:rPr>
                <w:rFonts w:ascii="Arial" w:hAnsi="Arial" w:cs="Arial"/>
                <w:sz w:val="22"/>
                <w:szCs w:val="22"/>
              </w:rPr>
              <w:t>. § 2586 a násl. zákona č. 89/2012 Sb., občanský zákoník, ve znění pozdějších předpisů</w:t>
            </w:r>
            <w:r w:rsidRPr="004F0899">
              <w:rPr>
                <w:rFonts w:ascii="Times New Roman" w:hAnsi="Times New Roman" w:cs="Times New Roman"/>
                <w:sz w:val="22"/>
                <w:szCs w:val="22"/>
              </w:rPr>
              <w:t xml:space="preserve"> </w:t>
            </w:r>
          </w:p>
          <w:p w:rsidR="00A33198" w:rsidRPr="00C76730" w:rsidRDefault="00A33198" w:rsidP="00657DB5">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jc w:val="center"/>
              <w:rPr>
                <w:rFonts w:ascii="Arial" w:hAnsi="Arial" w:cs="Arial"/>
                <w:sz w:val="22"/>
                <w:szCs w:val="22"/>
              </w:rPr>
            </w:pPr>
          </w:p>
          <w:p w:rsidR="00A33198" w:rsidRPr="00C76730" w:rsidRDefault="00A33198" w:rsidP="00657DB5">
            <w:pPr>
              <w:jc w:val="center"/>
              <w:rPr>
                <w:rFonts w:ascii="Arial" w:hAnsi="Arial" w:cs="Arial"/>
              </w:rPr>
            </w:pPr>
          </w:p>
          <w:p w:rsidR="00A33198" w:rsidRPr="00C76730" w:rsidRDefault="00A33198" w:rsidP="00657DB5">
            <w:pPr>
              <w:jc w:val="center"/>
              <w:rPr>
                <w:rFonts w:ascii="Arial" w:hAnsi="Arial" w:cs="Arial"/>
              </w:rPr>
            </w:pPr>
            <w:r w:rsidRPr="00C76730">
              <w:rPr>
                <w:rFonts w:ascii="Arial" w:hAnsi="Arial" w:cs="Arial"/>
              </w:rPr>
              <w:t>Článek I.</w:t>
            </w:r>
          </w:p>
        </w:tc>
      </w:tr>
      <w:tr w:rsidR="00A33198" w:rsidRPr="00C76730" w:rsidTr="00657DB5">
        <w:trPr>
          <w:trHeight w:val="345"/>
        </w:trPr>
        <w:tc>
          <w:tcPr>
            <w:tcW w:w="9639" w:type="dxa"/>
            <w:gridSpan w:val="2"/>
            <w:vAlign w:val="bottom"/>
          </w:tcPr>
          <w:p w:rsidR="00A33198" w:rsidRPr="00C76730" w:rsidRDefault="00A33198" w:rsidP="00657DB5">
            <w:pPr>
              <w:jc w:val="center"/>
              <w:rPr>
                <w:rFonts w:ascii="Arial" w:hAnsi="Arial" w:cs="Arial"/>
                <w:b/>
              </w:rPr>
            </w:pPr>
            <w:r w:rsidRPr="00C76730">
              <w:rPr>
                <w:rFonts w:ascii="Arial" w:hAnsi="Arial" w:cs="Arial"/>
                <w:b/>
              </w:rPr>
              <w:t>Smluvní strany</w:t>
            </w:r>
          </w:p>
        </w:tc>
      </w:tr>
      <w:tr w:rsidR="00A33198" w:rsidRPr="00C76730" w:rsidTr="00657DB5">
        <w:trPr>
          <w:trHeight w:val="525"/>
        </w:trPr>
        <w:tc>
          <w:tcPr>
            <w:tcW w:w="9639" w:type="dxa"/>
            <w:gridSpan w:val="2"/>
          </w:tcPr>
          <w:p w:rsidR="00A33198" w:rsidRPr="00C76730" w:rsidRDefault="00A33198" w:rsidP="00657DB5">
            <w:pPr>
              <w:rPr>
                <w:rFonts w:ascii="Arial" w:hAnsi="Arial" w:cs="Arial"/>
              </w:rPr>
            </w:pPr>
          </w:p>
        </w:tc>
      </w:tr>
      <w:tr w:rsidR="00A33198" w:rsidRPr="00C76730" w:rsidTr="00657DB5">
        <w:trPr>
          <w:trHeight w:val="407"/>
        </w:trPr>
        <w:tc>
          <w:tcPr>
            <w:tcW w:w="4347" w:type="dxa"/>
            <w:vAlign w:val="center"/>
          </w:tcPr>
          <w:p w:rsidR="00A33198" w:rsidRPr="00C76730" w:rsidRDefault="00A33198" w:rsidP="00657DB5">
            <w:pPr>
              <w:rPr>
                <w:rFonts w:ascii="Arial" w:hAnsi="Arial" w:cs="Arial"/>
                <w:b/>
              </w:rPr>
            </w:pPr>
            <w:r w:rsidRPr="00C76730">
              <w:rPr>
                <w:rFonts w:ascii="Arial" w:hAnsi="Arial" w:cs="Arial"/>
                <w:b/>
              </w:rPr>
              <w:t xml:space="preserve">Název: </w:t>
            </w:r>
          </w:p>
        </w:tc>
        <w:tc>
          <w:tcPr>
            <w:tcW w:w="5292" w:type="dxa"/>
            <w:vAlign w:val="center"/>
          </w:tcPr>
          <w:p w:rsidR="00A33198" w:rsidRPr="00C76730" w:rsidRDefault="00A33198" w:rsidP="00657DB5">
            <w:pPr>
              <w:ind w:left="104"/>
              <w:rPr>
                <w:rFonts w:ascii="Arial" w:hAnsi="Arial" w:cs="Arial"/>
                <w:b/>
              </w:rPr>
            </w:pPr>
            <w:r w:rsidRPr="00C76730">
              <w:rPr>
                <w:rFonts w:ascii="Arial" w:hAnsi="Arial" w:cs="Arial"/>
                <w:b/>
              </w:rPr>
              <w:t>Slezské zemské muzeum</w:t>
            </w:r>
          </w:p>
        </w:tc>
      </w:tr>
      <w:tr w:rsidR="00A33198" w:rsidRPr="00C76730" w:rsidTr="00657DB5">
        <w:trPr>
          <w:trHeight w:val="407"/>
        </w:trPr>
        <w:tc>
          <w:tcPr>
            <w:tcW w:w="4347" w:type="dxa"/>
            <w:vAlign w:val="center"/>
          </w:tcPr>
          <w:p w:rsidR="00A33198" w:rsidRPr="00C76730" w:rsidRDefault="00A33198" w:rsidP="00657DB5">
            <w:pPr>
              <w:rPr>
                <w:rFonts w:ascii="Arial" w:hAnsi="Arial" w:cs="Arial"/>
              </w:rPr>
            </w:pPr>
            <w:r w:rsidRPr="00C76730">
              <w:rPr>
                <w:rFonts w:ascii="Arial" w:hAnsi="Arial" w:cs="Arial"/>
              </w:rPr>
              <w:t>Sídlo:</w:t>
            </w:r>
          </w:p>
        </w:tc>
        <w:tc>
          <w:tcPr>
            <w:tcW w:w="5292" w:type="dxa"/>
            <w:vAlign w:val="center"/>
          </w:tcPr>
          <w:p w:rsidR="00A33198" w:rsidRPr="00C76730" w:rsidRDefault="00A33198" w:rsidP="00657DB5">
            <w:pPr>
              <w:ind w:left="104"/>
              <w:rPr>
                <w:rFonts w:ascii="Arial" w:hAnsi="Arial" w:cs="Arial"/>
              </w:rPr>
            </w:pPr>
            <w:r w:rsidRPr="00C76730">
              <w:rPr>
                <w:rFonts w:ascii="Arial" w:hAnsi="Arial" w:cs="Arial"/>
              </w:rPr>
              <w:t>Nádražní okruh 669/31, 746 01 Opava</w:t>
            </w:r>
          </w:p>
        </w:tc>
      </w:tr>
      <w:tr w:rsidR="00A33198" w:rsidRPr="00C76730" w:rsidTr="00657DB5">
        <w:trPr>
          <w:trHeight w:val="407"/>
        </w:trPr>
        <w:tc>
          <w:tcPr>
            <w:tcW w:w="4347" w:type="dxa"/>
            <w:vAlign w:val="center"/>
          </w:tcPr>
          <w:p w:rsidR="00A33198" w:rsidRPr="00C76730" w:rsidRDefault="00A33198" w:rsidP="00657DB5">
            <w:pPr>
              <w:rPr>
                <w:rFonts w:ascii="Arial" w:hAnsi="Arial" w:cs="Arial"/>
              </w:rPr>
            </w:pPr>
            <w:r w:rsidRPr="00C76730">
              <w:rPr>
                <w:rFonts w:ascii="Arial" w:hAnsi="Arial" w:cs="Arial"/>
              </w:rPr>
              <w:t>IČ:</w:t>
            </w:r>
          </w:p>
        </w:tc>
        <w:tc>
          <w:tcPr>
            <w:tcW w:w="5292" w:type="dxa"/>
            <w:vAlign w:val="center"/>
          </w:tcPr>
          <w:p w:rsidR="00A33198" w:rsidRPr="00C76730" w:rsidRDefault="00A33198" w:rsidP="00657DB5">
            <w:pPr>
              <w:ind w:left="104"/>
              <w:rPr>
                <w:rFonts w:ascii="Arial" w:hAnsi="Arial" w:cs="Arial"/>
              </w:rPr>
            </w:pPr>
            <w:r w:rsidRPr="00C76730">
              <w:rPr>
                <w:rFonts w:ascii="Arial" w:hAnsi="Arial" w:cs="Arial"/>
              </w:rPr>
              <w:t>00100595</w:t>
            </w:r>
          </w:p>
        </w:tc>
      </w:tr>
      <w:tr w:rsidR="00A33198" w:rsidRPr="00C76730" w:rsidTr="00657DB5">
        <w:trPr>
          <w:trHeight w:val="407"/>
        </w:trPr>
        <w:tc>
          <w:tcPr>
            <w:tcW w:w="4347" w:type="dxa"/>
            <w:vAlign w:val="center"/>
          </w:tcPr>
          <w:p w:rsidR="00A33198" w:rsidRPr="00C76730" w:rsidRDefault="00A33198" w:rsidP="00657DB5">
            <w:pPr>
              <w:rPr>
                <w:rFonts w:ascii="Arial" w:hAnsi="Arial" w:cs="Arial"/>
              </w:rPr>
            </w:pPr>
            <w:r w:rsidRPr="00C76730">
              <w:rPr>
                <w:rFonts w:ascii="Arial" w:hAnsi="Arial" w:cs="Arial"/>
              </w:rPr>
              <w:t>DIČ:</w:t>
            </w:r>
          </w:p>
        </w:tc>
        <w:tc>
          <w:tcPr>
            <w:tcW w:w="5292" w:type="dxa"/>
            <w:vAlign w:val="center"/>
          </w:tcPr>
          <w:p w:rsidR="00A33198" w:rsidRPr="00C76730" w:rsidRDefault="00A33198" w:rsidP="00657DB5">
            <w:pPr>
              <w:ind w:left="104"/>
              <w:rPr>
                <w:rFonts w:ascii="Arial" w:hAnsi="Arial" w:cs="Arial"/>
              </w:rPr>
            </w:pPr>
            <w:r w:rsidRPr="00C76730">
              <w:rPr>
                <w:rFonts w:ascii="Arial" w:hAnsi="Arial" w:cs="Arial"/>
              </w:rPr>
              <w:t xml:space="preserve">Není plátce DPH </w:t>
            </w:r>
          </w:p>
        </w:tc>
      </w:tr>
      <w:tr w:rsidR="00A33198" w:rsidRPr="00C76730" w:rsidTr="00657DB5">
        <w:trPr>
          <w:trHeight w:val="407"/>
        </w:trPr>
        <w:tc>
          <w:tcPr>
            <w:tcW w:w="4347" w:type="dxa"/>
            <w:vAlign w:val="center"/>
          </w:tcPr>
          <w:p w:rsidR="00A33198" w:rsidRPr="00C76730" w:rsidRDefault="00A33198" w:rsidP="00657DB5">
            <w:pPr>
              <w:rPr>
                <w:rFonts w:ascii="Arial" w:hAnsi="Arial" w:cs="Arial"/>
              </w:rPr>
            </w:pPr>
            <w:r w:rsidRPr="00C76730">
              <w:rPr>
                <w:rFonts w:ascii="Arial" w:hAnsi="Arial" w:cs="Arial"/>
              </w:rPr>
              <w:t>Zastoupeno:</w:t>
            </w:r>
          </w:p>
        </w:tc>
        <w:tc>
          <w:tcPr>
            <w:tcW w:w="5292" w:type="dxa"/>
            <w:vAlign w:val="center"/>
          </w:tcPr>
          <w:p w:rsidR="00A33198" w:rsidRPr="00C76730" w:rsidRDefault="00A33198" w:rsidP="00657DB5">
            <w:pPr>
              <w:ind w:left="104"/>
              <w:rPr>
                <w:rFonts w:ascii="Arial" w:hAnsi="Arial" w:cs="Arial"/>
              </w:rPr>
            </w:pPr>
            <w:r>
              <w:rPr>
                <w:rFonts w:ascii="Arial" w:hAnsi="Arial" w:cs="Arial"/>
              </w:rPr>
              <w:t>Mgr. Janou Horákovou, ředitelkou</w:t>
            </w:r>
          </w:p>
        </w:tc>
      </w:tr>
      <w:tr w:rsidR="00ED158A" w:rsidRPr="00ED158A" w:rsidTr="00657DB5">
        <w:trPr>
          <w:trHeight w:val="407"/>
        </w:trPr>
        <w:tc>
          <w:tcPr>
            <w:tcW w:w="0" w:type="auto"/>
            <w:vAlign w:val="center"/>
          </w:tcPr>
          <w:p w:rsidR="00A33198" w:rsidRPr="00ED158A" w:rsidRDefault="00A33198" w:rsidP="00657DB5">
            <w:pPr>
              <w:rPr>
                <w:rFonts w:ascii="Arial" w:hAnsi="Arial" w:cs="Arial"/>
              </w:rPr>
            </w:pPr>
            <w:r w:rsidRPr="00ED158A">
              <w:rPr>
                <w:rFonts w:ascii="Arial" w:hAnsi="Arial" w:cs="Arial"/>
              </w:rPr>
              <w:t>Kontaktní osoba ve věcech technických:</w:t>
            </w:r>
          </w:p>
        </w:tc>
        <w:tc>
          <w:tcPr>
            <w:tcW w:w="5292" w:type="dxa"/>
            <w:vAlign w:val="center"/>
          </w:tcPr>
          <w:p w:rsidR="00A33198" w:rsidRPr="00ED158A" w:rsidRDefault="00B40D2F" w:rsidP="00657DB5">
            <w:pPr>
              <w:ind w:left="104"/>
              <w:rPr>
                <w:rFonts w:ascii="Arial" w:hAnsi="Arial" w:cs="Arial"/>
              </w:rPr>
            </w:pPr>
            <w:proofErr w:type="spellStart"/>
            <w:r>
              <w:rPr>
                <w:rFonts w:ascii="Arial" w:hAnsi="Arial" w:cs="Arial"/>
              </w:rPr>
              <w:t>xxxx</w:t>
            </w:r>
            <w:proofErr w:type="spellEnd"/>
          </w:p>
        </w:tc>
      </w:tr>
      <w:tr w:rsidR="00A33198" w:rsidRPr="0001561D" w:rsidTr="00BC4E56">
        <w:trPr>
          <w:trHeight w:hRule="exact" w:val="806"/>
        </w:trPr>
        <w:tc>
          <w:tcPr>
            <w:tcW w:w="0" w:type="auto"/>
            <w:vAlign w:val="center"/>
          </w:tcPr>
          <w:p w:rsidR="00A33198" w:rsidRPr="0001561D" w:rsidRDefault="00A33198" w:rsidP="00657DB5">
            <w:pPr>
              <w:rPr>
                <w:rFonts w:ascii="Arial" w:hAnsi="Arial" w:cs="Arial"/>
              </w:rPr>
            </w:pPr>
            <w:r w:rsidRPr="0001561D">
              <w:rPr>
                <w:rFonts w:ascii="Arial" w:hAnsi="Arial" w:cs="Arial"/>
              </w:rPr>
              <w:t>dále jen „</w:t>
            </w:r>
            <w:r w:rsidRPr="0001561D">
              <w:rPr>
                <w:rFonts w:ascii="Arial" w:hAnsi="Arial" w:cs="Arial"/>
                <w:b/>
              </w:rPr>
              <w:t>objednatel</w:t>
            </w:r>
            <w:r w:rsidRPr="0001561D">
              <w:rPr>
                <w:rFonts w:ascii="Arial" w:hAnsi="Arial" w:cs="Arial"/>
              </w:rPr>
              <w:t>“</w:t>
            </w:r>
          </w:p>
          <w:p w:rsidR="00A33198" w:rsidRPr="0001561D" w:rsidRDefault="00A33198" w:rsidP="00657DB5">
            <w:pPr>
              <w:rPr>
                <w:rFonts w:ascii="Arial" w:hAnsi="Arial" w:cs="Arial"/>
              </w:rPr>
            </w:pPr>
          </w:p>
        </w:tc>
        <w:tc>
          <w:tcPr>
            <w:tcW w:w="5292" w:type="dxa"/>
            <w:vAlign w:val="center"/>
          </w:tcPr>
          <w:p w:rsidR="00A33198" w:rsidRPr="0001561D" w:rsidRDefault="00A33198" w:rsidP="00657DB5">
            <w:pPr>
              <w:ind w:left="104"/>
              <w:rPr>
                <w:rFonts w:ascii="Arial" w:hAnsi="Arial" w:cs="Arial"/>
              </w:rPr>
            </w:pPr>
          </w:p>
        </w:tc>
      </w:tr>
      <w:tr w:rsidR="00A33198" w:rsidRPr="0001561D" w:rsidTr="00657DB5">
        <w:trPr>
          <w:trHeight w:val="397"/>
        </w:trPr>
        <w:tc>
          <w:tcPr>
            <w:tcW w:w="0" w:type="auto"/>
            <w:vAlign w:val="center"/>
          </w:tcPr>
          <w:p w:rsidR="00A33198" w:rsidRPr="0001561D" w:rsidRDefault="00A33198" w:rsidP="00657DB5">
            <w:pPr>
              <w:rPr>
                <w:rFonts w:ascii="Arial" w:hAnsi="Arial" w:cs="Arial"/>
                <w:b/>
              </w:rPr>
            </w:pPr>
            <w:r w:rsidRPr="0001561D">
              <w:rPr>
                <w:rFonts w:ascii="Arial" w:hAnsi="Arial" w:cs="Arial"/>
                <w:b/>
              </w:rPr>
              <w:t>Název:</w:t>
            </w:r>
          </w:p>
        </w:tc>
        <w:tc>
          <w:tcPr>
            <w:tcW w:w="5292" w:type="dxa"/>
            <w:vAlign w:val="center"/>
          </w:tcPr>
          <w:p w:rsidR="00A33198" w:rsidRPr="0001561D" w:rsidRDefault="0001561D" w:rsidP="00657DB5">
            <w:pPr>
              <w:ind w:left="104"/>
              <w:rPr>
                <w:rFonts w:ascii="Arial" w:hAnsi="Arial" w:cs="Arial"/>
                <w:b/>
              </w:rPr>
            </w:pPr>
            <w:r>
              <w:rPr>
                <w:rFonts w:ascii="Arial" w:hAnsi="Arial" w:cs="Arial"/>
                <w:b/>
              </w:rPr>
              <w:t>FICHNA – HUDECZEK a.s.</w:t>
            </w:r>
          </w:p>
        </w:tc>
      </w:tr>
      <w:tr w:rsidR="00A33198" w:rsidRPr="0001561D" w:rsidTr="00657DB5">
        <w:trPr>
          <w:trHeight w:val="397"/>
        </w:trPr>
        <w:tc>
          <w:tcPr>
            <w:tcW w:w="0" w:type="auto"/>
            <w:vAlign w:val="center"/>
          </w:tcPr>
          <w:p w:rsidR="00A33198" w:rsidRPr="0001561D" w:rsidRDefault="00A33198" w:rsidP="00657DB5">
            <w:pPr>
              <w:rPr>
                <w:rFonts w:ascii="Arial" w:hAnsi="Arial" w:cs="Arial"/>
              </w:rPr>
            </w:pPr>
            <w:r w:rsidRPr="0001561D">
              <w:rPr>
                <w:rFonts w:ascii="Arial" w:hAnsi="Arial" w:cs="Arial"/>
              </w:rPr>
              <w:t>Sídlo:</w:t>
            </w:r>
          </w:p>
        </w:tc>
        <w:tc>
          <w:tcPr>
            <w:tcW w:w="5292" w:type="dxa"/>
            <w:vAlign w:val="center"/>
          </w:tcPr>
          <w:p w:rsidR="00A33198" w:rsidRPr="0001561D" w:rsidRDefault="0001561D" w:rsidP="00657DB5">
            <w:pPr>
              <w:ind w:left="104"/>
              <w:rPr>
                <w:rFonts w:ascii="Arial" w:hAnsi="Arial" w:cs="Arial"/>
              </w:rPr>
            </w:pPr>
            <w:r>
              <w:rPr>
                <w:rFonts w:ascii="Arial" w:hAnsi="Arial" w:cs="Arial"/>
              </w:rPr>
              <w:t>Opavská 535/17, 747 18 Píšť</w:t>
            </w:r>
          </w:p>
        </w:tc>
      </w:tr>
      <w:tr w:rsidR="00A33198" w:rsidRPr="0001561D" w:rsidTr="00657DB5">
        <w:trPr>
          <w:trHeight w:val="397"/>
        </w:trPr>
        <w:tc>
          <w:tcPr>
            <w:tcW w:w="0" w:type="auto"/>
            <w:vAlign w:val="center"/>
          </w:tcPr>
          <w:p w:rsidR="00A33198" w:rsidRPr="0001561D" w:rsidRDefault="00A33198" w:rsidP="00657DB5">
            <w:pPr>
              <w:rPr>
                <w:rFonts w:ascii="Arial" w:hAnsi="Arial" w:cs="Arial"/>
              </w:rPr>
            </w:pPr>
            <w:r w:rsidRPr="0001561D">
              <w:rPr>
                <w:rFonts w:ascii="Arial" w:hAnsi="Arial" w:cs="Arial"/>
              </w:rPr>
              <w:t>IČ:</w:t>
            </w:r>
          </w:p>
        </w:tc>
        <w:tc>
          <w:tcPr>
            <w:tcW w:w="5292" w:type="dxa"/>
            <w:vAlign w:val="center"/>
          </w:tcPr>
          <w:p w:rsidR="00A33198" w:rsidRPr="0001561D" w:rsidRDefault="0001561D" w:rsidP="00657DB5">
            <w:pPr>
              <w:ind w:left="104"/>
              <w:rPr>
                <w:rFonts w:ascii="Arial" w:hAnsi="Arial" w:cs="Arial"/>
              </w:rPr>
            </w:pPr>
            <w:r>
              <w:rPr>
                <w:rFonts w:ascii="Arial" w:hAnsi="Arial" w:cs="Arial"/>
              </w:rPr>
              <w:t>27765857</w:t>
            </w:r>
          </w:p>
        </w:tc>
      </w:tr>
      <w:tr w:rsidR="00A33198" w:rsidRPr="0001561D" w:rsidTr="00657DB5">
        <w:trPr>
          <w:trHeight w:val="397"/>
        </w:trPr>
        <w:tc>
          <w:tcPr>
            <w:tcW w:w="0" w:type="auto"/>
            <w:vAlign w:val="center"/>
          </w:tcPr>
          <w:p w:rsidR="00A33198" w:rsidRPr="0001561D" w:rsidRDefault="00A33198" w:rsidP="00657DB5">
            <w:pPr>
              <w:rPr>
                <w:rFonts w:ascii="Arial" w:hAnsi="Arial" w:cs="Arial"/>
              </w:rPr>
            </w:pPr>
            <w:r w:rsidRPr="0001561D">
              <w:rPr>
                <w:rFonts w:ascii="Arial" w:hAnsi="Arial" w:cs="Arial"/>
              </w:rPr>
              <w:t>DIČ:</w:t>
            </w:r>
          </w:p>
        </w:tc>
        <w:tc>
          <w:tcPr>
            <w:tcW w:w="5292" w:type="dxa"/>
            <w:vAlign w:val="center"/>
          </w:tcPr>
          <w:p w:rsidR="00A33198" w:rsidRPr="0001561D" w:rsidRDefault="0001561D" w:rsidP="00657DB5">
            <w:pPr>
              <w:ind w:left="104"/>
              <w:rPr>
                <w:rFonts w:ascii="Arial" w:hAnsi="Arial" w:cs="Arial"/>
              </w:rPr>
            </w:pPr>
            <w:r>
              <w:rPr>
                <w:rFonts w:ascii="Arial" w:hAnsi="Arial" w:cs="Arial"/>
              </w:rPr>
              <w:t>CZ27765857</w:t>
            </w:r>
          </w:p>
        </w:tc>
      </w:tr>
      <w:tr w:rsidR="00A33198" w:rsidRPr="0001561D" w:rsidTr="00657DB5">
        <w:trPr>
          <w:trHeight w:val="397"/>
        </w:trPr>
        <w:tc>
          <w:tcPr>
            <w:tcW w:w="0" w:type="auto"/>
            <w:vAlign w:val="center"/>
          </w:tcPr>
          <w:p w:rsidR="00A33198" w:rsidRPr="0001561D" w:rsidRDefault="00A33198" w:rsidP="00657DB5">
            <w:pPr>
              <w:rPr>
                <w:rFonts w:ascii="Arial" w:hAnsi="Arial" w:cs="Arial"/>
              </w:rPr>
            </w:pPr>
            <w:r w:rsidRPr="0001561D">
              <w:rPr>
                <w:rFonts w:ascii="Arial" w:hAnsi="Arial" w:cs="Arial"/>
              </w:rPr>
              <w:t>Číslo účtu:</w:t>
            </w:r>
          </w:p>
        </w:tc>
        <w:tc>
          <w:tcPr>
            <w:tcW w:w="5292" w:type="dxa"/>
            <w:vAlign w:val="center"/>
          </w:tcPr>
          <w:p w:rsidR="00A33198" w:rsidRPr="0001561D" w:rsidRDefault="00B40D2F" w:rsidP="00657DB5">
            <w:pPr>
              <w:ind w:left="104"/>
              <w:rPr>
                <w:rFonts w:ascii="Arial" w:hAnsi="Arial" w:cs="Arial"/>
              </w:rPr>
            </w:pPr>
            <w:proofErr w:type="spellStart"/>
            <w:r>
              <w:rPr>
                <w:rFonts w:ascii="Arial" w:hAnsi="Arial" w:cs="Arial"/>
              </w:rPr>
              <w:t>xxxx</w:t>
            </w:r>
            <w:proofErr w:type="spellEnd"/>
          </w:p>
        </w:tc>
      </w:tr>
      <w:tr w:rsidR="00A33198" w:rsidRPr="0001561D" w:rsidTr="00657DB5">
        <w:trPr>
          <w:trHeight w:val="397"/>
        </w:trPr>
        <w:tc>
          <w:tcPr>
            <w:tcW w:w="0" w:type="auto"/>
            <w:vAlign w:val="center"/>
          </w:tcPr>
          <w:p w:rsidR="00A33198" w:rsidRPr="0001561D" w:rsidRDefault="00A33198" w:rsidP="00657DB5">
            <w:pPr>
              <w:rPr>
                <w:rFonts w:ascii="Arial" w:hAnsi="Arial" w:cs="Arial"/>
              </w:rPr>
            </w:pPr>
            <w:r w:rsidRPr="0001561D">
              <w:rPr>
                <w:rFonts w:ascii="Arial" w:hAnsi="Arial" w:cs="Arial"/>
              </w:rPr>
              <w:t>Bankovní spojení:</w:t>
            </w:r>
          </w:p>
        </w:tc>
        <w:tc>
          <w:tcPr>
            <w:tcW w:w="5292" w:type="dxa"/>
            <w:vAlign w:val="center"/>
          </w:tcPr>
          <w:p w:rsidR="00A33198" w:rsidRPr="0001561D" w:rsidRDefault="00B40D2F" w:rsidP="00657DB5">
            <w:pPr>
              <w:ind w:left="104"/>
              <w:rPr>
                <w:rFonts w:ascii="Arial" w:hAnsi="Arial" w:cs="Arial"/>
              </w:rPr>
            </w:pPr>
            <w:proofErr w:type="spellStart"/>
            <w:r>
              <w:rPr>
                <w:rFonts w:ascii="Arial" w:hAnsi="Arial" w:cs="Arial"/>
              </w:rPr>
              <w:t>xxxx</w:t>
            </w:r>
            <w:proofErr w:type="spellEnd"/>
          </w:p>
        </w:tc>
      </w:tr>
      <w:tr w:rsidR="00A33198" w:rsidRPr="0001561D" w:rsidTr="00657DB5">
        <w:trPr>
          <w:trHeight w:val="397"/>
        </w:trPr>
        <w:tc>
          <w:tcPr>
            <w:tcW w:w="0" w:type="auto"/>
            <w:vAlign w:val="center"/>
          </w:tcPr>
          <w:p w:rsidR="00A33198" w:rsidRPr="0001561D" w:rsidRDefault="00A33198" w:rsidP="00657DB5">
            <w:pPr>
              <w:rPr>
                <w:rFonts w:ascii="Arial" w:hAnsi="Arial" w:cs="Arial"/>
              </w:rPr>
            </w:pPr>
            <w:r w:rsidRPr="0001561D">
              <w:rPr>
                <w:rFonts w:ascii="Arial" w:hAnsi="Arial" w:cs="Arial"/>
              </w:rPr>
              <w:t>Jednající:</w:t>
            </w:r>
          </w:p>
        </w:tc>
        <w:tc>
          <w:tcPr>
            <w:tcW w:w="5292" w:type="dxa"/>
            <w:vAlign w:val="center"/>
          </w:tcPr>
          <w:p w:rsidR="00A33198" w:rsidRPr="0001561D" w:rsidRDefault="0001561D" w:rsidP="00657DB5">
            <w:pPr>
              <w:ind w:left="104"/>
              <w:rPr>
                <w:rFonts w:ascii="Arial" w:hAnsi="Arial" w:cs="Arial"/>
              </w:rPr>
            </w:pPr>
            <w:r>
              <w:rPr>
                <w:rFonts w:ascii="Arial" w:hAnsi="Arial" w:cs="Arial"/>
              </w:rPr>
              <w:t xml:space="preserve">Ing. Milan </w:t>
            </w:r>
            <w:proofErr w:type="spellStart"/>
            <w:r>
              <w:rPr>
                <w:rFonts w:ascii="Arial" w:hAnsi="Arial" w:cs="Arial"/>
              </w:rPr>
              <w:t>Hudeczek</w:t>
            </w:r>
            <w:proofErr w:type="spellEnd"/>
            <w:r>
              <w:rPr>
                <w:rFonts w:ascii="Arial" w:hAnsi="Arial" w:cs="Arial"/>
              </w:rPr>
              <w:t>, předseda představenstva</w:t>
            </w:r>
          </w:p>
        </w:tc>
      </w:tr>
      <w:tr w:rsidR="00A33198" w:rsidRPr="0001561D" w:rsidTr="00657DB5">
        <w:trPr>
          <w:trHeight w:val="397"/>
        </w:trPr>
        <w:tc>
          <w:tcPr>
            <w:tcW w:w="0" w:type="auto"/>
            <w:vAlign w:val="center"/>
          </w:tcPr>
          <w:p w:rsidR="00A33198" w:rsidRPr="0001561D" w:rsidRDefault="00A33198" w:rsidP="0001561D">
            <w:pPr>
              <w:rPr>
                <w:rFonts w:ascii="Arial" w:hAnsi="Arial" w:cs="Arial"/>
              </w:rPr>
            </w:pPr>
            <w:r w:rsidRPr="0001561D">
              <w:rPr>
                <w:rFonts w:ascii="Arial" w:hAnsi="Arial" w:cs="Arial"/>
              </w:rPr>
              <w:t>Kontaktní osoba:</w:t>
            </w:r>
          </w:p>
        </w:tc>
        <w:tc>
          <w:tcPr>
            <w:tcW w:w="5292" w:type="dxa"/>
            <w:vAlign w:val="center"/>
          </w:tcPr>
          <w:p w:rsidR="00A33198" w:rsidRPr="0001561D" w:rsidRDefault="00B40D2F" w:rsidP="00657DB5">
            <w:pPr>
              <w:ind w:left="104"/>
              <w:rPr>
                <w:rFonts w:ascii="Arial" w:hAnsi="Arial" w:cs="Arial"/>
              </w:rPr>
            </w:pPr>
            <w:proofErr w:type="spellStart"/>
            <w:r>
              <w:rPr>
                <w:rFonts w:ascii="Arial" w:hAnsi="Arial" w:cs="Arial"/>
              </w:rPr>
              <w:t>xxxx</w:t>
            </w:r>
            <w:proofErr w:type="spellEnd"/>
          </w:p>
        </w:tc>
      </w:tr>
      <w:tr w:rsidR="00A33198" w:rsidRPr="00C76730" w:rsidTr="00BC4E56">
        <w:trPr>
          <w:trHeight w:val="509"/>
        </w:trPr>
        <w:tc>
          <w:tcPr>
            <w:tcW w:w="4347" w:type="dxa"/>
            <w:vAlign w:val="center"/>
          </w:tcPr>
          <w:p w:rsidR="00A33198" w:rsidRPr="00C76730" w:rsidRDefault="00A33198" w:rsidP="00FC0396">
            <w:pPr>
              <w:rPr>
                <w:rFonts w:ascii="Arial" w:hAnsi="Arial" w:cs="Arial"/>
              </w:rPr>
            </w:pPr>
            <w:r w:rsidRPr="0001561D">
              <w:rPr>
                <w:rFonts w:ascii="Arial" w:hAnsi="Arial" w:cs="Arial"/>
              </w:rPr>
              <w:t>dále jen „</w:t>
            </w:r>
            <w:r w:rsidRPr="0001561D">
              <w:rPr>
                <w:rFonts w:ascii="Arial" w:hAnsi="Arial" w:cs="Arial"/>
                <w:b/>
              </w:rPr>
              <w:t>zhotovitel</w:t>
            </w:r>
            <w:r w:rsidRPr="0001561D">
              <w:rPr>
                <w:rFonts w:ascii="Arial" w:hAnsi="Arial" w:cs="Arial"/>
              </w:rPr>
              <w:t>“</w:t>
            </w:r>
            <w:r w:rsidRPr="00C76730">
              <w:rPr>
                <w:rFonts w:ascii="Arial" w:hAnsi="Arial" w:cs="Arial"/>
              </w:rPr>
              <w:t xml:space="preserve"> </w:t>
            </w:r>
          </w:p>
        </w:tc>
        <w:tc>
          <w:tcPr>
            <w:tcW w:w="5292" w:type="dxa"/>
            <w:vAlign w:val="center"/>
          </w:tcPr>
          <w:p w:rsidR="00A33198" w:rsidRPr="00C76730" w:rsidRDefault="00A33198" w:rsidP="00657DB5">
            <w:pPr>
              <w:rPr>
                <w:rFonts w:ascii="Arial" w:hAnsi="Arial" w:cs="Arial"/>
                <w:b/>
              </w:rPr>
            </w:pPr>
          </w:p>
        </w:tc>
      </w:tr>
    </w:tbl>
    <w:p w:rsidR="00747E4A" w:rsidRDefault="00747E4A" w:rsidP="00D9012F">
      <w:pPr>
        <w:tabs>
          <w:tab w:val="left" w:pos="2700"/>
          <w:tab w:val="left" w:pos="3600"/>
        </w:tabs>
        <w:rPr>
          <w:rFonts w:ascii="Times New Roman" w:hAnsi="Times New Roman"/>
        </w:rPr>
      </w:pPr>
    </w:p>
    <w:p w:rsidR="00FC0396" w:rsidRDefault="00FC0396" w:rsidP="00D9012F">
      <w:pPr>
        <w:tabs>
          <w:tab w:val="left" w:pos="2700"/>
          <w:tab w:val="left" w:pos="3600"/>
        </w:tabs>
        <w:rPr>
          <w:rFonts w:ascii="Times New Roman" w:hAnsi="Times New Roman"/>
        </w:rPr>
      </w:pPr>
    </w:p>
    <w:p w:rsidR="00FC0396" w:rsidRDefault="00FC0396" w:rsidP="00D9012F">
      <w:pPr>
        <w:tabs>
          <w:tab w:val="left" w:pos="2700"/>
          <w:tab w:val="left" w:pos="3600"/>
        </w:tabs>
        <w:rPr>
          <w:rFonts w:ascii="Times New Roman" w:hAnsi="Times New Roman"/>
        </w:rPr>
      </w:pPr>
    </w:p>
    <w:p w:rsidR="00FC0396" w:rsidRDefault="00FC0396" w:rsidP="00D9012F">
      <w:pPr>
        <w:tabs>
          <w:tab w:val="left" w:pos="2700"/>
          <w:tab w:val="left" w:pos="3600"/>
        </w:tabs>
        <w:rPr>
          <w:rFonts w:ascii="Times New Roman" w:hAnsi="Times New Roman"/>
        </w:rPr>
      </w:pPr>
    </w:p>
    <w:p w:rsidR="00FC0396" w:rsidRPr="004244EF" w:rsidRDefault="00FC0396" w:rsidP="00D9012F">
      <w:pPr>
        <w:tabs>
          <w:tab w:val="left" w:pos="2700"/>
          <w:tab w:val="left" w:pos="3600"/>
        </w:tabs>
        <w:rPr>
          <w:rFonts w:ascii="Times New Roman" w:hAnsi="Times New Roman"/>
        </w:rPr>
      </w:pPr>
    </w:p>
    <w:p w:rsidR="00C472E2" w:rsidRDefault="00C472E2" w:rsidP="00D9012F">
      <w:pPr>
        <w:tabs>
          <w:tab w:val="left" w:pos="2700"/>
          <w:tab w:val="left" w:pos="3600"/>
        </w:tabs>
        <w:jc w:val="center"/>
        <w:rPr>
          <w:rFonts w:ascii="Arial" w:hAnsi="Arial" w:cs="Arial"/>
          <w:b/>
          <w:sz w:val="20"/>
          <w:szCs w:val="20"/>
        </w:rPr>
      </w:pPr>
    </w:p>
    <w:p w:rsidR="00747E4A" w:rsidRPr="00FC0396" w:rsidRDefault="00747E4A" w:rsidP="00D9012F">
      <w:pPr>
        <w:tabs>
          <w:tab w:val="left" w:pos="2700"/>
          <w:tab w:val="left" w:pos="3600"/>
        </w:tabs>
        <w:jc w:val="center"/>
        <w:rPr>
          <w:rFonts w:ascii="Arial" w:hAnsi="Arial" w:cs="Arial"/>
          <w:b/>
          <w:sz w:val="20"/>
          <w:szCs w:val="20"/>
        </w:rPr>
      </w:pPr>
      <w:r w:rsidRPr="00FC0396">
        <w:rPr>
          <w:rFonts w:ascii="Arial" w:hAnsi="Arial" w:cs="Arial"/>
          <w:b/>
          <w:sz w:val="20"/>
          <w:szCs w:val="20"/>
        </w:rPr>
        <w:t>Článek II.</w:t>
      </w:r>
    </w:p>
    <w:p w:rsidR="00747E4A" w:rsidRPr="00FC0396" w:rsidRDefault="00747E4A" w:rsidP="00D9012F">
      <w:pPr>
        <w:tabs>
          <w:tab w:val="left" w:pos="2700"/>
          <w:tab w:val="left" w:pos="3600"/>
        </w:tabs>
        <w:jc w:val="center"/>
        <w:rPr>
          <w:rFonts w:ascii="Arial" w:hAnsi="Arial" w:cs="Arial"/>
          <w:b/>
          <w:sz w:val="20"/>
          <w:szCs w:val="20"/>
          <w:u w:val="single"/>
        </w:rPr>
      </w:pPr>
      <w:r w:rsidRPr="00FC0396">
        <w:rPr>
          <w:rFonts w:ascii="Arial" w:hAnsi="Arial" w:cs="Arial"/>
          <w:b/>
          <w:sz w:val="20"/>
          <w:szCs w:val="20"/>
          <w:u w:val="single"/>
        </w:rPr>
        <w:t>Předmět plnění</w:t>
      </w:r>
    </w:p>
    <w:p w:rsidR="00747E4A" w:rsidRPr="00FC0396" w:rsidRDefault="00747E4A" w:rsidP="00D9012F">
      <w:pPr>
        <w:tabs>
          <w:tab w:val="left" w:pos="2700"/>
          <w:tab w:val="left" w:pos="3600"/>
        </w:tabs>
        <w:jc w:val="center"/>
        <w:rPr>
          <w:rFonts w:ascii="Arial" w:hAnsi="Arial" w:cs="Arial"/>
          <w:b/>
          <w:sz w:val="20"/>
          <w:szCs w:val="20"/>
          <w:u w:val="single"/>
        </w:rPr>
      </w:pPr>
    </w:p>
    <w:p w:rsidR="00BC4E56" w:rsidRPr="00D814DA" w:rsidRDefault="00747E4A" w:rsidP="00D814DA">
      <w:pPr>
        <w:pStyle w:val="OdstavecSmlouvy"/>
        <w:keepLines w:val="0"/>
        <w:numPr>
          <w:ilvl w:val="0"/>
          <w:numId w:val="36"/>
        </w:numPr>
        <w:tabs>
          <w:tab w:val="clear" w:pos="426"/>
          <w:tab w:val="clear" w:pos="1701"/>
        </w:tabs>
        <w:spacing w:before="120" w:after="0"/>
        <w:ind w:left="426" w:hanging="426"/>
        <w:rPr>
          <w:rFonts w:ascii="Arial" w:hAnsi="Arial" w:cs="Arial"/>
          <w:sz w:val="20"/>
        </w:rPr>
      </w:pPr>
      <w:r w:rsidRPr="00D814DA">
        <w:rPr>
          <w:rFonts w:ascii="Arial" w:hAnsi="Arial" w:cs="Arial"/>
          <w:sz w:val="20"/>
        </w:rPr>
        <w:t xml:space="preserve">Zhotovitel se touto smlouvou zavazuje provést pro objednatele na svůj náklad a nebezpečí dílo, a objednatel se zavazuje dílo od zhotovitele převzít a zaplatit za něj cenu za dílo, to vše za podmínek sjednaných dále v této smlouvě. Dílem dle této smlouvy je </w:t>
      </w:r>
      <w:r w:rsidR="00D814DA">
        <w:rPr>
          <w:rFonts w:ascii="Arial" w:hAnsi="Arial" w:cs="Arial"/>
          <w:sz w:val="20"/>
        </w:rPr>
        <w:t>„</w:t>
      </w:r>
      <w:r w:rsidR="00D814DA" w:rsidRPr="00D814DA">
        <w:rPr>
          <w:rFonts w:ascii="Arial" w:hAnsi="Arial" w:cs="Arial"/>
          <w:b/>
          <w:sz w:val="20"/>
        </w:rPr>
        <w:t>HVB – oprava garáže, včetně elektroin</w:t>
      </w:r>
      <w:r w:rsidR="006819CE">
        <w:rPr>
          <w:rFonts w:ascii="Arial" w:hAnsi="Arial" w:cs="Arial"/>
          <w:b/>
          <w:sz w:val="20"/>
        </w:rPr>
        <w:t xml:space="preserve">stalace a </w:t>
      </w:r>
      <w:r w:rsidR="00D814DA" w:rsidRPr="00D814DA">
        <w:rPr>
          <w:rFonts w:ascii="Arial" w:hAnsi="Arial" w:cs="Arial"/>
          <w:b/>
          <w:sz w:val="20"/>
        </w:rPr>
        <w:t>oprava teplovodního kanálu</w:t>
      </w:r>
      <w:r w:rsidR="00D814DA">
        <w:rPr>
          <w:rFonts w:ascii="Arial" w:hAnsi="Arial" w:cs="Arial"/>
          <w:b/>
          <w:sz w:val="20"/>
        </w:rPr>
        <w:t>“</w:t>
      </w:r>
      <w:r w:rsidR="00BC4E56" w:rsidRPr="00D814DA">
        <w:rPr>
          <w:rFonts w:ascii="Arial" w:hAnsi="Arial" w:cs="Arial"/>
          <w:sz w:val="20"/>
        </w:rPr>
        <w:t>.</w:t>
      </w:r>
    </w:p>
    <w:p w:rsidR="00E51D0D" w:rsidRPr="00BC4E56" w:rsidRDefault="00F20777" w:rsidP="00BC4E56">
      <w:pPr>
        <w:pStyle w:val="OdstavecSmlouvy"/>
        <w:keepLines w:val="0"/>
        <w:numPr>
          <w:ilvl w:val="0"/>
          <w:numId w:val="36"/>
        </w:numPr>
        <w:tabs>
          <w:tab w:val="clear" w:pos="426"/>
          <w:tab w:val="clear" w:pos="1701"/>
        </w:tabs>
        <w:spacing w:before="120" w:after="0"/>
        <w:ind w:left="426" w:hanging="426"/>
      </w:pPr>
      <w:r w:rsidRPr="00F20777">
        <w:rPr>
          <w:rFonts w:ascii="Arial" w:hAnsi="Arial" w:cs="Arial"/>
          <w:sz w:val="20"/>
        </w:rPr>
        <w:t>Zhotovitel prohlašuje, že je odborně způsobilý k zajištění předmětu plnění podle této smlouvy.</w:t>
      </w:r>
    </w:p>
    <w:p w:rsidR="002F0C1C" w:rsidRDefault="002F0C1C" w:rsidP="002F0C1C">
      <w:pPr>
        <w:pStyle w:val="Import7"/>
        <w:numPr>
          <w:ilvl w:val="0"/>
          <w:numId w:val="36"/>
        </w:numPr>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before="120" w:line="228" w:lineRule="auto"/>
        <w:ind w:left="426" w:hanging="426"/>
        <w:rPr>
          <w:rFonts w:ascii="Arial" w:hAnsi="Arial" w:cs="Arial"/>
          <w:sz w:val="20"/>
          <w:szCs w:val="20"/>
        </w:rPr>
      </w:pPr>
      <w:r w:rsidRPr="00FC0396">
        <w:rPr>
          <w:rFonts w:ascii="Arial" w:hAnsi="Arial" w:cs="Arial"/>
          <w:sz w:val="20"/>
          <w:szCs w:val="20"/>
        </w:rPr>
        <w:t>Místem provádění díla</w:t>
      </w:r>
      <w:r>
        <w:rPr>
          <w:rFonts w:ascii="Arial" w:hAnsi="Arial" w:cs="Arial"/>
          <w:sz w:val="20"/>
          <w:szCs w:val="20"/>
        </w:rPr>
        <w:t xml:space="preserve"> jsou objekty na </w:t>
      </w:r>
      <w:proofErr w:type="spellStart"/>
      <w:r>
        <w:rPr>
          <w:rFonts w:ascii="Arial" w:hAnsi="Arial" w:cs="Arial"/>
          <w:sz w:val="20"/>
          <w:szCs w:val="20"/>
        </w:rPr>
        <w:t>parc.č</w:t>
      </w:r>
      <w:proofErr w:type="spellEnd"/>
      <w:r>
        <w:rPr>
          <w:rFonts w:ascii="Arial" w:hAnsi="Arial" w:cs="Arial"/>
          <w:sz w:val="20"/>
          <w:szCs w:val="20"/>
        </w:rPr>
        <w:t xml:space="preserve">. </w:t>
      </w:r>
      <w:r w:rsidR="008F0C5F">
        <w:rPr>
          <w:rFonts w:ascii="Arial" w:hAnsi="Arial" w:cs="Arial"/>
          <w:sz w:val="20"/>
          <w:szCs w:val="20"/>
        </w:rPr>
        <w:t>556,557</w:t>
      </w:r>
      <w:r>
        <w:rPr>
          <w:rFonts w:ascii="Arial" w:hAnsi="Arial" w:cs="Arial"/>
          <w:sz w:val="20"/>
          <w:szCs w:val="20"/>
        </w:rPr>
        <w:t xml:space="preserve"> v </w:t>
      </w:r>
      <w:proofErr w:type="spellStart"/>
      <w:proofErr w:type="gramStart"/>
      <w:r>
        <w:rPr>
          <w:rFonts w:ascii="Arial" w:hAnsi="Arial" w:cs="Arial"/>
          <w:sz w:val="20"/>
          <w:szCs w:val="20"/>
        </w:rPr>
        <w:t>k.ú</w:t>
      </w:r>
      <w:proofErr w:type="spellEnd"/>
      <w:r>
        <w:rPr>
          <w:rFonts w:ascii="Arial" w:hAnsi="Arial" w:cs="Arial"/>
          <w:sz w:val="20"/>
          <w:szCs w:val="20"/>
        </w:rPr>
        <w:t>.</w:t>
      </w:r>
      <w:proofErr w:type="gramEnd"/>
      <w:r>
        <w:rPr>
          <w:rFonts w:ascii="Arial" w:hAnsi="Arial" w:cs="Arial"/>
          <w:sz w:val="20"/>
          <w:szCs w:val="20"/>
        </w:rPr>
        <w:t xml:space="preserve"> </w:t>
      </w:r>
      <w:r w:rsidR="00D814DA">
        <w:rPr>
          <w:rFonts w:ascii="Arial" w:hAnsi="Arial" w:cs="Arial"/>
          <w:sz w:val="20"/>
          <w:szCs w:val="20"/>
        </w:rPr>
        <w:t xml:space="preserve">Opava </w:t>
      </w:r>
      <w:r w:rsidR="001F6B25">
        <w:rPr>
          <w:rFonts w:ascii="Arial" w:hAnsi="Arial" w:cs="Arial"/>
          <w:sz w:val="20"/>
          <w:szCs w:val="20"/>
        </w:rPr>
        <w:t>–</w:t>
      </w:r>
      <w:r w:rsidR="00D814DA">
        <w:rPr>
          <w:rFonts w:ascii="Arial" w:hAnsi="Arial" w:cs="Arial"/>
          <w:sz w:val="20"/>
          <w:szCs w:val="20"/>
        </w:rPr>
        <w:t xml:space="preserve"> Město</w:t>
      </w:r>
      <w:r w:rsidR="001F6B25">
        <w:rPr>
          <w:rFonts w:ascii="Arial" w:hAnsi="Arial" w:cs="Arial"/>
          <w:sz w:val="20"/>
          <w:szCs w:val="20"/>
        </w:rPr>
        <w:t>.</w:t>
      </w:r>
    </w:p>
    <w:p w:rsidR="008668B1" w:rsidRDefault="002F0C1C" w:rsidP="008F0C5F">
      <w:pPr>
        <w:pStyle w:val="Import7"/>
        <w:numPr>
          <w:ilvl w:val="0"/>
          <w:numId w:val="36"/>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426"/>
        </w:tabs>
        <w:spacing w:before="120" w:line="228" w:lineRule="auto"/>
        <w:ind w:left="426" w:hanging="426"/>
        <w:rPr>
          <w:rFonts w:ascii="Arial" w:hAnsi="Arial" w:cs="Arial"/>
          <w:sz w:val="20"/>
          <w:szCs w:val="20"/>
        </w:rPr>
      </w:pPr>
      <w:r w:rsidRPr="002F0C1C">
        <w:rPr>
          <w:rFonts w:ascii="Arial" w:hAnsi="Arial" w:cs="Arial"/>
          <w:sz w:val="20"/>
          <w:szCs w:val="20"/>
        </w:rPr>
        <w:t>Předmět díla je vymezen nabídkou zhotovitele podanou v zadávacím řízení k veřejné zakázce s názvem „</w:t>
      </w:r>
      <w:r w:rsidR="008F0C5F" w:rsidRPr="008F0C5F">
        <w:rPr>
          <w:rFonts w:ascii="Arial" w:hAnsi="Arial" w:cs="Arial"/>
          <w:sz w:val="20"/>
          <w:szCs w:val="20"/>
        </w:rPr>
        <w:t>HVB – oprava garáže, včetně elektroinstalace a oprava teplovodního kanálu</w:t>
      </w:r>
      <w:r w:rsidRPr="002F0C1C">
        <w:rPr>
          <w:rFonts w:ascii="Arial" w:hAnsi="Arial" w:cs="Arial"/>
          <w:sz w:val="20"/>
          <w:szCs w:val="20"/>
        </w:rPr>
        <w:t>“</w:t>
      </w:r>
      <w:r w:rsidR="008668B1">
        <w:rPr>
          <w:rFonts w:ascii="Arial" w:hAnsi="Arial" w:cs="Arial"/>
          <w:sz w:val="20"/>
          <w:szCs w:val="20"/>
        </w:rPr>
        <w:t>.</w:t>
      </w:r>
    </w:p>
    <w:p w:rsidR="008668B1" w:rsidRDefault="002F0C1C" w:rsidP="006819CE">
      <w:pPr>
        <w:pStyle w:val="Import7"/>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before="120" w:line="228" w:lineRule="auto"/>
        <w:ind w:left="426" w:firstLine="0"/>
        <w:rPr>
          <w:rFonts w:ascii="Arial" w:hAnsi="Arial" w:cs="Arial"/>
          <w:sz w:val="20"/>
          <w:szCs w:val="20"/>
        </w:rPr>
      </w:pPr>
      <w:r w:rsidRPr="00FC0396">
        <w:rPr>
          <w:rFonts w:ascii="Arial" w:hAnsi="Arial" w:cs="Arial"/>
          <w:sz w:val="20"/>
          <w:szCs w:val="20"/>
        </w:rPr>
        <w:t xml:space="preserve">Předmětem plnění veřejné zakázky </w:t>
      </w:r>
      <w:proofErr w:type="gramStart"/>
      <w:r w:rsidRPr="00FC0396">
        <w:rPr>
          <w:rFonts w:ascii="Arial" w:hAnsi="Arial" w:cs="Arial"/>
          <w:sz w:val="20"/>
          <w:szCs w:val="20"/>
        </w:rPr>
        <w:t>je</w:t>
      </w:r>
      <w:proofErr w:type="gramEnd"/>
      <w:r>
        <w:rPr>
          <w:rFonts w:ascii="Arial" w:hAnsi="Arial" w:cs="Arial"/>
          <w:sz w:val="20"/>
          <w:szCs w:val="20"/>
        </w:rPr>
        <w:t xml:space="preserve"> </w:t>
      </w:r>
      <w:r w:rsidRPr="00F5536A">
        <w:rPr>
          <w:rFonts w:ascii="Arial" w:hAnsi="Arial" w:cs="Arial"/>
          <w:b/>
          <w:sz w:val="20"/>
          <w:szCs w:val="20"/>
        </w:rPr>
        <w:t>oprava objektů</w:t>
      </w:r>
      <w:r>
        <w:rPr>
          <w:rFonts w:ascii="Arial" w:hAnsi="Arial" w:cs="Arial"/>
          <w:sz w:val="20"/>
          <w:szCs w:val="20"/>
        </w:rPr>
        <w:t xml:space="preserve"> </w:t>
      </w:r>
      <w:r w:rsidRPr="000F5560">
        <w:rPr>
          <w:rFonts w:ascii="Arial" w:hAnsi="Arial" w:cs="Arial"/>
          <w:sz w:val="20"/>
          <w:szCs w:val="20"/>
        </w:rPr>
        <w:t>na parcelách viz bod .2.</w:t>
      </w:r>
      <w:r>
        <w:rPr>
          <w:rFonts w:ascii="Arial" w:hAnsi="Arial" w:cs="Arial"/>
          <w:sz w:val="20"/>
          <w:szCs w:val="20"/>
        </w:rPr>
        <w:t>3 této smlouvy.</w:t>
      </w:r>
    </w:p>
    <w:p w:rsidR="00F5536A" w:rsidRPr="00F5536A" w:rsidRDefault="00F5536A" w:rsidP="008668B1">
      <w:pPr>
        <w:pStyle w:val="Import7"/>
        <w:spacing w:before="120" w:line="228" w:lineRule="auto"/>
        <w:ind w:left="426" w:firstLine="0"/>
        <w:rPr>
          <w:rFonts w:ascii="Arial" w:hAnsi="Arial" w:cs="Arial"/>
          <w:sz w:val="20"/>
          <w:szCs w:val="20"/>
        </w:rPr>
      </w:pPr>
      <w:r>
        <w:rPr>
          <w:rFonts w:ascii="Arial" w:hAnsi="Arial" w:cs="Arial"/>
          <w:sz w:val="20"/>
          <w:szCs w:val="20"/>
        </w:rPr>
        <w:t xml:space="preserve">Oprava zahrnuje </w:t>
      </w:r>
      <w:r w:rsidR="00C731E7">
        <w:rPr>
          <w:rFonts w:ascii="Arial" w:hAnsi="Arial" w:cs="Arial"/>
          <w:sz w:val="20"/>
          <w:szCs w:val="20"/>
        </w:rPr>
        <w:t>opravu omítek a elektroinstalace ve stávající garáži a opravu teplovodního kanálu, včetně výměny potrubí z </w:t>
      </w:r>
      <w:proofErr w:type="gramStart"/>
      <w:r w:rsidR="00C731E7">
        <w:rPr>
          <w:rFonts w:ascii="Arial" w:hAnsi="Arial" w:cs="Arial"/>
          <w:sz w:val="20"/>
          <w:szCs w:val="20"/>
        </w:rPr>
        <w:t>objektu  z HVB</w:t>
      </w:r>
      <w:proofErr w:type="gramEnd"/>
      <w:r w:rsidR="00C731E7">
        <w:rPr>
          <w:rFonts w:ascii="Arial" w:hAnsi="Arial" w:cs="Arial"/>
          <w:sz w:val="20"/>
          <w:szCs w:val="20"/>
        </w:rPr>
        <w:t xml:space="preserve"> do </w:t>
      </w:r>
      <w:proofErr w:type="spellStart"/>
      <w:r w:rsidR="00C731E7">
        <w:rPr>
          <w:rFonts w:ascii="Arial" w:hAnsi="Arial" w:cs="Arial"/>
          <w:sz w:val="20"/>
          <w:szCs w:val="20"/>
        </w:rPr>
        <w:t>Műllerova</w:t>
      </w:r>
      <w:proofErr w:type="spellEnd"/>
      <w:r w:rsidR="00C731E7">
        <w:rPr>
          <w:rFonts w:ascii="Arial" w:hAnsi="Arial" w:cs="Arial"/>
          <w:sz w:val="20"/>
          <w:szCs w:val="20"/>
        </w:rPr>
        <w:t xml:space="preserve"> domu.</w:t>
      </w:r>
    </w:p>
    <w:p w:rsidR="0008058E" w:rsidRPr="00FC0396" w:rsidRDefault="0008058E" w:rsidP="00BC4E56">
      <w:pPr>
        <w:pStyle w:val="Import7"/>
        <w:spacing w:line="228" w:lineRule="auto"/>
        <w:ind w:left="426" w:firstLine="0"/>
        <w:rPr>
          <w:rFonts w:ascii="Arial" w:hAnsi="Arial" w:cs="Arial"/>
          <w:sz w:val="20"/>
          <w:szCs w:val="20"/>
        </w:rPr>
      </w:pPr>
    </w:p>
    <w:p w:rsidR="008668B1" w:rsidRDefault="0008058E" w:rsidP="008668B1">
      <w:pPr>
        <w:pStyle w:val="Import7"/>
        <w:spacing w:line="228" w:lineRule="auto"/>
        <w:ind w:left="426" w:firstLine="0"/>
        <w:rPr>
          <w:rFonts w:ascii="Arial" w:hAnsi="Arial" w:cs="Arial"/>
          <w:sz w:val="20"/>
          <w:szCs w:val="20"/>
        </w:rPr>
      </w:pPr>
      <w:r w:rsidRPr="00FC0396">
        <w:rPr>
          <w:rFonts w:ascii="Arial" w:hAnsi="Arial" w:cs="Arial"/>
          <w:sz w:val="20"/>
          <w:szCs w:val="20"/>
        </w:rPr>
        <w:t>Rozsah prací je</w:t>
      </w:r>
      <w:r w:rsidR="00251086" w:rsidRPr="00FC0396">
        <w:rPr>
          <w:rFonts w:ascii="Arial" w:hAnsi="Arial" w:cs="Arial"/>
          <w:sz w:val="20"/>
          <w:szCs w:val="20"/>
        </w:rPr>
        <w:t xml:space="preserve"> podrobně</w:t>
      </w:r>
      <w:r w:rsidRPr="00FC0396">
        <w:rPr>
          <w:rFonts w:ascii="Arial" w:hAnsi="Arial" w:cs="Arial"/>
          <w:sz w:val="20"/>
          <w:szCs w:val="20"/>
        </w:rPr>
        <w:t xml:space="preserve"> specifikován v</w:t>
      </w:r>
      <w:r w:rsidR="008668B1">
        <w:rPr>
          <w:rFonts w:ascii="Arial" w:hAnsi="Arial" w:cs="Arial"/>
          <w:sz w:val="20"/>
          <w:szCs w:val="20"/>
        </w:rPr>
        <w:t> cenové nabídce (P</w:t>
      </w:r>
      <w:r w:rsidR="00251086" w:rsidRPr="00FC0396">
        <w:rPr>
          <w:rFonts w:ascii="Arial" w:hAnsi="Arial" w:cs="Arial"/>
          <w:sz w:val="20"/>
          <w:szCs w:val="20"/>
        </w:rPr>
        <w:t>říloha č. 1)</w:t>
      </w:r>
      <w:r w:rsidRPr="00FC0396">
        <w:rPr>
          <w:rFonts w:ascii="Arial" w:hAnsi="Arial" w:cs="Arial"/>
          <w:sz w:val="20"/>
          <w:szCs w:val="20"/>
        </w:rPr>
        <w:t>.</w:t>
      </w:r>
      <w:r w:rsidR="002F0C1C">
        <w:rPr>
          <w:rFonts w:ascii="Arial" w:hAnsi="Arial" w:cs="Arial"/>
          <w:sz w:val="20"/>
          <w:szCs w:val="20"/>
        </w:rPr>
        <w:t xml:space="preserve"> </w:t>
      </w:r>
    </w:p>
    <w:p w:rsidR="008668B1" w:rsidRDefault="002F0C1C" w:rsidP="008668B1">
      <w:pPr>
        <w:pStyle w:val="Import7"/>
        <w:spacing w:before="120" w:line="228" w:lineRule="auto"/>
        <w:ind w:left="425" w:firstLine="0"/>
        <w:rPr>
          <w:rFonts w:ascii="Arial" w:hAnsi="Arial" w:cs="Arial"/>
          <w:sz w:val="20"/>
          <w:szCs w:val="20"/>
        </w:rPr>
      </w:pPr>
      <w:r w:rsidRPr="002F0C1C">
        <w:rPr>
          <w:rFonts w:ascii="Arial" w:hAnsi="Arial" w:cs="Arial"/>
          <w:sz w:val="20"/>
          <w:szCs w:val="20"/>
        </w:rPr>
        <w:t>Zhotovitel se zavazuje provést dílo v souladu s technickými a právními předpisy platnými v České republice v době provádění díla. Pro provedení díla jsou zá</w:t>
      </w:r>
      <w:r w:rsidR="008668B1">
        <w:rPr>
          <w:rFonts w:ascii="Arial" w:hAnsi="Arial" w:cs="Arial"/>
          <w:sz w:val="20"/>
          <w:szCs w:val="20"/>
        </w:rPr>
        <w:t>vazné všechny platné normy ČSN.</w:t>
      </w:r>
    </w:p>
    <w:p w:rsidR="008668B1" w:rsidRDefault="002F0C1C" w:rsidP="008668B1">
      <w:pPr>
        <w:pStyle w:val="Import7"/>
        <w:spacing w:before="120" w:line="228" w:lineRule="auto"/>
        <w:ind w:left="425" w:firstLine="0"/>
        <w:rPr>
          <w:rFonts w:ascii="Arial" w:hAnsi="Arial" w:cs="Arial"/>
          <w:sz w:val="20"/>
          <w:szCs w:val="20"/>
        </w:rPr>
      </w:pPr>
      <w:r w:rsidRPr="002F0C1C">
        <w:rPr>
          <w:rFonts w:ascii="Arial" w:hAnsi="Arial" w:cs="Arial"/>
          <w:sz w:val="20"/>
          <w:szCs w:val="20"/>
        </w:rPr>
        <w:t>Zhotovitel se zavazuje průběžně provádět veškeré potřebné zkoušky, měření a atesty k prokázání kvalitativních parametrů předmětu díla.</w:t>
      </w:r>
    </w:p>
    <w:p w:rsidR="00E63E3C" w:rsidRPr="00FC0396" w:rsidRDefault="002F0C1C" w:rsidP="008668B1">
      <w:pPr>
        <w:pStyle w:val="Import7"/>
        <w:spacing w:before="120" w:line="228" w:lineRule="auto"/>
        <w:ind w:left="425" w:firstLine="0"/>
        <w:rPr>
          <w:rFonts w:ascii="Arial" w:hAnsi="Arial" w:cs="Arial"/>
          <w:sz w:val="20"/>
          <w:szCs w:val="20"/>
        </w:rPr>
      </w:pPr>
      <w:r w:rsidRPr="002F0C1C">
        <w:rPr>
          <w:rFonts w:ascii="Arial" w:hAnsi="Arial" w:cs="Arial"/>
          <w:sz w:val="20"/>
          <w:szCs w:val="20"/>
        </w:rPr>
        <w:t>Zhotovitel se zavazuje provést veškeré činnosti a úkony související s provedením díla nutné pro vydání kolaudačního souhlasu pro stavbu, zejména vyřizování veškerých povolení, překopů, záborů, souhlasů, oznámení apod.</w:t>
      </w:r>
    </w:p>
    <w:p w:rsidR="00747E4A" w:rsidRPr="00FC0396" w:rsidRDefault="00747E4A" w:rsidP="008668B1">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8"/>
        </w:tabs>
        <w:spacing w:before="120" w:line="228" w:lineRule="auto"/>
        <w:ind w:left="425" w:hanging="426"/>
        <w:rPr>
          <w:rFonts w:ascii="Arial" w:hAnsi="Arial" w:cs="Arial"/>
          <w:sz w:val="20"/>
          <w:szCs w:val="20"/>
        </w:rPr>
      </w:pPr>
    </w:p>
    <w:p w:rsidR="00747E4A" w:rsidRPr="00FC0396" w:rsidRDefault="00747E4A" w:rsidP="008F08F8">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426" w:hanging="426"/>
        <w:jc w:val="center"/>
        <w:outlineLvl w:val="0"/>
        <w:rPr>
          <w:rFonts w:ascii="Arial" w:hAnsi="Arial" w:cs="Arial"/>
          <w:b/>
          <w:bCs/>
          <w:sz w:val="20"/>
          <w:szCs w:val="20"/>
        </w:rPr>
      </w:pPr>
      <w:r w:rsidRPr="00FC0396">
        <w:rPr>
          <w:rFonts w:ascii="Arial" w:hAnsi="Arial" w:cs="Arial"/>
          <w:b/>
          <w:bCs/>
          <w:sz w:val="20"/>
          <w:szCs w:val="20"/>
        </w:rPr>
        <w:t>Článek III</w:t>
      </w:r>
    </w:p>
    <w:p w:rsidR="00747E4A" w:rsidRPr="00FC0396" w:rsidRDefault="00747E4A" w:rsidP="008F08F8">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426" w:hanging="426"/>
        <w:jc w:val="center"/>
        <w:outlineLvl w:val="0"/>
        <w:rPr>
          <w:rFonts w:ascii="Arial" w:hAnsi="Arial" w:cs="Arial"/>
          <w:b/>
          <w:bCs/>
          <w:sz w:val="20"/>
          <w:szCs w:val="20"/>
          <w:u w:val="single"/>
        </w:rPr>
      </w:pPr>
      <w:r w:rsidRPr="00FC0396">
        <w:rPr>
          <w:rFonts w:ascii="Arial" w:hAnsi="Arial" w:cs="Arial"/>
          <w:b/>
          <w:bCs/>
          <w:sz w:val="20"/>
          <w:szCs w:val="20"/>
          <w:u w:val="single"/>
        </w:rPr>
        <w:t>Cena za dílo</w:t>
      </w:r>
    </w:p>
    <w:p w:rsidR="00984806" w:rsidRPr="00FC0396" w:rsidRDefault="00984806" w:rsidP="008F08F8">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426" w:hanging="426"/>
        <w:jc w:val="center"/>
        <w:outlineLvl w:val="0"/>
        <w:rPr>
          <w:rFonts w:ascii="Arial" w:hAnsi="Arial" w:cs="Arial"/>
          <w:b/>
          <w:bCs/>
          <w:sz w:val="20"/>
          <w:szCs w:val="20"/>
          <w:u w:val="single"/>
        </w:rPr>
      </w:pPr>
    </w:p>
    <w:p w:rsidR="00747E4A" w:rsidRPr="002F0C1C" w:rsidRDefault="00747E4A" w:rsidP="00D4040A">
      <w:pPr>
        <w:pStyle w:val="Import2"/>
        <w:numPr>
          <w:ilvl w:val="0"/>
          <w:numId w:val="38"/>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before="120" w:line="228" w:lineRule="auto"/>
        <w:ind w:left="426" w:hanging="426"/>
        <w:rPr>
          <w:rFonts w:ascii="Arial" w:hAnsi="Arial" w:cs="Arial"/>
          <w:sz w:val="20"/>
          <w:szCs w:val="20"/>
        </w:rPr>
      </w:pPr>
      <w:r w:rsidRPr="00FC0396">
        <w:rPr>
          <w:rFonts w:ascii="Arial" w:hAnsi="Arial" w:cs="Arial"/>
          <w:sz w:val="20"/>
          <w:szCs w:val="20"/>
        </w:rPr>
        <w:t xml:space="preserve">Smluvní strany se dohodly na ceně za dílo specifikované v článku II </w:t>
      </w:r>
      <w:proofErr w:type="gramStart"/>
      <w:r w:rsidRPr="00FC0396">
        <w:rPr>
          <w:rFonts w:ascii="Arial" w:hAnsi="Arial" w:cs="Arial"/>
          <w:sz w:val="20"/>
          <w:szCs w:val="20"/>
        </w:rPr>
        <w:t>této</w:t>
      </w:r>
      <w:proofErr w:type="gramEnd"/>
      <w:r w:rsidRPr="00FC0396">
        <w:rPr>
          <w:rFonts w:ascii="Arial" w:hAnsi="Arial" w:cs="Arial"/>
          <w:sz w:val="20"/>
          <w:szCs w:val="20"/>
        </w:rPr>
        <w:t xml:space="preserve"> smlouvy v souladu se </w:t>
      </w:r>
      <w:r w:rsidRPr="002F0C1C">
        <w:rPr>
          <w:rFonts w:ascii="Arial" w:hAnsi="Arial" w:cs="Arial"/>
          <w:sz w:val="20"/>
          <w:szCs w:val="20"/>
        </w:rPr>
        <w:t>zákonem č. 526/1990 Sb., o cenách, ve znění pozdějších předpisů, takto:</w:t>
      </w:r>
    </w:p>
    <w:p w:rsidR="00747E4A" w:rsidRDefault="00747E4A" w:rsidP="00D4040A">
      <w:pPr>
        <w:pStyle w:val="Zkladntextodsazen"/>
        <w:numPr>
          <w:ilvl w:val="0"/>
          <w:numId w:val="38"/>
        </w:numPr>
        <w:suppressAutoHyphens/>
        <w:spacing w:before="120" w:after="0"/>
        <w:ind w:left="426" w:hanging="426"/>
        <w:jc w:val="both"/>
        <w:rPr>
          <w:rFonts w:cs="Arial"/>
        </w:rPr>
      </w:pPr>
      <w:r w:rsidRPr="00FC0396">
        <w:rPr>
          <w:rFonts w:cs="Arial"/>
        </w:rPr>
        <w:t>Cena za provedené dílo je stanovena dohodou smluvních stran</w:t>
      </w:r>
      <w:r w:rsidR="00F20777">
        <w:rPr>
          <w:rFonts w:cs="Arial"/>
        </w:rPr>
        <w:t xml:space="preserve"> a</w:t>
      </w:r>
      <w:r w:rsidR="00D4040A">
        <w:rPr>
          <w:rFonts w:cs="Arial"/>
        </w:rPr>
        <w:t xml:space="preserve"> </w:t>
      </w:r>
      <w:r w:rsidRPr="00FC0396">
        <w:rPr>
          <w:rFonts w:cs="Arial"/>
        </w:rPr>
        <w:t xml:space="preserve">činí: </w:t>
      </w:r>
    </w:p>
    <w:tbl>
      <w:tblPr>
        <w:tblStyle w:val="Mkatabulky"/>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528"/>
      </w:tblGrid>
      <w:tr w:rsidR="00F5536A" w:rsidTr="00D4040A">
        <w:trPr>
          <w:trHeight w:val="412"/>
        </w:trPr>
        <w:tc>
          <w:tcPr>
            <w:tcW w:w="2977" w:type="dxa"/>
            <w:vAlign w:val="center"/>
          </w:tcPr>
          <w:p w:rsidR="00F5536A" w:rsidRPr="0001561D" w:rsidRDefault="00F5536A" w:rsidP="00D4040A">
            <w:pPr>
              <w:pStyle w:val="Zkladntextodsazen"/>
              <w:suppressAutoHyphens/>
              <w:spacing w:before="120" w:after="0"/>
              <w:ind w:left="426" w:hanging="426"/>
              <w:rPr>
                <w:rFonts w:cs="Arial"/>
                <w:b/>
              </w:rPr>
            </w:pPr>
            <w:r w:rsidRPr="0001561D">
              <w:rPr>
                <w:rFonts w:cs="Arial"/>
                <w:b/>
              </w:rPr>
              <w:t>Cena bez DPH</w:t>
            </w:r>
            <w:r w:rsidRPr="0001561D">
              <w:rPr>
                <w:rFonts w:cs="Arial"/>
                <w:b/>
              </w:rPr>
              <w:tab/>
            </w:r>
          </w:p>
        </w:tc>
        <w:tc>
          <w:tcPr>
            <w:tcW w:w="5528" w:type="dxa"/>
            <w:vAlign w:val="center"/>
          </w:tcPr>
          <w:p w:rsidR="00F5536A" w:rsidRDefault="0001561D" w:rsidP="00D4040A">
            <w:pPr>
              <w:pStyle w:val="Zkladntextodsazen"/>
              <w:suppressAutoHyphens/>
              <w:spacing w:before="120" w:after="0"/>
              <w:ind w:left="426" w:hanging="426"/>
              <w:rPr>
                <w:rFonts w:cs="Arial"/>
                <w:b/>
              </w:rPr>
            </w:pPr>
            <w:r>
              <w:rPr>
                <w:rFonts w:cs="Arial"/>
                <w:b/>
              </w:rPr>
              <w:t>399 806,97 Kč</w:t>
            </w:r>
          </w:p>
        </w:tc>
      </w:tr>
      <w:tr w:rsidR="00F5536A" w:rsidTr="00D4040A">
        <w:trPr>
          <w:trHeight w:val="412"/>
        </w:trPr>
        <w:tc>
          <w:tcPr>
            <w:tcW w:w="2977" w:type="dxa"/>
            <w:vAlign w:val="center"/>
          </w:tcPr>
          <w:p w:rsidR="00F5536A" w:rsidRPr="0001561D" w:rsidRDefault="00F5536A" w:rsidP="00D4040A">
            <w:pPr>
              <w:pStyle w:val="Zkladntextodsazen"/>
              <w:suppressAutoHyphens/>
              <w:spacing w:before="120" w:after="0"/>
              <w:ind w:left="426" w:hanging="426"/>
              <w:rPr>
                <w:rFonts w:cs="Arial"/>
                <w:b/>
              </w:rPr>
            </w:pPr>
            <w:r w:rsidRPr="0001561D">
              <w:rPr>
                <w:rFonts w:cs="Arial"/>
                <w:b/>
              </w:rPr>
              <w:t>DPH 21%</w:t>
            </w:r>
            <w:r w:rsidRPr="0001561D">
              <w:rPr>
                <w:rFonts w:cs="Arial"/>
                <w:b/>
              </w:rPr>
              <w:tab/>
            </w:r>
          </w:p>
        </w:tc>
        <w:tc>
          <w:tcPr>
            <w:tcW w:w="5528" w:type="dxa"/>
            <w:vAlign w:val="center"/>
          </w:tcPr>
          <w:p w:rsidR="00F5536A" w:rsidRDefault="0001561D" w:rsidP="0001561D">
            <w:pPr>
              <w:pStyle w:val="Zkladntextodsazen"/>
              <w:suppressAutoHyphens/>
              <w:spacing w:before="120" w:after="0"/>
              <w:ind w:left="426" w:hanging="426"/>
              <w:rPr>
                <w:rFonts w:cs="Arial"/>
                <w:b/>
              </w:rPr>
            </w:pPr>
            <w:r>
              <w:rPr>
                <w:rFonts w:cs="Arial"/>
                <w:b/>
              </w:rPr>
              <w:t xml:space="preserve">  83 959,46 Kč</w:t>
            </w:r>
          </w:p>
        </w:tc>
      </w:tr>
      <w:tr w:rsidR="00F5536A" w:rsidTr="00D4040A">
        <w:trPr>
          <w:trHeight w:val="412"/>
        </w:trPr>
        <w:tc>
          <w:tcPr>
            <w:tcW w:w="2977" w:type="dxa"/>
            <w:vAlign w:val="center"/>
          </w:tcPr>
          <w:p w:rsidR="00F5536A" w:rsidRPr="0001561D" w:rsidRDefault="00F5536A" w:rsidP="00D4040A">
            <w:pPr>
              <w:pStyle w:val="Zkladntextodsazen"/>
              <w:suppressAutoHyphens/>
              <w:spacing w:before="120" w:after="0"/>
              <w:ind w:left="426" w:hanging="426"/>
              <w:rPr>
                <w:rFonts w:cs="Arial"/>
                <w:b/>
              </w:rPr>
            </w:pPr>
            <w:r w:rsidRPr="0001561D">
              <w:rPr>
                <w:rFonts w:cs="Arial"/>
                <w:b/>
              </w:rPr>
              <w:t>Cena celkem včetně DPH</w:t>
            </w:r>
          </w:p>
        </w:tc>
        <w:tc>
          <w:tcPr>
            <w:tcW w:w="5528" w:type="dxa"/>
            <w:vAlign w:val="center"/>
          </w:tcPr>
          <w:p w:rsidR="00F5536A" w:rsidRDefault="0001561D" w:rsidP="00D4040A">
            <w:pPr>
              <w:pStyle w:val="Zkladntextodsazen"/>
              <w:suppressAutoHyphens/>
              <w:spacing w:before="120" w:after="0"/>
              <w:ind w:left="426" w:hanging="426"/>
              <w:rPr>
                <w:rFonts w:cs="Arial"/>
                <w:b/>
              </w:rPr>
            </w:pPr>
            <w:r>
              <w:rPr>
                <w:rFonts w:cs="Arial"/>
                <w:b/>
              </w:rPr>
              <w:t>483 766,43 Kč</w:t>
            </w:r>
          </w:p>
        </w:tc>
      </w:tr>
    </w:tbl>
    <w:p w:rsidR="00D4040A" w:rsidRDefault="00D4040A" w:rsidP="00D4040A">
      <w:pPr>
        <w:pStyle w:val="Import2"/>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before="120" w:line="228" w:lineRule="auto"/>
        <w:ind w:left="426" w:hanging="426"/>
        <w:rPr>
          <w:rFonts w:ascii="Arial" w:hAnsi="Arial" w:cs="Arial"/>
          <w:sz w:val="20"/>
          <w:szCs w:val="20"/>
        </w:rPr>
      </w:pPr>
    </w:p>
    <w:p w:rsidR="00747E4A" w:rsidRPr="00FC0396" w:rsidRDefault="00747E4A" w:rsidP="00D4040A">
      <w:pPr>
        <w:pStyle w:val="Import2"/>
        <w:numPr>
          <w:ilvl w:val="0"/>
          <w:numId w:val="38"/>
        </w:numPr>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before="120" w:line="228" w:lineRule="auto"/>
        <w:ind w:left="426" w:hanging="426"/>
        <w:rPr>
          <w:rFonts w:ascii="Arial" w:hAnsi="Arial" w:cs="Arial"/>
          <w:sz w:val="20"/>
          <w:szCs w:val="20"/>
        </w:rPr>
      </w:pPr>
      <w:r w:rsidRPr="00FC0396">
        <w:rPr>
          <w:rFonts w:ascii="Arial" w:hAnsi="Arial" w:cs="Arial"/>
          <w:sz w:val="20"/>
          <w:szCs w:val="20"/>
        </w:rPr>
        <w:t xml:space="preserve">Cena bez DPH je dohodnuta jako cena nejvýše přípustná a platí po celou dobu účinnosti smlouvy. Sjednanou cenou za dílo je cena pevná a jsou jí kryty veškeré náklady na práce i materiál nutné k řádnému provedení díla dle článku II </w:t>
      </w:r>
      <w:proofErr w:type="gramStart"/>
      <w:r w:rsidRPr="00FC0396">
        <w:rPr>
          <w:rFonts w:ascii="Arial" w:hAnsi="Arial" w:cs="Arial"/>
          <w:sz w:val="20"/>
          <w:szCs w:val="20"/>
        </w:rPr>
        <w:t>této</w:t>
      </w:r>
      <w:proofErr w:type="gramEnd"/>
      <w:r w:rsidRPr="00FC0396">
        <w:rPr>
          <w:rFonts w:ascii="Arial" w:hAnsi="Arial" w:cs="Arial"/>
          <w:sz w:val="20"/>
          <w:szCs w:val="20"/>
        </w:rPr>
        <w:t xml:space="preserve"> smlouvy v parametrech předepsaných zadávací dokumentací a touto smlouvou.</w:t>
      </w:r>
    </w:p>
    <w:p w:rsidR="00100F1D" w:rsidRDefault="00747E4A" w:rsidP="00100F1D">
      <w:pPr>
        <w:pStyle w:val="Import2"/>
        <w:numPr>
          <w:ilvl w:val="0"/>
          <w:numId w:val="38"/>
        </w:numPr>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before="120" w:line="228" w:lineRule="auto"/>
        <w:ind w:left="426" w:hanging="426"/>
        <w:rPr>
          <w:rFonts w:ascii="Arial" w:hAnsi="Arial" w:cs="Arial"/>
          <w:sz w:val="20"/>
          <w:szCs w:val="20"/>
        </w:rPr>
      </w:pPr>
      <w:r w:rsidRPr="00FC0396">
        <w:rPr>
          <w:rFonts w:ascii="Arial" w:hAnsi="Arial" w:cs="Arial"/>
          <w:sz w:val="20"/>
          <w:szCs w:val="20"/>
        </w:rPr>
        <w:t xml:space="preserve">Daň z přidané hodnoty bude účtována ve výši dle předpisů platných ke dni zdanitelného plnění a vyplývá-li to z platné legislativy. Zhotovitel odpovídá za to, že sazba daně z přidané hodnoty je stanovena v souladu s platnými právními předpisy. </w:t>
      </w:r>
    </w:p>
    <w:p w:rsidR="00100F1D" w:rsidRPr="00100F1D" w:rsidRDefault="00100F1D" w:rsidP="00100F1D">
      <w:pPr>
        <w:pStyle w:val="Import2"/>
        <w:numPr>
          <w:ilvl w:val="0"/>
          <w:numId w:val="38"/>
        </w:numPr>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before="120" w:line="228" w:lineRule="auto"/>
        <w:ind w:left="426" w:hanging="426"/>
        <w:rPr>
          <w:rFonts w:ascii="Arial" w:hAnsi="Arial" w:cs="Arial"/>
          <w:sz w:val="20"/>
          <w:szCs w:val="20"/>
        </w:rPr>
      </w:pPr>
      <w:r w:rsidRPr="00100F1D">
        <w:rPr>
          <w:rFonts w:ascii="Arial" w:hAnsi="Arial" w:cs="Arial"/>
          <w:sz w:val="20"/>
          <w:szCs w:val="20"/>
        </w:rPr>
        <w:t xml:space="preserve">Případné vícepráce či </w:t>
      </w:r>
      <w:proofErr w:type="spellStart"/>
      <w:r w:rsidRPr="00100F1D">
        <w:rPr>
          <w:rFonts w:ascii="Arial" w:hAnsi="Arial" w:cs="Arial"/>
          <w:sz w:val="20"/>
          <w:szCs w:val="20"/>
        </w:rPr>
        <w:t>méněpráce</w:t>
      </w:r>
      <w:proofErr w:type="spellEnd"/>
      <w:r w:rsidRPr="00100F1D">
        <w:rPr>
          <w:rFonts w:ascii="Arial" w:hAnsi="Arial" w:cs="Arial"/>
          <w:sz w:val="20"/>
          <w:szCs w:val="20"/>
        </w:rPr>
        <w:t xml:space="preserve"> budou smluvními stranami sjednány písemnými dodatky smlouvy. Vícepráce budou realizovány až po uzavření příslušného dodatku ke smlouvě. </w:t>
      </w:r>
    </w:p>
    <w:p w:rsidR="008668B1" w:rsidRDefault="00747E4A" w:rsidP="00C472E2">
      <w:pPr>
        <w:pStyle w:val="Import2"/>
        <w:widowControl w:val="0"/>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426" w:hanging="426"/>
        <w:rPr>
          <w:rFonts w:ascii="Arial" w:hAnsi="Arial" w:cs="Arial"/>
          <w:sz w:val="20"/>
          <w:szCs w:val="20"/>
        </w:rPr>
      </w:pPr>
      <w:r w:rsidRPr="00FC0396">
        <w:rPr>
          <w:rFonts w:ascii="Arial" w:hAnsi="Arial" w:cs="Arial"/>
          <w:sz w:val="20"/>
          <w:szCs w:val="20"/>
        </w:rPr>
        <w:tab/>
        <w:t xml:space="preserve"> </w:t>
      </w:r>
    </w:p>
    <w:p w:rsidR="008668B1" w:rsidRDefault="008668B1" w:rsidP="008F08F8">
      <w:pPr>
        <w:pStyle w:val="Import2"/>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426" w:hanging="426"/>
        <w:rPr>
          <w:rFonts w:ascii="Arial" w:hAnsi="Arial" w:cs="Arial"/>
          <w:sz w:val="20"/>
          <w:szCs w:val="20"/>
        </w:rPr>
      </w:pPr>
    </w:p>
    <w:p w:rsidR="00747E4A" w:rsidRPr="00FC0396" w:rsidRDefault="00747E4A" w:rsidP="008F08F8">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before="60" w:after="60" w:line="240" w:lineRule="auto"/>
        <w:ind w:left="426" w:hanging="426"/>
        <w:jc w:val="center"/>
        <w:outlineLvl w:val="0"/>
        <w:rPr>
          <w:rFonts w:ascii="Arial" w:hAnsi="Arial" w:cs="Arial"/>
          <w:b/>
          <w:bCs/>
          <w:sz w:val="20"/>
          <w:szCs w:val="20"/>
        </w:rPr>
      </w:pPr>
      <w:r w:rsidRPr="00FC0396">
        <w:rPr>
          <w:rFonts w:ascii="Arial" w:hAnsi="Arial" w:cs="Arial"/>
          <w:b/>
          <w:bCs/>
          <w:sz w:val="20"/>
          <w:szCs w:val="20"/>
        </w:rPr>
        <w:t>Článek IV</w:t>
      </w:r>
    </w:p>
    <w:p w:rsidR="00747E4A" w:rsidRPr="00FC0396" w:rsidRDefault="008668B1" w:rsidP="008F08F8">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before="60" w:after="60" w:line="240" w:lineRule="auto"/>
        <w:ind w:left="426" w:hanging="426"/>
        <w:jc w:val="center"/>
        <w:outlineLvl w:val="0"/>
        <w:rPr>
          <w:rFonts w:ascii="Arial" w:hAnsi="Arial" w:cs="Arial"/>
          <w:b/>
          <w:bCs/>
          <w:sz w:val="20"/>
          <w:szCs w:val="20"/>
          <w:u w:val="single"/>
        </w:rPr>
      </w:pPr>
      <w:r>
        <w:rPr>
          <w:rFonts w:ascii="Arial" w:hAnsi="Arial" w:cs="Arial"/>
          <w:b/>
          <w:bCs/>
          <w:sz w:val="20"/>
          <w:szCs w:val="20"/>
          <w:u w:val="single"/>
        </w:rPr>
        <w:t>Termín</w:t>
      </w:r>
      <w:r w:rsidR="00747E4A" w:rsidRPr="00FC0396">
        <w:rPr>
          <w:rFonts w:ascii="Arial" w:hAnsi="Arial" w:cs="Arial"/>
          <w:b/>
          <w:bCs/>
          <w:sz w:val="20"/>
          <w:szCs w:val="20"/>
          <w:u w:val="single"/>
        </w:rPr>
        <w:t xml:space="preserve"> plnění</w:t>
      </w:r>
    </w:p>
    <w:p w:rsidR="00C472E2" w:rsidRDefault="00C472E2" w:rsidP="00291CF6">
      <w:pPr>
        <w:pStyle w:val="Import6"/>
        <w:numPr>
          <w:ilvl w:val="0"/>
          <w:numId w:val="39"/>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before="120" w:line="228" w:lineRule="auto"/>
        <w:ind w:left="426" w:hanging="426"/>
        <w:outlineLvl w:val="0"/>
        <w:rPr>
          <w:rFonts w:ascii="Arial" w:hAnsi="Arial" w:cs="Arial"/>
          <w:sz w:val="20"/>
          <w:szCs w:val="20"/>
        </w:rPr>
      </w:pPr>
      <w:r>
        <w:rPr>
          <w:rFonts w:ascii="Arial" w:hAnsi="Arial" w:cs="Arial"/>
          <w:sz w:val="20"/>
          <w:szCs w:val="20"/>
        </w:rPr>
        <w:t>Objednatel předá zhotoviteli staveniště nejpozději do 7 dnů od nabytí účinnosti smlouvy.</w:t>
      </w:r>
    </w:p>
    <w:p w:rsidR="00291CF6" w:rsidRDefault="00291CF6" w:rsidP="00291CF6">
      <w:pPr>
        <w:pStyle w:val="Import6"/>
        <w:numPr>
          <w:ilvl w:val="0"/>
          <w:numId w:val="39"/>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before="120" w:line="228" w:lineRule="auto"/>
        <w:ind w:left="426" w:hanging="426"/>
        <w:outlineLvl w:val="0"/>
        <w:rPr>
          <w:rFonts w:ascii="Arial" w:hAnsi="Arial" w:cs="Arial"/>
          <w:sz w:val="20"/>
          <w:szCs w:val="20"/>
        </w:rPr>
      </w:pPr>
      <w:r>
        <w:rPr>
          <w:rFonts w:ascii="Arial" w:hAnsi="Arial" w:cs="Arial"/>
          <w:sz w:val="20"/>
          <w:szCs w:val="20"/>
        </w:rPr>
        <w:t xml:space="preserve">Zhotovitel se zavazuje dílo ukončit do </w:t>
      </w:r>
      <w:proofErr w:type="gramStart"/>
      <w:r w:rsidR="00C731E7">
        <w:rPr>
          <w:rFonts w:ascii="Arial" w:hAnsi="Arial" w:cs="Arial"/>
          <w:b/>
          <w:sz w:val="20"/>
          <w:szCs w:val="20"/>
        </w:rPr>
        <w:t>31.8.2018</w:t>
      </w:r>
      <w:proofErr w:type="gramEnd"/>
      <w:r>
        <w:rPr>
          <w:rFonts w:ascii="Arial" w:hAnsi="Arial" w:cs="Arial"/>
          <w:sz w:val="20"/>
          <w:szCs w:val="20"/>
        </w:rPr>
        <w:t xml:space="preserve"> a </w:t>
      </w:r>
      <w:r w:rsidRPr="00291CF6">
        <w:rPr>
          <w:rFonts w:ascii="Arial" w:hAnsi="Arial" w:cs="Arial"/>
          <w:sz w:val="20"/>
          <w:szCs w:val="20"/>
        </w:rPr>
        <w:t>nejpozději poslední den lhůty dokončené dílo předat objednateli.</w:t>
      </w:r>
    </w:p>
    <w:p w:rsidR="008668B1" w:rsidRDefault="008668B1" w:rsidP="008668B1">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before="120" w:line="228" w:lineRule="auto"/>
        <w:ind w:left="426" w:firstLine="0"/>
        <w:outlineLvl w:val="0"/>
        <w:rPr>
          <w:rFonts w:ascii="Arial" w:hAnsi="Arial" w:cs="Arial"/>
          <w:sz w:val="20"/>
          <w:szCs w:val="20"/>
        </w:rPr>
      </w:pPr>
    </w:p>
    <w:p w:rsidR="00747E4A" w:rsidRPr="00FC0396" w:rsidRDefault="00747E4A" w:rsidP="008F08F8">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before="60" w:after="60" w:line="240" w:lineRule="auto"/>
        <w:ind w:left="426" w:hanging="426"/>
        <w:jc w:val="center"/>
        <w:outlineLvl w:val="0"/>
        <w:rPr>
          <w:rFonts w:ascii="Arial" w:hAnsi="Arial" w:cs="Arial"/>
          <w:b/>
          <w:bCs/>
          <w:sz w:val="20"/>
          <w:szCs w:val="20"/>
        </w:rPr>
      </w:pPr>
      <w:r w:rsidRPr="00FC0396">
        <w:rPr>
          <w:rFonts w:ascii="Arial" w:hAnsi="Arial" w:cs="Arial"/>
          <w:b/>
          <w:bCs/>
          <w:sz w:val="20"/>
          <w:szCs w:val="20"/>
        </w:rPr>
        <w:t>Článek V</w:t>
      </w:r>
    </w:p>
    <w:p w:rsidR="00747E4A" w:rsidRPr="00FC0396" w:rsidRDefault="00747E4A" w:rsidP="008F08F8">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before="60" w:after="60" w:line="240" w:lineRule="auto"/>
        <w:ind w:left="426" w:hanging="426"/>
        <w:jc w:val="center"/>
        <w:outlineLvl w:val="0"/>
        <w:rPr>
          <w:rFonts w:ascii="Arial" w:hAnsi="Arial" w:cs="Arial"/>
          <w:b/>
          <w:bCs/>
          <w:sz w:val="20"/>
          <w:szCs w:val="20"/>
          <w:u w:val="single"/>
        </w:rPr>
      </w:pPr>
      <w:r w:rsidRPr="00FC0396">
        <w:rPr>
          <w:rFonts w:ascii="Arial" w:hAnsi="Arial" w:cs="Arial"/>
          <w:b/>
          <w:bCs/>
          <w:sz w:val="20"/>
          <w:szCs w:val="20"/>
          <w:u w:val="single"/>
        </w:rPr>
        <w:t>Záruční doba, odpovědnost za vady</w:t>
      </w:r>
    </w:p>
    <w:p w:rsidR="00747E4A" w:rsidRPr="00FC0396" w:rsidRDefault="00747E4A" w:rsidP="00D4040A">
      <w:pPr>
        <w:pStyle w:val="Import6"/>
        <w:numPr>
          <w:ilvl w:val="0"/>
          <w:numId w:val="40"/>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426"/>
        </w:tabs>
        <w:spacing w:before="120" w:line="228" w:lineRule="auto"/>
        <w:ind w:left="426" w:hanging="426"/>
        <w:rPr>
          <w:rFonts w:ascii="Arial" w:hAnsi="Arial" w:cs="Arial"/>
          <w:sz w:val="20"/>
          <w:szCs w:val="20"/>
        </w:rPr>
      </w:pPr>
      <w:r w:rsidRPr="00FC0396">
        <w:rPr>
          <w:rFonts w:ascii="Arial" w:hAnsi="Arial" w:cs="Arial"/>
          <w:sz w:val="20"/>
          <w:szCs w:val="20"/>
        </w:rPr>
        <w:t xml:space="preserve">Zhotovitel odpovídá za kvalitu, funkčnost a úplnost díla provedeného v rozsahu dle článku II této smlouvy a zaručuje se, že bude provedeno v souladu s podmínkami této smlouvy, a že jakost provedených prací a dodávek bude odpovídat technickým normám a předpisům platným v České republice v době jeho realizace. </w:t>
      </w:r>
    </w:p>
    <w:p w:rsidR="00747E4A" w:rsidRPr="00FC0396" w:rsidRDefault="00747E4A" w:rsidP="00D4040A">
      <w:pPr>
        <w:pStyle w:val="Import6"/>
        <w:numPr>
          <w:ilvl w:val="0"/>
          <w:numId w:val="40"/>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426"/>
        </w:tabs>
        <w:spacing w:before="120" w:line="228" w:lineRule="auto"/>
        <w:ind w:left="426" w:hanging="426"/>
        <w:rPr>
          <w:rFonts w:ascii="Arial" w:hAnsi="Arial" w:cs="Arial"/>
          <w:sz w:val="20"/>
          <w:szCs w:val="20"/>
        </w:rPr>
      </w:pPr>
      <w:r w:rsidRPr="00FC0396">
        <w:rPr>
          <w:rFonts w:ascii="Arial" w:hAnsi="Arial" w:cs="Arial"/>
          <w:sz w:val="20"/>
          <w:szCs w:val="20"/>
        </w:rPr>
        <w:t xml:space="preserve">Zhotovitel poskytuje objednateli na dílo dle této smlouvy záruku za jakost v délce trvání </w:t>
      </w:r>
      <w:r w:rsidR="00C82F3E" w:rsidRPr="00FC0396">
        <w:rPr>
          <w:rFonts w:ascii="Arial" w:hAnsi="Arial" w:cs="Arial"/>
          <w:b/>
          <w:sz w:val="20"/>
          <w:szCs w:val="20"/>
        </w:rPr>
        <w:t>36</w:t>
      </w:r>
      <w:r w:rsidRPr="00FC0396">
        <w:rPr>
          <w:rFonts w:ascii="Arial" w:hAnsi="Arial" w:cs="Arial"/>
          <w:sz w:val="20"/>
          <w:szCs w:val="20"/>
        </w:rPr>
        <w:t xml:space="preserve"> </w:t>
      </w:r>
      <w:r w:rsidRPr="00FC0396">
        <w:rPr>
          <w:rFonts w:ascii="Arial" w:hAnsi="Arial" w:cs="Arial"/>
          <w:b/>
          <w:sz w:val="20"/>
          <w:szCs w:val="20"/>
        </w:rPr>
        <w:t>měsíců</w:t>
      </w:r>
      <w:r w:rsidRPr="00FC0396">
        <w:rPr>
          <w:rFonts w:ascii="Arial" w:hAnsi="Arial" w:cs="Arial"/>
          <w:sz w:val="20"/>
          <w:szCs w:val="20"/>
        </w:rPr>
        <w:t xml:space="preserve">. Zhotovitel přejímá zárukou za jakost závazek, že provedené dílo bude po záruční dobu způsobilé pro použití k obvyklému účelu a bez vad, a že si po tuto dobu zachová smluvené vlastnosti. </w:t>
      </w:r>
    </w:p>
    <w:p w:rsidR="00747E4A" w:rsidRPr="00FC0396" w:rsidRDefault="00747E4A" w:rsidP="00D4040A">
      <w:pPr>
        <w:pStyle w:val="Import6"/>
        <w:numPr>
          <w:ilvl w:val="0"/>
          <w:numId w:val="40"/>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426"/>
        </w:tabs>
        <w:spacing w:before="120" w:line="228" w:lineRule="auto"/>
        <w:ind w:left="426" w:hanging="426"/>
        <w:rPr>
          <w:rFonts w:ascii="Arial" w:hAnsi="Arial" w:cs="Arial"/>
          <w:sz w:val="20"/>
          <w:szCs w:val="20"/>
        </w:rPr>
      </w:pPr>
      <w:r w:rsidRPr="00FC0396">
        <w:rPr>
          <w:rFonts w:ascii="Arial" w:hAnsi="Arial" w:cs="Arial"/>
          <w:sz w:val="20"/>
          <w:szCs w:val="20"/>
        </w:rPr>
        <w:t>Záruční doba začíná běžet dnem protokolárního předání a převzetí řádně provedeného díla. Záruční doba se prodlužuje o dobu, po kterou bude trvat odstraňování vad zhotovitelem, pokud se smluvní strany nedohodnou jinak.</w:t>
      </w:r>
    </w:p>
    <w:p w:rsidR="00747E4A" w:rsidRPr="00FC0396" w:rsidRDefault="00747E4A" w:rsidP="00D4040A">
      <w:pPr>
        <w:pStyle w:val="Import6"/>
        <w:numPr>
          <w:ilvl w:val="0"/>
          <w:numId w:val="40"/>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426"/>
        </w:tabs>
        <w:spacing w:before="120" w:line="228" w:lineRule="auto"/>
        <w:ind w:left="426" w:hanging="426"/>
        <w:rPr>
          <w:rFonts w:ascii="Arial" w:hAnsi="Arial" w:cs="Arial"/>
          <w:sz w:val="20"/>
          <w:szCs w:val="20"/>
        </w:rPr>
      </w:pPr>
      <w:r w:rsidRPr="00FC0396">
        <w:rPr>
          <w:rFonts w:ascii="Arial" w:hAnsi="Arial" w:cs="Arial"/>
          <w:sz w:val="20"/>
          <w:szCs w:val="20"/>
        </w:rPr>
        <w:t>Jestliže se v záruční lhůtě vyskytnou na díle vady, je objednatel povinen tyto u zhotovitele písemně reklamovat, a to ihned po jejich zjištění, nejpozději však do konce záruční doby.</w:t>
      </w:r>
    </w:p>
    <w:p w:rsidR="00747E4A" w:rsidRPr="00D4040A" w:rsidRDefault="00747E4A" w:rsidP="00D4040A">
      <w:pPr>
        <w:pStyle w:val="Odstavecseseznamem"/>
        <w:numPr>
          <w:ilvl w:val="0"/>
          <w:numId w:val="40"/>
        </w:numPr>
        <w:tabs>
          <w:tab w:val="left" w:pos="426"/>
        </w:tabs>
        <w:spacing w:before="120"/>
        <w:ind w:left="426" w:hanging="426"/>
        <w:jc w:val="both"/>
        <w:rPr>
          <w:rFonts w:ascii="Arial" w:hAnsi="Arial" w:cs="Arial"/>
          <w:sz w:val="20"/>
          <w:szCs w:val="20"/>
        </w:rPr>
      </w:pPr>
      <w:r w:rsidRPr="00D4040A">
        <w:rPr>
          <w:rFonts w:ascii="Arial" w:hAnsi="Arial" w:cs="Arial"/>
          <w:sz w:val="20"/>
          <w:szCs w:val="20"/>
        </w:rPr>
        <w:t xml:space="preserve">Zhotovitel se zavazuje začít s odstraňováním vad díla do pěti (5) dnů od uplatnění reklamace objednatelem a vady odstranit v co nejkratším možném termínu, pokud to charakter vady a podmínky dovolí, nejpozději však do </w:t>
      </w:r>
      <w:r w:rsidR="00C3780D" w:rsidRPr="00D4040A">
        <w:rPr>
          <w:rFonts w:ascii="Arial" w:hAnsi="Arial" w:cs="Arial"/>
          <w:sz w:val="20"/>
          <w:szCs w:val="20"/>
        </w:rPr>
        <w:t>třiceti (30</w:t>
      </w:r>
      <w:r w:rsidRPr="00D4040A">
        <w:rPr>
          <w:rFonts w:ascii="Arial" w:hAnsi="Arial" w:cs="Arial"/>
          <w:sz w:val="20"/>
          <w:szCs w:val="20"/>
        </w:rPr>
        <w:t>) dnů od oznámení vady, pokud se smluvní strany písemně nedohodnou jinak. Zhotovitel se zavazuje, že objednatelem reklamované vady odstraní bez ohledu na to, zda zhotovitel takové vady uzná či nikoli. Pokud se později ukáže, že objednatel nárokoval odstranění vad díla neoprávněně, budou předmětné zhotovitelovy nároky vypořádány dodatečně dohodou smluvních stran. V případě, že zhotovitel v uvedené lhůtě nezačne s odstraňováním vad díla nebo vady díla ve stanovené lhůtě neodstraní, souhlasí zhotovitel s tím, že objednatel je oprávněn odstranit tyto vady sám nebo prostřednictvím třetí osoby a zhotovitel je povinen nahradit objednateli veškeré náklady s tím spojené, zejména částku, kterou objednatel zaplatí za tyto práce třetí osobě, a to do třiceti (30) dnů poté, co k tomu bude objednatelem vyzván.</w:t>
      </w:r>
    </w:p>
    <w:p w:rsidR="00747E4A" w:rsidRDefault="00747E4A" w:rsidP="008F08F8">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before="60" w:after="60" w:line="228" w:lineRule="auto"/>
        <w:ind w:left="426" w:hanging="426"/>
        <w:outlineLvl w:val="0"/>
        <w:rPr>
          <w:rFonts w:ascii="Arial" w:hAnsi="Arial" w:cs="Arial"/>
          <w:b/>
          <w:bCs/>
          <w:sz w:val="20"/>
          <w:szCs w:val="20"/>
        </w:rPr>
      </w:pPr>
    </w:p>
    <w:p w:rsidR="008668B1" w:rsidRPr="00FC0396" w:rsidRDefault="008668B1" w:rsidP="008F08F8">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before="60" w:after="60" w:line="228" w:lineRule="auto"/>
        <w:ind w:left="426" w:hanging="426"/>
        <w:outlineLvl w:val="0"/>
        <w:rPr>
          <w:rFonts w:ascii="Arial" w:hAnsi="Arial" w:cs="Arial"/>
          <w:b/>
          <w:bCs/>
          <w:sz w:val="20"/>
          <w:szCs w:val="20"/>
        </w:rPr>
      </w:pPr>
    </w:p>
    <w:p w:rsidR="00747E4A" w:rsidRPr="00FC0396" w:rsidRDefault="00747E4A" w:rsidP="008F08F8">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before="60" w:after="60" w:line="228" w:lineRule="auto"/>
        <w:ind w:left="426" w:hanging="426"/>
        <w:jc w:val="center"/>
        <w:outlineLvl w:val="0"/>
        <w:rPr>
          <w:rFonts w:ascii="Arial" w:hAnsi="Arial" w:cs="Arial"/>
          <w:b/>
          <w:bCs/>
          <w:sz w:val="20"/>
          <w:szCs w:val="20"/>
        </w:rPr>
      </w:pPr>
      <w:r w:rsidRPr="00FC0396">
        <w:rPr>
          <w:rFonts w:ascii="Arial" w:hAnsi="Arial" w:cs="Arial"/>
          <w:b/>
          <w:bCs/>
          <w:sz w:val="20"/>
          <w:szCs w:val="20"/>
        </w:rPr>
        <w:t>Článek VI</w:t>
      </w:r>
    </w:p>
    <w:p w:rsidR="00747E4A" w:rsidRPr="00FC0396" w:rsidRDefault="00747E4A" w:rsidP="008F08F8">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before="60" w:after="60" w:line="228" w:lineRule="auto"/>
        <w:ind w:left="426" w:hanging="426"/>
        <w:jc w:val="center"/>
        <w:outlineLvl w:val="0"/>
        <w:rPr>
          <w:rFonts w:ascii="Arial" w:hAnsi="Arial" w:cs="Arial"/>
          <w:b/>
          <w:bCs/>
          <w:sz w:val="20"/>
          <w:szCs w:val="20"/>
          <w:u w:val="single"/>
        </w:rPr>
      </w:pPr>
      <w:r w:rsidRPr="00FC0396">
        <w:rPr>
          <w:rFonts w:ascii="Arial" w:hAnsi="Arial" w:cs="Arial"/>
          <w:b/>
          <w:bCs/>
          <w:sz w:val="20"/>
          <w:szCs w:val="20"/>
          <w:u w:val="single"/>
        </w:rPr>
        <w:t>Dodací a kvalitativní podmínky provedení díla</w:t>
      </w:r>
    </w:p>
    <w:p w:rsidR="002F0C1C" w:rsidRPr="002F0C1C" w:rsidRDefault="00747E4A" w:rsidP="008668B1">
      <w:pPr>
        <w:pStyle w:val="Odstavecseseznamem"/>
        <w:numPr>
          <w:ilvl w:val="0"/>
          <w:numId w:val="41"/>
        </w:numPr>
        <w:spacing w:before="120"/>
        <w:ind w:left="425" w:hanging="425"/>
        <w:jc w:val="both"/>
        <w:rPr>
          <w:rFonts w:ascii="Arial" w:hAnsi="Arial" w:cs="Arial"/>
          <w:kern w:val="0"/>
          <w:sz w:val="20"/>
          <w:szCs w:val="20"/>
        </w:rPr>
      </w:pPr>
      <w:r w:rsidRPr="002F0C1C">
        <w:rPr>
          <w:rFonts w:ascii="Arial" w:hAnsi="Arial" w:cs="Arial"/>
          <w:sz w:val="20"/>
          <w:szCs w:val="20"/>
        </w:rPr>
        <w:t>Zhotovitel provede dílo na své náklady s tím, že nese nebezpečí škody na díle až do jeho předání objednateli.</w:t>
      </w:r>
      <w:r w:rsidR="002F0C1C" w:rsidRPr="002F0C1C">
        <w:t xml:space="preserve"> </w:t>
      </w:r>
    </w:p>
    <w:p w:rsidR="00747E4A" w:rsidRPr="002F0C1C" w:rsidRDefault="002F0C1C" w:rsidP="008668B1">
      <w:pPr>
        <w:pStyle w:val="Odstavecseseznamem"/>
        <w:numPr>
          <w:ilvl w:val="0"/>
          <w:numId w:val="41"/>
        </w:numPr>
        <w:spacing w:before="120"/>
        <w:ind w:left="425" w:hanging="425"/>
        <w:jc w:val="both"/>
        <w:rPr>
          <w:rFonts w:ascii="Arial" w:hAnsi="Arial" w:cs="Arial"/>
          <w:kern w:val="0"/>
          <w:sz w:val="20"/>
          <w:szCs w:val="20"/>
        </w:rPr>
      </w:pPr>
      <w:r w:rsidRPr="002F0C1C">
        <w:rPr>
          <w:rFonts w:ascii="Arial" w:hAnsi="Arial" w:cs="Arial"/>
          <w:kern w:val="0"/>
          <w:sz w:val="20"/>
          <w:szCs w:val="20"/>
        </w:rPr>
        <w:t xml:space="preserve">Staveništěm se pro účely této smlouvy rozumí pracovní místo, na němž se provádí dílo (stavba), včetně jeho okolí v rozsahu potřebném pro přípravu a provádění stavebních, montážních prací a dalších prací nezbytných pro provádění díla a uskladnění stavebnin. Zařízením staveniště se rozumí dočasné objekty, zařízení a jiné věci movité, které po dobu provádění díla slouží provozním, sociálním, hygienickým a výrobním potřebám zhotovitele (nebo jeho pracovníků či dalších osob využitých zhotovitelem při provádění díla) při plnění této smlouvy a jsou umístěny v prostoru staveniště. </w:t>
      </w:r>
    </w:p>
    <w:p w:rsidR="00747E4A" w:rsidRPr="00D4040A" w:rsidRDefault="00747E4A" w:rsidP="008668B1">
      <w:pPr>
        <w:pStyle w:val="Odstavecseseznamem"/>
        <w:numPr>
          <w:ilvl w:val="0"/>
          <w:numId w:val="41"/>
        </w:numPr>
        <w:tabs>
          <w:tab w:val="left" w:pos="426"/>
        </w:tabs>
        <w:spacing w:before="120"/>
        <w:ind w:left="426" w:hanging="426"/>
        <w:jc w:val="both"/>
        <w:rPr>
          <w:rFonts w:ascii="Arial" w:hAnsi="Arial" w:cs="Arial"/>
          <w:sz w:val="20"/>
          <w:szCs w:val="20"/>
        </w:rPr>
      </w:pPr>
      <w:r w:rsidRPr="00D4040A">
        <w:rPr>
          <w:rFonts w:ascii="Arial" w:hAnsi="Arial" w:cs="Arial"/>
          <w:sz w:val="20"/>
          <w:szCs w:val="20"/>
        </w:rPr>
        <w:t>Zhotovitel odpovídá za to, že provedené a objednateli předané dílo je kompletní a bez právních vad a že má vlastnosti určené projektovou dokumentací, platnými právními předpisy, ČSN a touto smlouvou. Nemá-li dílo tyto požadované vlastnosti, je vadné.</w:t>
      </w:r>
    </w:p>
    <w:p w:rsidR="00747E4A" w:rsidRPr="00D4040A" w:rsidRDefault="00747E4A" w:rsidP="008668B1">
      <w:pPr>
        <w:pStyle w:val="Odstavecseseznamem"/>
        <w:numPr>
          <w:ilvl w:val="0"/>
          <w:numId w:val="41"/>
        </w:numPr>
        <w:tabs>
          <w:tab w:val="left" w:pos="426"/>
        </w:tabs>
        <w:spacing w:before="120"/>
        <w:ind w:left="426" w:hanging="426"/>
        <w:jc w:val="both"/>
        <w:rPr>
          <w:rFonts w:ascii="Arial" w:hAnsi="Arial" w:cs="Arial"/>
          <w:sz w:val="20"/>
          <w:szCs w:val="20"/>
        </w:rPr>
      </w:pPr>
      <w:r w:rsidRPr="00D4040A">
        <w:rPr>
          <w:rFonts w:ascii="Arial" w:hAnsi="Arial" w:cs="Arial"/>
          <w:sz w:val="20"/>
          <w:szCs w:val="20"/>
        </w:rPr>
        <w:t>Pokud činností zhotovitele dojde ke způsobení škody objednateli nebo jiným subjektům z titulu nedbalosti, úmyslně nebo neplněním podmínek vyplývajících ze zákona, ČSN nebo jiných norem nebo z této smlouvy, je zhotovitel povinen, bez zbytečného odkladu, nejpozději však do třiceti (30) dnů od oznámení rozsahu a charakteru škod, tuto škodu odstranit a není-li to možné, tak finančně nahradit.</w:t>
      </w:r>
    </w:p>
    <w:p w:rsidR="00747E4A" w:rsidRPr="00D4040A" w:rsidRDefault="00747E4A" w:rsidP="008668B1">
      <w:pPr>
        <w:pStyle w:val="Odstavecseseznamem"/>
        <w:numPr>
          <w:ilvl w:val="1"/>
          <w:numId w:val="41"/>
        </w:numPr>
        <w:tabs>
          <w:tab w:val="left" w:pos="709"/>
        </w:tabs>
        <w:spacing w:before="120"/>
        <w:ind w:left="709" w:hanging="283"/>
        <w:jc w:val="both"/>
        <w:rPr>
          <w:rFonts w:ascii="Arial" w:hAnsi="Arial" w:cs="Arial"/>
          <w:sz w:val="20"/>
          <w:szCs w:val="20"/>
        </w:rPr>
      </w:pPr>
      <w:r w:rsidRPr="00D4040A">
        <w:rPr>
          <w:rFonts w:ascii="Arial" w:hAnsi="Arial" w:cs="Arial"/>
          <w:sz w:val="20"/>
          <w:szCs w:val="20"/>
        </w:rPr>
        <w:t>Zhotovitel odpovídá za čistotu a pořádek na pracovišti. Zhotovitel odstraní na vlastní náklady odpady, které jsou výsledkem jeho činnosti. Zhotovitel se zavazuje, že naloží s odpady, odkopanou zeminou a sutí dle zák. č. 185/2001 Sb. o odpadech a o změně některých dalších zákonů, ve znění pozdějších předpisů.</w:t>
      </w:r>
    </w:p>
    <w:p w:rsidR="00747E4A" w:rsidRPr="00FC0396" w:rsidRDefault="00747E4A" w:rsidP="005879BE">
      <w:pPr>
        <w:pStyle w:val="Import9"/>
        <w:numPr>
          <w:ilvl w:val="1"/>
          <w:numId w:val="41"/>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567"/>
          <w:tab w:val="left" w:pos="709"/>
        </w:tabs>
        <w:spacing w:before="120" w:line="228" w:lineRule="auto"/>
        <w:ind w:left="709" w:hanging="283"/>
        <w:rPr>
          <w:rFonts w:ascii="Arial" w:hAnsi="Arial" w:cs="Arial"/>
          <w:sz w:val="20"/>
          <w:szCs w:val="20"/>
        </w:rPr>
      </w:pPr>
      <w:r w:rsidRPr="00FC0396">
        <w:rPr>
          <w:rFonts w:ascii="Arial" w:hAnsi="Arial" w:cs="Arial"/>
          <w:sz w:val="20"/>
          <w:szCs w:val="20"/>
        </w:rPr>
        <w:t>Povinnost zhotovitele předat je splněna řádným provedením sjednaného díla, prohlášením zhotovitele v zápise o předání a převzetí, že dílo předává a prohlášením objednatele v zápise o předání a převzetí, že dílo přejímá. Objednatel je povinen převzít pouze řádně provedené dílo bez vad a nedodělků. V případě, že objednatel převezme dílo vykazující drobné vady a nedodělky, které nebrání řádnému užívání díla,</w:t>
      </w:r>
      <w:r w:rsidR="005B54AB" w:rsidRPr="00FC0396">
        <w:rPr>
          <w:rFonts w:ascii="Arial" w:hAnsi="Arial" w:cs="Arial"/>
          <w:color w:val="FF0000"/>
          <w:sz w:val="20"/>
          <w:szCs w:val="20"/>
        </w:rPr>
        <w:t xml:space="preserve"> </w:t>
      </w:r>
      <w:r w:rsidR="005B54AB" w:rsidRPr="00FC0396">
        <w:rPr>
          <w:rFonts w:ascii="Arial" w:hAnsi="Arial" w:cs="Arial"/>
          <w:sz w:val="20"/>
          <w:szCs w:val="20"/>
        </w:rPr>
        <w:t xml:space="preserve">uvedou smluvní strany tuto skutečnost do předávacího protokolu </w:t>
      </w:r>
      <w:r w:rsidR="00A9185B" w:rsidRPr="00FC0396">
        <w:rPr>
          <w:rFonts w:ascii="Arial" w:hAnsi="Arial" w:cs="Arial"/>
          <w:sz w:val="20"/>
          <w:szCs w:val="20"/>
        </w:rPr>
        <w:t>a</w:t>
      </w:r>
      <w:r w:rsidRPr="00FC0396">
        <w:rPr>
          <w:rFonts w:ascii="Arial" w:hAnsi="Arial" w:cs="Arial"/>
          <w:sz w:val="20"/>
          <w:szCs w:val="20"/>
        </w:rPr>
        <w:t xml:space="preserve"> zhotovitel </w:t>
      </w:r>
      <w:r w:rsidR="00A9185B" w:rsidRPr="00FC0396">
        <w:rPr>
          <w:rFonts w:ascii="Arial" w:hAnsi="Arial" w:cs="Arial"/>
          <w:sz w:val="20"/>
          <w:szCs w:val="20"/>
        </w:rPr>
        <w:t xml:space="preserve">je </w:t>
      </w:r>
      <w:r w:rsidRPr="00FC0396">
        <w:rPr>
          <w:rFonts w:ascii="Arial" w:hAnsi="Arial" w:cs="Arial"/>
          <w:sz w:val="20"/>
          <w:szCs w:val="20"/>
        </w:rPr>
        <w:t xml:space="preserve">povinen tyto drobné vady a nedodělky odstranit nejpozději do sedmi (7) dnů ode dne předání a převzetí díla. V případě prodlení zhotovitele s odstraněním vad a nedodělků o více než </w:t>
      </w:r>
      <w:r w:rsidRPr="00FC0396">
        <w:rPr>
          <w:rFonts w:ascii="Arial" w:hAnsi="Arial" w:cs="Arial"/>
          <w:sz w:val="20"/>
          <w:szCs w:val="20"/>
        </w:rPr>
        <w:lastRenderedPageBreak/>
        <w:t>dvacet (20) dnů je objednatel oprávněn odstranit tyto drobné vady a nedodělky sám nebo prostřednictvím třetí osoby a zhotovitel je povinen nahradit objednateli veškeré náklady s tím spojené, zejména částku, kterou objednatel zaplatí za tyto práce třetí osobě, a to do třiceti (30) dnů poté, co k tomu bude objednatelem vyzván.</w:t>
      </w:r>
    </w:p>
    <w:p w:rsidR="00C400F9" w:rsidRPr="00C400F9" w:rsidRDefault="00C400F9" w:rsidP="00C400F9">
      <w:pPr>
        <w:widowControl/>
        <w:numPr>
          <w:ilvl w:val="1"/>
          <w:numId w:val="27"/>
        </w:numPr>
        <w:tabs>
          <w:tab w:val="left" w:pos="720"/>
        </w:tabs>
        <w:autoSpaceDN/>
        <w:spacing w:before="120" w:line="228" w:lineRule="auto"/>
        <w:jc w:val="both"/>
        <w:rPr>
          <w:rFonts w:ascii="Arial" w:hAnsi="Arial" w:cs="Arial"/>
          <w:kern w:val="0"/>
          <w:sz w:val="20"/>
          <w:szCs w:val="20"/>
        </w:rPr>
      </w:pPr>
      <w:r w:rsidRPr="00C400F9">
        <w:rPr>
          <w:rFonts w:ascii="Arial" w:hAnsi="Arial" w:cs="Arial"/>
          <w:kern w:val="0"/>
          <w:sz w:val="20"/>
          <w:szCs w:val="20"/>
        </w:rPr>
        <w:t xml:space="preserve">   K přejímce díla je zhotovitel povinen objednateli předložit následující doklady: </w:t>
      </w:r>
    </w:p>
    <w:p w:rsidR="00C400F9" w:rsidRPr="00C400F9" w:rsidRDefault="00C400F9" w:rsidP="00C400F9">
      <w:pPr>
        <w:widowControl/>
        <w:numPr>
          <w:ilvl w:val="0"/>
          <w:numId w:val="22"/>
        </w:numPr>
        <w:tabs>
          <w:tab w:val="left" w:pos="720"/>
        </w:tabs>
        <w:autoSpaceDN/>
        <w:spacing w:line="228" w:lineRule="auto"/>
        <w:ind w:left="1066" w:hanging="357"/>
        <w:jc w:val="both"/>
        <w:rPr>
          <w:rFonts w:ascii="Arial" w:hAnsi="Arial" w:cs="Arial"/>
          <w:kern w:val="0"/>
          <w:sz w:val="20"/>
          <w:szCs w:val="20"/>
        </w:rPr>
      </w:pPr>
      <w:r w:rsidRPr="00C400F9">
        <w:rPr>
          <w:rFonts w:ascii="Arial" w:hAnsi="Arial" w:cs="Arial"/>
          <w:kern w:val="0"/>
          <w:sz w:val="20"/>
          <w:szCs w:val="20"/>
        </w:rPr>
        <w:t>stavební deník v originále</w:t>
      </w:r>
    </w:p>
    <w:p w:rsidR="00C400F9" w:rsidRPr="00C400F9" w:rsidRDefault="00C400F9" w:rsidP="00C400F9">
      <w:pPr>
        <w:widowControl/>
        <w:numPr>
          <w:ilvl w:val="0"/>
          <w:numId w:val="22"/>
        </w:numPr>
        <w:tabs>
          <w:tab w:val="left" w:pos="720"/>
        </w:tabs>
        <w:autoSpaceDN/>
        <w:spacing w:line="228" w:lineRule="auto"/>
        <w:ind w:left="1066" w:hanging="357"/>
        <w:jc w:val="both"/>
        <w:rPr>
          <w:rFonts w:ascii="Arial" w:hAnsi="Arial" w:cs="Arial"/>
          <w:kern w:val="0"/>
          <w:sz w:val="20"/>
          <w:szCs w:val="20"/>
        </w:rPr>
      </w:pPr>
      <w:r w:rsidRPr="00C400F9">
        <w:rPr>
          <w:rFonts w:ascii="Arial" w:hAnsi="Arial" w:cs="Arial"/>
          <w:kern w:val="0"/>
          <w:sz w:val="20"/>
          <w:szCs w:val="20"/>
        </w:rPr>
        <w:t>doklad o uložení odpadů, sutě</w:t>
      </w:r>
    </w:p>
    <w:p w:rsidR="00C400F9" w:rsidRPr="00C400F9" w:rsidRDefault="00C400F9" w:rsidP="00C400F9">
      <w:pPr>
        <w:widowControl/>
        <w:numPr>
          <w:ilvl w:val="0"/>
          <w:numId w:val="22"/>
        </w:numPr>
        <w:tabs>
          <w:tab w:val="left" w:pos="720"/>
        </w:tabs>
        <w:autoSpaceDN/>
        <w:spacing w:line="228" w:lineRule="auto"/>
        <w:ind w:left="1066" w:hanging="357"/>
        <w:jc w:val="both"/>
        <w:rPr>
          <w:rFonts w:ascii="Arial" w:hAnsi="Arial" w:cs="Arial"/>
          <w:kern w:val="0"/>
          <w:sz w:val="20"/>
          <w:szCs w:val="20"/>
        </w:rPr>
      </w:pPr>
      <w:r w:rsidRPr="00C400F9">
        <w:rPr>
          <w:rFonts w:ascii="Arial" w:hAnsi="Arial" w:cs="Arial"/>
          <w:kern w:val="0"/>
          <w:sz w:val="20"/>
          <w:szCs w:val="20"/>
        </w:rPr>
        <w:t>atesty použitých výrobků a materiálů</w:t>
      </w:r>
    </w:p>
    <w:p w:rsidR="00C400F9" w:rsidRPr="00C400F9" w:rsidRDefault="00C400F9" w:rsidP="00C400F9">
      <w:pPr>
        <w:widowControl/>
        <w:numPr>
          <w:ilvl w:val="0"/>
          <w:numId w:val="22"/>
        </w:numPr>
        <w:tabs>
          <w:tab w:val="left" w:pos="720"/>
        </w:tabs>
        <w:autoSpaceDN/>
        <w:spacing w:line="228" w:lineRule="auto"/>
        <w:ind w:left="1066" w:hanging="357"/>
        <w:jc w:val="both"/>
        <w:rPr>
          <w:rFonts w:ascii="Arial" w:hAnsi="Arial" w:cs="Arial"/>
          <w:kern w:val="0"/>
          <w:sz w:val="20"/>
          <w:szCs w:val="20"/>
        </w:rPr>
      </w:pPr>
      <w:r w:rsidRPr="00C400F9">
        <w:rPr>
          <w:rFonts w:ascii="Arial" w:hAnsi="Arial" w:cs="Arial"/>
          <w:kern w:val="0"/>
          <w:sz w:val="20"/>
          <w:szCs w:val="20"/>
        </w:rPr>
        <w:t>prohlášení o shodě</w:t>
      </w:r>
    </w:p>
    <w:p w:rsidR="00C400F9" w:rsidRPr="00C400F9" w:rsidRDefault="00C400F9" w:rsidP="00C400F9">
      <w:pPr>
        <w:widowControl/>
        <w:numPr>
          <w:ilvl w:val="0"/>
          <w:numId w:val="22"/>
        </w:numPr>
        <w:tabs>
          <w:tab w:val="left" w:pos="720"/>
        </w:tabs>
        <w:autoSpaceDN/>
        <w:spacing w:line="228" w:lineRule="auto"/>
        <w:ind w:left="1066" w:hanging="357"/>
        <w:jc w:val="both"/>
        <w:rPr>
          <w:rFonts w:ascii="Arial" w:hAnsi="Arial" w:cs="Arial"/>
          <w:kern w:val="0"/>
          <w:sz w:val="20"/>
          <w:szCs w:val="20"/>
        </w:rPr>
      </w:pPr>
      <w:r w:rsidRPr="00C400F9">
        <w:rPr>
          <w:rFonts w:ascii="Arial" w:hAnsi="Arial" w:cs="Arial"/>
          <w:kern w:val="0"/>
          <w:sz w:val="20"/>
          <w:szCs w:val="20"/>
        </w:rPr>
        <w:t>zápisy a osvědčení o provedených zkouškách, měřeních nebo revizích</w:t>
      </w:r>
    </w:p>
    <w:p w:rsidR="00C400F9" w:rsidRPr="00C400F9" w:rsidRDefault="00C400F9" w:rsidP="00C400F9">
      <w:pPr>
        <w:widowControl/>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autoSpaceDN/>
        <w:spacing w:before="120" w:line="228" w:lineRule="auto"/>
        <w:ind w:left="567"/>
        <w:jc w:val="both"/>
        <w:outlineLvl w:val="0"/>
        <w:rPr>
          <w:rFonts w:ascii="Arial" w:hAnsi="Arial" w:cs="Arial"/>
          <w:kern w:val="0"/>
          <w:sz w:val="20"/>
          <w:szCs w:val="20"/>
        </w:rPr>
      </w:pPr>
      <w:r w:rsidRPr="00C400F9">
        <w:rPr>
          <w:rFonts w:ascii="Arial" w:hAnsi="Arial" w:cs="Arial"/>
          <w:kern w:val="0"/>
          <w:sz w:val="20"/>
          <w:szCs w:val="20"/>
        </w:rPr>
        <w:t>Předložení těchto dokladů je součástí povinnosti zhotovitele provést dílo dle této smlouvy. Nedoloží-li zhotovitel sjednané doklady, nepovažuje se dílo za dokončené a schopné předání, nedohodnou-li se smluvní strany jinak.</w:t>
      </w:r>
    </w:p>
    <w:p w:rsidR="00747E4A" w:rsidRPr="00D4040A" w:rsidRDefault="00747E4A" w:rsidP="0088672A">
      <w:pPr>
        <w:pStyle w:val="Odstavecseseznamem"/>
        <w:numPr>
          <w:ilvl w:val="0"/>
          <w:numId w:val="41"/>
        </w:numPr>
        <w:tabs>
          <w:tab w:val="left" w:pos="426"/>
        </w:tabs>
        <w:spacing w:before="120"/>
        <w:ind w:left="426" w:hanging="426"/>
        <w:jc w:val="both"/>
        <w:rPr>
          <w:rFonts w:ascii="Arial" w:hAnsi="Arial" w:cs="Arial"/>
          <w:sz w:val="20"/>
          <w:szCs w:val="20"/>
        </w:rPr>
      </w:pPr>
      <w:r w:rsidRPr="00D4040A">
        <w:rPr>
          <w:rFonts w:ascii="Arial" w:hAnsi="Arial" w:cs="Arial"/>
          <w:sz w:val="20"/>
          <w:szCs w:val="20"/>
        </w:rPr>
        <w:t xml:space="preserve">O převzetí díla sepíší strany zápis, který obsahuje zejména zhodnocení jakosti provedených prací, soupis případných zjištěných drobných vad a nedodělků, dohodu o opatřeních a lhůtách k jejich odstranění. </w:t>
      </w:r>
    </w:p>
    <w:p w:rsidR="00747E4A" w:rsidRPr="00D4040A" w:rsidRDefault="00747E4A" w:rsidP="002F0C1C">
      <w:pPr>
        <w:pStyle w:val="Odstavecseseznamem"/>
        <w:numPr>
          <w:ilvl w:val="0"/>
          <w:numId w:val="41"/>
        </w:numPr>
        <w:tabs>
          <w:tab w:val="left" w:pos="426"/>
        </w:tabs>
        <w:spacing w:before="120"/>
        <w:ind w:left="425" w:hanging="425"/>
        <w:jc w:val="both"/>
        <w:rPr>
          <w:rFonts w:ascii="Arial" w:hAnsi="Arial" w:cs="Arial"/>
          <w:sz w:val="20"/>
          <w:szCs w:val="20"/>
        </w:rPr>
      </w:pPr>
      <w:r w:rsidRPr="00D4040A">
        <w:rPr>
          <w:rFonts w:ascii="Arial" w:hAnsi="Arial" w:cs="Arial"/>
          <w:sz w:val="20"/>
          <w:szCs w:val="20"/>
        </w:rPr>
        <w:t>O odstranění drobných vad a nedodělků bude smluvními stranami sepsán zápis.</w:t>
      </w:r>
    </w:p>
    <w:p w:rsidR="002F0C1C" w:rsidRDefault="00747E4A" w:rsidP="002F0C1C">
      <w:pPr>
        <w:pStyle w:val="Odstavecseseznamem"/>
        <w:numPr>
          <w:ilvl w:val="0"/>
          <w:numId w:val="41"/>
        </w:numPr>
        <w:spacing w:before="120"/>
        <w:ind w:left="425" w:hanging="425"/>
        <w:rPr>
          <w:rFonts w:ascii="Arial" w:hAnsi="Arial" w:cs="Arial"/>
          <w:sz w:val="20"/>
          <w:szCs w:val="20"/>
        </w:rPr>
      </w:pPr>
      <w:r w:rsidRPr="002F0C1C">
        <w:rPr>
          <w:rFonts w:ascii="Arial" w:hAnsi="Arial" w:cs="Arial"/>
          <w:sz w:val="20"/>
          <w:szCs w:val="20"/>
        </w:rPr>
        <w:t xml:space="preserve">Zhotovitel se zavazuje vyklidit pracoviště do 2 dnů od předání a převzetí díla. Pokud k odstranění vad a nedodělků bude nezbytné použít některá ze zařízení použitých ke zhotovení díla, pak je zhotovitel povinen staveniště vyklidit do 2 dnů po odstranění těchto vad a nedodělků, nebude-li dohodnuto vzájemně jinak. </w:t>
      </w:r>
    </w:p>
    <w:p w:rsidR="00984806" w:rsidRPr="00FC0396" w:rsidRDefault="00984806" w:rsidP="008F08F8">
      <w:pPr>
        <w:ind w:left="426" w:hanging="426"/>
        <w:jc w:val="both"/>
        <w:rPr>
          <w:rFonts w:ascii="Arial" w:hAnsi="Arial" w:cs="Arial"/>
          <w:sz w:val="20"/>
          <w:szCs w:val="20"/>
        </w:rPr>
      </w:pPr>
    </w:p>
    <w:p w:rsidR="00747E4A" w:rsidRPr="00FC0396" w:rsidRDefault="00747E4A" w:rsidP="008F08F8">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before="60" w:after="60" w:line="240" w:lineRule="auto"/>
        <w:ind w:left="426" w:hanging="426"/>
        <w:jc w:val="center"/>
        <w:rPr>
          <w:rFonts w:ascii="Arial" w:hAnsi="Arial" w:cs="Arial"/>
          <w:b/>
          <w:bCs/>
          <w:sz w:val="20"/>
          <w:szCs w:val="20"/>
        </w:rPr>
      </w:pPr>
      <w:r w:rsidRPr="00FC0396">
        <w:rPr>
          <w:rFonts w:ascii="Arial" w:hAnsi="Arial" w:cs="Arial"/>
          <w:b/>
          <w:bCs/>
          <w:sz w:val="20"/>
          <w:szCs w:val="20"/>
        </w:rPr>
        <w:t>Článek VII</w:t>
      </w:r>
    </w:p>
    <w:p w:rsidR="00747E4A" w:rsidRDefault="00747E4A" w:rsidP="008F08F8">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before="60" w:after="60" w:line="240" w:lineRule="auto"/>
        <w:ind w:left="426" w:hanging="426"/>
        <w:jc w:val="center"/>
        <w:rPr>
          <w:rFonts w:ascii="Arial" w:hAnsi="Arial" w:cs="Arial"/>
          <w:b/>
          <w:bCs/>
          <w:sz w:val="20"/>
          <w:szCs w:val="20"/>
          <w:u w:val="single"/>
        </w:rPr>
      </w:pPr>
      <w:r w:rsidRPr="00FC0396">
        <w:rPr>
          <w:rFonts w:ascii="Arial" w:hAnsi="Arial" w:cs="Arial"/>
          <w:b/>
          <w:bCs/>
          <w:sz w:val="20"/>
          <w:szCs w:val="20"/>
          <w:u w:val="single"/>
        </w:rPr>
        <w:t>Fakturace a platební podmínky</w:t>
      </w:r>
    </w:p>
    <w:p w:rsidR="00747E4A" w:rsidRPr="00FC0396" w:rsidRDefault="00747E4A" w:rsidP="0088672A">
      <w:pPr>
        <w:pStyle w:val="Odstavecseseznamem"/>
        <w:widowControl/>
        <w:numPr>
          <w:ilvl w:val="1"/>
          <w:numId w:val="25"/>
        </w:numPr>
        <w:tabs>
          <w:tab w:val="left" w:pos="540"/>
          <w:tab w:val="left" w:pos="4395"/>
          <w:tab w:val="right" w:pos="8789"/>
        </w:tabs>
        <w:suppressAutoHyphens w:val="0"/>
        <w:overflowPunct/>
        <w:autoSpaceDE/>
        <w:autoSpaceDN/>
        <w:spacing w:before="120"/>
        <w:ind w:left="425" w:hanging="425"/>
        <w:jc w:val="both"/>
        <w:textAlignment w:val="auto"/>
        <w:rPr>
          <w:rFonts w:ascii="Arial" w:hAnsi="Arial" w:cs="Arial"/>
          <w:sz w:val="20"/>
          <w:szCs w:val="20"/>
        </w:rPr>
      </w:pPr>
      <w:r w:rsidRPr="00FC0396">
        <w:rPr>
          <w:rFonts w:ascii="Arial" w:hAnsi="Arial" w:cs="Arial"/>
          <w:sz w:val="20"/>
          <w:szCs w:val="20"/>
        </w:rPr>
        <w:t>Zálohy nejsou sjednány.</w:t>
      </w:r>
    </w:p>
    <w:p w:rsidR="0088672A" w:rsidRDefault="00747E4A" w:rsidP="0088672A">
      <w:pPr>
        <w:pStyle w:val="Odstavecseseznamem"/>
        <w:widowControl/>
        <w:numPr>
          <w:ilvl w:val="1"/>
          <w:numId w:val="25"/>
        </w:numPr>
        <w:tabs>
          <w:tab w:val="left" w:pos="540"/>
          <w:tab w:val="left" w:pos="4395"/>
          <w:tab w:val="right" w:pos="8789"/>
        </w:tabs>
        <w:suppressAutoHyphens w:val="0"/>
        <w:overflowPunct/>
        <w:autoSpaceDE/>
        <w:autoSpaceDN/>
        <w:spacing w:before="120"/>
        <w:ind w:left="425" w:hanging="425"/>
        <w:jc w:val="both"/>
        <w:textAlignment w:val="auto"/>
        <w:rPr>
          <w:rFonts w:ascii="Arial" w:hAnsi="Arial" w:cs="Arial"/>
          <w:sz w:val="20"/>
          <w:szCs w:val="20"/>
        </w:rPr>
      </w:pPr>
      <w:r w:rsidRPr="00FC0396">
        <w:rPr>
          <w:rFonts w:ascii="Arial" w:hAnsi="Arial" w:cs="Arial"/>
          <w:sz w:val="20"/>
          <w:szCs w:val="20"/>
        </w:rPr>
        <w:t>Smluvní strany se dohodly, že objednatel je povinen zaplatit zhotoviteli cenu za dílo</w:t>
      </w:r>
      <w:r w:rsidR="00251086" w:rsidRPr="00FC0396">
        <w:rPr>
          <w:rFonts w:ascii="Arial" w:hAnsi="Arial" w:cs="Arial"/>
          <w:sz w:val="20"/>
          <w:szCs w:val="20"/>
        </w:rPr>
        <w:t xml:space="preserve"> nebo za jeho ucelenou část, </w:t>
      </w:r>
      <w:r w:rsidR="00333C6B" w:rsidRPr="00FC0396">
        <w:rPr>
          <w:rFonts w:ascii="Arial" w:hAnsi="Arial" w:cs="Arial"/>
          <w:sz w:val="20"/>
          <w:szCs w:val="20"/>
        </w:rPr>
        <w:t>na</w:t>
      </w:r>
      <w:r w:rsidRPr="00FC0396">
        <w:rPr>
          <w:rFonts w:ascii="Arial" w:hAnsi="Arial" w:cs="Arial"/>
          <w:bCs/>
          <w:iCs/>
          <w:sz w:val="20"/>
          <w:szCs w:val="20"/>
        </w:rPr>
        <w:t xml:space="preserve"> </w:t>
      </w:r>
      <w:r w:rsidRPr="00FC0396">
        <w:rPr>
          <w:rFonts w:ascii="Arial" w:hAnsi="Arial" w:cs="Arial"/>
          <w:iCs/>
          <w:sz w:val="20"/>
          <w:szCs w:val="20"/>
        </w:rPr>
        <w:t>základě daňového dokladu</w:t>
      </w:r>
      <w:r w:rsidR="00CA0D7A" w:rsidRPr="00FC0396">
        <w:rPr>
          <w:rFonts w:ascii="Arial" w:hAnsi="Arial" w:cs="Arial"/>
          <w:iCs/>
          <w:sz w:val="20"/>
          <w:szCs w:val="20"/>
        </w:rPr>
        <w:t xml:space="preserve"> </w:t>
      </w:r>
      <w:r w:rsidR="00251086" w:rsidRPr="00FC0396">
        <w:rPr>
          <w:rFonts w:ascii="Arial" w:hAnsi="Arial" w:cs="Arial"/>
          <w:iCs/>
          <w:sz w:val="20"/>
          <w:szCs w:val="20"/>
        </w:rPr>
        <w:t>–</w:t>
      </w:r>
      <w:r w:rsidR="00CA0D7A" w:rsidRPr="00FC0396">
        <w:rPr>
          <w:rFonts w:ascii="Arial" w:hAnsi="Arial" w:cs="Arial"/>
          <w:iCs/>
          <w:sz w:val="20"/>
          <w:szCs w:val="20"/>
        </w:rPr>
        <w:t xml:space="preserve"> </w:t>
      </w:r>
      <w:proofErr w:type="gramStart"/>
      <w:r w:rsidR="00CA0D7A" w:rsidRPr="00FC0396">
        <w:rPr>
          <w:rFonts w:ascii="Arial" w:hAnsi="Arial" w:cs="Arial"/>
          <w:iCs/>
          <w:sz w:val="20"/>
          <w:szCs w:val="20"/>
        </w:rPr>
        <w:t>faktury</w:t>
      </w:r>
      <w:r w:rsidR="00DB67B1" w:rsidRPr="00FC0396">
        <w:rPr>
          <w:rFonts w:ascii="Arial" w:hAnsi="Arial" w:cs="Arial"/>
          <w:iCs/>
          <w:sz w:val="20"/>
          <w:szCs w:val="20"/>
        </w:rPr>
        <w:t>,</w:t>
      </w:r>
      <w:r w:rsidR="00251086" w:rsidRPr="00FC0396">
        <w:rPr>
          <w:rFonts w:ascii="Arial" w:hAnsi="Arial" w:cs="Arial"/>
          <w:iCs/>
          <w:sz w:val="20"/>
          <w:szCs w:val="20"/>
        </w:rPr>
        <w:t xml:space="preserve"> </w:t>
      </w:r>
      <w:r w:rsidR="00DB67B1" w:rsidRPr="00FC0396">
        <w:rPr>
          <w:rFonts w:ascii="Arial" w:hAnsi="Arial" w:cs="Arial"/>
          <w:iCs/>
          <w:sz w:val="20"/>
          <w:szCs w:val="20"/>
        </w:rPr>
        <w:t xml:space="preserve"> </w:t>
      </w:r>
      <w:r w:rsidRPr="00FC0396">
        <w:rPr>
          <w:rFonts w:ascii="Arial" w:hAnsi="Arial" w:cs="Arial"/>
          <w:sz w:val="20"/>
          <w:szCs w:val="20"/>
        </w:rPr>
        <w:t>je</w:t>
      </w:r>
      <w:r w:rsidR="00DB67B1" w:rsidRPr="00FC0396">
        <w:rPr>
          <w:rFonts w:ascii="Arial" w:hAnsi="Arial" w:cs="Arial"/>
          <w:sz w:val="20"/>
          <w:szCs w:val="20"/>
        </w:rPr>
        <w:t>hož</w:t>
      </w:r>
      <w:proofErr w:type="gramEnd"/>
      <w:r w:rsidRPr="00FC0396">
        <w:rPr>
          <w:rFonts w:ascii="Arial" w:hAnsi="Arial" w:cs="Arial"/>
          <w:sz w:val="20"/>
          <w:szCs w:val="20"/>
        </w:rPr>
        <w:t xml:space="preserve"> nedílnou součástí bude soupis provedených prací </w:t>
      </w:r>
      <w:r w:rsidR="00DB67B1" w:rsidRPr="00FC0396">
        <w:rPr>
          <w:rFonts w:ascii="Arial" w:hAnsi="Arial" w:cs="Arial"/>
          <w:sz w:val="20"/>
          <w:szCs w:val="20"/>
        </w:rPr>
        <w:t xml:space="preserve">a zápis o předání </w:t>
      </w:r>
      <w:r w:rsidR="00CA0D7A" w:rsidRPr="00FC0396">
        <w:rPr>
          <w:rFonts w:ascii="Arial" w:hAnsi="Arial" w:cs="Arial"/>
          <w:sz w:val="20"/>
          <w:szCs w:val="20"/>
        </w:rPr>
        <w:t xml:space="preserve">a převzetí </w:t>
      </w:r>
      <w:r w:rsidR="00251086" w:rsidRPr="00FC0396">
        <w:rPr>
          <w:rFonts w:ascii="Arial" w:hAnsi="Arial" w:cs="Arial"/>
          <w:sz w:val="20"/>
          <w:szCs w:val="20"/>
        </w:rPr>
        <w:t xml:space="preserve">ucelené části díla </w:t>
      </w:r>
      <w:r w:rsidR="00DB67B1" w:rsidRPr="00FC0396">
        <w:rPr>
          <w:rFonts w:ascii="Arial" w:hAnsi="Arial" w:cs="Arial"/>
          <w:sz w:val="20"/>
          <w:szCs w:val="20"/>
        </w:rPr>
        <w:t>bez vad a nedodělků.</w:t>
      </w:r>
      <w:r w:rsidRPr="00FC0396">
        <w:rPr>
          <w:rFonts w:ascii="Arial" w:hAnsi="Arial" w:cs="Arial"/>
          <w:iCs/>
          <w:sz w:val="20"/>
          <w:szCs w:val="20"/>
        </w:rPr>
        <w:t xml:space="preserve"> </w:t>
      </w:r>
      <w:r w:rsidRPr="00FC0396">
        <w:rPr>
          <w:rFonts w:ascii="Arial" w:hAnsi="Arial" w:cs="Arial"/>
          <w:sz w:val="20"/>
          <w:szCs w:val="20"/>
        </w:rPr>
        <w:t>Veškeré faktury musí mít náležitosti daňového dokladu dle § 28 zákona č. 235/2004 Sb., o dani z přidané hodnoty, ve znění pozdějších předpisů.</w:t>
      </w:r>
    </w:p>
    <w:p w:rsidR="00CA0D7A" w:rsidRPr="0088672A" w:rsidRDefault="00CA0D7A" w:rsidP="0088672A">
      <w:pPr>
        <w:pStyle w:val="Odstavecseseznamem"/>
        <w:widowControl/>
        <w:numPr>
          <w:ilvl w:val="1"/>
          <w:numId w:val="25"/>
        </w:numPr>
        <w:tabs>
          <w:tab w:val="left" w:pos="540"/>
          <w:tab w:val="left" w:pos="4395"/>
          <w:tab w:val="right" w:pos="8789"/>
        </w:tabs>
        <w:suppressAutoHyphens w:val="0"/>
        <w:overflowPunct/>
        <w:autoSpaceDE/>
        <w:autoSpaceDN/>
        <w:spacing w:before="120"/>
        <w:ind w:left="425" w:hanging="425"/>
        <w:jc w:val="both"/>
        <w:textAlignment w:val="auto"/>
        <w:rPr>
          <w:rFonts w:ascii="Arial" w:hAnsi="Arial" w:cs="Arial"/>
          <w:sz w:val="20"/>
          <w:szCs w:val="20"/>
        </w:rPr>
      </w:pPr>
      <w:r w:rsidRPr="0088672A">
        <w:rPr>
          <w:rFonts w:ascii="Arial" w:hAnsi="Arial" w:cs="Arial"/>
          <w:sz w:val="20"/>
          <w:szCs w:val="20"/>
        </w:rPr>
        <w:t xml:space="preserve">Objednatel je povinen uhradit cenu dle daňového dokladu – faktury </w:t>
      </w:r>
      <w:r w:rsidRPr="0088672A">
        <w:rPr>
          <w:rFonts w:ascii="Arial" w:hAnsi="Arial" w:cs="Arial"/>
          <w:b/>
          <w:sz w:val="20"/>
          <w:szCs w:val="20"/>
        </w:rPr>
        <w:t xml:space="preserve">ve lhůtě </w:t>
      </w:r>
      <w:r w:rsidR="007743C9" w:rsidRPr="0088672A">
        <w:rPr>
          <w:rFonts w:ascii="Arial" w:hAnsi="Arial" w:cs="Arial"/>
          <w:b/>
          <w:sz w:val="20"/>
          <w:szCs w:val="20"/>
        </w:rPr>
        <w:t>splatnosti 30 dnů od doručení faktury objednateli.</w:t>
      </w:r>
    </w:p>
    <w:p w:rsidR="00747E4A" w:rsidRPr="00FC0396" w:rsidRDefault="00747E4A" w:rsidP="0088672A">
      <w:pPr>
        <w:pStyle w:val="Odstavecseseznamem"/>
        <w:widowControl/>
        <w:numPr>
          <w:ilvl w:val="1"/>
          <w:numId w:val="25"/>
        </w:numPr>
        <w:tabs>
          <w:tab w:val="left" w:pos="540"/>
          <w:tab w:val="left" w:pos="4395"/>
          <w:tab w:val="right" w:pos="8789"/>
        </w:tabs>
        <w:suppressAutoHyphens w:val="0"/>
        <w:overflowPunct/>
        <w:autoSpaceDE/>
        <w:autoSpaceDN/>
        <w:spacing w:before="120"/>
        <w:ind w:left="425" w:hanging="425"/>
        <w:jc w:val="both"/>
        <w:textAlignment w:val="auto"/>
        <w:rPr>
          <w:rFonts w:ascii="Arial" w:hAnsi="Arial" w:cs="Arial"/>
          <w:sz w:val="20"/>
          <w:szCs w:val="20"/>
        </w:rPr>
      </w:pPr>
      <w:r w:rsidRPr="00FC0396">
        <w:rPr>
          <w:rFonts w:ascii="Arial" w:hAnsi="Arial" w:cs="Arial"/>
          <w:sz w:val="20"/>
          <w:szCs w:val="20"/>
        </w:rPr>
        <w:t>Fakturu, která nemá požadované náležitosti, a nejsou k ní připojeny stanovené doklady, není objednatel povinen uhradit. Fakturu, která obsahuje nesprávné údaje, je objednatel oprávněn vrátit ve lhůtě splatnosti</w:t>
      </w:r>
      <w:r w:rsidR="00333C6B" w:rsidRPr="00FC0396">
        <w:rPr>
          <w:rFonts w:ascii="Arial" w:hAnsi="Arial" w:cs="Arial"/>
          <w:sz w:val="20"/>
          <w:szCs w:val="20"/>
        </w:rPr>
        <w:t>,</w:t>
      </w:r>
      <w:r w:rsidRPr="00FC0396">
        <w:rPr>
          <w:rFonts w:ascii="Arial" w:hAnsi="Arial" w:cs="Arial"/>
          <w:sz w:val="20"/>
          <w:szCs w:val="20"/>
        </w:rPr>
        <w:t xml:space="preserve"> a to doporučeným dopisem, kde uvede údaje, které považuje za nesprávné. Řádně vrácenou fakturu je zhotovitel povinen opravit a doručit objednateli. Nová lhůta splatnosti začne běžet dnem doručení opravené faktury.</w:t>
      </w:r>
    </w:p>
    <w:p w:rsidR="00C400F9" w:rsidRDefault="00C400F9" w:rsidP="008F08F8">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before="60" w:after="60" w:line="240" w:lineRule="auto"/>
        <w:ind w:left="426" w:hanging="426"/>
        <w:jc w:val="center"/>
        <w:rPr>
          <w:rFonts w:ascii="Arial" w:hAnsi="Arial" w:cs="Arial"/>
          <w:b/>
          <w:bCs/>
          <w:sz w:val="20"/>
          <w:szCs w:val="20"/>
        </w:rPr>
      </w:pPr>
    </w:p>
    <w:p w:rsidR="0088672A" w:rsidRPr="00FC0396" w:rsidRDefault="0088672A" w:rsidP="008F08F8">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before="60" w:after="60" w:line="240" w:lineRule="auto"/>
        <w:ind w:left="426" w:hanging="426"/>
        <w:jc w:val="center"/>
        <w:rPr>
          <w:rFonts w:ascii="Arial" w:hAnsi="Arial" w:cs="Arial"/>
          <w:b/>
          <w:bCs/>
          <w:sz w:val="20"/>
          <w:szCs w:val="20"/>
        </w:rPr>
      </w:pPr>
    </w:p>
    <w:p w:rsidR="00747E4A" w:rsidRPr="00FC0396" w:rsidRDefault="00747E4A" w:rsidP="008F08F8">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before="60" w:after="60" w:line="240" w:lineRule="auto"/>
        <w:ind w:left="426" w:hanging="426"/>
        <w:jc w:val="center"/>
        <w:rPr>
          <w:rFonts w:ascii="Arial" w:hAnsi="Arial" w:cs="Arial"/>
          <w:b/>
          <w:bCs/>
          <w:sz w:val="20"/>
          <w:szCs w:val="20"/>
        </w:rPr>
      </w:pPr>
      <w:r w:rsidRPr="00FC0396">
        <w:rPr>
          <w:rFonts w:ascii="Arial" w:hAnsi="Arial" w:cs="Arial"/>
          <w:b/>
          <w:bCs/>
          <w:sz w:val="20"/>
          <w:szCs w:val="20"/>
        </w:rPr>
        <w:t>Článek VIII</w:t>
      </w:r>
    </w:p>
    <w:p w:rsidR="00747E4A" w:rsidRPr="00FC0396" w:rsidRDefault="00747E4A" w:rsidP="008F08F8">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before="60" w:after="60" w:line="240" w:lineRule="auto"/>
        <w:ind w:left="426" w:hanging="426"/>
        <w:jc w:val="center"/>
        <w:rPr>
          <w:rFonts w:ascii="Arial" w:hAnsi="Arial" w:cs="Arial"/>
          <w:b/>
          <w:bCs/>
          <w:sz w:val="20"/>
          <w:szCs w:val="20"/>
          <w:u w:val="single"/>
        </w:rPr>
      </w:pPr>
      <w:r w:rsidRPr="00FC0396">
        <w:rPr>
          <w:rFonts w:ascii="Arial" w:hAnsi="Arial" w:cs="Arial"/>
          <w:b/>
          <w:bCs/>
          <w:sz w:val="20"/>
          <w:szCs w:val="20"/>
          <w:u w:val="single"/>
        </w:rPr>
        <w:t>Smluvní pokuty a odstoupení od smlouvy</w:t>
      </w:r>
    </w:p>
    <w:p w:rsidR="0088672A" w:rsidRDefault="00747E4A" w:rsidP="007C4E09">
      <w:pPr>
        <w:pStyle w:val="Import7"/>
        <w:widowControl w:val="0"/>
        <w:numPr>
          <w:ilvl w:val="0"/>
          <w:numId w:val="42"/>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567"/>
        </w:tabs>
        <w:spacing w:before="120" w:line="228" w:lineRule="auto"/>
        <w:ind w:left="426" w:hanging="426"/>
        <w:rPr>
          <w:rFonts w:ascii="Arial" w:hAnsi="Arial" w:cs="Arial"/>
          <w:sz w:val="20"/>
          <w:szCs w:val="20"/>
        </w:rPr>
      </w:pPr>
      <w:r w:rsidRPr="00FC0396">
        <w:rPr>
          <w:rFonts w:ascii="Arial" w:hAnsi="Arial" w:cs="Arial"/>
          <w:sz w:val="20"/>
          <w:szCs w:val="20"/>
        </w:rPr>
        <w:t>V případě porušení povinnosti smluvních stran dle této smlouvy se smluvní strany dohodly, že strana, která svůj závazek porušila, je povinna zaplatit druhé smluvní st</w:t>
      </w:r>
      <w:r w:rsidR="0088672A">
        <w:rPr>
          <w:rFonts w:ascii="Arial" w:hAnsi="Arial" w:cs="Arial"/>
          <w:sz w:val="20"/>
          <w:szCs w:val="20"/>
        </w:rPr>
        <w:t>raně smluvní pokutu, a to takto:</w:t>
      </w:r>
      <w:r w:rsidR="0088672A" w:rsidRPr="0088672A">
        <w:rPr>
          <w:rFonts w:ascii="Arial" w:hAnsi="Arial" w:cs="Arial"/>
          <w:sz w:val="20"/>
          <w:szCs w:val="20"/>
        </w:rPr>
        <w:t xml:space="preserve"> </w:t>
      </w:r>
    </w:p>
    <w:p w:rsidR="0088672A" w:rsidRPr="00FC0396" w:rsidRDefault="0088672A" w:rsidP="005879BE">
      <w:pPr>
        <w:pStyle w:val="Import2"/>
        <w:widowControl w:val="0"/>
        <w:numPr>
          <w:ilvl w:val="2"/>
          <w:numId w:val="10"/>
        </w:numPr>
        <w:tabs>
          <w:tab w:val="clear" w:pos="0"/>
          <w:tab w:val="clear" w:pos="162"/>
          <w:tab w:val="clear" w:pos="720"/>
          <w:tab w:val="clear" w:pos="1134"/>
          <w:tab w:val="clear" w:pos="1584"/>
          <w:tab w:val="clear" w:pos="2448"/>
          <w:tab w:val="clear" w:pos="2871"/>
          <w:tab w:val="clear" w:pos="3312"/>
          <w:tab w:val="clear" w:pos="4176"/>
          <w:tab w:val="clear" w:pos="5040"/>
          <w:tab w:val="clear" w:pos="5904"/>
          <w:tab w:val="clear" w:pos="6768"/>
          <w:tab w:val="clear" w:pos="7632"/>
          <w:tab w:val="clear" w:pos="8496"/>
          <w:tab w:val="clear" w:pos="9360"/>
          <w:tab w:val="num" w:pos="851"/>
        </w:tabs>
        <w:spacing w:before="120" w:line="228" w:lineRule="auto"/>
        <w:ind w:left="851" w:hanging="425"/>
        <w:rPr>
          <w:rFonts w:ascii="Arial" w:hAnsi="Arial" w:cs="Arial"/>
          <w:sz w:val="20"/>
          <w:szCs w:val="20"/>
        </w:rPr>
      </w:pPr>
      <w:r w:rsidRPr="00FC0396">
        <w:rPr>
          <w:rFonts w:ascii="Arial" w:hAnsi="Arial" w:cs="Arial"/>
          <w:sz w:val="20"/>
          <w:szCs w:val="20"/>
        </w:rPr>
        <w:t>Zhotovitel je povinen zaplatit objednateli smluvní pokutu v následujících případech a v následující výši:</w:t>
      </w:r>
    </w:p>
    <w:p w:rsidR="0088672A" w:rsidRPr="00FC0396" w:rsidRDefault="0088672A" w:rsidP="00C472E2">
      <w:pPr>
        <w:pStyle w:val="Import7"/>
        <w:widowControl w:val="0"/>
        <w:numPr>
          <w:ilvl w:val="3"/>
          <w:numId w:val="10"/>
        </w:numPr>
        <w:tabs>
          <w:tab w:val="clear" w:pos="0"/>
          <w:tab w:val="clear" w:pos="162"/>
          <w:tab w:val="clear" w:pos="720"/>
          <w:tab w:val="clear" w:pos="994"/>
          <w:tab w:val="clear" w:pos="1584"/>
          <w:tab w:val="clear" w:pos="2448"/>
          <w:tab w:val="clear" w:pos="2871"/>
          <w:tab w:val="clear" w:pos="3312"/>
          <w:tab w:val="clear" w:pos="4176"/>
          <w:tab w:val="clear" w:pos="5040"/>
          <w:tab w:val="clear" w:pos="5904"/>
          <w:tab w:val="clear" w:pos="6768"/>
          <w:tab w:val="clear" w:pos="7632"/>
          <w:tab w:val="clear" w:pos="8496"/>
          <w:tab w:val="clear" w:pos="9360"/>
          <w:tab w:val="num" w:pos="993"/>
          <w:tab w:val="num" w:pos="1134"/>
        </w:tabs>
        <w:spacing w:before="120" w:line="228" w:lineRule="auto"/>
        <w:ind w:left="1134" w:hanging="425"/>
        <w:rPr>
          <w:rFonts w:ascii="Arial" w:hAnsi="Arial" w:cs="Arial"/>
          <w:sz w:val="20"/>
          <w:szCs w:val="20"/>
        </w:rPr>
      </w:pPr>
      <w:r w:rsidRPr="00FC0396">
        <w:rPr>
          <w:rFonts w:ascii="Arial" w:hAnsi="Arial" w:cs="Arial"/>
          <w:sz w:val="20"/>
          <w:szCs w:val="20"/>
        </w:rPr>
        <w:t>za každý i započatý den prodlení s proved</w:t>
      </w:r>
      <w:r w:rsidR="00C472E2">
        <w:rPr>
          <w:rFonts w:ascii="Arial" w:hAnsi="Arial" w:cs="Arial"/>
          <w:sz w:val="20"/>
          <w:szCs w:val="20"/>
        </w:rPr>
        <w:t xml:space="preserve">ením díla dle článku IV bod </w:t>
      </w:r>
      <w:proofErr w:type="gramStart"/>
      <w:r w:rsidR="00C472E2">
        <w:rPr>
          <w:rFonts w:ascii="Arial" w:hAnsi="Arial" w:cs="Arial"/>
          <w:sz w:val="20"/>
          <w:szCs w:val="20"/>
        </w:rPr>
        <w:t>4.2</w:t>
      </w:r>
      <w:r w:rsidR="005879BE">
        <w:rPr>
          <w:rFonts w:ascii="Arial" w:hAnsi="Arial" w:cs="Arial"/>
          <w:sz w:val="20"/>
          <w:szCs w:val="20"/>
        </w:rPr>
        <w:t xml:space="preserve">. </w:t>
      </w:r>
      <w:r w:rsidRPr="00FC0396">
        <w:rPr>
          <w:rFonts w:ascii="Arial" w:hAnsi="Arial" w:cs="Arial"/>
          <w:sz w:val="20"/>
          <w:szCs w:val="20"/>
        </w:rPr>
        <w:t>této</w:t>
      </w:r>
      <w:proofErr w:type="gramEnd"/>
      <w:r w:rsidRPr="00FC0396">
        <w:rPr>
          <w:rFonts w:ascii="Arial" w:hAnsi="Arial" w:cs="Arial"/>
          <w:sz w:val="20"/>
          <w:szCs w:val="20"/>
        </w:rPr>
        <w:t xml:space="preserve"> smlouvy ve výši 0,</w:t>
      </w:r>
      <w:r>
        <w:rPr>
          <w:rFonts w:ascii="Arial" w:hAnsi="Arial" w:cs="Arial"/>
          <w:sz w:val="20"/>
          <w:szCs w:val="20"/>
        </w:rPr>
        <w:t>1</w:t>
      </w:r>
      <w:r w:rsidRPr="00FC0396">
        <w:rPr>
          <w:rFonts w:ascii="Arial" w:hAnsi="Arial" w:cs="Arial"/>
          <w:sz w:val="20"/>
          <w:szCs w:val="20"/>
        </w:rPr>
        <w:t xml:space="preserve"> % z celkové ceny za dílo včetně DPH</w:t>
      </w:r>
    </w:p>
    <w:p w:rsidR="0088672A" w:rsidRPr="00FC0396" w:rsidRDefault="0088672A" w:rsidP="00C472E2">
      <w:pPr>
        <w:pStyle w:val="Import7"/>
        <w:widowControl w:val="0"/>
        <w:numPr>
          <w:ilvl w:val="3"/>
          <w:numId w:val="10"/>
        </w:numPr>
        <w:tabs>
          <w:tab w:val="clear" w:pos="0"/>
          <w:tab w:val="clear" w:pos="162"/>
          <w:tab w:val="clear" w:pos="720"/>
          <w:tab w:val="clear" w:pos="994"/>
          <w:tab w:val="clear" w:pos="1584"/>
          <w:tab w:val="clear" w:pos="2448"/>
          <w:tab w:val="clear" w:pos="2871"/>
          <w:tab w:val="clear" w:pos="3312"/>
          <w:tab w:val="clear" w:pos="4176"/>
          <w:tab w:val="clear" w:pos="5040"/>
          <w:tab w:val="clear" w:pos="5904"/>
          <w:tab w:val="clear" w:pos="6768"/>
          <w:tab w:val="clear" w:pos="7632"/>
          <w:tab w:val="clear" w:pos="8496"/>
          <w:tab w:val="clear" w:pos="9360"/>
          <w:tab w:val="num" w:pos="993"/>
        </w:tabs>
        <w:spacing w:before="120" w:line="228" w:lineRule="auto"/>
        <w:ind w:left="993"/>
        <w:rPr>
          <w:rFonts w:ascii="Arial" w:hAnsi="Arial" w:cs="Arial"/>
          <w:sz w:val="20"/>
          <w:szCs w:val="20"/>
        </w:rPr>
      </w:pPr>
      <w:r w:rsidRPr="00FC0396">
        <w:rPr>
          <w:rFonts w:ascii="Arial" w:hAnsi="Arial" w:cs="Arial"/>
          <w:sz w:val="20"/>
          <w:szCs w:val="20"/>
        </w:rPr>
        <w:t>za každý i započatý den prodlení s odstraněním drobných vad a nedodělků uvedených v zápise o ukončení a převzetí díla 100,00 Kč</w:t>
      </w:r>
    </w:p>
    <w:p w:rsidR="0088672A" w:rsidRPr="00FC0396" w:rsidRDefault="0088672A" w:rsidP="00C472E2">
      <w:pPr>
        <w:pStyle w:val="Import7"/>
        <w:widowControl w:val="0"/>
        <w:numPr>
          <w:ilvl w:val="3"/>
          <w:numId w:val="10"/>
        </w:numPr>
        <w:tabs>
          <w:tab w:val="clear" w:pos="0"/>
          <w:tab w:val="clear" w:pos="162"/>
          <w:tab w:val="clear" w:pos="720"/>
          <w:tab w:val="clear" w:pos="994"/>
          <w:tab w:val="clear" w:pos="1584"/>
          <w:tab w:val="clear" w:pos="2448"/>
          <w:tab w:val="clear" w:pos="2871"/>
          <w:tab w:val="clear" w:pos="3312"/>
          <w:tab w:val="clear" w:pos="4176"/>
          <w:tab w:val="clear" w:pos="5040"/>
          <w:tab w:val="clear" w:pos="5904"/>
          <w:tab w:val="clear" w:pos="6768"/>
          <w:tab w:val="clear" w:pos="7632"/>
          <w:tab w:val="clear" w:pos="8496"/>
          <w:tab w:val="clear" w:pos="9360"/>
          <w:tab w:val="num" w:pos="993"/>
        </w:tabs>
        <w:spacing w:before="120" w:line="228" w:lineRule="auto"/>
        <w:ind w:left="993"/>
        <w:rPr>
          <w:rFonts w:ascii="Arial" w:hAnsi="Arial" w:cs="Arial"/>
          <w:sz w:val="20"/>
          <w:szCs w:val="20"/>
        </w:rPr>
      </w:pPr>
      <w:r w:rsidRPr="00FC0396">
        <w:rPr>
          <w:rFonts w:ascii="Arial" w:hAnsi="Arial" w:cs="Arial"/>
          <w:sz w:val="20"/>
          <w:szCs w:val="20"/>
        </w:rPr>
        <w:t>za každý i započatý den prodlení s odstraněním vad reklamovaných objednatelem v záruční lhůtě v termínech touto smlouvou dohodnutých 500,00 Kč, a to až do dne, kdy vady budou odstraněny; o odstranění vad bude smluvními stranami sepsán zápis</w:t>
      </w:r>
    </w:p>
    <w:p w:rsidR="0088672A" w:rsidRPr="00FC0396" w:rsidRDefault="0088672A" w:rsidP="00C472E2">
      <w:pPr>
        <w:pStyle w:val="Import7"/>
        <w:widowControl w:val="0"/>
        <w:numPr>
          <w:ilvl w:val="3"/>
          <w:numId w:val="10"/>
        </w:numPr>
        <w:tabs>
          <w:tab w:val="clear" w:pos="0"/>
          <w:tab w:val="clear" w:pos="162"/>
          <w:tab w:val="clear" w:pos="720"/>
          <w:tab w:val="clear" w:pos="994"/>
          <w:tab w:val="clear" w:pos="1584"/>
          <w:tab w:val="clear" w:pos="2448"/>
          <w:tab w:val="clear" w:pos="2871"/>
          <w:tab w:val="clear" w:pos="3312"/>
          <w:tab w:val="clear" w:pos="4176"/>
          <w:tab w:val="clear" w:pos="5040"/>
          <w:tab w:val="clear" w:pos="5904"/>
          <w:tab w:val="clear" w:pos="6768"/>
          <w:tab w:val="clear" w:pos="7632"/>
          <w:tab w:val="clear" w:pos="8496"/>
          <w:tab w:val="clear" w:pos="9360"/>
          <w:tab w:val="num" w:pos="993"/>
        </w:tabs>
        <w:spacing w:before="120" w:line="228" w:lineRule="auto"/>
        <w:ind w:left="993"/>
        <w:rPr>
          <w:rFonts w:ascii="Arial" w:hAnsi="Arial" w:cs="Arial"/>
          <w:sz w:val="20"/>
          <w:szCs w:val="20"/>
        </w:rPr>
      </w:pPr>
      <w:r w:rsidRPr="00FC0396">
        <w:rPr>
          <w:rFonts w:ascii="Arial" w:hAnsi="Arial" w:cs="Arial"/>
          <w:sz w:val="20"/>
          <w:szCs w:val="20"/>
        </w:rPr>
        <w:t>za každý i započatý den prodlení s vyklizením staveniště 1.000,00 Kč</w:t>
      </w:r>
    </w:p>
    <w:p w:rsidR="0088672A" w:rsidRPr="00FC0396" w:rsidRDefault="0088672A" w:rsidP="007C4E09">
      <w:pPr>
        <w:pStyle w:val="Import2"/>
        <w:widowControl w:val="0"/>
        <w:numPr>
          <w:ilvl w:val="2"/>
          <w:numId w:val="10"/>
        </w:numPr>
        <w:tabs>
          <w:tab w:val="clear" w:pos="0"/>
          <w:tab w:val="clear" w:pos="162"/>
          <w:tab w:val="clear" w:pos="720"/>
          <w:tab w:val="clear" w:pos="1134"/>
          <w:tab w:val="clear" w:pos="1584"/>
          <w:tab w:val="clear" w:pos="2448"/>
          <w:tab w:val="clear" w:pos="2871"/>
          <w:tab w:val="clear" w:pos="3312"/>
          <w:tab w:val="clear" w:pos="4176"/>
          <w:tab w:val="clear" w:pos="5040"/>
          <w:tab w:val="clear" w:pos="5904"/>
          <w:tab w:val="clear" w:pos="6768"/>
          <w:tab w:val="clear" w:pos="7632"/>
          <w:tab w:val="clear" w:pos="8496"/>
          <w:tab w:val="clear" w:pos="9360"/>
          <w:tab w:val="num" w:pos="851"/>
        </w:tabs>
        <w:spacing w:before="120" w:line="228" w:lineRule="auto"/>
        <w:ind w:hanging="708"/>
        <w:rPr>
          <w:rFonts w:ascii="Arial" w:hAnsi="Arial" w:cs="Arial"/>
          <w:sz w:val="20"/>
          <w:szCs w:val="20"/>
        </w:rPr>
      </w:pPr>
      <w:r w:rsidRPr="00FC0396">
        <w:rPr>
          <w:rFonts w:ascii="Arial" w:hAnsi="Arial" w:cs="Arial"/>
          <w:sz w:val="20"/>
          <w:szCs w:val="20"/>
        </w:rPr>
        <w:lastRenderedPageBreak/>
        <w:t>objednatel je povinen zaplatit zhotoviteli smluvní pokutu ve výši 0,</w:t>
      </w:r>
      <w:r>
        <w:rPr>
          <w:rFonts w:ascii="Arial" w:hAnsi="Arial" w:cs="Arial"/>
          <w:sz w:val="20"/>
          <w:szCs w:val="20"/>
        </w:rPr>
        <w:t>1</w:t>
      </w:r>
      <w:r w:rsidRPr="00FC0396">
        <w:rPr>
          <w:rFonts w:ascii="Arial" w:hAnsi="Arial" w:cs="Arial"/>
          <w:sz w:val="20"/>
          <w:szCs w:val="20"/>
        </w:rPr>
        <w:t xml:space="preserve"> % z dlužné částky za každý den prodlení s úhradou faktur.</w:t>
      </w:r>
    </w:p>
    <w:p w:rsidR="0088672A" w:rsidRPr="00FC0396" w:rsidRDefault="0088672A" w:rsidP="007C4E09">
      <w:pPr>
        <w:pStyle w:val="Import7"/>
        <w:widowControl w:val="0"/>
        <w:numPr>
          <w:ilvl w:val="0"/>
          <w:numId w:val="42"/>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567"/>
        </w:tabs>
        <w:spacing w:before="120" w:line="228" w:lineRule="auto"/>
        <w:ind w:left="426" w:hanging="426"/>
        <w:rPr>
          <w:rFonts w:ascii="Arial" w:hAnsi="Arial" w:cs="Arial"/>
          <w:sz w:val="20"/>
          <w:szCs w:val="20"/>
        </w:rPr>
      </w:pPr>
      <w:r w:rsidRPr="00FC0396">
        <w:rPr>
          <w:rFonts w:ascii="Arial" w:hAnsi="Arial" w:cs="Arial"/>
          <w:sz w:val="20"/>
          <w:szCs w:val="20"/>
        </w:rPr>
        <w:t>Smluvní strany se dohodly na smluvní pokutě, kterou je povinen zaplatit zhotovitel objednateli v případě, že nepřevezme staveniště a nezahájí provádění díla do 10 dnů od podpisu smlouvy. Smluvní pokuta v tomto případě činí jednorázově 10.000,00 Kč.</w:t>
      </w:r>
    </w:p>
    <w:p w:rsidR="0088672A" w:rsidRDefault="0088672A" w:rsidP="007C4E09">
      <w:pPr>
        <w:pStyle w:val="Import7"/>
        <w:widowControl w:val="0"/>
        <w:numPr>
          <w:ilvl w:val="0"/>
          <w:numId w:val="42"/>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567"/>
        </w:tabs>
        <w:spacing w:before="120" w:line="228" w:lineRule="auto"/>
        <w:ind w:left="426" w:hanging="426"/>
        <w:rPr>
          <w:rFonts w:ascii="Arial" w:hAnsi="Arial" w:cs="Arial"/>
          <w:sz w:val="20"/>
          <w:szCs w:val="20"/>
        </w:rPr>
      </w:pPr>
      <w:r w:rsidRPr="00FC0396">
        <w:rPr>
          <w:rFonts w:ascii="Arial" w:hAnsi="Arial" w:cs="Arial"/>
          <w:sz w:val="20"/>
          <w:szCs w:val="20"/>
        </w:rPr>
        <w:t>Strana, které byla smluvní pokuta vyúčtována, je povinna do čtrnácti (14) dnů od doručení tuto zaplatit. Nedohodnou-li strany něco jiného, zaplacením smluvních pokut dohodnutých v této smlouvě není dotčena povinnost smluvní strany závazek splnit ani právo smluvní strany oprávněné vedle smluvní pokuty požadovat i náhradu škody bez ohledu na sjednanou a případně též uhrazenou smluvní pokutu.</w:t>
      </w:r>
    </w:p>
    <w:p w:rsidR="00747E4A" w:rsidRDefault="00747E4A" w:rsidP="007C4E09">
      <w:pPr>
        <w:pStyle w:val="Import7"/>
        <w:widowControl w:val="0"/>
        <w:numPr>
          <w:ilvl w:val="0"/>
          <w:numId w:val="42"/>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567"/>
        </w:tabs>
        <w:spacing w:before="120" w:line="228" w:lineRule="auto"/>
        <w:ind w:left="426" w:hanging="426"/>
        <w:rPr>
          <w:rFonts w:ascii="Arial" w:hAnsi="Arial" w:cs="Arial"/>
          <w:sz w:val="20"/>
          <w:szCs w:val="20"/>
        </w:rPr>
      </w:pPr>
      <w:r w:rsidRPr="0088672A">
        <w:rPr>
          <w:rFonts w:ascii="Arial" w:hAnsi="Arial" w:cs="Arial"/>
          <w:sz w:val="20"/>
          <w:szCs w:val="20"/>
        </w:rPr>
        <w:t>Objednatel je oprávněn jednostranně od této smlouvy odstoupit:</w:t>
      </w:r>
    </w:p>
    <w:p w:rsidR="007C4E09" w:rsidRPr="008668B1" w:rsidRDefault="007C4E09" w:rsidP="007C4E09">
      <w:pPr>
        <w:pStyle w:val="Import6"/>
        <w:widowControl w:val="0"/>
        <w:numPr>
          <w:ilvl w:val="3"/>
          <w:numId w:val="11"/>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before="120" w:line="228" w:lineRule="auto"/>
        <w:ind w:left="851" w:hanging="425"/>
        <w:rPr>
          <w:rFonts w:ascii="Arial" w:hAnsi="Arial" w:cs="Arial"/>
          <w:sz w:val="20"/>
          <w:szCs w:val="20"/>
        </w:rPr>
      </w:pPr>
      <w:r w:rsidRPr="00FC0396">
        <w:rPr>
          <w:rFonts w:ascii="Arial" w:hAnsi="Arial" w:cs="Arial"/>
          <w:sz w:val="20"/>
          <w:szCs w:val="20"/>
        </w:rPr>
        <w:t xml:space="preserve">je-li zhotovitel v prodlení s převzetím staveniště nebo s provedením díla v termínu </w:t>
      </w:r>
      <w:r w:rsidRPr="008668B1">
        <w:rPr>
          <w:rFonts w:ascii="Arial" w:hAnsi="Arial" w:cs="Arial"/>
          <w:sz w:val="20"/>
          <w:szCs w:val="20"/>
        </w:rPr>
        <w:t xml:space="preserve">dle článku IV </w:t>
      </w:r>
      <w:proofErr w:type="gramStart"/>
      <w:r w:rsidRPr="008668B1">
        <w:rPr>
          <w:rFonts w:ascii="Arial" w:hAnsi="Arial" w:cs="Arial"/>
          <w:sz w:val="20"/>
          <w:szCs w:val="20"/>
        </w:rPr>
        <w:t>této</w:t>
      </w:r>
      <w:proofErr w:type="gramEnd"/>
      <w:r w:rsidRPr="008668B1">
        <w:rPr>
          <w:rFonts w:ascii="Arial" w:hAnsi="Arial" w:cs="Arial"/>
          <w:sz w:val="20"/>
          <w:szCs w:val="20"/>
        </w:rPr>
        <w:t xml:space="preserve"> smlouvy o více než dvacet (20) dní,</w:t>
      </w:r>
    </w:p>
    <w:p w:rsidR="007C4E09" w:rsidRPr="00FC0396" w:rsidRDefault="007C4E09" w:rsidP="007C4E09">
      <w:pPr>
        <w:pStyle w:val="Import6"/>
        <w:widowControl w:val="0"/>
        <w:numPr>
          <w:ilvl w:val="3"/>
          <w:numId w:val="11"/>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before="120" w:line="228" w:lineRule="auto"/>
        <w:ind w:left="851" w:hanging="425"/>
        <w:rPr>
          <w:rFonts w:ascii="Arial" w:hAnsi="Arial" w:cs="Arial"/>
          <w:sz w:val="20"/>
          <w:szCs w:val="20"/>
        </w:rPr>
      </w:pPr>
      <w:r w:rsidRPr="00FC0396">
        <w:rPr>
          <w:rFonts w:ascii="Arial" w:hAnsi="Arial" w:cs="Arial"/>
          <w:sz w:val="20"/>
          <w:szCs w:val="20"/>
        </w:rPr>
        <w:t>v případě, že zhotovitel provádí dílo v rozporu se svými povinnostmi a vady vzniklé vadným prováděním neodstraní a nezačne dílo provádět řádným způsobem ani do patnácti (15) dnů ode dne doručení upozornění objednatele,</w:t>
      </w:r>
    </w:p>
    <w:p w:rsidR="007C4E09" w:rsidRDefault="007C4E09" w:rsidP="007C4E09">
      <w:pPr>
        <w:pStyle w:val="Import6"/>
        <w:widowControl w:val="0"/>
        <w:numPr>
          <w:ilvl w:val="3"/>
          <w:numId w:val="11"/>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before="120" w:line="228" w:lineRule="auto"/>
        <w:ind w:left="851" w:hanging="425"/>
        <w:rPr>
          <w:rFonts w:ascii="Arial" w:hAnsi="Arial" w:cs="Arial"/>
          <w:sz w:val="20"/>
          <w:szCs w:val="20"/>
        </w:rPr>
      </w:pPr>
      <w:r w:rsidRPr="00FC0396">
        <w:rPr>
          <w:rFonts w:ascii="Arial" w:hAnsi="Arial" w:cs="Arial"/>
          <w:sz w:val="20"/>
          <w:szCs w:val="20"/>
        </w:rPr>
        <w:t>je-li zřejmé, že dílo nebude zhotovitelem provedeno nebo že nebude provedeno včas, a to zejména z důvodů nedostatku financí, např. proto, že neplní své finanční závazky vůči svým subdodavatelům či dodavatelům materiálu.</w:t>
      </w:r>
    </w:p>
    <w:p w:rsidR="007C4E09" w:rsidRPr="007C4E09" w:rsidRDefault="007C4E09" w:rsidP="007C4E09">
      <w:pPr>
        <w:pStyle w:val="Import6"/>
        <w:widowControl w:val="0"/>
        <w:numPr>
          <w:ilvl w:val="0"/>
          <w:numId w:val="42"/>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before="120" w:line="228" w:lineRule="auto"/>
        <w:ind w:left="426" w:hanging="426"/>
        <w:rPr>
          <w:rFonts w:ascii="Arial" w:hAnsi="Arial" w:cs="Arial"/>
          <w:sz w:val="20"/>
          <w:szCs w:val="20"/>
        </w:rPr>
      </w:pPr>
      <w:r w:rsidRPr="007C4E09">
        <w:rPr>
          <w:rFonts w:ascii="Arial" w:hAnsi="Arial" w:cs="Arial"/>
          <w:sz w:val="20"/>
          <w:szCs w:val="20"/>
        </w:rPr>
        <w:t>Odstoupí-li objednatel od smlouvy z těchto důvodů, je povinen zaplatit zhotoviteli jen cenu přiměřeně sníženou</w:t>
      </w:r>
      <w:r w:rsidRPr="007C4E09">
        <w:rPr>
          <w:rFonts w:ascii="Arial" w:hAnsi="Arial" w:cs="Arial"/>
          <w:color w:val="FF0000"/>
          <w:sz w:val="20"/>
          <w:szCs w:val="20"/>
        </w:rPr>
        <w:t xml:space="preserve"> </w:t>
      </w:r>
      <w:r w:rsidRPr="007C4E09">
        <w:rPr>
          <w:rFonts w:ascii="Arial" w:hAnsi="Arial" w:cs="Arial"/>
          <w:sz w:val="20"/>
          <w:szCs w:val="20"/>
        </w:rPr>
        <w:t xml:space="preserve">dle rozsahu reálně provedených prací. Povinnost k náhradě škody vzniklé z důvodu prodlení zhotovitele a následného odstoupení objednatele od smlouvy tím není dotčena. Odstoupení musí být písemné a musí být doručeno zhotoviteli. Účinky odstoupení nastávají dnem jeho doručení zhotoviteli, s výjimkou trvalé platnosti ustanovení níže zmíněných. Do okamžiku účinnosti odstoupení od smlouvy je objednatel oprávněn účtovat zhotoviteli smluvní pokuty sjednané touto smlouvou. Obě strany se dohodly, že objednatel je oprávněn dále za povinné součinnosti zhotovitele nedokončené dílo jednostranně převzít, přičemž nadále zůstávají v jeho prospěch zachována v platnosti ustanovení této smlouvy týkající se záruky na dokončenou část díla, lhůty pro odstranění reklamovaných vad a smluvní pokuta za jejich nedodržení. </w:t>
      </w:r>
    </w:p>
    <w:p w:rsidR="007C4E09" w:rsidRDefault="007C4E09" w:rsidP="007C4E09">
      <w:pPr>
        <w:pStyle w:val="Import7"/>
        <w:widowControl w:val="0"/>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567"/>
        </w:tabs>
        <w:spacing w:line="228" w:lineRule="auto"/>
        <w:rPr>
          <w:rFonts w:ascii="Arial" w:hAnsi="Arial" w:cs="Arial"/>
          <w:sz w:val="20"/>
          <w:szCs w:val="20"/>
        </w:rPr>
      </w:pPr>
    </w:p>
    <w:p w:rsidR="007C4E09" w:rsidRPr="0088672A" w:rsidRDefault="007C4E09" w:rsidP="007C4E09">
      <w:pPr>
        <w:pStyle w:val="Import7"/>
        <w:widowControl w:val="0"/>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567"/>
        </w:tabs>
        <w:spacing w:line="228" w:lineRule="auto"/>
        <w:rPr>
          <w:rFonts w:ascii="Arial" w:hAnsi="Arial" w:cs="Arial"/>
          <w:sz w:val="20"/>
          <w:szCs w:val="20"/>
        </w:rPr>
      </w:pPr>
    </w:p>
    <w:p w:rsidR="00747E4A" w:rsidRPr="00FC0396" w:rsidRDefault="00747E4A" w:rsidP="008F08F8">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before="60" w:after="60" w:line="240" w:lineRule="auto"/>
        <w:ind w:left="426" w:hanging="426"/>
        <w:jc w:val="center"/>
        <w:rPr>
          <w:rFonts w:ascii="Arial" w:hAnsi="Arial" w:cs="Arial"/>
          <w:b/>
          <w:bCs/>
          <w:sz w:val="20"/>
          <w:szCs w:val="20"/>
        </w:rPr>
      </w:pPr>
      <w:r w:rsidRPr="00FC0396">
        <w:rPr>
          <w:rFonts w:ascii="Arial" w:hAnsi="Arial" w:cs="Arial"/>
          <w:b/>
          <w:bCs/>
          <w:sz w:val="20"/>
          <w:szCs w:val="20"/>
        </w:rPr>
        <w:t>Článek IX</w:t>
      </w:r>
    </w:p>
    <w:p w:rsidR="00747E4A" w:rsidRPr="00FC0396" w:rsidRDefault="00747E4A" w:rsidP="008F08F8">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before="60" w:after="60" w:line="240" w:lineRule="auto"/>
        <w:ind w:left="426" w:hanging="426"/>
        <w:jc w:val="center"/>
        <w:rPr>
          <w:rFonts w:ascii="Arial" w:hAnsi="Arial" w:cs="Arial"/>
          <w:b/>
          <w:bCs/>
          <w:sz w:val="20"/>
          <w:szCs w:val="20"/>
          <w:u w:val="single"/>
        </w:rPr>
      </w:pPr>
      <w:r w:rsidRPr="00FC0396">
        <w:rPr>
          <w:rFonts w:ascii="Arial" w:hAnsi="Arial" w:cs="Arial"/>
          <w:b/>
          <w:bCs/>
          <w:sz w:val="20"/>
          <w:szCs w:val="20"/>
          <w:u w:val="single"/>
        </w:rPr>
        <w:t>Další ujednání</w:t>
      </w:r>
    </w:p>
    <w:p w:rsidR="00747E4A" w:rsidRPr="00FC0396" w:rsidRDefault="00747E4A" w:rsidP="000F5560">
      <w:pPr>
        <w:pStyle w:val="Import11"/>
        <w:widowControl w:val="0"/>
        <w:numPr>
          <w:ilvl w:val="1"/>
          <w:numId w:val="30"/>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540"/>
        </w:tabs>
        <w:spacing w:before="120" w:line="228" w:lineRule="auto"/>
        <w:ind w:left="425" w:hanging="425"/>
        <w:rPr>
          <w:rFonts w:ascii="Arial" w:hAnsi="Arial" w:cs="Arial"/>
          <w:sz w:val="20"/>
          <w:szCs w:val="20"/>
        </w:rPr>
      </w:pPr>
      <w:r w:rsidRPr="00FC0396">
        <w:rPr>
          <w:rFonts w:ascii="Arial" w:hAnsi="Arial" w:cs="Arial"/>
          <w:sz w:val="20"/>
          <w:szCs w:val="20"/>
        </w:rPr>
        <w:t>Za případné škody na zhotovovaném díle vzniklé v souvislosti s prováděním předmětné stavby, do doby jejího protokolárního předání objednateli, zodpovídá v plném rozsahu zhotovitel.</w:t>
      </w:r>
    </w:p>
    <w:p w:rsidR="00747E4A" w:rsidRPr="00FC0396" w:rsidRDefault="00747E4A" w:rsidP="000F5560">
      <w:pPr>
        <w:pStyle w:val="Import11"/>
        <w:widowControl w:val="0"/>
        <w:numPr>
          <w:ilvl w:val="1"/>
          <w:numId w:val="30"/>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540"/>
        </w:tabs>
        <w:spacing w:before="120" w:line="228" w:lineRule="auto"/>
        <w:ind w:left="425" w:hanging="425"/>
        <w:rPr>
          <w:rFonts w:ascii="Arial" w:hAnsi="Arial" w:cs="Arial"/>
          <w:sz w:val="20"/>
          <w:szCs w:val="20"/>
        </w:rPr>
      </w:pPr>
      <w:r w:rsidRPr="00FC0396">
        <w:rPr>
          <w:rFonts w:ascii="Arial" w:hAnsi="Arial" w:cs="Arial"/>
          <w:sz w:val="20"/>
          <w:szCs w:val="20"/>
        </w:rPr>
        <w:t>Zhotovitel se zavazuje odstranit na svůj náklad škody způsobené provozem staveniště.</w:t>
      </w:r>
    </w:p>
    <w:p w:rsidR="00747E4A" w:rsidRPr="00FC0396" w:rsidRDefault="00747E4A" w:rsidP="000F5560">
      <w:pPr>
        <w:pStyle w:val="Import11"/>
        <w:widowControl w:val="0"/>
        <w:numPr>
          <w:ilvl w:val="1"/>
          <w:numId w:val="30"/>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540"/>
        </w:tabs>
        <w:spacing w:before="120" w:line="228" w:lineRule="auto"/>
        <w:ind w:left="425" w:hanging="425"/>
        <w:rPr>
          <w:rFonts w:ascii="Arial" w:hAnsi="Arial" w:cs="Arial"/>
          <w:sz w:val="20"/>
          <w:szCs w:val="20"/>
        </w:rPr>
      </w:pPr>
      <w:r w:rsidRPr="00FC0396">
        <w:rPr>
          <w:rFonts w:ascii="Arial" w:hAnsi="Arial" w:cs="Arial"/>
          <w:sz w:val="20"/>
          <w:szCs w:val="20"/>
        </w:rPr>
        <w:t>Objednatel určí zhotoviteli odběrná místa elektrické energie a vody a vymezí rozsah zařízení staveniště. Energie budou zhotoviteli vyúčtovány dle skutečné spotřeby zjištěné podružným elektroměrem, který zajistí zhotovitel.</w:t>
      </w:r>
      <w:r w:rsidR="00A9185B" w:rsidRPr="00FC0396">
        <w:rPr>
          <w:rFonts w:ascii="Arial" w:hAnsi="Arial" w:cs="Arial"/>
          <w:sz w:val="20"/>
          <w:szCs w:val="20"/>
        </w:rPr>
        <w:t xml:space="preserve"> Energie budou účtovány fakturou </w:t>
      </w:r>
      <w:proofErr w:type="gramStart"/>
      <w:r w:rsidR="00A9185B" w:rsidRPr="00FC0396">
        <w:rPr>
          <w:rFonts w:ascii="Arial" w:hAnsi="Arial" w:cs="Arial"/>
          <w:sz w:val="20"/>
          <w:szCs w:val="20"/>
        </w:rPr>
        <w:t>se</w:t>
      </w:r>
      <w:proofErr w:type="gramEnd"/>
      <w:r w:rsidR="00A9185B" w:rsidRPr="00FC0396">
        <w:rPr>
          <w:rFonts w:ascii="Arial" w:hAnsi="Arial" w:cs="Arial"/>
          <w:sz w:val="20"/>
          <w:szCs w:val="20"/>
        </w:rPr>
        <w:t xml:space="preserve"> platností 14 dnů. V případě prodlení s placením faktury za spotřebovanou energii je objednatel oprávněn požadovat zaplacení úroku z prodlení ve výši 0,5 % z dlužné částky denně.</w:t>
      </w:r>
    </w:p>
    <w:p w:rsidR="00747E4A" w:rsidRPr="00FC0396" w:rsidRDefault="00747E4A" w:rsidP="000F5560">
      <w:pPr>
        <w:pStyle w:val="Import11"/>
        <w:widowControl w:val="0"/>
        <w:numPr>
          <w:ilvl w:val="1"/>
          <w:numId w:val="30"/>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540"/>
        </w:tabs>
        <w:spacing w:before="120" w:line="228" w:lineRule="auto"/>
        <w:ind w:left="425" w:hanging="425"/>
        <w:rPr>
          <w:rFonts w:ascii="Arial" w:hAnsi="Arial" w:cs="Arial"/>
          <w:sz w:val="20"/>
          <w:szCs w:val="20"/>
        </w:rPr>
      </w:pPr>
      <w:r w:rsidRPr="00FC0396">
        <w:rPr>
          <w:rFonts w:ascii="Arial" w:hAnsi="Arial" w:cs="Arial"/>
          <w:sz w:val="20"/>
          <w:szCs w:val="20"/>
        </w:rPr>
        <w:t xml:space="preserve">Zhotovitel je povinen být po celou dobu provádění díla dle této smlouvy pojištěn pro případ škody způsobené třetí osobě při výkonu své podnikatelské činnosti, a to s limitem pojistného plnění ve výši </w:t>
      </w:r>
      <w:r w:rsidR="00AB5EBB" w:rsidRPr="00ED158A">
        <w:rPr>
          <w:rFonts w:ascii="Arial" w:hAnsi="Arial" w:cs="Arial"/>
          <w:sz w:val="20"/>
          <w:szCs w:val="20"/>
        </w:rPr>
        <w:t>5</w:t>
      </w:r>
      <w:r w:rsidR="002F02A1" w:rsidRPr="00ED158A">
        <w:rPr>
          <w:rFonts w:ascii="Arial" w:hAnsi="Arial" w:cs="Arial"/>
          <w:sz w:val="20"/>
          <w:szCs w:val="20"/>
        </w:rPr>
        <w:t>00</w:t>
      </w:r>
      <w:r w:rsidRPr="00ED158A">
        <w:rPr>
          <w:rFonts w:ascii="Arial" w:hAnsi="Arial" w:cs="Arial"/>
          <w:sz w:val="20"/>
          <w:szCs w:val="20"/>
        </w:rPr>
        <w:t>.000,</w:t>
      </w:r>
      <w:r w:rsidR="00ED158A" w:rsidRPr="00ED158A">
        <w:rPr>
          <w:rFonts w:ascii="Arial" w:hAnsi="Arial" w:cs="Arial"/>
          <w:sz w:val="20"/>
          <w:szCs w:val="20"/>
        </w:rPr>
        <w:t>-</w:t>
      </w:r>
      <w:r w:rsidRPr="00ED158A">
        <w:rPr>
          <w:rFonts w:ascii="Arial" w:hAnsi="Arial" w:cs="Arial"/>
          <w:sz w:val="20"/>
          <w:szCs w:val="20"/>
        </w:rPr>
        <w:t xml:space="preserve"> Kč. Doklad o tomto pojištění je zhotovitel povinen objednateli předložit</w:t>
      </w:r>
      <w:r w:rsidR="00A0313A" w:rsidRPr="00ED158A">
        <w:rPr>
          <w:rFonts w:ascii="Arial" w:hAnsi="Arial" w:cs="Arial"/>
          <w:sz w:val="20"/>
          <w:szCs w:val="20"/>
        </w:rPr>
        <w:t>, jakmile</w:t>
      </w:r>
      <w:r w:rsidRPr="00ED158A">
        <w:rPr>
          <w:rFonts w:ascii="Arial" w:hAnsi="Arial" w:cs="Arial"/>
          <w:sz w:val="20"/>
          <w:szCs w:val="20"/>
        </w:rPr>
        <w:t xml:space="preserve"> o to bude </w:t>
      </w:r>
      <w:r w:rsidRPr="00FC0396">
        <w:rPr>
          <w:rFonts w:ascii="Arial" w:hAnsi="Arial" w:cs="Arial"/>
          <w:sz w:val="20"/>
          <w:szCs w:val="20"/>
        </w:rPr>
        <w:t xml:space="preserve">objednatelem požádán. </w:t>
      </w:r>
    </w:p>
    <w:p w:rsidR="00747E4A" w:rsidRPr="00FC0396" w:rsidRDefault="00747E4A" w:rsidP="008F08F8">
      <w:pPr>
        <w:pStyle w:val="Import11"/>
        <w:widowControl w:val="0"/>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426" w:hanging="426"/>
        <w:rPr>
          <w:rFonts w:ascii="Arial" w:hAnsi="Arial" w:cs="Arial"/>
          <w:sz w:val="20"/>
          <w:szCs w:val="20"/>
        </w:rPr>
      </w:pPr>
    </w:p>
    <w:p w:rsidR="00747E4A" w:rsidRPr="00FC0396" w:rsidRDefault="00747E4A" w:rsidP="008F08F8">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before="60" w:after="60" w:line="240" w:lineRule="auto"/>
        <w:ind w:left="426" w:hanging="426"/>
        <w:jc w:val="center"/>
        <w:rPr>
          <w:rFonts w:ascii="Arial" w:hAnsi="Arial" w:cs="Arial"/>
          <w:b/>
          <w:bCs/>
          <w:sz w:val="20"/>
          <w:szCs w:val="20"/>
        </w:rPr>
      </w:pPr>
      <w:r w:rsidRPr="00FC0396">
        <w:rPr>
          <w:rFonts w:ascii="Arial" w:hAnsi="Arial" w:cs="Arial"/>
          <w:b/>
          <w:bCs/>
          <w:sz w:val="20"/>
          <w:szCs w:val="20"/>
        </w:rPr>
        <w:t>Článek X</w:t>
      </w:r>
    </w:p>
    <w:p w:rsidR="00747E4A" w:rsidRPr="00FC0396" w:rsidRDefault="00747E4A" w:rsidP="008F08F8">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before="60" w:after="60" w:line="240" w:lineRule="auto"/>
        <w:ind w:left="426" w:hanging="426"/>
        <w:jc w:val="center"/>
        <w:rPr>
          <w:rFonts w:ascii="Arial" w:hAnsi="Arial" w:cs="Arial"/>
          <w:b/>
          <w:bCs/>
          <w:sz w:val="20"/>
          <w:szCs w:val="20"/>
          <w:u w:val="single"/>
        </w:rPr>
      </w:pPr>
      <w:r w:rsidRPr="00FC0396">
        <w:rPr>
          <w:rFonts w:ascii="Arial" w:hAnsi="Arial" w:cs="Arial"/>
          <w:b/>
          <w:bCs/>
          <w:sz w:val="20"/>
          <w:szCs w:val="20"/>
          <w:u w:val="single"/>
        </w:rPr>
        <w:t>Závěrečná ujednání</w:t>
      </w:r>
    </w:p>
    <w:p w:rsidR="00747E4A" w:rsidRPr="00FC0396" w:rsidRDefault="00747E4A" w:rsidP="000F5560">
      <w:pPr>
        <w:pStyle w:val="Import11"/>
        <w:widowControl w:val="0"/>
        <w:numPr>
          <w:ilvl w:val="1"/>
          <w:numId w:val="31"/>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540"/>
        </w:tabs>
        <w:spacing w:before="120" w:line="228" w:lineRule="auto"/>
        <w:ind w:left="425" w:hanging="425"/>
        <w:rPr>
          <w:rFonts w:ascii="Arial" w:hAnsi="Arial" w:cs="Arial"/>
          <w:sz w:val="20"/>
          <w:szCs w:val="20"/>
        </w:rPr>
      </w:pPr>
      <w:r w:rsidRPr="00FC0396">
        <w:rPr>
          <w:rFonts w:ascii="Arial" w:hAnsi="Arial" w:cs="Arial"/>
          <w:sz w:val="20"/>
          <w:szCs w:val="20"/>
        </w:rPr>
        <w:t>Tato smlouva může být měněna, doplňována nebo rušena jen písemnou formou po dohodě odpovědných zástupců smluvních stran, a to vzestupně číslovanými dodatky.</w:t>
      </w:r>
    </w:p>
    <w:p w:rsidR="00F20777" w:rsidRDefault="00747E4A" w:rsidP="000F5560">
      <w:pPr>
        <w:pStyle w:val="Import11"/>
        <w:widowControl w:val="0"/>
        <w:numPr>
          <w:ilvl w:val="1"/>
          <w:numId w:val="31"/>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540"/>
        </w:tabs>
        <w:spacing w:before="120" w:line="228" w:lineRule="auto"/>
        <w:ind w:left="425" w:hanging="425"/>
        <w:rPr>
          <w:rFonts w:ascii="Arial" w:hAnsi="Arial" w:cs="Arial"/>
          <w:sz w:val="20"/>
          <w:szCs w:val="20"/>
        </w:rPr>
      </w:pPr>
      <w:r w:rsidRPr="00FC0396">
        <w:rPr>
          <w:rFonts w:ascii="Arial" w:hAnsi="Arial" w:cs="Arial"/>
          <w:sz w:val="20"/>
          <w:szCs w:val="20"/>
        </w:rPr>
        <w:t xml:space="preserve">Smluvní strany se dohodly, že práva a povinnosti neupravené touto smlouvou se budou řídit příslušnými ustanoveními zákona, </w:t>
      </w:r>
      <w:r w:rsidR="00333C6B" w:rsidRPr="00FC0396">
        <w:rPr>
          <w:rFonts w:ascii="Arial" w:hAnsi="Arial" w:cs="Arial"/>
          <w:sz w:val="20"/>
          <w:szCs w:val="20"/>
        </w:rPr>
        <w:t xml:space="preserve">č. 89/2012 Sb., občanský zákoník, </w:t>
      </w:r>
      <w:r w:rsidRPr="00FC0396">
        <w:rPr>
          <w:rFonts w:ascii="Arial" w:hAnsi="Arial" w:cs="Arial"/>
          <w:sz w:val="20"/>
          <w:szCs w:val="20"/>
        </w:rPr>
        <w:t>ve znění pozdějších předpisů.</w:t>
      </w:r>
    </w:p>
    <w:p w:rsidR="00F20777" w:rsidRDefault="00F215A9" w:rsidP="000F5560">
      <w:pPr>
        <w:pStyle w:val="Import11"/>
        <w:widowControl w:val="0"/>
        <w:numPr>
          <w:ilvl w:val="1"/>
          <w:numId w:val="31"/>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540"/>
        </w:tabs>
        <w:spacing w:before="120" w:line="228" w:lineRule="auto"/>
        <w:ind w:left="425" w:hanging="425"/>
        <w:rPr>
          <w:rFonts w:ascii="Arial" w:hAnsi="Arial" w:cs="Arial"/>
          <w:sz w:val="20"/>
          <w:szCs w:val="20"/>
        </w:rPr>
      </w:pPr>
      <w:r w:rsidRPr="00F20777">
        <w:rPr>
          <w:rFonts w:ascii="Arial" w:hAnsi="Arial" w:cs="Arial"/>
          <w:sz w:val="20"/>
          <w:szCs w:val="20"/>
        </w:rPr>
        <w:t>Zhotovitel je podle ustanovení § 2 písm. e) zákona o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rsidR="00F20777" w:rsidRDefault="00F215A9" w:rsidP="000F5560">
      <w:pPr>
        <w:pStyle w:val="Import11"/>
        <w:widowControl w:val="0"/>
        <w:numPr>
          <w:ilvl w:val="1"/>
          <w:numId w:val="31"/>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540"/>
        </w:tabs>
        <w:spacing w:before="120" w:line="228" w:lineRule="auto"/>
        <w:ind w:left="425" w:hanging="425"/>
        <w:rPr>
          <w:rFonts w:ascii="Arial" w:hAnsi="Arial" w:cs="Arial"/>
          <w:sz w:val="20"/>
          <w:szCs w:val="20"/>
        </w:rPr>
      </w:pPr>
      <w:r w:rsidRPr="00F20777">
        <w:rPr>
          <w:rFonts w:ascii="Arial" w:hAnsi="Arial" w:cs="Arial"/>
          <w:sz w:val="20"/>
          <w:szCs w:val="20"/>
        </w:rPr>
        <w:lastRenderedPageBreak/>
        <w:t>Smluvní strany shodně prohlašují, že si tuto smlouvu před jejím podepsáním přečetly, že byla uzavřena po vzájemném projednání podle jejich pravé a svobodné vůle určitě, vážně a srozumitelně a že se dohodly na celém jejím obsahu, což stvrzují svými podpisy.</w:t>
      </w:r>
    </w:p>
    <w:p w:rsidR="00F20777" w:rsidRDefault="00F215A9" w:rsidP="000F5560">
      <w:pPr>
        <w:pStyle w:val="Import11"/>
        <w:widowControl w:val="0"/>
        <w:numPr>
          <w:ilvl w:val="1"/>
          <w:numId w:val="31"/>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540"/>
        </w:tabs>
        <w:spacing w:before="120" w:line="228" w:lineRule="auto"/>
        <w:ind w:left="425" w:hanging="425"/>
        <w:rPr>
          <w:rFonts w:ascii="Arial" w:hAnsi="Arial" w:cs="Arial"/>
          <w:sz w:val="20"/>
          <w:szCs w:val="20"/>
        </w:rPr>
      </w:pPr>
      <w:r w:rsidRPr="00F20777">
        <w:rPr>
          <w:rFonts w:ascii="Arial" w:hAnsi="Arial" w:cs="Arial"/>
          <w:sz w:val="20"/>
          <w:szCs w:val="20"/>
        </w:rPr>
        <w:t xml:space="preserve">Tato smlouva bude zveřejněna ve veřejně dostupném registru smluv dle zákona č. 340/2015Sb., v platném znění. (Dále jen „Registr smluv“). </w:t>
      </w:r>
    </w:p>
    <w:p w:rsidR="00F20777" w:rsidRDefault="00F215A9" w:rsidP="000F5560">
      <w:pPr>
        <w:pStyle w:val="Import11"/>
        <w:widowControl w:val="0"/>
        <w:numPr>
          <w:ilvl w:val="1"/>
          <w:numId w:val="31"/>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540"/>
        </w:tabs>
        <w:spacing w:before="120" w:line="228" w:lineRule="auto"/>
        <w:ind w:left="425" w:hanging="425"/>
        <w:rPr>
          <w:rFonts w:ascii="Arial" w:hAnsi="Arial" w:cs="Arial"/>
          <w:sz w:val="20"/>
          <w:szCs w:val="20"/>
        </w:rPr>
      </w:pPr>
      <w:r w:rsidRPr="00F20777">
        <w:rPr>
          <w:rFonts w:ascii="Arial" w:hAnsi="Arial" w:cs="Arial"/>
          <w:sz w:val="20"/>
          <w:szCs w:val="20"/>
        </w:rPr>
        <w:t xml:space="preserve">Zveřejnění smlouvy provede objednatel, Slezské zemské muzeum. O datu zveřejnění smlouvy bude zhotovitel informován </w:t>
      </w:r>
      <w:r w:rsidR="007108EE">
        <w:rPr>
          <w:rFonts w:ascii="Arial" w:hAnsi="Arial" w:cs="Arial"/>
          <w:sz w:val="20"/>
          <w:szCs w:val="20"/>
        </w:rPr>
        <w:t xml:space="preserve">automaticky </w:t>
      </w:r>
      <w:r w:rsidRPr="00F20777">
        <w:rPr>
          <w:rFonts w:ascii="Arial" w:hAnsi="Arial" w:cs="Arial"/>
          <w:sz w:val="20"/>
          <w:szCs w:val="20"/>
        </w:rPr>
        <w:t xml:space="preserve">prostřednictvím </w:t>
      </w:r>
      <w:r w:rsidR="007108EE">
        <w:rPr>
          <w:rFonts w:ascii="Arial" w:hAnsi="Arial" w:cs="Arial"/>
          <w:sz w:val="20"/>
          <w:szCs w:val="20"/>
        </w:rPr>
        <w:t>datové schránky</w:t>
      </w:r>
      <w:r w:rsidRPr="00F20777">
        <w:rPr>
          <w:rFonts w:ascii="Arial" w:hAnsi="Arial" w:cs="Arial"/>
          <w:sz w:val="20"/>
          <w:szCs w:val="20"/>
        </w:rPr>
        <w:t>. V případě, že objednatel nezveřejní tuto smlouvu v Registru smluv do 14 dnů od jejího podpisu, má právo tuto smlouvu zveřejnit v Registru smluv druhá smluvní strana.</w:t>
      </w:r>
    </w:p>
    <w:p w:rsidR="00F20777" w:rsidRDefault="00F215A9" w:rsidP="000F5560">
      <w:pPr>
        <w:pStyle w:val="Import11"/>
        <w:widowControl w:val="0"/>
        <w:numPr>
          <w:ilvl w:val="1"/>
          <w:numId w:val="31"/>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540"/>
        </w:tabs>
        <w:spacing w:before="120" w:line="228" w:lineRule="auto"/>
        <w:ind w:left="425" w:hanging="425"/>
        <w:rPr>
          <w:rFonts w:ascii="Arial" w:hAnsi="Arial" w:cs="Arial"/>
          <w:sz w:val="20"/>
          <w:szCs w:val="20"/>
        </w:rPr>
      </w:pPr>
      <w:r w:rsidRPr="00F20777">
        <w:rPr>
          <w:rFonts w:ascii="Arial" w:hAnsi="Arial" w:cs="Arial"/>
          <w:sz w:val="20"/>
          <w:szCs w:val="20"/>
        </w:rPr>
        <w:t>Tato smlouva nabývá platnosti dne</w:t>
      </w:r>
      <w:r w:rsidR="00F20777">
        <w:rPr>
          <w:rFonts w:ascii="Arial" w:hAnsi="Arial" w:cs="Arial"/>
          <w:sz w:val="20"/>
          <w:szCs w:val="20"/>
        </w:rPr>
        <w:t>m podpisu obou smluvních stran.</w:t>
      </w:r>
    </w:p>
    <w:p w:rsidR="00F20777" w:rsidRDefault="00F215A9" w:rsidP="000F5560">
      <w:pPr>
        <w:pStyle w:val="Import11"/>
        <w:widowControl w:val="0"/>
        <w:numPr>
          <w:ilvl w:val="1"/>
          <w:numId w:val="31"/>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540"/>
        </w:tabs>
        <w:spacing w:before="120" w:line="228" w:lineRule="auto"/>
        <w:ind w:left="425" w:hanging="425"/>
        <w:rPr>
          <w:rFonts w:ascii="Arial" w:hAnsi="Arial" w:cs="Arial"/>
          <w:sz w:val="20"/>
          <w:szCs w:val="20"/>
        </w:rPr>
      </w:pPr>
      <w:r w:rsidRPr="00F20777">
        <w:rPr>
          <w:rFonts w:ascii="Arial" w:hAnsi="Arial" w:cs="Arial"/>
          <w:sz w:val="20"/>
          <w:szCs w:val="20"/>
        </w:rPr>
        <w:t>Tato smlouva nabývá účinnosti dnem zveřejnění smlouvy v Registru smluv.</w:t>
      </w:r>
    </w:p>
    <w:p w:rsidR="00984806" w:rsidRPr="00F20777" w:rsidRDefault="00F215A9" w:rsidP="000F5560">
      <w:pPr>
        <w:pStyle w:val="Import11"/>
        <w:widowControl w:val="0"/>
        <w:numPr>
          <w:ilvl w:val="1"/>
          <w:numId w:val="31"/>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540"/>
        </w:tabs>
        <w:spacing w:before="120" w:line="228" w:lineRule="auto"/>
        <w:ind w:left="425" w:hanging="425"/>
        <w:rPr>
          <w:rFonts w:ascii="Arial" w:hAnsi="Arial" w:cs="Arial"/>
          <w:sz w:val="20"/>
          <w:szCs w:val="20"/>
        </w:rPr>
      </w:pPr>
      <w:r w:rsidRPr="00F20777">
        <w:rPr>
          <w:rFonts w:ascii="Arial" w:hAnsi="Arial" w:cs="Arial"/>
          <w:sz w:val="20"/>
          <w:szCs w:val="20"/>
        </w:rPr>
        <w:t>Smlouva je vyhotovena ve třech</w:t>
      </w:r>
      <w:r w:rsidR="00F20777" w:rsidRPr="00F20777">
        <w:rPr>
          <w:rFonts w:ascii="Arial" w:hAnsi="Arial" w:cs="Arial"/>
          <w:sz w:val="20"/>
          <w:szCs w:val="20"/>
        </w:rPr>
        <w:t xml:space="preserve"> (3)</w:t>
      </w:r>
      <w:r w:rsidRPr="00F20777">
        <w:rPr>
          <w:rFonts w:ascii="Arial" w:hAnsi="Arial" w:cs="Arial"/>
          <w:sz w:val="20"/>
          <w:szCs w:val="20"/>
        </w:rPr>
        <w:t xml:space="preserve"> stejnopisech s platností originálu, přičemž objednatel obdrží dvě vyhotovení a zhotovitel obdrží jedno vyhotovení.</w:t>
      </w:r>
    </w:p>
    <w:p w:rsidR="00984806" w:rsidRDefault="00984806" w:rsidP="004244EF">
      <w:pPr>
        <w:rPr>
          <w:rFonts w:ascii="Arial" w:hAnsi="Arial" w:cs="Arial"/>
          <w:sz w:val="20"/>
          <w:szCs w:val="20"/>
        </w:rPr>
      </w:pPr>
    </w:p>
    <w:p w:rsidR="00F20777" w:rsidRPr="00FC0396" w:rsidRDefault="00F20777" w:rsidP="004244EF">
      <w:pPr>
        <w:rPr>
          <w:rFonts w:ascii="Arial" w:hAnsi="Arial" w:cs="Arial"/>
          <w:sz w:val="20"/>
          <w:szCs w:val="20"/>
        </w:rPr>
      </w:pPr>
    </w:p>
    <w:p w:rsidR="00747E4A" w:rsidRPr="00FC0396" w:rsidRDefault="00747E4A" w:rsidP="00815A49">
      <w:pPr>
        <w:ind w:left="1276" w:hanging="1276"/>
        <w:rPr>
          <w:rFonts w:ascii="Arial" w:hAnsi="Arial" w:cs="Arial"/>
          <w:sz w:val="20"/>
          <w:szCs w:val="20"/>
        </w:rPr>
      </w:pPr>
      <w:r w:rsidRPr="00FC0396">
        <w:rPr>
          <w:rFonts w:ascii="Arial" w:hAnsi="Arial" w:cs="Arial"/>
          <w:sz w:val="20"/>
          <w:szCs w:val="20"/>
        </w:rPr>
        <w:t>Příloha č. 1 –</w:t>
      </w:r>
      <w:r w:rsidR="004A79E6" w:rsidRPr="00FC0396">
        <w:rPr>
          <w:rFonts w:ascii="Arial" w:hAnsi="Arial" w:cs="Arial"/>
          <w:sz w:val="20"/>
          <w:szCs w:val="20"/>
        </w:rPr>
        <w:t xml:space="preserve"> </w:t>
      </w:r>
      <w:r w:rsidR="005B54AB" w:rsidRPr="00FC0396">
        <w:rPr>
          <w:rFonts w:ascii="Arial" w:hAnsi="Arial" w:cs="Arial"/>
          <w:sz w:val="20"/>
          <w:szCs w:val="20"/>
        </w:rPr>
        <w:t>Cenová nabídka zhotovitele podaná v zadávacím říz</w:t>
      </w:r>
      <w:r w:rsidR="00815A49" w:rsidRPr="00FC0396">
        <w:rPr>
          <w:rFonts w:ascii="Arial" w:hAnsi="Arial" w:cs="Arial"/>
          <w:sz w:val="20"/>
          <w:szCs w:val="20"/>
        </w:rPr>
        <w:t xml:space="preserve">ení k veřejné zakázce </w:t>
      </w:r>
    </w:p>
    <w:p w:rsidR="00747E4A" w:rsidRDefault="00747E4A" w:rsidP="00B06844">
      <w:pPr>
        <w:tabs>
          <w:tab w:val="left" w:pos="2700"/>
          <w:tab w:val="left" w:pos="3600"/>
        </w:tabs>
        <w:rPr>
          <w:rFonts w:ascii="Arial" w:hAnsi="Arial" w:cs="Arial"/>
          <w:strike/>
          <w:sz w:val="20"/>
          <w:szCs w:val="20"/>
        </w:rPr>
      </w:pPr>
    </w:p>
    <w:p w:rsidR="00F215A9" w:rsidRPr="00FC0396" w:rsidRDefault="00F215A9" w:rsidP="00B06844">
      <w:pPr>
        <w:tabs>
          <w:tab w:val="left" w:pos="2700"/>
          <w:tab w:val="left" w:pos="3600"/>
        </w:tabs>
        <w:rPr>
          <w:rFonts w:ascii="Arial" w:hAnsi="Arial" w:cs="Arial"/>
          <w:strike/>
          <w:sz w:val="20"/>
          <w:szCs w:val="20"/>
        </w:rPr>
      </w:pPr>
    </w:p>
    <w:p w:rsidR="00747E4A" w:rsidRPr="00FC0396" w:rsidRDefault="00747E4A">
      <w:pPr>
        <w:tabs>
          <w:tab w:val="left" w:pos="2700"/>
          <w:tab w:val="left" w:pos="3600"/>
        </w:tabs>
        <w:rPr>
          <w:rFonts w:ascii="Arial" w:hAnsi="Arial" w:cs="Arial"/>
          <w:sz w:val="20"/>
          <w:szCs w:val="20"/>
        </w:rPr>
      </w:pPr>
    </w:p>
    <w:p w:rsidR="00984806" w:rsidRPr="00FC0396" w:rsidRDefault="00984806">
      <w:pPr>
        <w:tabs>
          <w:tab w:val="left" w:pos="2700"/>
          <w:tab w:val="left" w:pos="3600"/>
        </w:tabs>
        <w:rPr>
          <w:rFonts w:ascii="Arial" w:hAnsi="Arial" w:cs="Arial"/>
          <w:sz w:val="20"/>
          <w:szCs w:val="20"/>
        </w:rPr>
      </w:pPr>
    </w:p>
    <w:p w:rsidR="00984806" w:rsidRPr="00FC0396" w:rsidRDefault="00984806">
      <w:pPr>
        <w:tabs>
          <w:tab w:val="left" w:pos="2700"/>
          <w:tab w:val="left" w:pos="3600"/>
        </w:tabs>
        <w:rPr>
          <w:rFonts w:ascii="Arial" w:hAnsi="Arial" w:cs="Arial"/>
          <w:sz w:val="20"/>
          <w:szCs w:val="20"/>
        </w:rPr>
      </w:pPr>
    </w:p>
    <w:tbl>
      <w:tblPr>
        <w:tblW w:w="9360" w:type="dxa"/>
        <w:tblInd w:w="-110" w:type="dxa"/>
        <w:tblCellMar>
          <w:left w:w="70" w:type="dxa"/>
          <w:right w:w="70" w:type="dxa"/>
        </w:tblCellMar>
        <w:tblLook w:val="0000" w:firstRow="0" w:lastRow="0" w:firstColumn="0" w:lastColumn="0" w:noHBand="0" w:noVBand="0"/>
      </w:tblPr>
      <w:tblGrid>
        <w:gridCol w:w="4860"/>
        <w:gridCol w:w="4500"/>
      </w:tblGrid>
      <w:tr w:rsidR="00F215A9" w:rsidRPr="00774EA8" w:rsidTr="00AE598D">
        <w:trPr>
          <w:trHeight w:val="240"/>
        </w:trPr>
        <w:tc>
          <w:tcPr>
            <w:tcW w:w="4860" w:type="dxa"/>
          </w:tcPr>
          <w:p w:rsidR="00F215A9" w:rsidRPr="00774EA8" w:rsidRDefault="0001561D" w:rsidP="00AE598D">
            <w:pPr>
              <w:tabs>
                <w:tab w:val="left" w:pos="360"/>
                <w:tab w:val="left" w:pos="2880"/>
              </w:tabs>
              <w:ind w:left="180"/>
              <w:rPr>
                <w:rFonts w:ascii="Arial" w:hAnsi="Arial" w:cs="Arial"/>
                <w:sz w:val="20"/>
                <w:szCs w:val="20"/>
              </w:rPr>
            </w:pPr>
            <w:r>
              <w:rPr>
                <w:rFonts w:ascii="Arial" w:hAnsi="Arial" w:cs="Arial"/>
                <w:sz w:val="20"/>
                <w:szCs w:val="20"/>
              </w:rPr>
              <w:t xml:space="preserve">V Opavě </w:t>
            </w:r>
            <w:r w:rsidR="00F215A9" w:rsidRPr="00774EA8">
              <w:rPr>
                <w:rFonts w:ascii="Arial" w:hAnsi="Arial" w:cs="Arial"/>
                <w:sz w:val="20"/>
                <w:szCs w:val="20"/>
              </w:rPr>
              <w:t xml:space="preserve">dne: </w:t>
            </w:r>
            <w:r w:rsidR="00B40D2F">
              <w:rPr>
                <w:rFonts w:ascii="Arial" w:hAnsi="Arial" w:cs="Arial"/>
                <w:sz w:val="20"/>
                <w:szCs w:val="20"/>
              </w:rPr>
              <w:t>3. 8. 2018</w:t>
            </w:r>
          </w:p>
        </w:tc>
        <w:tc>
          <w:tcPr>
            <w:tcW w:w="4500" w:type="dxa"/>
          </w:tcPr>
          <w:p w:rsidR="00F215A9" w:rsidRPr="00774EA8" w:rsidRDefault="00F215A9" w:rsidP="0001561D">
            <w:pPr>
              <w:tabs>
                <w:tab w:val="left" w:pos="360"/>
                <w:tab w:val="left" w:pos="2880"/>
              </w:tabs>
              <w:ind w:left="290"/>
              <w:jc w:val="both"/>
              <w:rPr>
                <w:rFonts w:ascii="Arial" w:hAnsi="Arial" w:cs="Arial"/>
                <w:sz w:val="20"/>
                <w:szCs w:val="20"/>
              </w:rPr>
            </w:pPr>
            <w:r w:rsidRPr="00774EA8">
              <w:rPr>
                <w:rFonts w:ascii="Arial" w:hAnsi="Arial" w:cs="Arial"/>
                <w:sz w:val="20"/>
                <w:szCs w:val="20"/>
              </w:rPr>
              <w:t>V </w:t>
            </w:r>
            <w:r w:rsidR="0001561D">
              <w:rPr>
                <w:rFonts w:ascii="Arial" w:hAnsi="Arial" w:cs="Arial"/>
                <w:sz w:val="20"/>
                <w:szCs w:val="20"/>
              </w:rPr>
              <w:t>Píšti</w:t>
            </w:r>
            <w:r w:rsidRPr="00774EA8">
              <w:rPr>
                <w:rFonts w:ascii="Arial" w:hAnsi="Arial" w:cs="Arial"/>
                <w:sz w:val="20"/>
                <w:szCs w:val="20"/>
              </w:rPr>
              <w:t xml:space="preserve"> dne: </w:t>
            </w:r>
            <w:r w:rsidR="00B40D2F">
              <w:rPr>
                <w:rFonts w:ascii="Arial" w:hAnsi="Arial" w:cs="Arial"/>
                <w:sz w:val="20"/>
                <w:szCs w:val="20"/>
              </w:rPr>
              <w:t>30. 7. 2018</w:t>
            </w:r>
            <w:bookmarkStart w:id="0" w:name="_GoBack"/>
            <w:bookmarkEnd w:id="0"/>
          </w:p>
        </w:tc>
      </w:tr>
      <w:tr w:rsidR="00F215A9" w:rsidRPr="00774EA8" w:rsidTr="00AE598D">
        <w:trPr>
          <w:trHeight w:val="705"/>
        </w:trPr>
        <w:tc>
          <w:tcPr>
            <w:tcW w:w="4860" w:type="dxa"/>
          </w:tcPr>
          <w:p w:rsidR="00F215A9" w:rsidRPr="00774EA8" w:rsidRDefault="00F215A9" w:rsidP="00AE598D">
            <w:pPr>
              <w:tabs>
                <w:tab w:val="left" w:pos="360"/>
                <w:tab w:val="left" w:pos="2880"/>
              </w:tabs>
              <w:ind w:left="180"/>
              <w:jc w:val="center"/>
              <w:rPr>
                <w:rFonts w:ascii="Arial" w:hAnsi="Arial" w:cs="Arial"/>
                <w:sz w:val="20"/>
                <w:szCs w:val="20"/>
              </w:rPr>
            </w:pPr>
          </w:p>
          <w:p w:rsidR="00F215A9" w:rsidRDefault="00F215A9" w:rsidP="00AE598D">
            <w:pPr>
              <w:tabs>
                <w:tab w:val="left" w:pos="360"/>
                <w:tab w:val="left" w:pos="2880"/>
              </w:tabs>
              <w:ind w:left="180"/>
              <w:jc w:val="center"/>
              <w:rPr>
                <w:rFonts w:ascii="Arial" w:hAnsi="Arial" w:cs="Arial"/>
                <w:sz w:val="20"/>
                <w:szCs w:val="20"/>
              </w:rPr>
            </w:pPr>
          </w:p>
          <w:p w:rsidR="00F215A9" w:rsidRDefault="00F215A9" w:rsidP="00AE598D">
            <w:pPr>
              <w:tabs>
                <w:tab w:val="left" w:pos="360"/>
                <w:tab w:val="left" w:pos="2880"/>
              </w:tabs>
              <w:ind w:left="180"/>
              <w:jc w:val="center"/>
              <w:rPr>
                <w:rFonts w:ascii="Arial" w:hAnsi="Arial" w:cs="Arial"/>
                <w:sz w:val="20"/>
                <w:szCs w:val="20"/>
              </w:rPr>
            </w:pPr>
          </w:p>
          <w:p w:rsidR="00F215A9" w:rsidRPr="00774EA8" w:rsidRDefault="00F215A9" w:rsidP="00AE598D">
            <w:pPr>
              <w:tabs>
                <w:tab w:val="left" w:pos="360"/>
                <w:tab w:val="left" w:pos="2880"/>
              </w:tabs>
              <w:ind w:left="180"/>
              <w:jc w:val="center"/>
              <w:rPr>
                <w:rFonts w:ascii="Arial" w:hAnsi="Arial" w:cs="Arial"/>
                <w:sz w:val="20"/>
                <w:szCs w:val="20"/>
              </w:rPr>
            </w:pPr>
          </w:p>
          <w:p w:rsidR="00F215A9" w:rsidRPr="00774EA8" w:rsidRDefault="00F215A9" w:rsidP="00AE598D">
            <w:pPr>
              <w:tabs>
                <w:tab w:val="left" w:pos="360"/>
                <w:tab w:val="left" w:pos="2880"/>
              </w:tabs>
              <w:rPr>
                <w:rFonts w:ascii="Arial" w:hAnsi="Arial" w:cs="Arial"/>
                <w:sz w:val="20"/>
                <w:szCs w:val="20"/>
              </w:rPr>
            </w:pPr>
          </w:p>
          <w:p w:rsidR="00F215A9" w:rsidRPr="00774EA8" w:rsidRDefault="00F215A9" w:rsidP="00AE598D">
            <w:pPr>
              <w:tabs>
                <w:tab w:val="left" w:pos="360"/>
                <w:tab w:val="left" w:pos="2880"/>
              </w:tabs>
              <w:ind w:left="180"/>
              <w:jc w:val="center"/>
              <w:rPr>
                <w:rFonts w:ascii="Arial" w:hAnsi="Arial" w:cs="Arial"/>
                <w:sz w:val="20"/>
                <w:szCs w:val="20"/>
              </w:rPr>
            </w:pPr>
          </w:p>
          <w:p w:rsidR="00F215A9" w:rsidRPr="00774EA8" w:rsidRDefault="00F215A9" w:rsidP="00AE598D">
            <w:pPr>
              <w:tabs>
                <w:tab w:val="left" w:pos="360"/>
                <w:tab w:val="left" w:pos="2880"/>
              </w:tabs>
              <w:ind w:left="180"/>
              <w:jc w:val="center"/>
              <w:rPr>
                <w:rFonts w:ascii="Arial" w:hAnsi="Arial" w:cs="Arial"/>
                <w:sz w:val="20"/>
                <w:szCs w:val="20"/>
              </w:rPr>
            </w:pPr>
            <w:r w:rsidRPr="00774EA8">
              <w:rPr>
                <w:rFonts w:ascii="Arial" w:hAnsi="Arial" w:cs="Arial"/>
                <w:sz w:val="20"/>
                <w:szCs w:val="20"/>
              </w:rPr>
              <w:t>________________________</w:t>
            </w:r>
          </w:p>
        </w:tc>
        <w:tc>
          <w:tcPr>
            <w:tcW w:w="4500" w:type="dxa"/>
          </w:tcPr>
          <w:p w:rsidR="00F215A9" w:rsidRPr="00774EA8" w:rsidRDefault="00F215A9" w:rsidP="00AE598D">
            <w:pPr>
              <w:suppressAutoHyphens w:val="0"/>
              <w:jc w:val="center"/>
              <w:rPr>
                <w:rFonts w:ascii="Arial" w:hAnsi="Arial" w:cs="Arial"/>
                <w:sz w:val="20"/>
                <w:szCs w:val="20"/>
              </w:rPr>
            </w:pPr>
          </w:p>
          <w:p w:rsidR="00F215A9" w:rsidRPr="00774EA8" w:rsidRDefault="00F215A9" w:rsidP="00AE598D">
            <w:pPr>
              <w:suppressAutoHyphens w:val="0"/>
              <w:jc w:val="center"/>
              <w:rPr>
                <w:rFonts w:ascii="Arial" w:hAnsi="Arial" w:cs="Arial"/>
                <w:sz w:val="20"/>
                <w:szCs w:val="20"/>
              </w:rPr>
            </w:pPr>
          </w:p>
          <w:p w:rsidR="00F215A9" w:rsidRDefault="00F215A9" w:rsidP="00AE598D">
            <w:pPr>
              <w:suppressAutoHyphens w:val="0"/>
              <w:rPr>
                <w:rFonts w:ascii="Arial" w:hAnsi="Arial" w:cs="Arial"/>
                <w:sz w:val="20"/>
                <w:szCs w:val="20"/>
              </w:rPr>
            </w:pPr>
          </w:p>
          <w:p w:rsidR="00F215A9" w:rsidRDefault="00F215A9" w:rsidP="00AE598D">
            <w:pPr>
              <w:suppressAutoHyphens w:val="0"/>
              <w:rPr>
                <w:rFonts w:ascii="Arial" w:hAnsi="Arial" w:cs="Arial"/>
                <w:sz w:val="20"/>
                <w:szCs w:val="20"/>
              </w:rPr>
            </w:pPr>
          </w:p>
          <w:p w:rsidR="00F215A9" w:rsidRPr="00774EA8" w:rsidRDefault="00F215A9" w:rsidP="00AE598D">
            <w:pPr>
              <w:suppressAutoHyphens w:val="0"/>
              <w:rPr>
                <w:rFonts w:ascii="Arial" w:hAnsi="Arial" w:cs="Arial"/>
                <w:sz w:val="20"/>
                <w:szCs w:val="20"/>
              </w:rPr>
            </w:pPr>
          </w:p>
          <w:p w:rsidR="00F215A9" w:rsidRPr="00774EA8" w:rsidRDefault="00F215A9" w:rsidP="00AE598D">
            <w:pPr>
              <w:suppressAutoHyphens w:val="0"/>
              <w:jc w:val="center"/>
              <w:rPr>
                <w:rFonts w:ascii="Arial" w:hAnsi="Arial" w:cs="Arial"/>
                <w:sz w:val="20"/>
                <w:szCs w:val="20"/>
              </w:rPr>
            </w:pPr>
          </w:p>
          <w:p w:rsidR="00F215A9" w:rsidRPr="00774EA8" w:rsidRDefault="00F215A9" w:rsidP="00AE598D">
            <w:pPr>
              <w:tabs>
                <w:tab w:val="left" w:pos="360"/>
                <w:tab w:val="left" w:pos="2880"/>
              </w:tabs>
              <w:jc w:val="center"/>
              <w:rPr>
                <w:rFonts w:ascii="Arial" w:hAnsi="Arial" w:cs="Arial"/>
                <w:sz w:val="20"/>
                <w:szCs w:val="20"/>
              </w:rPr>
            </w:pPr>
            <w:r w:rsidRPr="00774EA8">
              <w:rPr>
                <w:rFonts w:ascii="Arial" w:hAnsi="Arial" w:cs="Arial"/>
                <w:sz w:val="20"/>
                <w:szCs w:val="20"/>
              </w:rPr>
              <w:t>______________________</w:t>
            </w:r>
          </w:p>
        </w:tc>
      </w:tr>
      <w:tr w:rsidR="00F215A9" w:rsidRPr="00774EA8" w:rsidTr="00AE598D">
        <w:trPr>
          <w:trHeight w:val="669"/>
        </w:trPr>
        <w:tc>
          <w:tcPr>
            <w:tcW w:w="4860" w:type="dxa"/>
          </w:tcPr>
          <w:p w:rsidR="00F215A9" w:rsidRPr="00774EA8" w:rsidRDefault="00F215A9" w:rsidP="00AE598D">
            <w:pPr>
              <w:tabs>
                <w:tab w:val="left" w:pos="360"/>
                <w:tab w:val="left" w:pos="2880"/>
              </w:tabs>
              <w:ind w:left="180"/>
              <w:jc w:val="center"/>
              <w:rPr>
                <w:rFonts w:ascii="Arial" w:hAnsi="Arial" w:cs="Arial"/>
                <w:sz w:val="20"/>
                <w:szCs w:val="20"/>
              </w:rPr>
            </w:pPr>
            <w:r w:rsidRPr="00774EA8">
              <w:rPr>
                <w:rFonts w:ascii="Arial" w:hAnsi="Arial" w:cs="Arial"/>
                <w:sz w:val="20"/>
                <w:szCs w:val="20"/>
              </w:rPr>
              <w:t xml:space="preserve">za </w:t>
            </w:r>
            <w:r>
              <w:rPr>
                <w:rFonts w:ascii="Arial" w:hAnsi="Arial" w:cs="Arial"/>
                <w:sz w:val="20"/>
                <w:szCs w:val="20"/>
              </w:rPr>
              <w:t>objednatele</w:t>
            </w:r>
          </w:p>
          <w:p w:rsidR="00F215A9" w:rsidRPr="00774EA8" w:rsidRDefault="00F215A9" w:rsidP="00AE598D">
            <w:pPr>
              <w:ind w:left="180"/>
              <w:jc w:val="center"/>
              <w:rPr>
                <w:rFonts w:ascii="Arial" w:hAnsi="Arial" w:cs="Arial"/>
                <w:sz w:val="20"/>
                <w:szCs w:val="20"/>
              </w:rPr>
            </w:pPr>
            <w:r w:rsidRPr="00774EA8">
              <w:rPr>
                <w:rFonts w:ascii="Arial" w:hAnsi="Arial" w:cs="Arial"/>
                <w:sz w:val="20"/>
                <w:szCs w:val="20"/>
              </w:rPr>
              <w:t xml:space="preserve">Mgr. </w:t>
            </w:r>
            <w:r>
              <w:rPr>
                <w:rFonts w:ascii="Arial" w:hAnsi="Arial" w:cs="Arial"/>
                <w:sz w:val="20"/>
                <w:szCs w:val="20"/>
              </w:rPr>
              <w:t>Jana Horáková</w:t>
            </w:r>
          </w:p>
          <w:p w:rsidR="00F215A9" w:rsidRPr="00774EA8" w:rsidRDefault="00F215A9" w:rsidP="00AE598D">
            <w:pPr>
              <w:ind w:left="180"/>
              <w:jc w:val="center"/>
              <w:rPr>
                <w:rFonts w:ascii="Arial" w:hAnsi="Arial" w:cs="Arial"/>
                <w:sz w:val="20"/>
                <w:szCs w:val="20"/>
              </w:rPr>
            </w:pPr>
            <w:r w:rsidRPr="00774EA8">
              <w:rPr>
                <w:rFonts w:ascii="Arial" w:hAnsi="Arial" w:cs="Arial"/>
                <w:sz w:val="20"/>
                <w:szCs w:val="20"/>
              </w:rPr>
              <w:t>ředitel</w:t>
            </w:r>
            <w:r>
              <w:rPr>
                <w:rFonts w:ascii="Arial" w:hAnsi="Arial" w:cs="Arial"/>
                <w:sz w:val="20"/>
                <w:szCs w:val="20"/>
              </w:rPr>
              <w:t>ka</w:t>
            </w:r>
          </w:p>
        </w:tc>
        <w:tc>
          <w:tcPr>
            <w:tcW w:w="4500" w:type="dxa"/>
          </w:tcPr>
          <w:p w:rsidR="00F215A9" w:rsidRPr="00774EA8" w:rsidRDefault="00F215A9" w:rsidP="00AE598D">
            <w:pPr>
              <w:tabs>
                <w:tab w:val="left" w:pos="360"/>
                <w:tab w:val="left" w:pos="2880"/>
              </w:tabs>
              <w:jc w:val="center"/>
              <w:rPr>
                <w:rFonts w:ascii="Arial" w:hAnsi="Arial" w:cs="Arial"/>
                <w:sz w:val="20"/>
                <w:szCs w:val="20"/>
              </w:rPr>
            </w:pPr>
            <w:r w:rsidRPr="0001561D">
              <w:rPr>
                <w:rFonts w:ascii="Arial" w:hAnsi="Arial" w:cs="Arial"/>
                <w:sz w:val="20"/>
                <w:szCs w:val="20"/>
              </w:rPr>
              <w:t>za zhotovitele</w:t>
            </w:r>
          </w:p>
          <w:p w:rsidR="0001561D" w:rsidRDefault="0001561D" w:rsidP="0001561D">
            <w:pPr>
              <w:tabs>
                <w:tab w:val="left" w:pos="2700"/>
                <w:tab w:val="left" w:pos="3600"/>
              </w:tabs>
              <w:jc w:val="center"/>
              <w:rPr>
                <w:rFonts w:ascii="Arial" w:hAnsi="Arial" w:cs="Arial"/>
                <w:sz w:val="20"/>
                <w:szCs w:val="20"/>
              </w:rPr>
            </w:pPr>
            <w:r>
              <w:rPr>
                <w:rFonts w:ascii="Arial" w:hAnsi="Arial" w:cs="Arial"/>
                <w:sz w:val="20"/>
                <w:szCs w:val="20"/>
              </w:rPr>
              <w:t xml:space="preserve">Ing. Milan </w:t>
            </w:r>
            <w:proofErr w:type="spellStart"/>
            <w:r>
              <w:rPr>
                <w:rFonts w:ascii="Arial" w:hAnsi="Arial" w:cs="Arial"/>
                <w:sz w:val="20"/>
                <w:szCs w:val="20"/>
              </w:rPr>
              <w:t>Hudeczek</w:t>
            </w:r>
            <w:proofErr w:type="spellEnd"/>
          </w:p>
          <w:p w:rsidR="0001561D" w:rsidRPr="00FC0396" w:rsidRDefault="0001561D" w:rsidP="0001561D">
            <w:pPr>
              <w:tabs>
                <w:tab w:val="left" w:pos="2700"/>
                <w:tab w:val="left" w:pos="3600"/>
              </w:tabs>
              <w:jc w:val="center"/>
              <w:rPr>
                <w:rFonts w:ascii="Arial" w:hAnsi="Arial" w:cs="Arial"/>
                <w:sz w:val="20"/>
                <w:szCs w:val="20"/>
              </w:rPr>
            </w:pPr>
            <w:r>
              <w:rPr>
                <w:rFonts w:ascii="Arial" w:hAnsi="Arial" w:cs="Arial"/>
                <w:sz w:val="20"/>
                <w:szCs w:val="20"/>
              </w:rPr>
              <w:t>předseda představenstva</w:t>
            </w:r>
          </w:p>
          <w:p w:rsidR="00F215A9" w:rsidRPr="00774EA8" w:rsidRDefault="00F215A9" w:rsidP="00AE598D">
            <w:pPr>
              <w:jc w:val="center"/>
              <w:rPr>
                <w:rFonts w:ascii="Arial" w:hAnsi="Arial" w:cs="Arial"/>
                <w:sz w:val="20"/>
                <w:szCs w:val="20"/>
              </w:rPr>
            </w:pPr>
          </w:p>
        </w:tc>
      </w:tr>
    </w:tbl>
    <w:p w:rsidR="00747E4A" w:rsidRPr="00FC0396" w:rsidRDefault="00747E4A">
      <w:pPr>
        <w:tabs>
          <w:tab w:val="left" w:pos="2700"/>
          <w:tab w:val="left" w:pos="3600"/>
        </w:tabs>
        <w:ind w:left="900"/>
        <w:rPr>
          <w:rFonts w:ascii="Arial" w:hAnsi="Arial" w:cs="Arial"/>
          <w:sz w:val="20"/>
          <w:szCs w:val="20"/>
        </w:rPr>
      </w:pPr>
    </w:p>
    <w:p w:rsidR="00F841BC" w:rsidRDefault="00F841BC" w:rsidP="00C400F9">
      <w:pPr>
        <w:tabs>
          <w:tab w:val="left" w:pos="2700"/>
          <w:tab w:val="left" w:pos="3600"/>
        </w:tabs>
        <w:rPr>
          <w:rFonts w:ascii="Arial" w:hAnsi="Arial" w:cs="Arial"/>
          <w:sz w:val="20"/>
          <w:szCs w:val="20"/>
        </w:rPr>
      </w:pPr>
    </w:p>
    <w:p w:rsidR="00C472E2" w:rsidRDefault="00C472E2" w:rsidP="00C400F9">
      <w:pPr>
        <w:tabs>
          <w:tab w:val="left" w:pos="2700"/>
          <w:tab w:val="left" w:pos="3600"/>
        </w:tabs>
        <w:rPr>
          <w:rFonts w:ascii="Arial" w:hAnsi="Arial" w:cs="Arial"/>
          <w:sz w:val="20"/>
          <w:szCs w:val="20"/>
        </w:rPr>
      </w:pPr>
    </w:p>
    <w:p w:rsidR="00C472E2" w:rsidRDefault="00C472E2" w:rsidP="00C400F9">
      <w:pPr>
        <w:tabs>
          <w:tab w:val="left" w:pos="2700"/>
          <w:tab w:val="left" w:pos="3600"/>
        </w:tabs>
        <w:rPr>
          <w:rFonts w:ascii="Arial" w:hAnsi="Arial" w:cs="Arial"/>
          <w:sz w:val="20"/>
          <w:szCs w:val="20"/>
        </w:rPr>
      </w:pPr>
    </w:p>
    <w:p w:rsidR="00C472E2" w:rsidRDefault="00C472E2" w:rsidP="00C400F9">
      <w:pPr>
        <w:tabs>
          <w:tab w:val="left" w:pos="2700"/>
          <w:tab w:val="left" w:pos="3600"/>
        </w:tabs>
        <w:rPr>
          <w:rFonts w:ascii="Arial" w:hAnsi="Arial" w:cs="Arial"/>
          <w:sz w:val="20"/>
          <w:szCs w:val="20"/>
        </w:rPr>
      </w:pPr>
    </w:p>
    <w:p w:rsidR="00C472E2" w:rsidRDefault="00C472E2" w:rsidP="00C400F9">
      <w:pPr>
        <w:tabs>
          <w:tab w:val="left" w:pos="2700"/>
          <w:tab w:val="left" w:pos="3600"/>
        </w:tabs>
        <w:rPr>
          <w:rFonts w:ascii="Arial" w:hAnsi="Arial" w:cs="Arial"/>
          <w:sz w:val="20"/>
          <w:szCs w:val="20"/>
        </w:rPr>
      </w:pPr>
    </w:p>
    <w:p w:rsidR="00C472E2" w:rsidRDefault="00C472E2" w:rsidP="00C400F9">
      <w:pPr>
        <w:tabs>
          <w:tab w:val="left" w:pos="2700"/>
          <w:tab w:val="left" w:pos="3600"/>
        </w:tabs>
        <w:rPr>
          <w:rFonts w:ascii="Arial" w:hAnsi="Arial" w:cs="Arial"/>
          <w:sz w:val="20"/>
          <w:szCs w:val="20"/>
        </w:rPr>
      </w:pPr>
    </w:p>
    <w:p w:rsidR="00C472E2" w:rsidRDefault="00C472E2" w:rsidP="00C400F9">
      <w:pPr>
        <w:tabs>
          <w:tab w:val="left" w:pos="2700"/>
          <w:tab w:val="left" w:pos="3600"/>
        </w:tabs>
        <w:rPr>
          <w:rFonts w:ascii="Arial" w:hAnsi="Arial" w:cs="Arial"/>
          <w:sz w:val="20"/>
          <w:szCs w:val="20"/>
        </w:rPr>
      </w:pPr>
    </w:p>
    <w:p w:rsidR="00C472E2" w:rsidRPr="00C472E2" w:rsidRDefault="00C472E2" w:rsidP="00C400F9">
      <w:pPr>
        <w:tabs>
          <w:tab w:val="left" w:pos="2700"/>
          <w:tab w:val="left" w:pos="3600"/>
        </w:tabs>
        <w:rPr>
          <w:rFonts w:ascii="Arial" w:hAnsi="Arial" w:cs="Arial"/>
          <w:i/>
          <w:sz w:val="20"/>
          <w:szCs w:val="20"/>
        </w:rPr>
      </w:pPr>
      <w:proofErr w:type="gramStart"/>
      <w:r w:rsidRPr="00C472E2">
        <w:rPr>
          <w:rFonts w:ascii="Arial" w:hAnsi="Arial" w:cs="Arial"/>
          <w:i/>
          <w:sz w:val="20"/>
          <w:szCs w:val="20"/>
        </w:rPr>
        <w:t>č.j.</w:t>
      </w:r>
      <w:proofErr w:type="gramEnd"/>
      <w:r w:rsidRPr="00C472E2">
        <w:rPr>
          <w:rFonts w:ascii="Arial" w:hAnsi="Arial" w:cs="Arial"/>
          <w:i/>
          <w:sz w:val="20"/>
          <w:szCs w:val="20"/>
        </w:rPr>
        <w:t>: SZM/001535/2018/OPI</w:t>
      </w:r>
    </w:p>
    <w:sectPr w:rsidR="00C472E2" w:rsidRPr="00C472E2" w:rsidSect="008F08F8">
      <w:headerReference w:type="default" r:id="rId8"/>
      <w:footerReference w:type="default" r:id="rId9"/>
      <w:pgSz w:w="11906" w:h="16838"/>
      <w:pgMar w:top="1098" w:right="991"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4FD1" w:rsidRDefault="00414FD1">
      <w:r>
        <w:separator/>
      </w:r>
    </w:p>
  </w:endnote>
  <w:endnote w:type="continuationSeparator" w:id="0">
    <w:p w:rsidR="00414FD1" w:rsidRDefault="00414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3869223"/>
      <w:docPartObj>
        <w:docPartGallery w:val="Page Numbers (Bottom of Page)"/>
        <w:docPartUnique/>
      </w:docPartObj>
    </w:sdtPr>
    <w:sdtEndPr/>
    <w:sdtContent>
      <w:p w:rsidR="008B47B2" w:rsidRDefault="00012B83">
        <w:pPr>
          <w:pStyle w:val="Zpat"/>
          <w:jc w:val="center"/>
        </w:pPr>
        <w:r>
          <w:fldChar w:fldCharType="begin"/>
        </w:r>
        <w:r>
          <w:instrText>PAGE   \* MERGEFORMAT</w:instrText>
        </w:r>
        <w:r>
          <w:fldChar w:fldCharType="separate"/>
        </w:r>
        <w:r w:rsidR="00B40D2F">
          <w:rPr>
            <w:noProof/>
          </w:rPr>
          <w:t>6</w:t>
        </w:r>
        <w:r>
          <w:rPr>
            <w:noProof/>
          </w:rPr>
          <w:fldChar w:fldCharType="end"/>
        </w:r>
      </w:p>
    </w:sdtContent>
  </w:sdt>
  <w:p w:rsidR="008B47B2" w:rsidRDefault="008B47B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4FD1" w:rsidRDefault="00414FD1">
      <w:r>
        <w:rPr>
          <w:color w:val="000000"/>
        </w:rPr>
        <w:separator/>
      </w:r>
    </w:p>
  </w:footnote>
  <w:footnote w:type="continuationSeparator" w:id="0">
    <w:p w:rsidR="00414FD1" w:rsidRDefault="00414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4DA" w:rsidRPr="00D814DA" w:rsidRDefault="00D814DA" w:rsidP="00D814DA">
    <w:pPr>
      <w:pStyle w:val="Zhlav"/>
      <w:pBdr>
        <w:bottom w:val="single" w:sz="4" w:space="1" w:color="auto"/>
      </w:pBdr>
      <w:jc w:val="right"/>
      <w:rPr>
        <w:i/>
        <w:sz w:val="18"/>
        <w:szCs w:val="18"/>
      </w:rPr>
    </w:pPr>
    <w:r w:rsidRPr="00D814DA">
      <w:rPr>
        <w:i/>
        <w:sz w:val="18"/>
        <w:szCs w:val="18"/>
      </w:rPr>
      <w:t>HVB – oprava g</w:t>
    </w:r>
    <w:r w:rsidR="006819CE">
      <w:rPr>
        <w:i/>
        <w:sz w:val="18"/>
        <w:szCs w:val="18"/>
      </w:rPr>
      <w:t xml:space="preserve">aráže, včetně elektroinstalace a </w:t>
    </w:r>
    <w:r w:rsidRPr="00D814DA">
      <w:rPr>
        <w:i/>
        <w:sz w:val="18"/>
        <w:szCs w:val="18"/>
      </w:rPr>
      <w:t>oprava teplovodního kanálu</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B3DA7"/>
    <w:multiLevelType w:val="hybridMultilevel"/>
    <w:tmpl w:val="5D982A5E"/>
    <w:lvl w:ilvl="0" w:tplc="3BB29DF4">
      <w:start w:val="1"/>
      <w:numFmt w:val="lowerLetter"/>
      <w:lvlText w:val="%1)"/>
      <w:lvlJc w:val="left"/>
      <w:pPr>
        <w:tabs>
          <w:tab w:val="num" w:pos="851"/>
        </w:tabs>
        <w:ind w:left="851" w:hanging="511"/>
      </w:pPr>
      <w:rPr>
        <w:rFonts w:hint="default"/>
        <w:b w:val="0"/>
        <w:i w:val="0"/>
        <w:sz w:val="24"/>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861212"/>
    <w:multiLevelType w:val="multilevel"/>
    <w:tmpl w:val="CE8AFA9A"/>
    <w:lvl w:ilvl="0">
      <w:start w:val="10"/>
      <w:numFmt w:val="decimal"/>
      <w:lvlText w:val="%1"/>
      <w:lvlJc w:val="left"/>
      <w:pPr>
        <w:ind w:left="420" w:hanging="420"/>
      </w:pPr>
      <w:rPr>
        <w:rFonts w:cs="Times New Roman" w:hint="default"/>
      </w:rPr>
    </w:lvl>
    <w:lvl w:ilvl="1">
      <w:start w:val="4"/>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 w15:restartNumberingAfterBreak="0">
    <w:nsid w:val="0A435CAC"/>
    <w:multiLevelType w:val="hybridMultilevel"/>
    <w:tmpl w:val="FD38D3BC"/>
    <w:lvl w:ilvl="0" w:tplc="04050003">
      <w:start w:val="1"/>
      <w:numFmt w:val="bullet"/>
      <w:lvlText w:val="o"/>
      <w:lvlJc w:val="left"/>
      <w:pPr>
        <w:tabs>
          <w:tab w:val="num" w:pos="1440"/>
        </w:tabs>
        <w:ind w:left="1440" w:hanging="360"/>
      </w:pPr>
      <w:rPr>
        <w:rFonts w:ascii="Courier New" w:hAnsi="Courier New" w:hint="default"/>
      </w:rPr>
    </w:lvl>
    <w:lvl w:ilvl="1" w:tplc="04050003" w:tentative="1">
      <w:start w:val="1"/>
      <w:numFmt w:val="bullet"/>
      <w:lvlText w:val="o"/>
      <w:lvlJc w:val="left"/>
      <w:pPr>
        <w:tabs>
          <w:tab w:val="num" w:pos="2160"/>
        </w:tabs>
        <w:ind w:left="2160" w:hanging="360"/>
      </w:pPr>
      <w:rPr>
        <w:rFonts w:ascii="Courier New" w:hAnsi="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FDF1CEC"/>
    <w:multiLevelType w:val="hybridMultilevel"/>
    <w:tmpl w:val="658633AA"/>
    <w:lvl w:ilvl="0" w:tplc="4D8684AC">
      <w:start w:val="1"/>
      <w:numFmt w:val="decimal"/>
      <w:lvlText w:val="10.%1"/>
      <w:lvlJc w:val="left"/>
      <w:pPr>
        <w:tabs>
          <w:tab w:val="num" w:pos="567"/>
        </w:tabs>
        <w:ind w:left="567" w:hanging="567"/>
      </w:pPr>
      <w:rPr>
        <w:rFonts w:cs="Times New Roman" w:hint="default"/>
      </w:rPr>
    </w:lvl>
    <w:lvl w:ilvl="1" w:tplc="455C273A">
      <w:start w:val="1"/>
      <w:numFmt w:val="decimal"/>
      <w:lvlText w:val="10.%2"/>
      <w:lvlJc w:val="left"/>
      <w:pPr>
        <w:tabs>
          <w:tab w:val="num" w:pos="567"/>
        </w:tabs>
        <w:ind w:left="567" w:hanging="567"/>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0D73FB7"/>
    <w:multiLevelType w:val="hybridMultilevel"/>
    <w:tmpl w:val="AA1A3546"/>
    <w:lvl w:ilvl="0" w:tplc="3DD2ED92">
      <w:start w:val="2"/>
      <w:numFmt w:val="bullet"/>
      <w:lvlText w:val="-"/>
      <w:lvlJc w:val="left"/>
      <w:pPr>
        <w:ind w:left="780" w:hanging="360"/>
      </w:pPr>
      <w:rPr>
        <w:rFonts w:ascii="Times New Roman" w:eastAsia="Times New Roman" w:hAnsi="Times New Roman" w:cs="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5" w15:restartNumberingAfterBreak="0">
    <w:nsid w:val="12FC73E6"/>
    <w:multiLevelType w:val="multilevel"/>
    <w:tmpl w:val="241EF0C6"/>
    <w:lvl w:ilvl="0">
      <w:start w:val="6"/>
      <w:numFmt w:val="decimal"/>
      <w:lvlText w:val="%1"/>
      <w:lvlJc w:val="left"/>
      <w:pPr>
        <w:tabs>
          <w:tab w:val="num" w:pos="675"/>
        </w:tabs>
        <w:ind w:left="675" w:hanging="675"/>
      </w:pPr>
      <w:rPr>
        <w:rFonts w:cs="Times New Roman" w:hint="default"/>
      </w:rPr>
    </w:lvl>
    <w:lvl w:ilvl="1">
      <w:start w:val="14"/>
      <w:numFmt w:val="decimal"/>
      <w:lvlText w:val="%1.%2"/>
      <w:lvlJc w:val="left"/>
      <w:pPr>
        <w:tabs>
          <w:tab w:val="num" w:pos="675"/>
        </w:tabs>
        <w:ind w:left="675" w:hanging="6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17ED0351"/>
    <w:multiLevelType w:val="hybridMultilevel"/>
    <w:tmpl w:val="A88A4424"/>
    <w:lvl w:ilvl="0" w:tplc="0405000F">
      <w:start w:val="7"/>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187169AC"/>
    <w:multiLevelType w:val="singleLevel"/>
    <w:tmpl w:val="83DC36CC"/>
    <w:lvl w:ilvl="0">
      <w:start w:val="1"/>
      <w:numFmt w:val="lowerLetter"/>
      <w:lvlText w:val="%1)"/>
      <w:lvlJc w:val="left"/>
      <w:pPr>
        <w:tabs>
          <w:tab w:val="num" w:pos="705"/>
        </w:tabs>
        <w:ind w:left="705" w:hanging="705"/>
      </w:pPr>
      <w:rPr>
        <w:rFonts w:cs="Times New Roman" w:hint="default"/>
      </w:rPr>
    </w:lvl>
  </w:abstractNum>
  <w:abstractNum w:abstractNumId="8" w15:restartNumberingAfterBreak="0">
    <w:nsid w:val="199C2C2A"/>
    <w:multiLevelType w:val="multilevel"/>
    <w:tmpl w:val="1D7A57FC"/>
    <w:lvl w:ilvl="0">
      <w:start w:val="6"/>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9" w15:restartNumberingAfterBreak="0">
    <w:nsid w:val="1FFC44D0"/>
    <w:multiLevelType w:val="multilevel"/>
    <w:tmpl w:val="5AF033D4"/>
    <w:lvl w:ilvl="0">
      <w:start w:val="10"/>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15:restartNumberingAfterBreak="0">
    <w:nsid w:val="20535902"/>
    <w:multiLevelType w:val="hybridMultilevel"/>
    <w:tmpl w:val="F78C72C8"/>
    <w:lvl w:ilvl="0" w:tplc="080E3F10">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7852CB"/>
    <w:multiLevelType w:val="multilevel"/>
    <w:tmpl w:val="E0ACBF76"/>
    <w:lvl w:ilvl="0">
      <w:start w:val="2"/>
      <w:numFmt w:val="decimal"/>
      <w:lvlText w:val="%1"/>
      <w:lvlJc w:val="left"/>
      <w:pPr>
        <w:tabs>
          <w:tab w:val="num" w:pos="360"/>
        </w:tabs>
        <w:ind w:left="360" w:hanging="360"/>
      </w:pPr>
      <w:rPr>
        <w:rFonts w:cs="Times New Roman" w:hint="default"/>
      </w:rPr>
    </w:lvl>
    <w:lvl w:ilvl="1">
      <w:start w:val="8"/>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24F865A3"/>
    <w:multiLevelType w:val="hybridMultilevel"/>
    <w:tmpl w:val="B0FE6BC8"/>
    <w:lvl w:ilvl="0" w:tplc="1018C254">
      <w:start w:val="2"/>
      <w:numFmt w:val="bullet"/>
      <w:lvlText w:val="-"/>
      <w:lvlJc w:val="left"/>
      <w:pPr>
        <w:ind w:left="1085" w:hanging="360"/>
      </w:pPr>
      <w:rPr>
        <w:rFonts w:ascii="Times New Roman" w:eastAsia="Times New Roman" w:hAnsi="Times New Roman" w:cs="Times New Roman" w:hint="default"/>
      </w:rPr>
    </w:lvl>
    <w:lvl w:ilvl="1" w:tplc="04050003" w:tentative="1">
      <w:start w:val="1"/>
      <w:numFmt w:val="bullet"/>
      <w:lvlText w:val="o"/>
      <w:lvlJc w:val="left"/>
      <w:pPr>
        <w:ind w:left="1805" w:hanging="360"/>
      </w:pPr>
      <w:rPr>
        <w:rFonts w:ascii="Courier New" w:hAnsi="Courier New" w:cs="Courier New" w:hint="default"/>
      </w:rPr>
    </w:lvl>
    <w:lvl w:ilvl="2" w:tplc="04050005" w:tentative="1">
      <w:start w:val="1"/>
      <w:numFmt w:val="bullet"/>
      <w:lvlText w:val=""/>
      <w:lvlJc w:val="left"/>
      <w:pPr>
        <w:ind w:left="2525" w:hanging="360"/>
      </w:pPr>
      <w:rPr>
        <w:rFonts w:ascii="Wingdings" w:hAnsi="Wingdings" w:hint="default"/>
      </w:rPr>
    </w:lvl>
    <w:lvl w:ilvl="3" w:tplc="04050001" w:tentative="1">
      <w:start w:val="1"/>
      <w:numFmt w:val="bullet"/>
      <w:lvlText w:val=""/>
      <w:lvlJc w:val="left"/>
      <w:pPr>
        <w:ind w:left="3245" w:hanging="360"/>
      </w:pPr>
      <w:rPr>
        <w:rFonts w:ascii="Symbol" w:hAnsi="Symbol" w:hint="default"/>
      </w:rPr>
    </w:lvl>
    <w:lvl w:ilvl="4" w:tplc="04050003" w:tentative="1">
      <w:start w:val="1"/>
      <w:numFmt w:val="bullet"/>
      <w:lvlText w:val="o"/>
      <w:lvlJc w:val="left"/>
      <w:pPr>
        <w:ind w:left="3965" w:hanging="360"/>
      </w:pPr>
      <w:rPr>
        <w:rFonts w:ascii="Courier New" w:hAnsi="Courier New" w:cs="Courier New" w:hint="default"/>
      </w:rPr>
    </w:lvl>
    <w:lvl w:ilvl="5" w:tplc="04050005" w:tentative="1">
      <w:start w:val="1"/>
      <w:numFmt w:val="bullet"/>
      <w:lvlText w:val=""/>
      <w:lvlJc w:val="left"/>
      <w:pPr>
        <w:ind w:left="4685" w:hanging="360"/>
      </w:pPr>
      <w:rPr>
        <w:rFonts w:ascii="Wingdings" w:hAnsi="Wingdings" w:hint="default"/>
      </w:rPr>
    </w:lvl>
    <w:lvl w:ilvl="6" w:tplc="04050001" w:tentative="1">
      <w:start w:val="1"/>
      <w:numFmt w:val="bullet"/>
      <w:lvlText w:val=""/>
      <w:lvlJc w:val="left"/>
      <w:pPr>
        <w:ind w:left="5405" w:hanging="360"/>
      </w:pPr>
      <w:rPr>
        <w:rFonts w:ascii="Symbol" w:hAnsi="Symbol" w:hint="default"/>
      </w:rPr>
    </w:lvl>
    <w:lvl w:ilvl="7" w:tplc="04050003" w:tentative="1">
      <w:start w:val="1"/>
      <w:numFmt w:val="bullet"/>
      <w:lvlText w:val="o"/>
      <w:lvlJc w:val="left"/>
      <w:pPr>
        <w:ind w:left="6125" w:hanging="360"/>
      </w:pPr>
      <w:rPr>
        <w:rFonts w:ascii="Courier New" w:hAnsi="Courier New" w:cs="Courier New" w:hint="default"/>
      </w:rPr>
    </w:lvl>
    <w:lvl w:ilvl="8" w:tplc="04050005" w:tentative="1">
      <w:start w:val="1"/>
      <w:numFmt w:val="bullet"/>
      <w:lvlText w:val=""/>
      <w:lvlJc w:val="left"/>
      <w:pPr>
        <w:ind w:left="6845" w:hanging="360"/>
      </w:pPr>
      <w:rPr>
        <w:rFonts w:ascii="Wingdings" w:hAnsi="Wingdings" w:hint="default"/>
      </w:rPr>
    </w:lvl>
  </w:abstractNum>
  <w:abstractNum w:abstractNumId="13" w15:restartNumberingAfterBreak="0">
    <w:nsid w:val="269E3A5E"/>
    <w:multiLevelType w:val="hybridMultilevel"/>
    <w:tmpl w:val="9C9E03DE"/>
    <w:lvl w:ilvl="0" w:tplc="C3B0BE8C">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981A9E"/>
    <w:multiLevelType w:val="multilevel"/>
    <w:tmpl w:val="B278587E"/>
    <w:lvl w:ilvl="0">
      <w:numFmt w:val="bullet"/>
      <w:lvlText w:val="•"/>
      <w:lvlJc w:val="left"/>
      <w:pPr>
        <w:ind w:left="900" w:hanging="360"/>
      </w:p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5" w15:restartNumberingAfterBreak="0">
    <w:nsid w:val="27FC1A0F"/>
    <w:multiLevelType w:val="multilevel"/>
    <w:tmpl w:val="CD6C4514"/>
    <w:lvl w:ilvl="0">
      <w:start w:val="2"/>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15:restartNumberingAfterBreak="0">
    <w:nsid w:val="285C0E99"/>
    <w:multiLevelType w:val="multilevel"/>
    <w:tmpl w:val="53509934"/>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7" w15:restartNumberingAfterBreak="0">
    <w:nsid w:val="2B6174FE"/>
    <w:multiLevelType w:val="multilevel"/>
    <w:tmpl w:val="1EA02DF2"/>
    <w:lvl w:ilvl="0">
      <w:start w:val="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8" w15:restartNumberingAfterBreak="0">
    <w:nsid w:val="32966BCD"/>
    <w:multiLevelType w:val="multilevel"/>
    <w:tmpl w:val="DD605EF2"/>
    <w:lvl w:ilvl="0">
      <w:start w:val="8"/>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9" w15:restartNumberingAfterBreak="0">
    <w:nsid w:val="35EA22D3"/>
    <w:multiLevelType w:val="multilevel"/>
    <w:tmpl w:val="4F12D4DE"/>
    <w:lvl w:ilvl="0">
      <w:numFmt w:val="bullet"/>
      <w:lvlText w:val="•"/>
      <w:lvlJc w:val="left"/>
      <w:pPr>
        <w:ind w:left="900" w:hanging="360"/>
      </w:p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20" w15:restartNumberingAfterBreak="0">
    <w:nsid w:val="3C9B46E7"/>
    <w:multiLevelType w:val="multilevel"/>
    <w:tmpl w:val="7A9C5764"/>
    <w:lvl w:ilvl="0">
      <w:start w:val="7"/>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21" w15:restartNumberingAfterBreak="0">
    <w:nsid w:val="3E226E86"/>
    <w:multiLevelType w:val="hybridMultilevel"/>
    <w:tmpl w:val="5F7C99A2"/>
    <w:lvl w:ilvl="0" w:tplc="34503DF6">
      <w:start w:val="1"/>
      <w:numFmt w:val="decimal"/>
      <w:lvlText w:val="11.%1"/>
      <w:lvlJc w:val="left"/>
      <w:pPr>
        <w:tabs>
          <w:tab w:val="num" w:pos="567"/>
        </w:tabs>
        <w:ind w:left="567" w:hanging="567"/>
      </w:pPr>
      <w:rPr>
        <w:rFonts w:cs="Times New Roman" w:hint="default"/>
      </w:rPr>
    </w:lvl>
    <w:lvl w:ilvl="1" w:tplc="E800F76A">
      <w:start w:val="1"/>
      <w:numFmt w:val="decimal"/>
      <w:lvlText w:val="11.%2"/>
      <w:lvlJc w:val="left"/>
      <w:pPr>
        <w:tabs>
          <w:tab w:val="num" w:pos="567"/>
        </w:tabs>
        <w:ind w:left="567" w:hanging="567"/>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3526054"/>
    <w:multiLevelType w:val="hybridMultilevel"/>
    <w:tmpl w:val="8D521AAA"/>
    <w:lvl w:ilvl="0" w:tplc="5ADAB958">
      <w:start w:val="1"/>
      <w:numFmt w:val="decimal"/>
      <w:lvlText w:val="6.%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7AD7264"/>
    <w:multiLevelType w:val="multilevel"/>
    <w:tmpl w:val="74600672"/>
    <w:lvl w:ilvl="0">
      <w:numFmt w:val="bullet"/>
      <w:lvlText w:val="•"/>
      <w:lvlJc w:val="left"/>
      <w:pPr>
        <w:ind w:left="900" w:hanging="360"/>
      </w:p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24" w15:restartNumberingAfterBreak="0">
    <w:nsid w:val="4C965623"/>
    <w:multiLevelType w:val="hybridMultilevel"/>
    <w:tmpl w:val="86EA605A"/>
    <w:lvl w:ilvl="0" w:tplc="9C32C620">
      <w:start w:val="1"/>
      <w:numFmt w:val="bullet"/>
      <w:lvlText w:val="-"/>
      <w:lvlJc w:val="left"/>
      <w:pPr>
        <w:tabs>
          <w:tab w:val="num" w:pos="1134"/>
        </w:tabs>
        <w:ind w:left="1134" w:hanging="567"/>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DF8CB01A">
      <w:start w:val="1"/>
      <w:numFmt w:val="bullet"/>
      <w:lvlText w:val="-"/>
      <w:lvlJc w:val="left"/>
      <w:pPr>
        <w:tabs>
          <w:tab w:val="num" w:pos="1134"/>
        </w:tabs>
        <w:ind w:left="1134" w:hanging="567"/>
      </w:pPr>
      <w:rPr>
        <w:rFonts w:ascii="Times New Roman" w:eastAsia="Times New Roman" w:hAnsi="Times New Roman"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9C39EB"/>
    <w:multiLevelType w:val="hybridMultilevel"/>
    <w:tmpl w:val="3BE4120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6" w15:restartNumberingAfterBreak="0">
    <w:nsid w:val="4FC926C6"/>
    <w:multiLevelType w:val="hybridMultilevel"/>
    <w:tmpl w:val="5332041C"/>
    <w:lvl w:ilvl="0" w:tplc="76CAB1A4">
      <w:start w:val="1"/>
      <w:numFmt w:val="decimal"/>
      <w:lvlText w:val="8.%1."/>
      <w:lvlJc w:val="left"/>
      <w:pPr>
        <w:ind w:left="1152" w:hanging="360"/>
      </w:pPr>
      <w:rPr>
        <w:rFonts w:hint="default"/>
      </w:rPr>
    </w:lvl>
    <w:lvl w:ilvl="1" w:tplc="04050019" w:tentative="1">
      <w:start w:val="1"/>
      <w:numFmt w:val="lowerLetter"/>
      <w:lvlText w:val="%2."/>
      <w:lvlJc w:val="left"/>
      <w:pPr>
        <w:ind w:left="1872" w:hanging="360"/>
      </w:pPr>
    </w:lvl>
    <w:lvl w:ilvl="2" w:tplc="0405001B">
      <w:start w:val="1"/>
      <w:numFmt w:val="lowerRoman"/>
      <w:lvlText w:val="%3."/>
      <w:lvlJc w:val="right"/>
      <w:pPr>
        <w:ind w:left="2592" w:hanging="180"/>
      </w:pPr>
    </w:lvl>
    <w:lvl w:ilvl="3" w:tplc="0405000F">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27" w15:restartNumberingAfterBreak="0">
    <w:nsid w:val="51FF63D9"/>
    <w:multiLevelType w:val="multilevel"/>
    <w:tmpl w:val="B54CB480"/>
    <w:lvl w:ilvl="0">
      <w:start w:val="2"/>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8" w15:restartNumberingAfterBreak="0">
    <w:nsid w:val="524E4A3B"/>
    <w:multiLevelType w:val="multilevel"/>
    <w:tmpl w:val="0818F6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9" w15:restartNumberingAfterBreak="0">
    <w:nsid w:val="52B11D88"/>
    <w:multiLevelType w:val="hybridMultilevel"/>
    <w:tmpl w:val="35AC935C"/>
    <w:lvl w:ilvl="0" w:tplc="EFF40060">
      <w:start w:val="1"/>
      <w:numFmt w:val="lowerLetter"/>
      <w:lvlText w:val="%1)"/>
      <w:lvlJc w:val="left"/>
      <w:pPr>
        <w:tabs>
          <w:tab w:val="num" w:pos="1134"/>
        </w:tabs>
        <w:ind w:left="1134" w:hanging="567"/>
      </w:pPr>
      <w:rPr>
        <w:rFonts w:cs="Times New Roman" w:hint="default"/>
        <w:b w:val="0"/>
        <w:i w:val="0"/>
        <w:sz w:val="22"/>
        <w:szCs w:val="22"/>
      </w:rPr>
    </w:lvl>
    <w:lvl w:ilvl="1" w:tplc="04050019" w:tentative="1">
      <w:start w:val="1"/>
      <w:numFmt w:val="lowerLetter"/>
      <w:lvlText w:val="%2."/>
      <w:lvlJc w:val="left"/>
      <w:pPr>
        <w:tabs>
          <w:tab w:val="num" w:pos="1440"/>
        </w:tabs>
        <w:ind w:left="1440" w:hanging="360"/>
      </w:pPr>
      <w:rPr>
        <w:rFonts w:cs="Times New Roman"/>
      </w:rPr>
    </w:lvl>
    <w:lvl w:ilvl="2" w:tplc="D6D2B586">
      <w:start w:val="1"/>
      <w:numFmt w:val="lowerLetter"/>
      <w:lvlText w:val="%3)"/>
      <w:lvlJc w:val="left"/>
      <w:pPr>
        <w:tabs>
          <w:tab w:val="num" w:pos="1134"/>
        </w:tabs>
        <w:ind w:left="1134" w:hanging="567"/>
      </w:pPr>
      <w:rPr>
        <w:rFonts w:cs="Times New Roman" w:hint="default"/>
        <w:b w:val="0"/>
        <w:i w:val="0"/>
        <w:sz w:val="22"/>
        <w:szCs w:val="22"/>
      </w:rPr>
    </w:lvl>
    <w:lvl w:ilvl="3" w:tplc="654EFE2A">
      <w:start w:val="1"/>
      <w:numFmt w:val="bullet"/>
      <w:lvlText w:val="-"/>
      <w:lvlJc w:val="left"/>
      <w:pPr>
        <w:tabs>
          <w:tab w:val="num" w:pos="994"/>
        </w:tabs>
        <w:ind w:left="994" w:hanging="284"/>
      </w:pPr>
      <w:rPr>
        <w:rFonts w:ascii="Times New Roman" w:eastAsia="Times New Roman" w:hAnsi="Times New Roman" w:hint="default"/>
        <w:b w:val="0"/>
        <w:i w:val="0"/>
        <w:sz w:val="22"/>
      </w:rPr>
    </w:lvl>
    <w:lvl w:ilvl="4" w:tplc="FCF01BC2">
      <w:start w:val="2"/>
      <w:numFmt w:val="decimal"/>
      <w:lvlText w:val="9.%5"/>
      <w:lvlJc w:val="left"/>
      <w:pPr>
        <w:tabs>
          <w:tab w:val="num" w:pos="567"/>
        </w:tabs>
        <w:ind w:left="567" w:hanging="567"/>
      </w:pPr>
      <w:rPr>
        <w:rFonts w:cs="Times New Roman" w:hint="default"/>
        <w:b w:val="0"/>
        <w:i w:val="0"/>
        <w:sz w:val="22"/>
        <w:szCs w:val="22"/>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3C1487E"/>
    <w:multiLevelType w:val="multilevel"/>
    <w:tmpl w:val="B7BADA46"/>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1" w15:restartNumberingAfterBreak="0">
    <w:nsid w:val="5EAA6E82"/>
    <w:multiLevelType w:val="hybridMultilevel"/>
    <w:tmpl w:val="6A280B56"/>
    <w:lvl w:ilvl="0" w:tplc="219476BC">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6A057F2"/>
    <w:multiLevelType w:val="multilevel"/>
    <w:tmpl w:val="7264E32E"/>
    <w:lvl w:ilvl="0">
      <w:start w:val="6"/>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3" w15:restartNumberingAfterBreak="0">
    <w:nsid w:val="6EC551B9"/>
    <w:multiLevelType w:val="hybridMultilevel"/>
    <w:tmpl w:val="B902F932"/>
    <w:lvl w:ilvl="0" w:tplc="9C32C620">
      <w:start w:val="1"/>
      <w:numFmt w:val="bullet"/>
      <w:lvlText w:val="-"/>
      <w:lvlJc w:val="left"/>
      <w:pPr>
        <w:ind w:left="1068" w:hanging="360"/>
      </w:pPr>
      <w:rPr>
        <w:rFonts w:ascii="Times New Roman" w:eastAsia="Times New Roman" w:hAnsi="Times New Roman" w:hint="default"/>
      </w:rPr>
    </w:lvl>
    <w:lvl w:ilvl="1" w:tplc="04050003" w:tentative="1">
      <w:start w:val="1"/>
      <w:numFmt w:val="bullet"/>
      <w:lvlText w:val="o"/>
      <w:lvlJc w:val="left"/>
      <w:pPr>
        <w:ind w:left="1788" w:hanging="360"/>
      </w:pPr>
      <w:rPr>
        <w:rFonts w:ascii="Courier New" w:hAnsi="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5" w15:restartNumberingAfterBreak="0">
    <w:nsid w:val="71F10CD5"/>
    <w:multiLevelType w:val="hybridMultilevel"/>
    <w:tmpl w:val="ED0ECC9A"/>
    <w:lvl w:ilvl="0" w:tplc="5540ED64">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40C3A75"/>
    <w:multiLevelType w:val="multilevel"/>
    <w:tmpl w:val="F268445C"/>
    <w:lvl w:ilvl="0">
      <w:start w:val="6"/>
      <w:numFmt w:val="decimal"/>
      <w:lvlText w:val="%1"/>
      <w:lvlJc w:val="left"/>
      <w:pPr>
        <w:tabs>
          <w:tab w:val="num" w:pos="570"/>
        </w:tabs>
        <w:ind w:left="570" w:hanging="570"/>
      </w:pPr>
      <w:rPr>
        <w:rFonts w:ascii="Courier New" w:hAnsi="Courier New" w:cs="Courier New" w:hint="default"/>
        <w:sz w:val="24"/>
      </w:rPr>
    </w:lvl>
    <w:lvl w:ilvl="1">
      <w:start w:val="11"/>
      <w:numFmt w:val="decimal"/>
      <w:lvlText w:val="%1.%2"/>
      <w:lvlJc w:val="left"/>
      <w:pPr>
        <w:tabs>
          <w:tab w:val="num" w:pos="570"/>
        </w:tabs>
        <w:ind w:left="570" w:hanging="570"/>
      </w:pPr>
      <w:rPr>
        <w:rFonts w:ascii="Times New Roman" w:hAnsi="Times New Roman" w:cs="Times New Roman" w:hint="default"/>
        <w:sz w:val="22"/>
        <w:szCs w:val="22"/>
      </w:rPr>
    </w:lvl>
    <w:lvl w:ilvl="2">
      <w:start w:val="1"/>
      <w:numFmt w:val="decimal"/>
      <w:lvlText w:val="%1.%2.%3"/>
      <w:lvlJc w:val="left"/>
      <w:pPr>
        <w:tabs>
          <w:tab w:val="num" w:pos="720"/>
        </w:tabs>
        <w:ind w:left="720" w:hanging="720"/>
      </w:pPr>
      <w:rPr>
        <w:rFonts w:ascii="Courier New" w:hAnsi="Courier New" w:cs="Courier New" w:hint="default"/>
        <w:sz w:val="24"/>
      </w:rPr>
    </w:lvl>
    <w:lvl w:ilvl="3">
      <w:start w:val="1"/>
      <w:numFmt w:val="decimal"/>
      <w:lvlText w:val="%1.%2.%3.%4"/>
      <w:lvlJc w:val="left"/>
      <w:pPr>
        <w:tabs>
          <w:tab w:val="num" w:pos="720"/>
        </w:tabs>
        <w:ind w:left="720" w:hanging="720"/>
      </w:pPr>
      <w:rPr>
        <w:rFonts w:ascii="Courier New" w:hAnsi="Courier New" w:cs="Courier New" w:hint="default"/>
        <w:sz w:val="24"/>
      </w:rPr>
    </w:lvl>
    <w:lvl w:ilvl="4">
      <w:start w:val="1"/>
      <w:numFmt w:val="decimal"/>
      <w:lvlText w:val="%1.%2.%3.%4.%5"/>
      <w:lvlJc w:val="left"/>
      <w:pPr>
        <w:tabs>
          <w:tab w:val="num" w:pos="1080"/>
        </w:tabs>
        <w:ind w:left="1080" w:hanging="1080"/>
      </w:pPr>
      <w:rPr>
        <w:rFonts w:ascii="Courier New" w:hAnsi="Courier New" w:cs="Courier New" w:hint="default"/>
        <w:sz w:val="24"/>
      </w:rPr>
    </w:lvl>
    <w:lvl w:ilvl="5">
      <w:start w:val="1"/>
      <w:numFmt w:val="decimal"/>
      <w:lvlText w:val="%1.%2.%3.%4.%5.%6"/>
      <w:lvlJc w:val="left"/>
      <w:pPr>
        <w:tabs>
          <w:tab w:val="num" w:pos="1080"/>
        </w:tabs>
        <w:ind w:left="1080" w:hanging="1080"/>
      </w:pPr>
      <w:rPr>
        <w:rFonts w:ascii="Courier New" w:hAnsi="Courier New" w:cs="Courier New" w:hint="default"/>
        <w:sz w:val="24"/>
      </w:rPr>
    </w:lvl>
    <w:lvl w:ilvl="6">
      <w:start w:val="1"/>
      <w:numFmt w:val="decimal"/>
      <w:lvlText w:val="%1.%2.%3.%4.%5.%6.%7"/>
      <w:lvlJc w:val="left"/>
      <w:pPr>
        <w:tabs>
          <w:tab w:val="num" w:pos="1440"/>
        </w:tabs>
        <w:ind w:left="1440" w:hanging="1440"/>
      </w:pPr>
      <w:rPr>
        <w:rFonts w:ascii="Courier New" w:hAnsi="Courier New" w:cs="Courier New" w:hint="default"/>
        <w:sz w:val="24"/>
      </w:rPr>
    </w:lvl>
    <w:lvl w:ilvl="7">
      <w:start w:val="1"/>
      <w:numFmt w:val="decimal"/>
      <w:lvlText w:val="%1.%2.%3.%4.%5.%6.%7.%8"/>
      <w:lvlJc w:val="left"/>
      <w:pPr>
        <w:tabs>
          <w:tab w:val="num" w:pos="1440"/>
        </w:tabs>
        <w:ind w:left="1440" w:hanging="1440"/>
      </w:pPr>
      <w:rPr>
        <w:rFonts w:ascii="Courier New" w:hAnsi="Courier New" w:cs="Courier New" w:hint="default"/>
        <w:sz w:val="24"/>
      </w:rPr>
    </w:lvl>
    <w:lvl w:ilvl="8">
      <w:start w:val="1"/>
      <w:numFmt w:val="decimal"/>
      <w:lvlText w:val="%1.%2.%3.%4.%5.%6.%7.%8.%9"/>
      <w:lvlJc w:val="left"/>
      <w:pPr>
        <w:tabs>
          <w:tab w:val="num" w:pos="1440"/>
        </w:tabs>
        <w:ind w:left="1440" w:hanging="1440"/>
      </w:pPr>
      <w:rPr>
        <w:rFonts w:ascii="Courier New" w:hAnsi="Courier New" w:cs="Courier New" w:hint="default"/>
        <w:sz w:val="24"/>
      </w:rPr>
    </w:lvl>
  </w:abstractNum>
  <w:abstractNum w:abstractNumId="37" w15:restartNumberingAfterBreak="0">
    <w:nsid w:val="74CB6B26"/>
    <w:multiLevelType w:val="hybridMultilevel"/>
    <w:tmpl w:val="1D72F502"/>
    <w:lvl w:ilvl="0" w:tplc="F9480968">
      <w:start w:val="1"/>
      <w:numFmt w:val="decimal"/>
      <w:lvlText w:val="2.%1."/>
      <w:lvlJc w:val="left"/>
      <w:pPr>
        <w:ind w:left="720" w:hanging="360"/>
      </w:pPr>
      <w:rPr>
        <w:rFonts w:ascii="Arial" w:hAnsi="Arial" w:cs="Aria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88963B4"/>
    <w:multiLevelType w:val="hybridMultilevel"/>
    <w:tmpl w:val="386E6610"/>
    <w:lvl w:ilvl="0" w:tplc="EDB49682">
      <w:start w:val="1"/>
      <w:numFmt w:val="decimal"/>
      <w:lvlText w:val="8.%1"/>
      <w:lvlJc w:val="left"/>
      <w:pPr>
        <w:tabs>
          <w:tab w:val="num" w:pos="567"/>
        </w:tabs>
        <w:ind w:left="567" w:hanging="567"/>
      </w:pPr>
      <w:rPr>
        <w:rFonts w:cs="Times New Roman" w:hint="default"/>
        <w:i w:val="0"/>
        <w:color w:val="auto"/>
      </w:rPr>
    </w:lvl>
    <w:lvl w:ilvl="1" w:tplc="08E0D6C6">
      <w:start w:val="1"/>
      <w:numFmt w:val="lowerLetter"/>
      <w:lvlText w:val="%2)"/>
      <w:lvlJc w:val="left"/>
      <w:pPr>
        <w:tabs>
          <w:tab w:val="num" w:pos="1134"/>
        </w:tabs>
        <w:ind w:left="1134" w:hanging="567"/>
      </w:pPr>
      <w:rPr>
        <w:rFonts w:cs="Times New Roman" w:hint="default"/>
        <w:b w:val="0"/>
        <w:i w:val="0"/>
        <w:color w:val="auto"/>
        <w:sz w:val="22"/>
        <w:szCs w:val="22"/>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A153CF2"/>
    <w:multiLevelType w:val="hybridMultilevel"/>
    <w:tmpl w:val="FFAE4E10"/>
    <w:lvl w:ilvl="0" w:tplc="FD0EA4CE">
      <w:start w:val="2"/>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abstractNum w:abstractNumId="41" w15:restartNumberingAfterBreak="0">
    <w:nsid w:val="7E5565EB"/>
    <w:multiLevelType w:val="multilevel"/>
    <w:tmpl w:val="53CC16AC"/>
    <w:lvl w:ilvl="0">
      <w:start w:val="6"/>
      <w:numFmt w:val="decimal"/>
      <w:lvlText w:val="%1"/>
      <w:lvlJc w:val="left"/>
      <w:pPr>
        <w:tabs>
          <w:tab w:val="num" w:pos="360"/>
        </w:tabs>
        <w:ind w:left="360" w:hanging="360"/>
      </w:pPr>
      <w:rPr>
        <w:rFonts w:eastAsia="Times New Roman" w:cs="Times New Roman" w:hint="default"/>
      </w:rPr>
    </w:lvl>
    <w:lvl w:ilvl="1">
      <w:start w:val="7"/>
      <w:numFmt w:val="decimal"/>
      <w:lvlText w:val="%1.%2"/>
      <w:lvlJc w:val="left"/>
      <w:pPr>
        <w:tabs>
          <w:tab w:val="num" w:pos="360"/>
        </w:tabs>
        <w:ind w:left="360" w:hanging="360"/>
      </w:pPr>
      <w:rPr>
        <w:rFonts w:eastAsia="Times New Roman" w:cs="Times New Roman" w:hint="default"/>
      </w:rPr>
    </w:lvl>
    <w:lvl w:ilvl="2">
      <w:start w:val="1"/>
      <w:numFmt w:val="decimal"/>
      <w:lvlText w:val="%1.%2.%3"/>
      <w:lvlJc w:val="left"/>
      <w:pPr>
        <w:tabs>
          <w:tab w:val="num" w:pos="720"/>
        </w:tabs>
        <w:ind w:left="720" w:hanging="720"/>
      </w:pPr>
      <w:rPr>
        <w:rFonts w:eastAsia="Times New Roman" w:cs="Times New Roman" w:hint="default"/>
      </w:rPr>
    </w:lvl>
    <w:lvl w:ilvl="3">
      <w:start w:val="1"/>
      <w:numFmt w:val="decimal"/>
      <w:lvlText w:val="%1.%2.%3.%4"/>
      <w:lvlJc w:val="left"/>
      <w:pPr>
        <w:tabs>
          <w:tab w:val="num" w:pos="720"/>
        </w:tabs>
        <w:ind w:left="720" w:hanging="720"/>
      </w:pPr>
      <w:rPr>
        <w:rFonts w:eastAsia="Times New Roman" w:cs="Times New Roman" w:hint="default"/>
      </w:rPr>
    </w:lvl>
    <w:lvl w:ilvl="4">
      <w:start w:val="1"/>
      <w:numFmt w:val="decimal"/>
      <w:lvlText w:val="%1.%2.%3.%4.%5"/>
      <w:lvlJc w:val="left"/>
      <w:pPr>
        <w:tabs>
          <w:tab w:val="num" w:pos="1080"/>
        </w:tabs>
        <w:ind w:left="1080" w:hanging="1080"/>
      </w:pPr>
      <w:rPr>
        <w:rFonts w:eastAsia="Times New Roman" w:cs="Times New Roman" w:hint="default"/>
      </w:rPr>
    </w:lvl>
    <w:lvl w:ilvl="5">
      <w:start w:val="1"/>
      <w:numFmt w:val="decimal"/>
      <w:lvlText w:val="%1.%2.%3.%4.%5.%6"/>
      <w:lvlJc w:val="left"/>
      <w:pPr>
        <w:tabs>
          <w:tab w:val="num" w:pos="1080"/>
        </w:tabs>
        <w:ind w:left="1080" w:hanging="1080"/>
      </w:pPr>
      <w:rPr>
        <w:rFonts w:eastAsia="Times New Roman" w:cs="Times New Roman" w:hint="default"/>
      </w:rPr>
    </w:lvl>
    <w:lvl w:ilvl="6">
      <w:start w:val="1"/>
      <w:numFmt w:val="decimal"/>
      <w:lvlText w:val="%1.%2.%3.%4.%5.%6.%7"/>
      <w:lvlJc w:val="left"/>
      <w:pPr>
        <w:tabs>
          <w:tab w:val="num" w:pos="1440"/>
        </w:tabs>
        <w:ind w:left="1440" w:hanging="1440"/>
      </w:pPr>
      <w:rPr>
        <w:rFonts w:eastAsia="Times New Roman" w:cs="Times New Roman" w:hint="default"/>
      </w:rPr>
    </w:lvl>
    <w:lvl w:ilvl="7">
      <w:start w:val="1"/>
      <w:numFmt w:val="decimal"/>
      <w:lvlText w:val="%1.%2.%3.%4.%5.%6.%7.%8"/>
      <w:lvlJc w:val="left"/>
      <w:pPr>
        <w:tabs>
          <w:tab w:val="num" w:pos="1440"/>
        </w:tabs>
        <w:ind w:left="1440" w:hanging="1440"/>
      </w:pPr>
      <w:rPr>
        <w:rFonts w:eastAsia="Times New Roman" w:cs="Times New Roman" w:hint="default"/>
      </w:rPr>
    </w:lvl>
    <w:lvl w:ilvl="8">
      <w:start w:val="1"/>
      <w:numFmt w:val="decimal"/>
      <w:lvlText w:val="%1.%2.%3.%4.%5.%6.%7.%8.%9"/>
      <w:lvlJc w:val="left"/>
      <w:pPr>
        <w:tabs>
          <w:tab w:val="num" w:pos="1440"/>
        </w:tabs>
        <w:ind w:left="1440" w:hanging="1440"/>
      </w:pPr>
      <w:rPr>
        <w:rFonts w:eastAsia="Times New Roman" w:cs="Times New Roman" w:hint="default"/>
      </w:rPr>
    </w:lvl>
  </w:abstractNum>
  <w:num w:numId="1">
    <w:abstractNumId w:val="14"/>
  </w:num>
  <w:num w:numId="2">
    <w:abstractNumId w:val="23"/>
  </w:num>
  <w:num w:numId="3">
    <w:abstractNumId w:val="28"/>
  </w:num>
  <w:num w:numId="4">
    <w:abstractNumId w:val="19"/>
  </w:num>
  <w:num w:numId="5">
    <w:abstractNumId w:val="15"/>
  </w:num>
  <w:num w:numId="6">
    <w:abstractNumId w:val="39"/>
  </w:num>
  <w:num w:numId="7">
    <w:abstractNumId w:val="13"/>
  </w:num>
  <w:num w:numId="8">
    <w:abstractNumId w:val="27"/>
  </w:num>
  <w:num w:numId="9">
    <w:abstractNumId w:val="38"/>
  </w:num>
  <w:num w:numId="10">
    <w:abstractNumId w:val="29"/>
  </w:num>
  <w:num w:numId="11">
    <w:abstractNumId w:val="24"/>
  </w:num>
  <w:num w:numId="12">
    <w:abstractNumId w:val="3"/>
  </w:num>
  <w:num w:numId="13">
    <w:abstractNumId w:val="21"/>
  </w:num>
  <w:num w:numId="14">
    <w:abstractNumId w:val="7"/>
  </w:num>
  <w:num w:numId="15">
    <w:abstractNumId w:val="41"/>
  </w:num>
  <w:num w:numId="16">
    <w:abstractNumId w:val="2"/>
  </w:num>
  <w:num w:numId="17">
    <w:abstractNumId w:val="11"/>
  </w:num>
  <w:num w:numId="18">
    <w:abstractNumId w:val="32"/>
  </w:num>
  <w:num w:numId="19">
    <w:abstractNumId w:val="5"/>
  </w:num>
  <w:num w:numId="20">
    <w:abstractNumId w:val="36"/>
  </w:num>
  <w:num w:numId="21">
    <w:abstractNumId w:val="25"/>
  </w:num>
  <w:num w:numId="22">
    <w:abstractNumId w:val="33"/>
  </w:num>
  <w:num w:numId="23">
    <w:abstractNumId w:val="6"/>
  </w:num>
  <w:num w:numId="24">
    <w:abstractNumId w:val="20"/>
  </w:num>
  <w:num w:numId="25">
    <w:abstractNumId w:val="16"/>
  </w:num>
  <w:num w:numId="26">
    <w:abstractNumId w:val="8"/>
  </w:num>
  <w:num w:numId="27">
    <w:abstractNumId w:val="17"/>
  </w:num>
  <w:num w:numId="28">
    <w:abstractNumId w:val="1"/>
  </w:num>
  <w:num w:numId="29">
    <w:abstractNumId w:val="18"/>
  </w:num>
  <w:num w:numId="30">
    <w:abstractNumId w:val="30"/>
  </w:num>
  <w:num w:numId="31">
    <w:abstractNumId w:val="9"/>
  </w:num>
  <w:num w:numId="32">
    <w:abstractNumId w:val="12"/>
  </w:num>
  <w:num w:numId="33">
    <w:abstractNumId w:val="4"/>
  </w:num>
  <w:num w:numId="34">
    <w:abstractNumId w:val="34"/>
  </w:num>
  <w:num w:numId="35">
    <w:abstractNumId w:val="40"/>
  </w:num>
  <w:num w:numId="36">
    <w:abstractNumId w:val="37"/>
  </w:num>
  <w:num w:numId="37">
    <w:abstractNumId w:val="0"/>
  </w:num>
  <w:num w:numId="38">
    <w:abstractNumId w:val="10"/>
  </w:num>
  <w:num w:numId="39">
    <w:abstractNumId w:val="31"/>
  </w:num>
  <w:num w:numId="40">
    <w:abstractNumId w:val="35"/>
  </w:num>
  <w:num w:numId="41">
    <w:abstractNumId w:val="22"/>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C7A"/>
    <w:rsid w:val="00005A79"/>
    <w:rsid w:val="00012B83"/>
    <w:rsid w:val="000147F4"/>
    <w:rsid w:val="0001561D"/>
    <w:rsid w:val="000244D6"/>
    <w:rsid w:val="000316E1"/>
    <w:rsid w:val="00073708"/>
    <w:rsid w:val="0008058E"/>
    <w:rsid w:val="00086C31"/>
    <w:rsid w:val="000C144B"/>
    <w:rsid w:val="000C6BC6"/>
    <w:rsid w:val="000F5560"/>
    <w:rsid w:val="000F6657"/>
    <w:rsid w:val="00100F1D"/>
    <w:rsid w:val="00103D31"/>
    <w:rsid w:val="001130C8"/>
    <w:rsid w:val="00117532"/>
    <w:rsid w:val="001267C2"/>
    <w:rsid w:val="00152668"/>
    <w:rsid w:val="001572AE"/>
    <w:rsid w:val="00164536"/>
    <w:rsid w:val="001928EA"/>
    <w:rsid w:val="001A7376"/>
    <w:rsid w:val="001B179E"/>
    <w:rsid w:val="001C0A1F"/>
    <w:rsid w:val="001F1A02"/>
    <w:rsid w:val="001F6490"/>
    <w:rsid w:val="001F6B25"/>
    <w:rsid w:val="00222CF7"/>
    <w:rsid w:val="00227CC1"/>
    <w:rsid w:val="00251086"/>
    <w:rsid w:val="00274512"/>
    <w:rsid w:val="00275664"/>
    <w:rsid w:val="00291CF6"/>
    <w:rsid w:val="002A4F60"/>
    <w:rsid w:val="002D19D5"/>
    <w:rsid w:val="002D714B"/>
    <w:rsid w:val="002F02A1"/>
    <w:rsid w:val="002F0C1C"/>
    <w:rsid w:val="002F502D"/>
    <w:rsid w:val="0030058C"/>
    <w:rsid w:val="00302B88"/>
    <w:rsid w:val="00333C6B"/>
    <w:rsid w:val="00344EA3"/>
    <w:rsid w:val="00357389"/>
    <w:rsid w:val="003633A8"/>
    <w:rsid w:val="003652C9"/>
    <w:rsid w:val="003743E5"/>
    <w:rsid w:val="00382464"/>
    <w:rsid w:val="003D5931"/>
    <w:rsid w:val="003E6AE1"/>
    <w:rsid w:val="003E7A40"/>
    <w:rsid w:val="003F5C73"/>
    <w:rsid w:val="00414FD1"/>
    <w:rsid w:val="00416A7A"/>
    <w:rsid w:val="004244EF"/>
    <w:rsid w:val="0043117E"/>
    <w:rsid w:val="00433456"/>
    <w:rsid w:val="00441766"/>
    <w:rsid w:val="00443B38"/>
    <w:rsid w:val="00452DD0"/>
    <w:rsid w:val="0045790D"/>
    <w:rsid w:val="00466ED2"/>
    <w:rsid w:val="00470E30"/>
    <w:rsid w:val="004874B9"/>
    <w:rsid w:val="00490D0D"/>
    <w:rsid w:val="004A268E"/>
    <w:rsid w:val="004A79E6"/>
    <w:rsid w:val="004B53C6"/>
    <w:rsid w:val="004B60EC"/>
    <w:rsid w:val="004B6463"/>
    <w:rsid w:val="004B693A"/>
    <w:rsid w:val="004E50F9"/>
    <w:rsid w:val="004E642E"/>
    <w:rsid w:val="004E66A7"/>
    <w:rsid w:val="004F0899"/>
    <w:rsid w:val="004F22A3"/>
    <w:rsid w:val="004F6869"/>
    <w:rsid w:val="005701BA"/>
    <w:rsid w:val="00573B3E"/>
    <w:rsid w:val="005858DC"/>
    <w:rsid w:val="005879BE"/>
    <w:rsid w:val="00596A27"/>
    <w:rsid w:val="005A1CB1"/>
    <w:rsid w:val="005B1900"/>
    <w:rsid w:val="005B369B"/>
    <w:rsid w:val="005B54AB"/>
    <w:rsid w:val="005E09EA"/>
    <w:rsid w:val="005F0EFA"/>
    <w:rsid w:val="0061148A"/>
    <w:rsid w:val="00631DCE"/>
    <w:rsid w:val="00641DAD"/>
    <w:rsid w:val="006819CE"/>
    <w:rsid w:val="006D73EB"/>
    <w:rsid w:val="006F5B9F"/>
    <w:rsid w:val="006F64D3"/>
    <w:rsid w:val="007108EE"/>
    <w:rsid w:val="00715EBC"/>
    <w:rsid w:val="00727391"/>
    <w:rsid w:val="00732C70"/>
    <w:rsid w:val="007334BD"/>
    <w:rsid w:val="007432A3"/>
    <w:rsid w:val="00747E4A"/>
    <w:rsid w:val="00772267"/>
    <w:rsid w:val="007743C9"/>
    <w:rsid w:val="007845AE"/>
    <w:rsid w:val="00785B3C"/>
    <w:rsid w:val="00786BEF"/>
    <w:rsid w:val="00794495"/>
    <w:rsid w:val="007C4E09"/>
    <w:rsid w:val="007E3608"/>
    <w:rsid w:val="00815A49"/>
    <w:rsid w:val="0083383B"/>
    <w:rsid w:val="0084018A"/>
    <w:rsid w:val="00843D76"/>
    <w:rsid w:val="00862526"/>
    <w:rsid w:val="008668B1"/>
    <w:rsid w:val="00881991"/>
    <w:rsid w:val="00881BAB"/>
    <w:rsid w:val="0088672A"/>
    <w:rsid w:val="0088785A"/>
    <w:rsid w:val="008B47B2"/>
    <w:rsid w:val="008E3FC7"/>
    <w:rsid w:val="008F049C"/>
    <w:rsid w:val="008F08F8"/>
    <w:rsid w:val="008F08F9"/>
    <w:rsid w:val="008F0C5F"/>
    <w:rsid w:val="0091280E"/>
    <w:rsid w:val="00915378"/>
    <w:rsid w:val="00920849"/>
    <w:rsid w:val="009454A6"/>
    <w:rsid w:val="00954BD0"/>
    <w:rsid w:val="00971373"/>
    <w:rsid w:val="00972DFE"/>
    <w:rsid w:val="009829E6"/>
    <w:rsid w:val="00984806"/>
    <w:rsid w:val="00992F66"/>
    <w:rsid w:val="009A6EC3"/>
    <w:rsid w:val="009B052C"/>
    <w:rsid w:val="009E1008"/>
    <w:rsid w:val="009E72A4"/>
    <w:rsid w:val="009F037F"/>
    <w:rsid w:val="009F7C7A"/>
    <w:rsid w:val="00A010BE"/>
    <w:rsid w:val="00A0313A"/>
    <w:rsid w:val="00A141B9"/>
    <w:rsid w:val="00A171D2"/>
    <w:rsid w:val="00A22BEC"/>
    <w:rsid w:val="00A2754F"/>
    <w:rsid w:val="00A32CC3"/>
    <w:rsid w:val="00A33198"/>
    <w:rsid w:val="00A41C4B"/>
    <w:rsid w:val="00A535D8"/>
    <w:rsid w:val="00A54157"/>
    <w:rsid w:val="00A60B17"/>
    <w:rsid w:val="00A75C5D"/>
    <w:rsid w:val="00A802AB"/>
    <w:rsid w:val="00A80395"/>
    <w:rsid w:val="00A90CB7"/>
    <w:rsid w:val="00A9185B"/>
    <w:rsid w:val="00A96259"/>
    <w:rsid w:val="00AB5EBB"/>
    <w:rsid w:val="00AD25DE"/>
    <w:rsid w:val="00AD3BE1"/>
    <w:rsid w:val="00AD70A0"/>
    <w:rsid w:val="00AD7F1D"/>
    <w:rsid w:val="00AF6B90"/>
    <w:rsid w:val="00B00C6C"/>
    <w:rsid w:val="00B06844"/>
    <w:rsid w:val="00B267B7"/>
    <w:rsid w:val="00B40D2F"/>
    <w:rsid w:val="00B42D11"/>
    <w:rsid w:val="00B44336"/>
    <w:rsid w:val="00B6687C"/>
    <w:rsid w:val="00B80CFC"/>
    <w:rsid w:val="00B91795"/>
    <w:rsid w:val="00B975FF"/>
    <w:rsid w:val="00BC4E56"/>
    <w:rsid w:val="00BF2919"/>
    <w:rsid w:val="00C0349F"/>
    <w:rsid w:val="00C21E1F"/>
    <w:rsid w:val="00C338D6"/>
    <w:rsid w:val="00C3780D"/>
    <w:rsid w:val="00C400F9"/>
    <w:rsid w:val="00C471A3"/>
    <w:rsid w:val="00C472E2"/>
    <w:rsid w:val="00C6250E"/>
    <w:rsid w:val="00C731E7"/>
    <w:rsid w:val="00C73262"/>
    <w:rsid w:val="00C82F3E"/>
    <w:rsid w:val="00C90F45"/>
    <w:rsid w:val="00CA0D7A"/>
    <w:rsid w:val="00CA4763"/>
    <w:rsid w:val="00CE0429"/>
    <w:rsid w:val="00CF6516"/>
    <w:rsid w:val="00D4040A"/>
    <w:rsid w:val="00D776A1"/>
    <w:rsid w:val="00D814DA"/>
    <w:rsid w:val="00D8257A"/>
    <w:rsid w:val="00D9012F"/>
    <w:rsid w:val="00DB67B1"/>
    <w:rsid w:val="00DE21D3"/>
    <w:rsid w:val="00E120C8"/>
    <w:rsid w:val="00E25795"/>
    <w:rsid w:val="00E377AA"/>
    <w:rsid w:val="00E45DF0"/>
    <w:rsid w:val="00E51D0D"/>
    <w:rsid w:val="00E5347B"/>
    <w:rsid w:val="00E56C46"/>
    <w:rsid w:val="00E61FC0"/>
    <w:rsid w:val="00E63732"/>
    <w:rsid w:val="00E63E3C"/>
    <w:rsid w:val="00E846BB"/>
    <w:rsid w:val="00EC47C8"/>
    <w:rsid w:val="00ED158A"/>
    <w:rsid w:val="00ED77B5"/>
    <w:rsid w:val="00F20777"/>
    <w:rsid w:val="00F215A9"/>
    <w:rsid w:val="00F26A87"/>
    <w:rsid w:val="00F36A8D"/>
    <w:rsid w:val="00F5536A"/>
    <w:rsid w:val="00F55FF3"/>
    <w:rsid w:val="00F6582C"/>
    <w:rsid w:val="00F841BC"/>
    <w:rsid w:val="00FA6B0D"/>
    <w:rsid w:val="00FA7626"/>
    <w:rsid w:val="00FC0396"/>
    <w:rsid w:val="00FD398B"/>
    <w:rsid w:val="00FD7822"/>
    <w:rsid w:val="00FE29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D129EC"/>
  <w15:docId w15:val="{58AD9606-0EBC-485A-BBB5-9CC99FDD1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A1CB1"/>
    <w:pPr>
      <w:widowControl w:val="0"/>
      <w:suppressAutoHyphens/>
      <w:overflowPunct w:val="0"/>
      <w:autoSpaceDE w:val="0"/>
      <w:autoSpaceDN w:val="0"/>
      <w:textAlignment w:val="baseline"/>
    </w:pPr>
    <w:rPr>
      <w:kern w:val="3"/>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A1CB1"/>
    <w:pPr>
      <w:ind w:left="720"/>
    </w:pPr>
  </w:style>
  <w:style w:type="paragraph" w:customStyle="1" w:styleId="Import2">
    <w:name w:val="Import 2"/>
    <w:basedOn w:val="Normln"/>
    <w:rsid w:val="00D9012F"/>
    <w:pPr>
      <w:widowControl/>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autoSpaceDN/>
      <w:spacing w:line="264" w:lineRule="auto"/>
      <w:ind w:left="720" w:hanging="720"/>
      <w:jc w:val="both"/>
    </w:pPr>
    <w:rPr>
      <w:rFonts w:ascii="Courier New" w:hAnsi="Courier New" w:cs="Courier New"/>
      <w:kern w:val="0"/>
      <w:sz w:val="24"/>
      <w:szCs w:val="24"/>
    </w:rPr>
  </w:style>
  <w:style w:type="paragraph" w:customStyle="1" w:styleId="Import5">
    <w:name w:val="Import 5"/>
    <w:basedOn w:val="Normln"/>
    <w:rsid w:val="00D9012F"/>
    <w:pPr>
      <w:widowControl/>
      <w:tabs>
        <w:tab w:val="left" w:pos="2592"/>
      </w:tabs>
      <w:autoSpaceDN/>
      <w:spacing w:line="264" w:lineRule="auto"/>
      <w:ind w:left="720" w:hanging="720"/>
      <w:jc w:val="both"/>
    </w:pPr>
    <w:rPr>
      <w:rFonts w:ascii="Courier New" w:hAnsi="Courier New" w:cs="Courier New"/>
      <w:kern w:val="0"/>
      <w:sz w:val="24"/>
      <w:szCs w:val="24"/>
    </w:rPr>
  </w:style>
  <w:style w:type="paragraph" w:customStyle="1" w:styleId="Import6">
    <w:name w:val="Import 6"/>
    <w:basedOn w:val="Normln"/>
    <w:uiPriority w:val="99"/>
    <w:rsid w:val="00D9012F"/>
    <w:pPr>
      <w:widowControl/>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autoSpaceDN/>
      <w:spacing w:line="264" w:lineRule="auto"/>
      <w:ind w:left="720" w:hanging="720"/>
      <w:jc w:val="both"/>
    </w:pPr>
    <w:rPr>
      <w:rFonts w:ascii="Courier New" w:hAnsi="Courier New" w:cs="Courier New"/>
      <w:kern w:val="0"/>
      <w:sz w:val="24"/>
      <w:szCs w:val="24"/>
    </w:rPr>
  </w:style>
  <w:style w:type="paragraph" w:customStyle="1" w:styleId="Import7">
    <w:name w:val="Import 7"/>
    <w:basedOn w:val="Normln"/>
    <w:uiPriority w:val="99"/>
    <w:rsid w:val="00D9012F"/>
    <w:pPr>
      <w:widowControl/>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autoSpaceDN/>
      <w:spacing w:line="264" w:lineRule="auto"/>
      <w:ind w:left="720" w:hanging="288"/>
      <w:jc w:val="both"/>
    </w:pPr>
    <w:rPr>
      <w:rFonts w:ascii="Courier New" w:hAnsi="Courier New" w:cs="Courier New"/>
      <w:kern w:val="0"/>
      <w:sz w:val="24"/>
      <w:szCs w:val="24"/>
    </w:rPr>
  </w:style>
  <w:style w:type="paragraph" w:customStyle="1" w:styleId="Normln1">
    <w:name w:val="Normální1"/>
    <w:uiPriority w:val="99"/>
    <w:rsid w:val="00D9012F"/>
    <w:pPr>
      <w:widowControl w:val="0"/>
      <w:overflowPunct w:val="0"/>
      <w:autoSpaceDE w:val="0"/>
      <w:autoSpaceDN w:val="0"/>
      <w:adjustRightInd w:val="0"/>
    </w:pPr>
    <w:rPr>
      <w:rFonts w:ascii="Times New Roman" w:hAnsi="Times New Roman"/>
      <w:noProof/>
      <w:sz w:val="20"/>
      <w:szCs w:val="20"/>
    </w:rPr>
  </w:style>
  <w:style w:type="paragraph" w:customStyle="1" w:styleId="Styl-textJVS">
    <w:name w:val="Styl-text JVS"/>
    <w:basedOn w:val="Normln"/>
    <w:autoRedefine/>
    <w:uiPriority w:val="99"/>
    <w:rsid w:val="00971373"/>
    <w:pPr>
      <w:widowControl/>
      <w:tabs>
        <w:tab w:val="left" w:pos="1526"/>
      </w:tabs>
      <w:suppressAutoHyphens w:val="0"/>
      <w:overflowPunct/>
      <w:autoSpaceDE/>
      <w:autoSpaceDN/>
      <w:ind w:left="720"/>
      <w:jc w:val="both"/>
      <w:textAlignment w:val="auto"/>
    </w:pPr>
    <w:rPr>
      <w:rFonts w:ascii="Times New Roman" w:hAnsi="Times New Roman"/>
      <w:kern w:val="0"/>
    </w:rPr>
  </w:style>
  <w:style w:type="character" w:styleId="Odkaznakoment">
    <w:name w:val="annotation reference"/>
    <w:basedOn w:val="Standardnpsmoodstavce"/>
    <w:uiPriority w:val="99"/>
    <w:semiHidden/>
    <w:rsid w:val="00596A27"/>
    <w:rPr>
      <w:rFonts w:cs="Times New Roman"/>
      <w:sz w:val="16"/>
      <w:szCs w:val="16"/>
    </w:rPr>
  </w:style>
  <w:style w:type="paragraph" w:styleId="Textkomente">
    <w:name w:val="annotation text"/>
    <w:basedOn w:val="Normln"/>
    <w:link w:val="TextkomenteChar"/>
    <w:uiPriority w:val="99"/>
    <w:semiHidden/>
    <w:rsid w:val="00596A27"/>
    <w:rPr>
      <w:sz w:val="20"/>
      <w:szCs w:val="20"/>
    </w:rPr>
  </w:style>
  <w:style w:type="character" w:customStyle="1" w:styleId="TextkomenteChar">
    <w:name w:val="Text komentáře Char"/>
    <w:basedOn w:val="Standardnpsmoodstavce"/>
    <w:link w:val="Textkomente"/>
    <w:uiPriority w:val="99"/>
    <w:semiHidden/>
    <w:locked/>
    <w:rsid w:val="00F6582C"/>
    <w:rPr>
      <w:rFonts w:cs="Times New Roman"/>
      <w:kern w:val="3"/>
      <w:sz w:val="20"/>
      <w:szCs w:val="20"/>
    </w:rPr>
  </w:style>
  <w:style w:type="paragraph" w:styleId="Pedmtkomente">
    <w:name w:val="annotation subject"/>
    <w:basedOn w:val="Textkomente"/>
    <w:next w:val="Textkomente"/>
    <w:link w:val="PedmtkomenteChar"/>
    <w:uiPriority w:val="99"/>
    <w:semiHidden/>
    <w:rsid w:val="00596A27"/>
    <w:rPr>
      <w:b/>
      <w:bCs/>
    </w:rPr>
  </w:style>
  <w:style w:type="character" w:customStyle="1" w:styleId="PedmtkomenteChar">
    <w:name w:val="Předmět komentáře Char"/>
    <w:basedOn w:val="TextkomenteChar"/>
    <w:link w:val="Pedmtkomente"/>
    <w:uiPriority w:val="99"/>
    <w:semiHidden/>
    <w:locked/>
    <w:rsid w:val="00F6582C"/>
    <w:rPr>
      <w:rFonts w:cs="Times New Roman"/>
      <w:b/>
      <w:bCs/>
      <w:kern w:val="3"/>
      <w:sz w:val="20"/>
      <w:szCs w:val="20"/>
    </w:rPr>
  </w:style>
  <w:style w:type="paragraph" w:styleId="Textbubliny">
    <w:name w:val="Balloon Text"/>
    <w:basedOn w:val="Normln"/>
    <w:link w:val="TextbublinyChar"/>
    <w:uiPriority w:val="99"/>
    <w:semiHidden/>
    <w:rsid w:val="00596A27"/>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6582C"/>
    <w:rPr>
      <w:rFonts w:ascii="Times New Roman" w:hAnsi="Times New Roman" w:cs="Times New Roman"/>
      <w:kern w:val="3"/>
      <w:sz w:val="2"/>
    </w:rPr>
  </w:style>
  <w:style w:type="paragraph" w:customStyle="1" w:styleId="Import8">
    <w:name w:val="Import 8"/>
    <w:basedOn w:val="Normln"/>
    <w:uiPriority w:val="99"/>
    <w:rsid w:val="00C471A3"/>
    <w:pPr>
      <w:widowControl/>
      <w:tabs>
        <w:tab w:val="left" w:pos="6336"/>
      </w:tabs>
      <w:autoSpaceDN/>
      <w:spacing w:line="264" w:lineRule="auto"/>
      <w:ind w:left="720" w:hanging="720"/>
      <w:jc w:val="both"/>
    </w:pPr>
    <w:rPr>
      <w:rFonts w:ascii="Courier New" w:hAnsi="Courier New" w:cs="Courier New"/>
      <w:kern w:val="0"/>
      <w:sz w:val="24"/>
      <w:szCs w:val="24"/>
    </w:rPr>
  </w:style>
  <w:style w:type="paragraph" w:styleId="Zkladntextodsazen">
    <w:name w:val="Body Text Indent"/>
    <w:basedOn w:val="Normln"/>
    <w:link w:val="ZkladntextodsazenChar"/>
    <w:uiPriority w:val="99"/>
    <w:rsid w:val="00C471A3"/>
    <w:pPr>
      <w:widowControl/>
      <w:suppressAutoHyphens w:val="0"/>
      <w:overflowPunct/>
      <w:autoSpaceDE/>
      <w:autoSpaceDN/>
      <w:spacing w:after="120"/>
      <w:ind w:left="283"/>
      <w:textAlignment w:val="auto"/>
    </w:pPr>
    <w:rPr>
      <w:rFonts w:ascii="Arial" w:hAnsi="Arial"/>
      <w:kern w:val="0"/>
      <w:sz w:val="20"/>
      <w:szCs w:val="20"/>
    </w:rPr>
  </w:style>
  <w:style w:type="character" w:customStyle="1" w:styleId="ZkladntextodsazenChar">
    <w:name w:val="Základní text odsazený Char"/>
    <w:basedOn w:val="Standardnpsmoodstavce"/>
    <w:link w:val="Zkladntextodsazen"/>
    <w:uiPriority w:val="99"/>
    <w:semiHidden/>
    <w:locked/>
    <w:rsid w:val="00C471A3"/>
    <w:rPr>
      <w:rFonts w:ascii="Arial" w:hAnsi="Arial" w:cs="Times New Roman"/>
      <w:lang w:val="cs-CZ" w:eastAsia="cs-CZ" w:bidi="ar-SA"/>
    </w:rPr>
  </w:style>
  <w:style w:type="paragraph" w:customStyle="1" w:styleId="Import0">
    <w:name w:val="Import 0"/>
    <w:basedOn w:val="Normln"/>
    <w:uiPriority w:val="99"/>
    <w:rsid w:val="004244EF"/>
    <w:pPr>
      <w:widowControl/>
      <w:autoSpaceDN/>
      <w:spacing w:line="264" w:lineRule="auto"/>
      <w:ind w:left="720" w:hanging="720"/>
      <w:jc w:val="both"/>
    </w:pPr>
    <w:rPr>
      <w:rFonts w:ascii="Times New Roman" w:hAnsi="Times New Roman"/>
      <w:kern w:val="0"/>
      <w:sz w:val="24"/>
      <w:szCs w:val="24"/>
    </w:rPr>
  </w:style>
  <w:style w:type="paragraph" w:customStyle="1" w:styleId="Import9">
    <w:name w:val="Import 9"/>
    <w:basedOn w:val="Import0"/>
    <w:uiPriority w:val="99"/>
    <w:rsid w:val="004244E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hanging="1008"/>
    </w:pPr>
    <w:rPr>
      <w:rFonts w:ascii="Courier New" w:hAnsi="Courier New" w:cs="Courier New"/>
    </w:rPr>
  </w:style>
  <w:style w:type="paragraph" w:customStyle="1" w:styleId="Import11">
    <w:name w:val="Import 11"/>
    <w:basedOn w:val="Import0"/>
    <w:uiPriority w:val="99"/>
    <w:rsid w:val="004244E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hanging="864"/>
    </w:pPr>
    <w:rPr>
      <w:rFonts w:ascii="Courier New" w:hAnsi="Courier New" w:cs="Courier New"/>
    </w:rPr>
  </w:style>
  <w:style w:type="paragraph" w:customStyle="1" w:styleId="Import13">
    <w:name w:val="Import 13"/>
    <w:basedOn w:val="Import0"/>
    <w:uiPriority w:val="99"/>
    <w:rsid w:val="004244E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firstLine="720"/>
    </w:pPr>
    <w:rPr>
      <w:rFonts w:ascii="Courier New" w:hAnsi="Courier New" w:cs="Courier New"/>
    </w:rPr>
  </w:style>
  <w:style w:type="paragraph" w:styleId="Zhlav">
    <w:name w:val="header"/>
    <w:basedOn w:val="Normln"/>
    <w:link w:val="ZhlavChar"/>
    <w:uiPriority w:val="99"/>
    <w:unhideWhenUsed/>
    <w:rsid w:val="00794495"/>
    <w:pPr>
      <w:tabs>
        <w:tab w:val="center" w:pos="4536"/>
        <w:tab w:val="right" w:pos="9072"/>
      </w:tabs>
    </w:pPr>
  </w:style>
  <w:style w:type="character" w:customStyle="1" w:styleId="ZhlavChar">
    <w:name w:val="Záhlaví Char"/>
    <w:basedOn w:val="Standardnpsmoodstavce"/>
    <w:link w:val="Zhlav"/>
    <w:uiPriority w:val="99"/>
    <w:rsid w:val="00794495"/>
    <w:rPr>
      <w:kern w:val="3"/>
    </w:rPr>
  </w:style>
  <w:style w:type="paragraph" w:styleId="Zpat">
    <w:name w:val="footer"/>
    <w:basedOn w:val="Normln"/>
    <w:link w:val="ZpatChar"/>
    <w:uiPriority w:val="99"/>
    <w:unhideWhenUsed/>
    <w:rsid w:val="00794495"/>
    <w:pPr>
      <w:tabs>
        <w:tab w:val="center" w:pos="4536"/>
        <w:tab w:val="right" w:pos="9072"/>
      </w:tabs>
    </w:pPr>
  </w:style>
  <w:style w:type="character" w:customStyle="1" w:styleId="ZpatChar">
    <w:name w:val="Zápatí Char"/>
    <w:basedOn w:val="Standardnpsmoodstavce"/>
    <w:link w:val="Zpat"/>
    <w:uiPriority w:val="99"/>
    <w:rsid w:val="00794495"/>
    <w:rPr>
      <w:kern w:val="3"/>
    </w:rPr>
  </w:style>
  <w:style w:type="table" w:styleId="Mkatabulky">
    <w:name w:val="Table Grid"/>
    <w:basedOn w:val="Normlntabulka"/>
    <w:locked/>
    <w:rsid w:val="00A331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A33198"/>
    <w:rPr>
      <w:color w:val="0000FF"/>
      <w:u w:val="single"/>
    </w:rPr>
  </w:style>
  <w:style w:type="paragraph" w:customStyle="1" w:styleId="OdstavecSmlouvy">
    <w:name w:val="OdstavecSmlouvy"/>
    <w:basedOn w:val="Normln"/>
    <w:rsid w:val="00F20777"/>
    <w:pPr>
      <w:keepLines/>
      <w:widowControl/>
      <w:numPr>
        <w:numId w:val="34"/>
      </w:numPr>
      <w:tabs>
        <w:tab w:val="left" w:pos="426"/>
        <w:tab w:val="left" w:pos="1701"/>
      </w:tabs>
      <w:suppressAutoHyphens w:val="0"/>
      <w:overflowPunct/>
      <w:autoSpaceDE/>
      <w:autoSpaceDN/>
      <w:spacing w:after="120"/>
      <w:jc w:val="both"/>
      <w:textAlignment w:val="auto"/>
    </w:pPr>
    <w:rPr>
      <w:rFonts w:ascii="Times New Roman" w:hAnsi="Times New Roman"/>
      <w:kern w:val="0"/>
      <w:sz w:val="24"/>
      <w:szCs w:val="20"/>
    </w:rPr>
  </w:style>
  <w:style w:type="paragraph" w:styleId="Zkladntext">
    <w:name w:val="Body Text"/>
    <w:basedOn w:val="Normln"/>
    <w:link w:val="ZkladntextChar"/>
    <w:uiPriority w:val="99"/>
    <w:semiHidden/>
    <w:unhideWhenUsed/>
    <w:rsid w:val="00D4040A"/>
    <w:pPr>
      <w:spacing w:after="120"/>
    </w:pPr>
  </w:style>
  <w:style w:type="character" w:customStyle="1" w:styleId="ZkladntextChar">
    <w:name w:val="Základní text Char"/>
    <w:basedOn w:val="Standardnpsmoodstavce"/>
    <w:link w:val="Zkladntext"/>
    <w:uiPriority w:val="99"/>
    <w:semiHidden/>
    <w:rsid w:val="00D4040A"/>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735611">
      <w:bodyDiv w:val="1"/>
      <w:marLeft w:val="0"/>
      <w:marRight w:val="0"/>
      <w:marTop w:val="0"/>
      <w:marBottom w:val="0"/>
      <w:divBdr>
        <w:top w:val="none" w:sz="0" w:space="0" w:color="auto"/>
        <w:left w:val="none" w:sz="0" w:space="0" w:color="auto"/>
        <w:bottom w:val="none" w:sz="0" w:space="0" w:color="auto"/>
        <w:right w:val="none" w:sz="0" w:space="0" w:color="auto"/>
      </w:divBdr>
    </w:div>
    <w:div w:id="135010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jha\Desktop\PR&#193;CE\GAR&#193;&#381;%20-%20V&#221;STAVBA\Smlouva%20o%20d&#237;lo\Smlouva%20o%20d&#237;lo-Ricka%20Karel_gar&#225;&#382;_fin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Smlouva o dílo-Ricka Karel_garáž_final</Template>
  <TotalTime>1</TotalTime>
  <Pages>6</Pages>
  <Words>2442</Words>
  <Characters>14414</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SMLOUVA  O  DÍLO</vt:lpstr>
    </vt:vector>
  </TitlesOfParts>
  <Company>Hewlett-Packard Company</Company>
  <LinksUpToDate>false</LinksUpToDate>
  <CharactersWithSpaces>16823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Kejha</dc:creator>
  <cp:lastModifiedBy>bortelova</cp:lastModifiedBy>
  <cp:revision>3</cp:revision>
  <cp:lastPrinted>2013-05-06T09:13:00Z</cp:lastPrinted>
  <dcterms:created xsi:type="dcterms:W3CDTF">2018-08-01T12:31:00Z</dcterms:created>
  <dcterms:modified xsi:type="dcterms:W3CDTF">2018-08-03T06:15:00Z</dcterms:modified>
</cp:coreProperties>
</file>