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A9" w:rsidRDefault="00113687">
      <w:pPr>
        <w:pStyle w:val="Nzev"/>
        <w:rPr>
          <w:sz w:val="28"/>
        </w:rPr>
      </w:pPr>
      <w:r>
        <w:rPr>
          <w:noProof/>
          <w:sz w:val="32"/>
        </w:rPr>
        <w:drawing>
          <wp:inline distT="0" distB="0" distL="0" distR="0">
            <wp:extent cx="5969000" cy="262255"/>
            <wp:effectExtent l="0" t="0" r="0" b="0"/>
            <wp:docPr id="1" name="obrázek 1" descr="C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 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4A9" w:rsidRDefault="005024A9">
      <w:pPr>
        <w:pStyle w:val="Nzev"/>
        <w:rPr>
          <w:sz w:val="28"/>
        </w:rPr>
      </w:pPr>
    </w:p>
    <w:p w:rsidR="002C1549" w:rsidRPr="000A5C60" w:rsidRDefault="002C1549">
      <w:pPr>
        <w:pStyle w:val="Nzev"/>
        <w:rPr>
          <w:sz w:val="32"/>
          <w:szCs w:val="32"/>
        </w:rPr>
      </w:pPr>
      <w:proofErr w:type="gramStart"/>
      <w:r w:rsidRPr="000A5C60">
        <w:rPr>
          <w:sz w:val="32"/>
          <w:szCs w:val="32"/>
        </w:rPr>
        <w:t>S  M  L  O  U  V  A</w:t>
      </w:r>
      <w:proofErr w:type="gramEnd"/>
    </w:p>
    <w:p w:rsidR="002C1549" w:rsidRPr="000A5C60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center"/>
        <w:rPr>
          <w:rFonts w:ascii="Verdana" w:hAnsi="Verdana"/>
          <w:b/>
          <w:sz w:val="24"/>
          <w:szCs w:val="24"/>
        </w:rPr>
      </w:pPr>
      <w:proofErr w:type="gramStart"/>
      <w:r w:rsidRPr="000A5C60">
        <w:rPr>
          <w:rFonts w:ascii="Verdana" w:hAnsi="Verdana"/>
          <w:b/>
          <w:sz w:val="24"/>
          <w:szCs w:val="24"/>
        </w:rPr>
        <w:t>o    poskytnutí</w:t>
      </w:r>
      <w:proofErr w:type="gramEnd"/>
      <w:r w:rsidRPr="000A5C60">
        <w:rPr>
          <w:rFonts w:ascii="Verdana" w:hAnsi="Verdana"/>
          <w:b/>
          <w:sz w:val="24"/>
          <w:szCs w:val="24"/>
        </w:rPr>
        <w:t xml:space="preserve">   prostoru, prací   a   služeb         </w:t>
      </w:r>
    </w:p>
    <w:p w:rsidR="002C1549" w:rsidRPr="000A5C60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center"/>
        <w:rPr>
          <w:rFonts w:ascii="Verdana" w:hAnsi="Verdana"/>
          <w:b/>
          <w:sz w:val="24"/>
          <w:szCs w:val="24"/>
        </w:rPr>
      </w:pPr>
      <w:r w:rsidRPr="000A5C60">
        <w:rPr>
          <w:rFonts w:ascii="Verdana" w:hAnsi="Verdana"/>
          <w:b/>
          <w:sz w:val="24"/>
          <w:szCs w:val="24"/>
        </w:rPr>
        <w:t>č.</w:t>
      </w:r>
      <w:r w:rsidR="00AF193F">
        <w:rPr>
          <w:rFonts w:ascii="Verdana" w:hAnsi="Verdana"/>
          <w:b/>
          <w:sz w:val="24"/>
          <w:szCs w:val="24"/>
        </w:rPr>
        <w:t>3</w:t>
      </w:r>
      <w:r w:rsidR="007644A5">
        <w:rPr>
          <w:rFonts w:ascii="Verdana" w:hAnsi="Verdana"/>
          <w:b/>
          <w:sz w:val="24"/>
          <w:szCs w:val="24"/>
        </w:rPr>
        <w:t>647</w:t>
      </w:r>
      <w:r w:rsidR="00080377" w:rsidRPr="000A5C60">
        <w:rPr>
          <w:rFonts w:ascii="Verdana" w:hAnsi="Verdana"/>
          <w:b/>
          <w:sz w:val="24"/>
          <w:szCs w:val="24"/>
        </w:rPr>
        <w:t>/</w:t>
      </w:r>
      <w:r w:rsidR="00AF193F">
        <w:rPr>
          <w:rFonts w:ascii="Verdana" w:hAnsi="Verdana"/>
          <w:b/>
          <w:sz w:val="24"/>
          <w:szCs w:val="24"/>
        </w:rPr>
        <w:t>1</w:t>
      </w:r>
      <w:r w:rsidR="00A17BCD">
        <w:rPr>
          <w:rFonts w:ascii="Verdana" w:hAnsi="Verdana"/>
          <w:b/>
          <w:sz w:val="24"/>
          <w:szCs w:val="24"/>
        </w:rPr>
        <w:t>6</w:t>
      </w:r>
      <w:r w:rsidRPr="000A5C60">
        <w:rPr>
          <w:rFonts w:ascii="Verdana" w:hAnsi="Verdana"/>
          <w:b/>
          <w:sz w:val="24"/>
          <w:szCs w:val="24"/>
        </w:rPr>
        <w:t>-P</w:t>
      </w:r>
    </w:p>
    <w:p w:rsidR="002C1549" w:rsidRPr="000A5C60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center"/>
        <w:rPr>
          <w:rFonts w:ascii="Verdana" w:hAnsi="Verdana"/>
          <w:b/>
          <w:sz w:val="24"/>
          <w:szCs w:val="24"/>
        </w:rPr>
      </w:pPr>
      <w:r w:rsidRPr="000A5C60">
        <w:rPr>
          <w:rFonts w:ascii="Verdana" w:hAnsi="Verdana"/>
          <w:b/>
          <w:sz w:val="24"/>
          <w:szCs w:val="24"/>
        </w:rPr>
        <w:t>(</w:t>
      </w:r>
      <w:r w:rsidR="00FA5299">
        <w:rPr>
          <w:rFonts w:ascii="Verdana" w:hAnsi="Verdana"/>
          <w:b/>
          <w:sz w:val="24"/>
          <w:szCs w:val="24"/>
        </w:rPr>
        <w:t>Dny</w:t>
      </w:r>
      <w:r w:rsidRPr="000A5C60">
        <w:rPr>
          <w:rFonts w:ascii="Verdana" w:hAnsi="Verdana"/>
          <w:b/>
          <w:sz w:val="24"/>
          <w:szCs w:val="24"/>
        </w:rPr>
        <w:t xml:space="preserve"> Bohuslava Martinů</w:t>
      </w:r>
      <w:r w:rsidR="00571070" w:rsidRPr="000A5C60">
        <w:rPr>
          <w:rFonts w:ascii="Verdana" w:hAnsi="Verdana"/>
          <w:b/>
          <w:sz w:val="24"/>
          <w:szCs w:val="24"/>
        </w:rPr>
        <w:t xml:space="preserve"> </w:t>
      </w:r>
      <w:r w:rsidRPr="000A5C60">
        <w:rPr>
          <w:rFonts w:ascii="Verdana" w:hAnsi="Verdana"/>
          <w:b/>
          <w:sz w:val="24"/>
          <w:szCs w:val="24"/>
        </w:rPr>
        <w:t xml:space="preserve">, </w:t>
      </w:r>
      <w:r w:rsidR="00A17BCD">
        <w:rPr>
          <w:rFonts w:ascii="Verdana" w:hAnsi="Verdana"/>
          <w:b/>
          <w:sz w:val="24"/>
          <w:szCs w:val="24"/>
        </w:rPr>
        <w:t>5</w:t>
      </w:r>
      <w:r w:rsidR="00334F6B">
        <w:rPr>
          <w:rFonts w:ascii="Verdana" w:hAnsi="Verdana"/>
          <w:b/>
          <w:sz w:val="24"/>
          <w:szCs w:val="24"/>
        </w:rPr>
        <w:t xml:space="preserve">., </w:t>
      </w:r>
      <w:r w:rsidR="00BA4156">
        <w:rPr>
          <w:rFonts w:ascii="Verdana" w:hAnsi="Verdana"/>
          <w:b/>
          <w:sz w:val="24"/>
          <w:szCs w:val="24"/>
        </w:rPr>
        <w:t>9</w:t>
      </w:r>
      <w:r w:rsidR="00334F6B">
        <w:rPr>
          <w:rFonts w:ascii="Verdana" w:hAnsi="Verdana"/>
          <w:b/>
          <w:sz w:val="24"/>
          <w:szCs w:val="24"/>
        </w:rPr>
        <w:t>., 1</w:t>
      </w:r>
      <w:r w:rsidR="00BA4156">
        <w:rPr>
          <w:rFonts w:ascii="Verdana" w:hAnsi="Verdana"/>
          <w:b/>
          <w:sz w:val="24"/>
          <w:szCs w:val="24"/>
        </w:rPr>
        <w:t>0</w:t>
      </w:r>
      <w:r w:rsidR="00334F6B">
        <w:rPr>
          <w:rFonts w:ascii="Verdana" w:hAnsi="Verdana"/>
          <w:b/>
          <w:sz w:val="24"/>
          <w:szCs w:val="24"/>
        </w:rPr>
        <w:t>., 1</w:t>
      </w:r>
      <w:r w:rsidR="00BA4156">
        <w:rPr>
          <w:rFonts w:ascii="Verdana" w:hAnsi="Verdana"/>
          <w:b/>
          <w:sz w:val="24"/>
          <w:szCs w:val="24"/>
        </w:rPr>
        <w:t>1</w:t>
      </w:r>
      <w:r w:rsidR="00334F6B">
        <w:rPr>
          <w:rFonts w:ascii="Verdana" w:hAnsi="Verdana"/>
          <w:b/>
          <w:sz w:val="24"/>
          <w:szCs w:val="24"/>
        </w:rPr>
        <w:t>.</w:t>
      </w:r>
      <w:r w:rsidR="00A17BCD">
        <w:rPr>
          <w:rFonts w:ascii="Verdana" w:hAnsi="Verdana"/>
          <w:b/>
          <w:sz w:val="24"/>
          <w:szCs w:val="24"/>
        </w:rPr>
        <w:t>,</w:t>
      </w:r>
      <w:r w:rsidR="00BA4156">
        <w:rPr>
          <w:rFonts w:ascii="Verdana" w:hAnsi="Verdana"/>
          <w:b/>
          <w:sz w:val="24"/>
          <w:szCs w:val="24"/>
        </w:rPr>
        <w:t xml:space="preserve"> 14., 16., 17., </w:t>
      </w:r>
      <w:proofErr w:type="gramStart"/>
      <w:r w:rsidR="00BA4156">
        <w:rPr>
          <w:rFonts w:ascii="Verdana" w:hAnsi="Verdana"/>
          <w:b/>
          <w:sz w:val="24"/>
          <w:szCs w:val="24"/>
        </w:rPr>
        <w:t>19.12.</w:t>
      </w:r>
      <w:r w:rsidR="00A17BCD">
        <w:rPr>
          <w:rFonts w:ascii="Verdana" w:hAnsi="Verdana"/>
          <w:b/>
          <w:sz w:val="24"/>
          <w:szCs w:val="24"/>
        </w:rPr>
        <w:t xml:space="preserve"> </w:t>
      </w:r>
      <w:r w:rsidR="00334F6B">
        <w:rPr>
          <w:rFonts w:ascii="Verdana" w:hAnsi="Verdana"/>
          <w:b/>
          <w:sz w:val="24"/>
          <w:szCs w:val="24"/>
        </w:rPr>
        <w:t>201</w:t>
      </w:r>
      <w:r w:rsidR="00BA4156">
        <w:rPr>
          <w:rFonts w:ascii="Verdana" w:hAnsi="Verdana"/>
          <w:b/>
          <w:sz w:val="24"/>
          <w:szCs w:val="24"/>
        </w:rPr>
        <w:t>7</w:t>
      </w:r>
      <w:proofErr w:type="gramEnd"/>
      <w:r w:rsidRPr="000A5C60">
        <w:rPr>
          <w:rFonts w:ascii="Verdana" w:hAnsi="Verdana"/>
          <w:b/>
          <w:sz w:val="24"/>
          <w:szCs w:val="24"/>
        </w:rPr>
        <w:t>)</w:t>
      </w:r>
    </w:p>
    <w:p w:rsidR="00E669DB" w:rsidRDefault="00E669DB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center"/>
        <w:rPr>
          <w:rFonts w:ascii="Verdana" w:hAnsi="Verdana"/>
          <w:b/>
          <w:sz w:val="24"/>
          <w:szCs w:val="24"/>
        </w:rPr>
      </w:pPr>
    </w:p>
    <w:p w:rsidR="00E669DB" w:rsidRPr="00DF2175" w:rsidRDefault="00E669DB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center"/>
        <w:rPr>
          <w:rFonts w:ascii="Verdana" w:hAnsi="Verdana"/>
          <w:b/>
          <w:sz w:val="24"/>
          <w:szCs w:val="24"/>
        </w:rPr>
      </w:pPr>
      <w:r w:rsidRPr="00DF2175">
        <w:rPr>
          <w:rFonts w:ascii="Verdana" w:hAnsi="Verdana"/>
          <w:b/>
          <w:sz w:val="24"/>
          <w:szCs w:val="24"/>
        </w:rPr>
        <w:t xml:space="preserve">uzavřená dle ustanovení § </w:t>
      </w:r>
      <w:proofErr w:type="gramStart"/>
      <w:r w:rsidRPr="00DF2175">
        <w:rPr>
          <w:rFonts w:ascii="Verdana" w:hAnsi="Verdana"/>
          <w:b/>
          <w:sz w:val="24"/>
          <w:szCs w:val="24"/>
        </w:rPr>
        <w:t>2201  a násl.</w:t>
      </w:r>
      <w:proofErr w:type="gramEnd"/>
      <w:r w:rsidRPr="00DF2175">
        <w:rPr>
          <w:rFonts w:ascii="Verdana" w:hAnsi="Verdana"/>
          <w:b/>
          <w:sz w:val="24"/>
          <w:szCs w:val="24"/>
        </w:rPr>
        <w:t xml:space="preserve"> § 2302 zákona č. 89/2012 Sb., občanského zákoníku</w:t>
      </w:r>
    </w:p>
    <w:p w:rsidR="002C1549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rPr>
          <w:rFonts w:ascii="Verdana" w:hAnsi="Verdana"/>
          <w:b/>
          <w:sz w:val="22"/>
        </w:rPr>
      </w:pPr>
    </w:p>
    <w:p w:rsidR="00713943" w:rsidRDefault="00713943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rPr>
          <w:rFonts w:ascii="Verdana" w:hAnsi="Verdana"/>
          <w:b/>
          <w:sz w:val="22"/>
        </w:rPr>
      </w:pPr>
    </w:p>
    <w:p w:rsidR="002C1549" w:rsidRPr="00E669D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rPr>
          <w:rFonts w:ascii="Verdana" w:hAnsi="Verdana"/>
          <w:b/>
          <w:sz w:val="18"/>
          <w:szCs w:val="18"/>
        </w:rPr>
      </w:pPr>
      <w:proofErr w:type="gramStart"/>
      <w:r w:rsidRPr="00E669DB">
        <w:rPr>
          <w:rFonts w:ascii="Verdana" w:hAnsi="Verdana"/>
          <w:b/>
          <w:sz w:val="18"/>
          <w:szCs w:val="18"/>
        </w:rPr>
        <w:t>I .</w:t>
      </w:r>
      <w:r w:rsidR="00F44EC8" w:rsidRPr="00E669DB">
        <w:rPr>
          <w:rFonts w:ascii="Verdana" w:hAnsi="Verdana"/>
          <w:b/>
          <w:sz w:val="18"/>
          <w:szCs w:val="18"/>
        </w:rPr>
        <w:t>a)</w:t>
      </w:r>
      <w:r w:rsidRPr="00E669DB">
        <w:rPr>
          <w:rFonts w:ascii="Verdana" w:hAnsi="Verdana"/>
          <w:b/>
          <w:sz w:val="18"/>
          <w:szCs w:val="18"/>
        </w:rPr>
        <w:t xml:space="preserve">   SMLUVNÍ</w:t>
      </w:r>
      <w:proofErr w:type="gramEnd"/>
      <w:r w:rsidRPr="00E669DB">
        <w:rPr>
          <w:rFonts w:ascii="Verdana" w:hAnsi="Verdana"/>
          <w:b/>
          <w:sz w:val="18"/>
          <w:szCs w:val="18"/>
        </w:rPr>
        <w:t xml:space="preserve">   STRANY</w:t>
      </w:r>
    </w:p>
    <w:p w:rsidR="00E669DB" w:rsidRDefault="00E669DB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  <w:t>1.</w:t>
      </w:r>
      <w:r>
        <w:rPr>
          <w:rFonts w:ascii="Verdana" w:hAnsi="Verdana"/>
          <w:b/>
          <w:sz w:val="18"/>
        </w:rPr>
        <w:tab/>
        <w:t>Akademie múzických umění v Praze</w:t>
      </w:r>
    </w:p>
    <w:p w:rsidR="00E669DB" w:rsidRDefault="00E669DB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       </w:t>
      </w:r>
      <w:r w:rsidRPr="0077239E">
        <w:rPr>
          <w:rFonts w:ascii="Verdana" w:hAnsi="Verdana"/>
          <w:sz w:val="18"/>
        </w:rPr>
        <w:t xml:space="preserve"> Veřejná vysoká škola </w:t>
      </w:r>
      <w:proofErr w:type="gramStart"/>
      <w:r w:rsidRPr="0077239E">
        <w:rPr>
          <w:rFonts w:ascii="Verdana" w:hAnsi="Verdana"/>
          <w:sz w:val="18"/>
        </w:rPr>
        <w:t xml:space="preserve">dle </w:t>
      </w:r>
      <w:proofErr w:type="spellStart"/>
      <w:r w:rsidRPr="0077239E">
        <w:rPr>
          <w:rFonts w:ascii="Verdana" w:hAnsi="Verdana"/>
          <w:sz w:val="18"/>
        </w:rPr>
        <w:t>z.č</w:t>
      </w:r>
      <w:proofErr w:type="spellEnd"/>
      <w:r w:rsidRPr="0077239E">
        <w:rPr>
          <w:rFonts w:ascii="Verdana" w:hAnsi="Verdana"/>
          <w:sz w:val="18"/>
        </w:rPr>
        <w:t>.</w:t>
      </w:r>
      <w:proofErr w:type="gramEnd"/>
      <w:r w:rsidRPr="0077239E">
        <w:rPr>
          <w:rFonts w:ascii="Verdana" w:hAnsi="Verdana"/>
          <w:sz w:val="18"/>
        </w:rPr>
        <w:t xml:space="preserve"> 111/1998 Sb., ve znění pozdějších předpisů</w:t>
      </w:r>
    </w:p>
    <w:p w:rsidR="00E669DB" w:rsidRDefault="00E669DB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 w:rsidRPr="0077239E">
        <w:rPr>
          <w:rFonts w:ascii="Verdana" w:hAnsi="Verdana"/>
          <w:sz w:val="18"/>
        </w:rPr>
        <w:t xml:space="preserve">        Sídlo: </w:t>
      </w:r>
      <w:r>
        <w:rPr>
          <w:rFonts w:ascii="Verdana" w:hAnsi="Verdana"/>
          <w:sz w:val="18"/>
        </w:rPr>
        <w:t xml:space="preserve">Malostranské nám. 12, </w:t>
      </w:r>
      <w:proofErr w:type="gramStart"/>
      <w:r>
        <w:rPr>
          <w:rFonts w:ascii="Verdana" w:hAnsi="Verdana"/>
          <w:sz w:val="18"/>
        </w:rPr>
        <w:t>č.p.</w:t>
      </w:r>
      <w:proofErr w:type="gramEnd"/>
      <w:r w:rsidRPr="00C93FBC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258, 118 00 Praha 1 - Malá Strana</w:t>
      </w:r>
    </w:p>
    <w:p w:rsidR="00D93F59" w:rsidRDefault="00D93F59" w:rsidP="00D93F59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jejímž jménem je oprávněn/a činit právní jednání: Ing. Ladislav </w:t>
      </w:r>
      <w:proofErr w:type="spellStart"/>
      <w:r>
        <w:rPr>
          <w:rFonts w:ascii="Verdana" w:hAnsi="Verdana"/>
          <w:sz w:val="18"/>
        </w:rPr>
        <w:t>Paluska</w:t>
      </w:r>
      <w:proofErr w:type="spellEnd"/>
      <w:r>
        <w:rPr>
          <w:rFonts w:ascii="Verdana" w:hAnsi="Verdana"/>
          <w:sz w:val="18"/>
        </w:rPr>
        <w:t>, kvestor AMU</w:t>
      </w:r>
    </w:p>
    <w:p w:rsidR="00E669DB" w:rsidRDefault="00D93F59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E669DB">
        <w:rPr>
          <w:rFonts w:ascii="Verdana" w:hAnsi="Verdana"/>
          <w:sz w:val="18"/>
        </w:rPr>
        <w:t>Součást: Hudební a taneční fakulta (HAMU), Malostranské nám. č. 13, 118 01 Praha 1,</w:t>
      </w:r>
    </w:p>
    <w:p w:rsidR="00E669DB" w:rsidRDefault="00E669DB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jejímž jménem je oprávněn/a činit právní jednání: Ing. Anna Průšová, </w:t>
      </w:r>
      <w:r w:rsidR="00D93F59">
        <w:rPr>
          <w:rFonts w:ascii="Verdana" w:hAnsi="Verdana"/>
          <w:sz w:val="18"/>
        </w:rPr>
        <w:t>umělecký provoz</w:t>
      </w:r>
      <w:r>
        <w:rPr>
          <w:rFonts w:ascii="Verdana" w:hAnsi="Verdana"/>
          <w:sz w:val="18"/>
        </w:rPr>
        <w:t xml:space="preserve"> HAMU</w:t>
      </w:r>
    </w:p>
    <w:p w:rsidR="00E669DB" w:rsidRDefault="00E669DB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pracovník pověřený jednáním: Jiří Vlček, Ing. Marie Kroupová</w:t>
      </w:r>
    </w:p>
    <w:p w:rsidR="00E669DB" w:rsidRDefault="00E669DB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proofErr w:type="gramStart"/>
      <w:r>
        <w:rPr>
          <w:rFonts w:ascii="Verdana" w:hAnsi="Verdana"/>
          <w:sz w:val="18"/>
        </w:rPr>
        <w:t>tel : 234 244 111</w:t>
      </w:r>
      <w:proofErr w:type="gramEnd"/>
      <w:r>
        <w:rPr>
          <w:rFonts w:ascii="Verdana" w:hAnsi="Verdana"/>
          <w:sz w:val="18"/>
        </w:rPr>
        <w:t>, 132, 134</w:t>
      </w:r>
    </w:p>
    <w:p w:rsidR="007E78A0" w:rsidRPr="007E78A0" w:rsidRDefault="007E78A0" w:rsidP="007E78A0">
      <w:pPr>
        <w:pStyle w:val="Normln1"/>
        <w:ind w:firstLine="42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E78A0">
        <w:rPr>
          <w:rFonts w:ascii="Verdana" w:hAnsi="Verdana"/>
          <w:color w:val="000000"/>
          <w:sz w:val="18"/>
          <w:szCs w:val="18"/>
        </w:rPr>
        <w:t>IČ</w:t>
      </w:r>
      <w:r w:rsidRPr="007E78A0">
        <w:rPr>
          <w:rFonts w:ascii="Verdana" w:hAnsi="Verdana"/>
          <w:vanish/>
          <w:color w:val="000000"/>
          <w:sz w:val="18"/>
          <w:szCs w:val="18"/>
        </w:rPr>
        <w:t xml:space="preserve"> </w:t>
      </w:r>
      <w:r w:rsidRPr="007E78A0">
        <w:rPr>
          <w:rFonts w:ascii="Verdana" w:hAnsi="Verdana"/>
          <w:color w:val="000000"/>
          <w:sz w:val="18"/>
          <w:szCs w:val="18"/>
        </w:rPr>
        <w:t>DSAMU: ikwj9fx</w:t>
      </w:r>
    </w:p>
    <w:p w:rsidR="00E669DB" w:rsidRDefault="007E78A0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E669DB">
        <w:rPr>
          <w:rFonts w:ascii="Verdana" w:hAnsi="Verdana"/>
          <w:sz w:val="18"/>
        </w:rPr>
        <w:t xml:space="preserve">IČ: </w:t>
      </w:r>
      <w:proofErr w:type="gramStart"/>
      <w:r w:rsidR="00E669DB">
        <w:rPr>
          <w:rFonts w:ascii="Verdana" w:hAnsi="Verdana"/>
          <w:sz w:val="18"/>
        </w:rPr>
        <w:t xml:space="preserve">61384984, </w:t>
      </w:r>
      <w:r w:rsidR="00B31B2B">
        <w:rPr>
          <w:rFonts w:ascii="Verdana" w:hAnsi="Verdana"/>
          <w:sz w:val="18"/>
        </w:rPr>
        <w:t xml:space="preserve">   </w:t>
      </w:r>
      <w:r w:rsidR="00E669DB" w:rsidRPr="00D93F59">
        <w:rPr>
          <w:rFonts w:ascii="Verdana" w:hAnsi="Verdana"/>
          <w:sz w:val="18"/>
          <w:szCs w:val="18"/>
        </w:rPr>
        <w:t>DIČ</w:t>
      </w:r>
      <w:proofErr w:type="gramEnd"/>
      <w:r w:rsidR="00E669DB" w:rsidRPr="00D93F59">
        <w:rPr>
          <w:rFonts w:ascii="Verdana" w:hAnsi="Verdana"/>
          <w:sz w:val="18"/>
          <w:szCs w:val="18"/>
        </w:rPr>
        <w:t xml:space="preserve">: </w:t>
      </w:r>
      <w:r w:rsidR="00E669DB" w:rsidRPr="00D93F59">
        <w:rPr>
          <w:rFonts w:ascii="Verdana" w:hAnsi="Verdana" w:cs="Arial"/>
          <w:bCs/>
          <w:sz w:val="18"/>
          <w:szCs w:val="18"/>
        </w:rPr>
        <w:t>CZ61384984</w:t>
      </w:r>
      <w:r w:rsidR="00E669DB" w:rsidRPr="00C977E3">
        <w:rPr>
          <w:rFonts w:ascii="Verdana" w:hAnsi="Verdana" w:cs="Arial"/>
          <w:b/>
          <w:bCs/>
        </w:rPr>
        <w:t xml:space="preserve">    </w:t>
      </w:r>
    </w:p>
    <w:p w:rsidR="00E669DB" w:rsidRDefault="00E669DB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bankovní spojení: </w:t>
      </w:r>
      <w:proofErr w:type="spellStart"/>
      <w:r w:rsidR="00AC7344">
        <w:rPr>
          <w:rFonts w:ascii="Verdana" w:hAnsi="Verdana"/>
          <w:sz w:val="18"/>
        </w:rPr>
        <w:t>xxxxxxxxxxxxxxxxxxxxxxxxxxxxxx</w:t>
      </w:r>
      <w:proofErr w:type="spellEnd"/>
      <w:r>
        <w:rPr>
          <w:rFonts w:ascii="Verdana" w:hAnsi="Verdana"/>
          <w:sz w:val="18"/>
        </w:rPr>
        <w:t xml:space="preserve">  </w:t>
      </w:r>
    </w:p>
    <w:p w:rsidR="00E669DB" w:rsidRDefault="00E669DB" w:rsidP="00E669DB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plátce DPH: ano </w:t>
      </w:r>
    </w:p>
    <w:p w:rsidR="00124608" w:rsidRDefault="00E669DB" w:rsidP="00124608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(dále jen </w:t>
      </w:r>
      <w:r>
        <w:rPr>
          <w:rFonts w:ascii="Verdana" w:hAnsi="Verdana"/>
          <w:b/>
          <w:i/>
          <w:sz w:val="18"/>
        </w:rPr>
        <w:t>pronajímatel</w:t>
      </w:r>
      <w:r>
        <w:rPr>
          <w:rFonts w:ascii="Verdana" w:hAnsi="Verdana"/>
          <w:sz w:val="18"/>
        </w:rPr>
        <w:t>)</w:t>
      </w:r>
    </w:p>
    <w:p w:rsidR="002C1549" w:rsidRPr="00124608" w:rsidRDefault="00124608" w:rsidP="002727C2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</w:t>
      </w:r>
      <w:r w:rsidR="002C1549" w:rsidRPr="00E669DB">
        <w:rPr>
          <w:rFonts w:ascii="Verdana" w:hAnsi="Verdana"/>
          <w:b/>
          <w:bCs/>
          <w:sz w:val="18"/>
          <w:szCs w:val="18"/>
        </w:rPr>
        <w:t>2.</w:t>
      </w:r>
      <w:r w:rsidR="002C1549" w:rsidRPr="00E669DB">
        <w:rPr>
          <w:rFonts w:ascii="Verdana" w:hAnsi="Verdana"/>
          <w:b/>
          <w:sz w:val="18"/>
          <w:szCs w:val="18"/>
        </w:rPr>
        <w:t xml:space="preserve"> Nadace Bohuslava Martinů </w:t>
      </w:r>
    </w:p>
    <w:p w:rsidR="002C1549" w:rsidRDefault="002C1549" w:rsidP="002727C2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  <w:t xml:space="preserve">  </w:t>
      </w:r>
      <w:r w:rsidR="00124608">
        <w:rPr>
          <w:rFonts w:ascii="Verdana" w:hAnsi="Verdana"/>
          <w:sz w:val="18"/>
          <w:szCs w:val="18"/>
        </w:rPr>
        <w:t xml:space="preserve">Adresa: </w:t>
      </w:r>
      <w:r w:rsidR="00321D95" w:rsidRPr="00E669DB">
        <w:rPr>
          <w:rFonts w:ascii="Verdana" w:hAnsi="Verdana"/>
          <w:sz w:val="18"/>
          <w:szCs w:val="18"/>
        </w:rPr>
        <w:t>Bořanovická 1779/14, 182 00 Praha 8</w:t>
      </w:r>
    </w:p>
    <w:p w:rsidR="00124608" w:rsidRDefault="00124608" w:rsidP="002727C2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   Zapsána: N 34 registrace Městský soud v Praze</w:t>
      </w:r>
    </w:p>
    <w:p w:rsidR="00124608" w:rsidRPr="00E669DB" w:rsidRDefault="00124608" w:rsidP="002727C2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   Právní forma: 117 -Nadace</w:t>
      </w:r>
    </w:p>
    <w:p w:rsidR="002C1549" w:rsidRPr="00E669DB" w:rsidRDefault="002C1549" w:rsidP="002727C2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  <w:t xml:space="preserve">  </w:t>
      </w:r>
      <w:r w:rsidR="00124608">
        <w:rPr>
          <w:rFonts w:ascii="Verdana" w:hAnsi="Verdana"/>
          <w:sz w:val="18"/>
        </w:rPr>
        <w:t>jejímž jménem je oprávněn/a činit právní úkony:</w:t>
      </w:r>
      <w:r w:rsidRPr="00E669DB">
        <w:rPr>
          <w:rFonts w:ascii="Verdana" w:hAnsi="Verdana"/>
          <w:sz w:val="18"/>
          <w:szCs w:val="18"/>
        </w:rPr>
        <w:t xml:space="preserve"> Prof. </w:t>
      </w:r>
      <w:r w:rsidR="00124608">
        <w:rPr>
          <w:rFonts w:ascii="Verdana" w:hAnsi="Verdana"/>
          <w:sz w:val="18"/>
          <w:szCs w:val="18"/>
        </w:rPr>
        <w:t xml:space="preserve">Václav </w:t>
      </w:r>
      <w:proofErr w:type="spellStart"/>
      <w:r w:rsidR="00124608">
        <w:rPr>
          <w:rFonts w:ascii="Verdana" w:hAnsi="Verdana"/>
          <w:sz w:val="18"/>
          <w:szCs w:val="18"/>
        </w:rPr>
        <w:t>Riedlbauch</w:t>
      </w:r>
      <w:proofErr w:type="spellEnd"/>
    </w:p>
    <w:p w:rsidR="002C1549" w:rsidRDefault="002C1549" w:rsidP="002727C2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ind w:left="210" w:right="-802" w:hanging="360"/>
        <w:outlineLvl w:val="0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  <w:t xml:space="preserve">  pr</w:t>
      </w:r>
      <w:r w:rsidR="00AF193F" w:rsidRPr="00E669DB">
        <w:rPr>
          <w:rFonts w:ascii="Verdana" w:hAnsi="Verdana"/>
          <w:sz w:val="18"/>
          <w:szCs w:val="18"/>
        </w:rPr>
        <w:t>acovník pověřený jednáním:</w:t>
      </w:r>
      <w:r w:rsidR="0076130F" w:rsidRPr="00E669DB">
        <w:rPr>
          <w:rFonts w:ascii="Verdana" w:hAnsi="Verdana"/>
          <w:sz w:val="18"/>
          <w:szCs w:val="18"/>
        </w:rPr>
        <w:t xml:space="preserve"> </w:t>
      </w:r>
      <w:r w:rsidR="00124608">
        <w:rPr>
          <w:rFonts w:ascii="Verdana" w:hAnsi="Verdana"/>
          <w:sz w:val="18"/>
          <w:szCs w:val="18"/>
        </w:rPr>
        <w:t xml:space="preserve">Prof. Václav </w:t>
      </w:r>
      <w:proofErr w:type="spellStart"/>
      <w:r w:rsidR="00124608">
        <w:rPr>
          <w:rFonts w:ascii="Verdana" w:hAnsi="Verdana"/>
          <w:sz w:val="18"/>
          <w:szCs w:val="18"/>
        </w:rPr>
        <w:t>Riedlbauch</w:t>
      </w:r>
      <w:proofErr w:type="spellEnd"/>
    </w:p>
    <w:p w:rsidR="00124608" w:rsidRPr="00E669DB" w:rsidRDefault="00124608" w:rsidP="002727C2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ind w:left="210" w:right="-802" w:hanging="360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daňový domicil: ČR</w:t>
      </w:r>
    </w:p>
    <w:p w:rsidR="002C1549" w:rsidRPr="00E669DB" w:rsidRDefault="002C1549" w:rsidP="002727C2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  <w:t xml:space="preserve">  IČO: 45248061</w:t>
      </w:r>
      <w:r w:rsidR="00124608" w:rsidRPr="00124608">
        <w:rPr>
          <w:rFonts w:ascii="Verdana" w:hAnsi="Verdana"/>
          <w:sz w:val="18"/>
          <w:szCs w:val="18"/>
        </w:rPr>
        <w:t xml:space="preserve"> </w:t>
      </w:r>
      <w:r w:rsidR="00124608">
        <w:rPr>
          <w:rFonts w:ascii="Verdana" w:hAnsi="Verdana"/>
          <w:sz w:val="18"/>
          <w:szCs w:val="18"/>
        </w:rPr>
        <w:tab/>
      </w:r>
      <w:r w:rsidR="00124608">
        <w:rPr>
          <w:rFonts w:ascii="Verdana" w:hAnsi="Verdana"/>
          <w:sz w:val="18"/>
          <w:szCs w:val="18"/>
        </w:rPr>
        <w:tab/>
      </w:r>
      <w:r w:rsidR="00124608" w:rsidRPr="00E669DB">
        <w:rPr>
          <w:rFonts w:ascii="Verdana" w:hAnsi="Verdana"/>
          <w:sz w:val="18"/>
          <w:szCs w:val="18"/>
        </w:rPr>
        <w:t>DIČ CZ45248061</w:t>
      </w:r>
    </w:p>
    <w:p w:rsidR="00124608" w:rsidRDefault="002C1549" w:rsidP="002727C2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  <w:t xml:space="preserve">  bankovní spojení: </w:t>
      </w:r>
      <w:proofErr w:type="spellStart"/>
      <w:r w:rsidR="00AC7344">
        <w:rPr>
          <w:rFonts w:ascii="Verdana" w:hAnsi="Verdana"/>
          <w:sz w:val="18"/>
          <w:szCs w:val="18"/>
        </w:rPr>
        <w:t>xxxxxxxxxxx</w:t>
      </w:r>
      <w:proofErr w:type="spellEnd"/>
    </w:p>
    <w:p w:rsidR="002C1549" w:rsidRPr="00E669DB" w:rsidRDefault="00124608" w:rsidP="002727C2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</w:t>
      </w:r>
      <w:proofErr w:type="spellStart"/>
      <w:proofErr w:type="gramStart"/>
      <w:r w:rsidR="00192CC9" w:rsidRPr="00E669DB">
        <w:rPr>
          <w:rFonts w:ascii="Verdana" w:hAnsi="Verdana"/>
          <w:sz w:val="18"/>
          <w:szCs w:val="18"/>
        </w:rPr>
        <w:t>č.ú</w:t>
      </w:r>
      <w:proofErr w:type="spellEnd"/>
      <w:r w:rsidR="00192CC9" w:rsidRPr="00E669DB">
        <w:rPr>
          <w:rFonts w:ascii="Verdana" w:hAnsi="Verdana"/>
          <w:sz w:val="18"/>
          <w:szCs w:val="18"/>
        </w:rPr>
        <w:t>.:</w:t>
      </w:r>
      <w:proofErr w:type="gramEnd"/>
      <w:r w:rsidR="00192CC9" w:rsidRPr="00E669DB">
        <w:rPr>
          <w:rFonts w:ascii="Verdana" w:hAnsi="Verdana"/>
          <w:sz w:val="18"/>
          <w:szCs w:val="18"/>
        </w:rPr>
        <w:t xml:space="preserve"> </w:t>
      </w:r>
      <w:proofErr w:type="spellStart"/>
      <w:r w:rsidR="00AC7344">
        <w:rPr>
          <w:rFonts w:ascii="Verdana" w:hAnsi="Verdana"/>
          <w:sz w:val="18"/>
          <w:szCs w:val="18"/>
        </w:rPr>
        <w:t>xxxxxxxxxxxxxxxxxxx</w:t>
      </w:r>
      <w:proofErr w:type="spellEnd"/>
    </w:p>
    <w:p w:rsidR="002C1549" w:rsidRPr="00E669DB" w:rsidRDefault="002C1549" w:rsidP="002727C2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  <w:t xml:space="preserve">  plátce</w:t>
      </w:r>
      <w:r w:rsidR="00124608">
        <w:rPr>
          <w:rFonts w:ascii="Verdana" w:hAnsi="Verdana"/>
          <w:sz w:val="18"/>
          <w:szCs w:val="18"/>
        </w:rPr>
        <w:t xml:space="preserve"> </w:t>
      </w:r>
      <w:proofErr w:type="gramStart"/>
      <w:r w:rsidR="00124608">
        <w:rPr>
          <w:rFonts w:ascii="Verdana" w:hAnsi="Verdana"/>
          <w:sz w:val="18"/>
          <w:szCs w:val="18"/>
        </w:rPr>
        <w:t>daně</w:t>
      </w:r>
      <w:r w:rsidRPr="00E669DB">
        <w:rPr>
          <w:rFonts w:ascii="Verdana" w:hAnsi="Verdana"/>
          <w:sz w:val="18"/>
          <w:szCs w:val="18"/>
        </w:rPr>
        <w:t xml:space="preserve"> </w:t>
      </w:r>
      <w:r w:rsidR="009F65D1" w:rsidRPr="00E669DB">
        <w:rPr>
          <w:rFonts w:ascii="Verdana" w:hAnsi="Verdana"/>
          <w:sz w:val="18"/>
          <w:szCs w:val="18"/>
        </w:rPr>
        <w:t xml:space="preserve">: </w:t>
      </w:r>
      <w:r w:rsidR="00124608">
        <w:rPr>
          <w:rFonts w:ascii="Verdana" w:hAnsi="Verdana"/>
          <w:sz w:val="18"/>
          <w:szCs w:val="18"/>
        </w:rPr>
        <w:t>ano</w:t>
      </w:r>
      <w:proofErr w:type="gramEnd"/>
    </w:p>
    <w:p w:rsidR="002C1549" w:rsidRPr="00E669DB" w:rsidRDefault="002C1549" w:rsidP="002727C2">
      <w:pPr>
        <w:tabs>
          <w:tab w:val="left" w:pos="354"/>
          <w:tab w:val="num" w:pos="570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ind w:left="210" w:hanging="360"/>
        <w:jc w:val="both"/>
        <w:outlineLvl w:val="0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  <w:t xml:space="preserve">  e-mail: </w:t>
      </w:r>
      <w:r w:rsidR="00080377" w:rsidRPr="00E669DB">
        <w:rPr>
          <w:rFonts w:ascii="Verdana" w:hAnsi="Verdana"/>
          <w:sz w:val="18"/>
          <w:szCs w:val="18"/>
        </w:rPr>
        <w:t>nadace@martinů.cz</w:t>
      </w:r>
    </w:p>
    <w:p w:rsidR="002C1549" w:rsidRPr="00E669DB" w:rsidRDefault="002C1549" w:rsidP="002727C2">
      <w:pPr>
        <w:tabs>
          <w:tab w:val="left" w:pos="354"/>
          <w:tab w:val="left" w:pos="708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ind w:left="210"/>
        <w:jc w:val="both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  <w:t xml:space="preserve">  tel: </w:t>
      </w:r>
      <w:r w:rsidR="00192CC9" w:rsidRPr="00E669DB">
        <w:rPr>
          <w:rFonts w:ascii="Verdana" w:hAnsi="Verdana"/>
          <w:sz w:val="18"/>
          <w:szCs w:val="18"/>
        </w:rPr>
        <w:t>284 685 228</w:t>
      </w:r>
      <w:r w:rsidRPr="00E669DB">
        <w:rPr>
          <w:rFonts w:ascii="Verdana" w:hAnsi="Verdana"/>
          <w:sz w:val="18"/>
          <w:szCs w:val="18"/>
        </w:rPr>
        <w:t xml:space="preserve">, </w:t>
      </w:r>
      <w:r w:rsidR="00080377" w:rsidRPr="00E669DB">
        <w:rPr>
          <w:rFonts w:ascii="Verdana" w:hAnsi="Verdana"/>
          <w:sz w:val="18"/>
          <w:szCs w:val="18"/>
        </w:rPr>
        <w:t>257 313 104</w:t>
      </w:r>
    </w:p>
    <w:p w:rsidR="002C1549" w:rsidRPr="00E669DB" w:rsidRDefault="002C1549" w:rsidP="002727C2">
      <w:pPr>
        <w:tabs>
          <w:tab w:val="left" w:pos="354"/>
          <w:tab w:val="left" w:pos="921"/>
          <w:tab w:val="left" w:pos="1417"/>
          <w:tab w:val="left" w:pos="1984"/>
          <w:tab w:val="left" w:pos="3614"/>
          <w:tab w:val="left" w:pos="3827"/>
          <w:tab w:val="left" w:pos="4606"/>
          <w:tab w:val="left" w:pos="5740"/>
          <w:tab w:val="left" w:pos="7158"/>
        </w:tabs>
        <w:ind w:left="360"/>
        <w:jc w:val="both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 xml:space="preserve">  fax: </w:t>
      </w:r>
      <w:r w:rsidR="00080377" w:rsidRPr="00E669DB">
        <w:rPr>
          <w:rFonts w:ascii="Verdana" w:hAnsi="Verdana"/>
          <w:sz w:val="18"/>
          <w:szCs w:val="18"/>
        </w:rPr>
        <w:t>257 323 761</w:t>
      </w:r>
    </w:p>
    <w:p w:rsidR="002C1549" w:rsidRPr="00E669D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rPr>
          <w:rFonts w:ascii="Verdana" w:hAnsi="Verdana"/>
          <w:sz w:val="18"/>
          <w:szCs w:val="18"/>
        </w:rPr>
      </w:pPr>
    </w:p>
    <w:p w:rsidR="002C1549" w:rsidRPr="00E669D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right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 xml:space="preserve">(dále jen </w:t>
      </w:r>
      <w:r w:rsidR="00F44EC8" w:rsidRPr="00E669DB">
        <w:rPr>
          <w:rFonts w:ascii="Verdana" w:hAnsi="Verdana"/>
          <w:b/>
          <w:i/>
          <w:sz w:val="18"/>
          <w:szCs w:val="18"/>
        </w:rPr>
        <w:t>nájemce</w:t>
      </w:r>
      <w:r w:rsidRPr="00E669DB">
        <w:rPr>
          <w:rFonts w:ascii="Verdana" w:hAnsi="Verdana"/>
          <w:sz w:val="18"/>
          <w:szCs w:val="18"/>
        </w:rPr>
        <w:t>)</w:t>
      </w:r>
    </w:p>
    <w:p w:rsidR="00F44EC8" w:rsidRPr="00E669DB" w:rsidRDefault="00F44EC8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right"/>
        <w:rPr>
          <w:rFonts w:ascii="Verdana" w:hAnsi="Verdana"/>
          <w:sz w:val="18"/>
          <w:szCs w:val="18"/>
        </w:rPr>
      </w:pPr>
    </w:p>
    <w:p w:rsidR="00DA46EE" w:rsidRDefault="00DA46EE" w:rsidP="00380D8E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842"/>
          <w:tab w:val="left" w:pos="2480"/>
          <w:tab w:val="left" w:pos="3898"/>
          <w:tab w:val="left" w:pos="5528"/>
          <w:tab w:val="left" w:pos="6166"/>
        </w:tabs>
        <w:ind w:left="496" w:hanging="496"/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 w:rsidRPr="00E669DB">
        <w:rPr>
          <w:rFonts w:ascii="Verdana" w:hAnsi="Verdana"/>
          <w:b/>
          <w:sz w:val="18"/>
          <w:szCs w:val="18"/>
        </w:rPr>
        <w:t>I.b</w:t>
      </w:r>
      <w:proofErr w:type="spellEnd"/>
      <w:r w:rsidRPr="00E669DB">
        <w:rPr>
          <w:rFonts w:ascii="Verdana" w:hAnsi="Verdana"/>
          <w:b/>
          <w:sz w:val="18"/>
          <w:szCs w:val="18"/>
        </w:rPr>
        <w:t>)</w:t>
      </w:r>
      <w:r w:rsidRPr="00E669DB">
        <w:rPr>
          <w:rFonts w:ascii="Verdana" w:hAnsi="Verdana"/>
          <w:sz w:val="18"/>
          <w:szCs w:val="18"/>
        </w:rPr>
        <w:t xml:space="preserve"> </w:t>
      </w:r>
      <w:r w:rsidR="00124608" w:rsidRPr="00885AB6">
        <w:rPr>
          <w:rFonts w:ascii="Verdana" w:hAnsi="Verdana"/>
          <w:sz w:val="18"/>
          <w:szCs w:val="18"/>
        </w:rPr>
        <w:t>Pronajímatel</w:t>
      </w:r>
      <w:proofErr w:type="gramEnd"/>
      <w:r w:rsidR="00124608" w:rsidRPr="00885AB6">
        <w:rPr>
          <w:rFonts w:ascii="Verdana" w:hAnsi="Verdana"/>
          <w:sz w:val="18"/>
          <w:szCs w:val="18"/>
        </w:rPr>
        <w:t xml:space="preserve"> je mimo jiné vlastníkem </w:t>
      </w:r>
      <w:r w:rsidR="00124608">
        <w:rPr>
          <w:rFonts w:ascii="Verdana" w:hAnsi="Verdana"/>
          <w:sz w:val="18"/>
          <w:szCs w:val="18"/>
        </w:rPr>
        <w:t xml:space="preserve">pozemků č. 68, 70, 19, jejichž součástí jsou </w:t>
      </w:r>
      <w:r w:rsidR="00124608" w:rsidRPr="00885AB6">
        <w:rPr>
          <w:rFonts w:ascii="Verdana" w:hAnsi="Verdana"/>
          <w:sz w:val="18"/>
          <w:szCs w:val="18"/>
        </w:rPr>
        <w:t>jiné stavby č.p.  258</w:t>
      </w:r>
      <w:r w:rsidR="00124608">
        <w:rPr>
          <w:rFonts w:ascii="Verdana" w:hAnsi="Verdana"/>
          <w:sz w:val="18"/>
          <w:szCs w:val="18"/>
        </w:rPr>
        <w:t>, 259, vše</w:t>
      </w:r>
      <w:r w:rsidR="00124608" w:rsidRPr="00885AB6">
        <w:rPr>
          <w:rFonts w:ascii="Verdana" w:hAnsi="Verdana"/>
          <w:sz w:val="18"/>
          <w:szCs w:val="18"/>
        </w:rPr>
        <w:t>, k.</w:t>
      </w:r>
      <w:r w:rsidR="00124608">
        <w:rPr>
          <w:rFonts w:ascii="Verdana" w:hAnsi="Verdana"/>
          <w:sz w:val="18"/>
          <w:szCs w:val="18"/>
        </w:rPr>
        <w:t xml:space="preserve"> </w:t>
      </w:r>
      <w:proofErr w:type="spellStart"/>
      <w:r w:rsidR="00124608" w:rsidRPr="00885AB6">
        <w:rPr>
          <w:rFonts w:ascii="Verdana" w:hAnsi="Verdana"/>
          <w:sz w:val="18"/>
          <w:szCs w:val="18"/>
        </w:rPr>
        <w:t>ú.</w:t>
      </w:r>
      <w:proofErr w:type="spellEnd"/>
      <w:r w:rsidR="00124608" w:rsidRPr="00885AB6">
        <w:rPr>
          <w:rFonts w:ascii="Verdana" w:hAnsi="Verdana"/>
          <w:sz w:val="18"/>
          <w:szCs w:val="18"/>
        </w:rPr>
        <w:t xml:space="preserve"> Malá Strana, obec Praha, zapsaných na LV č.</w:t>
      </w:r>
      <w:r w:rsidR="00124608">
        <w:rPr>
          <w:rFonts w:ascii="Verdana" w:hAnsi="Verdana"/>
          <w:sz w:val="18"/>
          <w:szCs w:val="18"/>
        </w:rPr>
        <w:t xml:space="preserve"> </w:t>
      </w:r>
      <w:r w:rsidR="00124608" w:rsidRPr="00885AB6">
        <w:rPr>
          <w:rFonts w:ascii="Verdana" w:hAnsi="Verdana"/>
          <w:sz w:val="18"/>
          <w:szCs w:val="18"/>
        </w:rPr>
        <w:t>211</w:t>
      </w:r>
      <w:r w:rsidR="00124608">
        <w:rPr>
          <w:rFonts w:ascii="Verdana" w:hAnsi="Verdana"/>
          <w:sz w:val="18"/>
          <w:szCs w:val="18"/>
        </w:rPr>
        <w:t xml:space="preserve"> u Katastrálního úřadu pro hl. m. Prahu</w:t>
      </w:r>
      <w:r w:rsidR="00124608" w:rsidRPr="00885AB6">
        <w:rPr>
          <w:rFonts w:ascii="Verdana" w:hAnsi="Verdana"/>
          <w:sz w:val="18"/>
          <w:szCs w:val="18"/>
        </w:rPr>
        <w:t>.</w:t>
      </w:r>
    </w:p>
    <w:p w:rsidR="00124608" w:rsidRDefault="00124608" w:rsidP="00124608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842"/>
          <w:tab w:val="left" w:pos="2480"/>
          <w:tab w:val="left" w:pos="3898"/>
          <w:tab w:val="left" w:pos="5528"/>
          <w:tab w:val="left" w:pos="6166"/>
        </w:tabs>
        <w:ind w:left="496" w:hanging="496"/>
        <w:rPr>
          <w:rFonts w:ascii="Verdana" w:hAnsi="Verdana"/>
          <w:b/>
          <w:sz w:val="18"/>
          <w:szCs w:val="18"/>
        </w:rPr>
      </w:pPr>
    </w:p>
    <w:p w:rsidR="00124608" w:rsidRPr="00E669DB" w:rsidRDefault="00124608" w:rsidP="00124608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842"/>
          <w:tab w:val="left" w:pos="2480"/>
          <w:tab w:val="left" w:pos="3898"/>
          <w:tab w:val="left" w:pos="5528"/>
          <w:tab w:val="left" w:pos="6166"/>
        </w:tabs>
        <w:ind w:left="496" w:hanging="496"/>
        <w:rPr>
          <w:rFonts w:ascii="Verdana" w:hAnsi="Verdana"/>
          <w:b/>
          <w:sz w:val="18"/>
          <w:szCs w:val="18"/>
        </w:rPr>
      </w:pPr>
    </w:p>
    <w:p w:rsidR="00DA46EE" w:rsidRPr="00E669DB" w:rsidRDefault="00DA46EE" w:rsidP="00DA46EE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  <w:szCs w:val="18"/>
        </w:rPr>
      </w:pPr>
      <w:proofErr w:type="spellStart"/>
      <w:r w:rsidRPr="00E669DB">
        <w:rPr>
          <w:rFonts w:ascii="Verdana" w:hAnsi="Verdana"/>
          <w:b/>
          <w:sz w:val="18"/>
          <w:szCs w:val="18"/>
        </w:rPr>
        <w:t>II.a</w:t>
      </w:r>
      <w:proofErr w:type="spellEnd"/>
      <w:r w:rsidRPr="00E669DB">
        <w:rPr>
          <w:rFonts w:ascii="Verdana" w:hAnsi="Verdana"/>
          <w:b/>
          <w:sz w:val="18"/>
          <w:szCs w:val="18"/>
        </w:rPr>
        <w:t xml:space="preserve">) </w:t>
      </w:r>
      <w:proofErr w:type="gramStart"/>
      <w:r w:rsidRPr="00E669DB">
        <w:rPr>
          <w:rFonts w:ascii="Verdana" w:hAnsi="Verdana"/>
          <w:b/>
          <w:sz w:val="18"/>
          <w:szCs w:val="18"/>
        </w:rPr>
        <w:t>PŘEDMĚT  SMLOUVY</w:t>
      </w:r>
      <w:proofErr w:type="gramEnd"/>
    </w:p>
    <w:p w:rsidR="006C7A60" w:rsidRPr="00234C3D" w:rsidRDefault="00DA46EE" w:rsidP="006C7A60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212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b/>
          <w:sz w:val="18"/>
          <w:szCs w:val="18"/>
        </w:rPr>
        <w:t xml:space="preserve">  </w:t>
      </w:r>
      <w:r w:rsidRPr="00E669DB">
        <w:rPr>
          <w:rFonts w:ascii="Verdana" w:hAnsi="Verdana"/>
          <w:sz w:val="18"/>
          <w:szCs w:val="18"/>
        </w:rPr>
        <w:t xml:space="preserve">1. </w:t>
      </w:r>
      <w:r w:rsidR="006C7A60" w:rsidRPr="00234C3D">
        <w:rPr>
          <w:rFonts w:ascii="Verdana" w:hAnsi="Verdana"/>
          <w:sz w:val="18"/>
          <w:szCs w:val="18"/>
        </w:rPr>
        <w:t>Za účelem zajištění akce pronajímá</w:t>
      </w:r>
      <w:r w:rsidR="006C7A60" w:rsidRPr="00234C3D">
        <w:rPr>
          <w:rFonts w:ascii="Verdana" w:hAnsi="Verdana"/>
          <w:color w:val="FF0000"/>
          <w:sz w:val="18"/>
          <w:szCs w:val="18"/>
        </w:rPr>
        <w:t xml:space="preserve">  </w:t>
      </w:r>
      <w:r w:rsidR="006C7A60" w:rsidRPr="00234C3D">
        <w:rPr>
          <w:rFonts w:ascii="Verdana" w:hAnsi="Verdana"/>
          <w:sz w:val="18"/>
          <w:szCs w:val="18"/>
        </w:rPr>
        <w:t xml:space="preserve">pronajímatel  v budově </w:t>
      </w:r>
      <w:proofErr w:type="gramStart"/>
      <w:r w:rsidR="006C7A60" w:rsidRPr="00234C3D">
        <w:rPr>
          <w:rFonts w:ascii="Verdana" w:hAnsi="Verdana"/>
          <w:sz w:val="18"/>
          <w:szCs w:val="18"/>
        </w:rPr>
        <w:t>čp.258</w:t>
      </w:r>
      <w:proofErr w:type="gramEnd"/>
      <w:r w:rsidR="006C7A60" w:rsidRPr="00234C3D">
        <w:rPr>
          <w:rFonts w:ascii="Verdana" w:hAnsi="Verdana"/>
          <w:sz w:val="18"/>
          <w:szCs w:val="18"/>
        </w:rPr>
        <w:t xml:space="preserve"> nájemci tyto prostory </w:t>
      </w:r>
      <w:r w:rsidR="006C7A60" w:rsidRPr="00234C3D">
        <w:rPr>
          <w:rFonts w:ascii="Verdana" w:hAnsi="Verdana"/>
          <w:sz w:val="18"/>
          <w:szCs w:val="18"/>
        </w:rPr>
        <w:tab/>
      </w:r>
      <w:r w:rsidR="006C7A60" w:rsidRPr="00234C3D">
        <w:rPr>
          <w:rFonts w:ascii="Verdana" w:hAnsi="Verdana"/>
          <w:sz w:val="18"/>
          <w:szCs w:val="18"/>
        </w:rPr>
        <w:tab/>
        <w:t xml:space="preserve"> (dále jen „předmět nájmu“) :</w:t>
      </w:r>
    </w:p>
    <w:p w:rsidR="002C1549" w:rsidRPr="00FA5299" w:rsidRDefault="00DA46EE" w:rsidP="00FA5299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79" w:hanging="637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 xml:space="preserve"> </w:t>
      </w:r>
      <w:r w:rsidR="006C7A60">
        <w:rPr>
          <w:rFonts w:ascii="Verdana" w:hAnsi="Verdana"/>
          <w:sz w:val="18"/>
          <w:szCs w:val="18"/>
        </w:rPr>
        <w:tab/>
      </w:r>
      <w:r w:rsidR="006C7A60">
        <w:rPr>
          <w:rFonts w:ascii="Verdana" w:hAnsi="Verdana"/>
          <w:sz w:val="18"/>
          <w:szCs w:val="18"/>
        </w:rPr>
        <w:tab/>
      </w:r>
      <w:r w:rsidR="006C7A60">
        <w:rPr>
          <w:rFonts w:ascii="Verdana" w:hAnsi="Verdana"/>
          <w:sz w:val="18"/>
          <w:szCs w:val="18"/>
        </w:rPr>
        <w:tab/>
      </w:r>
      <w:r w:rsidR="00F12D68" w:rsidRPr="00E669DB">
        <w:rPr>
          <w:rFonts w:ascii="Verdana" w:hAnsi="Verdana"/>
          <w:b/>
          <w:sz w:val="18"/>
          <w:szCs w:val="18"/>
        </w:rPr>
        <w:t>Sál Martinů</w:t>
      </w:r>
      <w:r w:rsidR="00F12D68" w:rsidRPr="00E669DB">
        <w:rPr>
          <w:rFonts w:ascii="Verdana" w:hAnsi="Verdana"/>
          <w:sz w:val="18"/>
          <w:szCs w:val="18"/>
        </w:rPr>
        <w:t xml:space="preserve"> </w:t>
      </w:r>
      <w:r w:rsidR="00334F6B">
        <w:rPr>
          <w:rFonts w:ascii="Verdana" w:hAnsi="Verdana"/>
          <w:sz w:val="18"/>
          <w:szCs w:val="18"/>
        </w:rPr>
        <w:t xml:space="preserve">ve </w:t>
      </w:r>
      <w:r w:rsidR="00F12D68" w:rsidRPr="00E669DB">
        <w:rPr>
          <w:rFonts w:ascii="Verdana" w:hAnsi="Verdana"/>
          <w:b/>
          <w:sz w:val="18"/>
          <w:szCs w:val="18"/>
        </w:rPr>
        <w:t>dne</w:t>
      </w:r>
      <w:r w:rsidR="00334F6B">
        <w:rPr>
          <w:rFonts w:ascii="Verdana" w:hAnsi="Verdana"/>
          <w:b/>
          <w:sz w:val="18"/>
          <w:szCs w:val="18"/>
        </w:rPr>
        <w:t>ch</w:t>
      </w:r>
      <w:r w:rsidR="00F12D68" w:rsidRPr="00E669DB">
        <w:rPr>
          <w:rFonts w:ascii="Verdana" w:hAnsi="Verdana"/>
          <w:sz w:val="18"/>
          <w:szCs w:val="18"/>
        </w:rPr>
        <w:t xml:space="preserve"> </w:t>
      </w:r>
      <w:r w:rsidR="00080377" w:rsidRPr="00E669DB">
        <w:rPr>
          <w:rFonts w:ascii="Verdana" w:hAnsi="Verdana"/>
          <w:sz w:val="18"/>
          <w:szCs w:val="18"/>
        </w:rPr>
        <w:t xml:space="preserve"> </w:t>
      </w:r>
      <w:r w:rsidR="00A17BCD">
        <w:rPr>
          <w:rFonts w:ascii="Verdana" w:hAnsi="Verdana"/>
          <w:b/>
          <w:sz w:val="18"/>
          <w:szCs w:val="18"/>
        </w:rPr>
        <w:t>5</w:t>
      </w:r>
      <w:r w:rsidR="00334F6B">
        <w:rPr>
          <w:rFonts w:ascii="Verdana" w:hAnsi="Verdana"/>
          <w:b/>
          <w:sz w:val="18"/>
          <w:szCs w:val="18"/>
        </w:rPr>
        <w:t xml:space="preserve">., </w:t>
      </w:r>
      <w:r w:rsidR="00BA4156">
        <w:rPr>
          <w:rFonts w:ascii="Verdana" w:hAnsi="Verdana"/>
          <w:b/>
          <w:sz w:val="18"/>
          <w:szCs w:val="18"/>
        </w:rPr>
        <w:t xml:space="preserve">9., </w:t>
      </w:r>
      <w:r w:rsidR="00A17BCD">
        <w:rPr>
          <w:rFonts w:ascii="Verdana" w:hAnsi="Verdana"/>
          <w:b/>
          <w:sz w:val="18"/>
          <w:szCs w:val="18"/>
        </w:rPr>
        <w:t>10</w:t>
      </w:r>
      <w:r w:rsidR="00334F6B">
        <w:rPr>
          <w:rFonts w:ascii="Verdana" w:hAnsi="Verdana"/>
          <w:b/>
          <w:sz w:val="18"/>
          <w:szCs w:val="18"/>
        </w:rPr>
        <w:t xml:space="preserve">., </w:t>
      </w:r>
      <w:r w:rsidR="00BA4156">
        <w:rPr>
          <w:rFonts w:ascii="Verdana" w:hAnsi="Verdana"/>
          <w:b/>
          <w:sz w:val="18"/>
          <w:szCs w:val="18"/>
        </w:rPr>
        <w:t xml:space="preserve">11., </w:t>
      </w:r>
      <w:r w:rsidR="00334F6B">
        <w:rPr>
          <w:rFonts w:ascii="Verdana" w:hAnsi="Verdana"/>
          <w:b/>
          <w:sz w:val="18"/>
          <w:szCs w:val="18"/>
        </w:rPr>
        <w:t>1</w:t>
      </w:r>
      <w:r w:rsidR="00BA4156">
        <w:rPr>
          <w:rFonts w:ascii="Verdana" w:hAnsi="Verdana"/>
          <w:b/>
          <w:sz w:val="18"/>
          <w:szCs w:val="18"/>
        </w:rPr>
        <w:t>4</w:t>
      </w:r>
      <w:r w:rsidR="00334F6B">
        <w:rPr>
          <w:rFonts w:ascii="Verdana" w:hAnsi="Verdana"/>
          <w:b/>
          <w:sz w:val="18"/>
          <w:szCs w:val="18"/>
        </w:rPr>
        <w:t xml:space="preserve">., </w:t>
      </w:r>
      <w:proofErr w:type="gramStart"/>
      <w:r w:rsidR="00A17BCD">
        <w:rPr>
          <w:rFonts w:ascii="Verdana" w:hAnsi="Verdana"/>
          <w:b/>
          <w:sz w:val="18"/>
          <w:szCs w:val="18"/>
        </w:rPr>
        <w:t>1</w:t>
      </w:r>
      <w:r w:rsidR="00BA4156">
        <w:rPr>
          <w:rFonts w:ascii="Verdana" w:hAnsi="Verdana"/>
          <w:b/>
          <w:sz w:val="18"/>
          <w:szCs w:val="18"/>
        </w:rPr>
        <w:t>9</w:t>
      </w:r>
      <w:r w:rsidR="00A17BCD">
        <w:rPr>
          <w:rFonts w:ascii="Verdana" w:hAnsi="Verdana"/>
          <w:b/>
          <w:sz w:val="18"/>
          <w:szCs w:val="18"/>
        </w:rPr>
        <w:t>.</w:t>
      </w:r>
      <w:r w:rsidR="00FA5299">
        <w:rPr>
          <w:rFonts w:ascii="Verdana" w:hAnsi="Verdana"/>
          <w:b/>
          <w:sz w:val="18"/>
          <w:szCs w:val="18"/>
        </w:rPr>
        <w:t>12</w:t>
      </w:r>
      <w:r w:rsidR="00AF193F" w:rsidRPr="00E669DB">
        <w:rPr>
          <w:rFonts w:ascii="Verdana" w:hAnsi="Verdana"/>
          <w:b/>
          <w:sz w:val="18"/>
          <w:szCs w:val="18"/>
        </w:rPr>
        <w:t>.</w:t>
      </w:r>
      <w:r w:rsidR="0025044F" w:rsidRPr="00E669DB">
        <w:rPr>
          <w:rFonts w:ascii="Verdana" w:hAnsi="Verdana"/>
          <w:b/>
          <w:sz w:val="18"/>
          <w:szCs w:val="18"/>
        </w:rPr>
        <w:t>201</w:t>
      </w:r>
      <w:r w:rsidR="00BA4156">
        <w:rPr>
          <w:rFonts w:ascii="Verdana" w:hAnsi="Verdana"/>
          <w:b/>
          <w:sz w:val="18"/>
          <w:szCs w:val="18"/>
        </w:rPr>
        <w:t>7</w:t>
      </w:r>
      <w:proofErr w:type="gramEnd"/>
      <w:r w:rsidR="00334F6B">
        <w:rPr>
          <w:rFonts w:ascii="Verdana" w:hAnsi="Verdana"/>
          <w:b/>
          <w:sz w:val="18"/>
          <w:szCs w:val="18"/>
        </w:rPr>
        <w:t xml:space="preserve"> vždy</w:t>
      </w:r>
      <w:r w:rsidR="00080377" w:rsidRPr="00E669DB">
        <w:rPr>
          <w:rFonts w:ascii="Verdana" w:hAnsi="Verdana"/>
          <w:sz w:val="18"/>
          <w:szCs w:val="18"/>
        </w:rPr>
        <w:t xml:space="preserve"> </w:t>
      </w:r>
      <w:r w:rsidR="00FA5299">
        <w:rPr>
          <w:rFonts w:ascii="Verdana" w:hAnsi="Verdana"/>
          <w:sz w:val="18"/>
          <w:szCs w:val="18"/>
        </w:rPr>
        <w:t>od 17.00 do 22.00 (17.00-1</w:t>
      </w:r>
      <w:r w:rsidR="00A17BCD">
        <w:rPr>
          <w:rFonts w:ascii="Verdana" w:hAnsi="Verdana"/>
          <w:sz w:val="18"/>
          <w:szCs w:val="18"/>
        </w:rPr>
        <w:t>8</w:t>
      </w:r>
      <w:r w:rsidR="00FA5299">
        <w:rPr>
          <w:rFonts w:ascii="Verdana" w:hAnsi="Verdana"/>
          <w:sz w:val="18"/>
          <w:szCs w:val="18"/>
        </w:rPr>
        <w:t>.</w:t>
      </w:r>
      <w:r w:rsidR="00A17BCD">
        <w:rPr>
          <w:rFonts w:ascii="Verdana" w:hAnsi="Verdana"/>
          <w:sz w:val="18"/>
          <w:szCs w:val="18"/>
        </w:rPr>
        <w:t>3</w:t>
      </w:r>
      <w:r w:rsidR="00FA5299">
        <w:rPr>
          <w:rFonts w:ascii="Verdana" w:hAnsi="Verdana"/>
          <w:sz w:val="18"/>
          <w:szCs w:val="18"/>
        </w:rPr>
        <w:t>0 zkouška, 1</w:t>
      </w:r>
      <w:r w:rsidR="00A17BCD">
        <w:rPr>
          <w:rFonts w:ascii="Verdana" w:hAnsi="Verdana"/>
          <w:sz w:val="18"/>
          <w:szCs w:val="18"/>
        </w:rPr>
        <w:t>8</w:t>
      </w:r>
      <w:r w:rsidR="00FA5299">
        <w:rPr>
          <w:rFonts w:ascii="Verdana" w:hAnsi="Verdana"/>
          <w:sz w:val="18"/>
          <w:szCs w:val="18"/>
        </w:rPr>
        <w:t>.</w:t>
      </w:r>
      <w:r w:rsidR="00A17BCD">
        <w:rPr>
          <w:rFonts w:ascii="Verdana" w:hAnsi="Verdana"/>
          <w:sz w:val="18"/>
          <w:szCs w:val="18"/>
        </w:rPr>
        <w:t>3</w:t>
      </w:r>
      <w:r w:rsidR="00FA5299">
        <w:rPr>
          <w:rFonts w:ascii="Verdana" w:hAnsi="Verdana"/>
          <w:sz w:val="18"/>
          <w:szCs w:val="18"/>
        </w:rPr>
        <w:t>0-19.30 příprava, 19.30-21.30 koncert, 21.30-22.00 likvidace)</w:t>
      </w:r>
      <w:r w:rsidR="00A17BCD">
        <w:rPr>
          <w:rFonts w:ascii="Verdana" w:hAnsi="Verdana"/>
          <w:sz w:val="18"/>
          <w:szCs w:val="18"/>
        </w:rPr>
        <w:t xml:space="preserve"> a </w:t>
      </w:r>
      <w:r w:rsidR="00A17BCD" w:rsidRPr="00A17BCD">
        <w:rPr>
          <w:rFonts w:ascii="Verdana" w:hAnsi="Verdana"/>
          <w:b/>
          <w:sz w:val="18"/>
          <w:szCs w:val="18"/>
        </w:rPr>
        <w:t>dne</w:t>
      </w:r>
      <w:r w:rsidR="00A17BCD">
        <w:rPr>
          <w:rFonts w:ascii="Verdana" w:hAnsi="Verdana"/>
          <w:sz w:val="18"/>
          <w:szCs w:val="18"/>
        </w:rPr>
        <w:t xml:space="preserve"> </w:t>
      </w:r>
      <w:r w:rsidR="00A17BCD" w:rsidRPr="00A17BCD">
        <w:rPr>
          <w:rFonts w:ascii="Verdana" w:hAnsi="Verdana"/>
          <w:b/>
          <w:sz w:val="18"/>
          <w:szCs w:val="18"/>
        </w:rPr>
        <w:t>1</w:t>
      </w:r>
      <w:r w:rsidR="00BA4156">
        <w:rPr>
          <w:rFonts w:ascii="Verdana" w:hAnsi="Verdana"/>
          <w:b/>
          <w:sz w:val="18"/>
          <w:szCs w:val="18"/>
        </w:rPr>
        <w:t>6</w:t>
      </w:r>
      <w:r w:rsidR="00A17BCD" w:rsidRPr="00A17BCD">
        <w:rPr>
          <w:rFonts w:ascii="Verdana" w:hAnsi="Verdana"/>
          <w:b/>
          <w:sz w:val="18"/>
          <w:szCs w:val="18"/>
        </w:rPr>
        <w:t>.12.201</w:t>
      </w:r>
      <w:r w:rsidR="00BA4156">
        <w:rPr>
          <w:rFonts w:ascii="Verdana" w:hAnsi="Verdana"/>
          <w:b/>
          <w:sz w:val="18"/>
          <w:szCs w:val="18"/>
        </w:rPr>
        <w:t>7</w:t>
      </w:r>
      <w:r w:rsidR="00A17BCD">
        <w:rPr>
          <w:rFonts w:ascii="Verdana" w:hAnsi="Verdana"/>
          <w:b/>
          <w:sz w:val="18"/>
          <w:szCs w:val="18"/>
        </w:rPr>
        <w:t xml:space="preserve"> </w:t>
      </w:r>
      <w:r w:rsidR="00A17BCD" w:rsidRPr="00A17BCD">
        <w:rPr>
          <w:rFonts w:ascii="Verdana" w:hAnsi="Verdana"/>
          <w:sz w:val="18"/>
          <w:szCs w:val="18"/>
        </w:rPr>
        <w:t>od 9.00</w:t>
      </w:r>
      <w:r w:rsidR="00F81C3D">
        <w:rPr>
          <w:rFonts w:ascii="Verdana" w:hAnsi="Verdana"/>
          <w:sz w:val="18"/>
          <w:szCs w:val="18"/>
        </w:rPr>
        <w:t xml:space="preserve"> do </w:t>
      </w:r>
      <w:r w:rsidR="00A17BCD" w:rsidRPr="00A17BCD">
        <w:rPr>
          <w:rFonts w:ascii="Verdana" w:hAnsi="Verdana"/>
          <w:sz w:val="18"/>
          <w:szCs w:val="18"/>
        </w:rPr>
        <w:t>13.00</w:t>
      </w:r>
      <w:r w:rsidR="00FA5299">
        <w:rPr>
          <w:rFonts w:ascii="Verdana" w:hAnsi="Verdana"/>
          <w:sz w:val="18"/>
          <w:szCs w:val="18"/>
        </w:rPr>
        <w:t xml:space="preserve"> </w:t>
      </w:r>
      <w:r w:rsidR="00A17BCD">
        <w:rPr>
          <w:rFonts w:ascii="Verdana" w:hAnsi="Verdana"/>
          <w:sz w:val="18"/>
          <w:szCs w:val="18"/>
        </w:rPr>
        <w:t>(9.00-10.00 zkouška, 10.00-10.30 příprava, 10.30-12.30 koncert, 12.30-13.00 likvidace)</w:t>
      </w:r>
      <w:r w:rsidR="000B7F88">
        <w:rPr>
          <w:rFonts w:ascii="Verdana" w:hAnsi="Verdana"/>
          <w:sz w:val="18"/>
          <w:szCs w:val="18"/>
        </w:rPr>
        <w:t xml:space="preserve"> a dne </w:t>
      </w:r>
      <w:proofErr w:type="gramStart"/>
      <w:r w:rsidR="000B7F88" w:rsidRPr="00A17BCD">
        <w:rPr>
          <w:rFonts w:ascii="Verdana" w:hAnsi="Verdana"/>
          <w:b/>
          <w:sz w:val="18"/>
          <w:szCs w:val="18"/>
        </w:rPr>
        <w:t>1</w:t>
      </w:r>
      <w:r w:rsidR="000B7F88">
        <w:rPr>
          <w:rFonts w:ascii="Verdana" w:hAnsi="Verdana"/>
          <w:b/>
          <w:sz w:val="18"/>
          <w:szCs w:val="18"/>
        </w:rPr>
        <w:t>7</w:t>
      </w:r>
      <w:r w:rsidR="000B7F88" w:rsidRPr="00A17BCD">
        <w:rPr>
          <w:rFonts w:ascii="Verdana" w:hAnsi="Verdana"/>
          <w:b/>
          <w:sz w:val="18"/>
          <w:szCs w:val="18"/>
        </w:rPr>
        <w:t>.12.201</w:t>
      </w:r>
      <w:r w:rsidR="000B7F88">
        <w:rPr>
          <w:rFonts w:ascii="Verdana" w:hAnsi="Verdana"/>
          <w:b/>
          <w:sz w:val="18"/>
          <w:szCs w:val="18"/>
        </w:rPr>
        <w:t>7</w:t>
      </w:r>
      <w:proofErr w:type="gramEnd"/>
      <w:r w:rsidR="000B7F88">
        <w:rPr>
          <w:rFonts w:ascii="Verdana" w:hAnsi="Verdana"/>
          <w:b/>
          <w:sz w:val="18"/>
          <w:szCs w:val="18"/>
        </w:rPr>
        <w:t xml:space="preserve"> </w:t>
      </w:r>
      <w:r w:rsidR="000B7F88" w:rsidRPr="00A17BCD">
        <w:rPr>
          <w:rFonts w:ascii="Verdana" w:hAnsi="Verdana"/>
          <w:sz w:val="18"/>
          <w:szCs w:val="18"/>
        </w:rPr>
        <w:t xml:space="preserve">od </w:t>
      </w:r>
      <w:r w:rsidR="000B7F88">
        <w:rPr>
          <w:rFonts w:ascii="Verdana" w:hAnsi="Verdana"/>
          <w:sz w:val="18"/>
          <w:szCs w:val="18"/>
        </w:rPr>
        <w:t>13</w:t>
      </w:r>
      <w:r w:rsidR="000B7F88" w:rsidRPr="00A17BCD">
        <w:rPr>
          <w:rFonts w:ascii="Verdana" w:hAnsi="Verdana"/>
          <w:sz w:val="18"/>
          <w:szCs w:val="18"/>
        </w:rPr>
        <w:t>.00</w:t>
      </w:r>
      <w:r w:rsidR="000B7F88">
        <w:rPr>
          <w:rFonts w:ascii="Verdana" w:hAnsi="Verdana"/>
          <w:sz w:val="18"/>
          <w:szCs w:val="18"/>
        </w:rPr>
        <w:t xml:space="preserve"> do </w:t>
      </w:r>
      <w:r w:rsidR="000B7F88" w:rsidRPr="00A17BCD">
        <w:rPr>
          <w:rFonts w:ascii="Verdana" w:hAnsi="Verdana"/>
          <w:sz w:val="18"/>
          <w:szCs w:val="18"/>
        </w:rPr>
        <w:t>1</w:t>
      </w:r>
      <w:r w:rsidR="000B7F88">
        <w:rPr>
          <w:rFonts w:ascii="Verdana" w:hAnsi="Verdana"/>
          <w:sz w:val="18"/>
          <w:szCs w:val="18"/>
        </w:rPr>
        <w:t>7</w:t>
      </w:r>
      <w:r w:rsidR="000B7F88" w:rsidRPr="00A17BCD">
        <w:rPr>
          <w:rFonts w:ascii="Verdana" w:hAnsi="Verdana"/>
          <w:sz w:val="18"/>
          <w:szCs w:val="18"/>
        </w:rPr>
        <w:t>.</w:t>
      </w:r>
      <w:r w:rsidR="000B7F88">
        <w:rPr>
          <w:rFonts w:ascii="Verdana" w:hAnsi="Verdana"/>
          <w:sz w:val="18"/>
          <w:szCs w:val="18"/>
        </w:rPr>
        <w:t>3</w:t>
      </w:r>
      <w:r w:rsidR="000B7F88" w:rsidRPr="00A17BCD">
        <w:rPr>
          <w:rFonts w:ascii="Verdana" w:hAnsi="Verdana"/>
          <w:sz w:val="18"/>
          <w:szCs w:val="18"/>
        </w:rPr>
        <w:t>0</w:t>
      </w:r>
      <w:r w:rsidR="000B7F88">
        <w:rPr>
          <w:rFonts w:ascii="Verdana" w:hAnsi="Verdana"/>
          <w:sz w:val="18"/>
          <w:szCs w:val="18"/>
        </w:rPr>
        <w:t xml:space="preserve"> (13.00-14.30 zkouška, </w:t>
      </w:r>
      <w:r w:rsidR="000B7F88">
        <w:rPr>
          <w:rFonts w:ascii="Verdana" w:hAnsi="Verdana"/>
          <w:sz w:val="18"/>
          <w:szCs w:val="18"/>
        </w:rPr>
        <w:lastRenderedPageBreak/>
        <w:t>14.30-15.00 příprava, 15.00-17.00 koncert, 17.00-17.30 likvidace)</w:t>
      </w:r>
    </w:p>
    <w:p w:rsidR="00117BA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779"/>
        <w:jc w:val="both"/>
        <w:rPr>
          <w:rFonts w:ascii="Verdana" w:hAnsi="Verdana"/>
          <w:b/>
          <w:sz w:val="18"/>
          <w:szCs w:val="18"/>
        </w:rPr>
      </w:pPr>
      <w:r w:rsidRPr="00E669DB">
        <w:rPr>
          <w:rFonts w:ascii="Verdana" w:hAnsi="Verdana"/>
          <w:b/>
          <w:sz w:val="18"/>
          <w:szCs w:val="18"/>
        </w:rPr>
        <w:t>šatn</w:t>
      </w:r>
      <w:r w:rsidR="00334F6B">
        <w:rPr>
          <w:rFonts w:ascii="Verdana" w:hAnsi="Verdana"/>
          <w:b/>
          <w:sz w:val="18"/>
          <w:szCs w:val="18"/>
        </w:rPr>
        <w:t>y</w:t>
      </w:r>
      <w:r w:rsidRPr="00E669DB">
        <w:rPr>
          <w:rFonts w:ascii="Verdana" w:hAnsi="Verdana"/>
          <w:b/>
          <w:sz w:val="18"/>
          <w:szCs w:val="18"/>
        </w:rPr>
        <w:t xml:space="preserve"> účinkujících </w:t>
      </w:r>
      <w:proofErr w:type="gramStart"/>
      <w:r w:rsidRPr="00E669DB">
        <w:rPr>
          <w:rFonts w:ascii="Verdana" w:hAnsi="Verdana"/>
          <w:b/>
          <w:sz w:val="18"/>
          <w:szCs w:val="18"/>
        </w:rPr>
        <w:t>č.1090</w:t>
      </w:r>
      <w:proofErr w:type="gramEnd"/>
      <w:r w:rsidRPr="00E669DB">
        <w:rPr>
          <w:rFonts w:ascii="Verdana" w:hAnsi="Verdana"/>
          <w:b/>
          <w:sz w:val="18"/>
          <w:szCs w:val="18"/>
        </w:rPr>
        <w:t>, 1088</w:t>
      </w:r>
      <w:r w:rsidR="00BA4156">
        <w:rPr>
          <w:rFonts w:ascii="Verdana" w:hAnsi="Verdana"/>
          <w:b/>
          <w:sz w:val="18"/>
          <w:szCs w:val="18"/>
        </w:rPr>
        <w:t>,</w:t>
      </w:r>
      <w:r w:rsidR="00117BAB">
        <w:rPr>
          <w:rFonts w:ascii="Verdana" w:hAnsi="Verdana"/>
          <w:b/>
          <w:sz w:val="18"/>
          <w:szCs w:val="18"/>
        </w:rPr>
        <w:t xml:space="preserve"> </w:t>
      </w:r>
      <w:r w:rsidR="00BA4156">
        <w:rPr>
          <w:rFonts w:ascii="Verdana" w:hAnsi="Verdana"/>
          <w:b/>
          <w:sz w:val="18"/>
          <w:szCs w:val="18"/>
        </w:rPr>
        <w:t>0104, 0106</w:t>
      </w:r>
    </w:p>
    <w:p w:rsidR="00C37162" w:rsidRDefault="00C37162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77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Orchestrální sál- šatna pro účinkující dne </w:t>
      </w:r>
      <w:proofErr w:type="gramStart"/>
      <w:r>
        <w:rPr>
          <w:rFonts w:ascii="Verdana" w:hAnsi="Verdana"/>
          <w:b/>
          <w:sz w:val="18"/>
          <w:szCs w:val="18"/>
        </w:rPr>
        <w:t>5.12.2017</w:t>
      </w:r>
      <w:proofErr w:type="gramEnd"/>
    </w:p>
    <w:p w:rsidR="002C1549" w:rsidRPr="00E669DB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both"/>
        <w:rPr>
          <w:rFonts w:ascii="Verdana" w:hAnsi="Verdana"/>
          <w:b/>
          <w:sz w:val="18"/>
          <w:szCs w:val="18"/>
        </w:rPr>
      </w:pPr>
    </w:p>
    <w:p w:rsidR="006C7A60" w:rsidRDefault="006C7A60" w:rsidP="006C7A60">
      <w:pPr>
        <w:pStyle w:val="Normln0"/>
        <w:widowControl w:val="0"/>
        <w:numPr>
          <w:ilvl w:val="0"/>
          <w:numId w:val="14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Současně s předmětem nájmu poskytne </w:t>
      </w:r>
      <w:r w:rsidRPr="00CE6DD1">
        <w:rPr>
          <w:rFonts w:ascii="Verdana" w:hAnsi="Verdana"/>
          <w:sz w:val="18"/>
        </w:rPr>
        <w:t>pronajímatel</w:t>
      </w:r>
      <w:r>
        <w:rPr>
          <w:rFonts w:ascii="Verdana" w:hAnsi="Verdana"/>
          <w:sz w:val="18"/>
        </w:rPr>
        <w:t xml:space="preserve"> nájemci za úhradu tyto služby související s nájmem:</w:t>
      </w:r>
    </w:p>
    <w:p w:rsidR="002C1549" w:rsidRPr="009B4C77" w:rsidRDefault="002C1549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255"/>
        <w:jc w:val="both"/>
        <w:rPr>
          <w:rFonts w:ascii="Verdana" w:hAnsi="Verdana"/>
          <w:b/>
          <w:sz w:val="18"/>
          <w:szCs w:val="18"/>
        </w:rPr>
      </w:pPr>
      <w:r w:rsidRPr="00E669DB">
        <w:rPr>
          <w:rFonts w:ascii="Verdana" w:hAnsi="Verdana"/>
          <w:sz w:val="18"/>
          <w:szCs w:val="18"/>
        </w:rPr>
        <w:tab/>
      </w:r>
      <w:r w:rsidRPr="00E669DB">
        <w:rPr>
          <w:rFonts w:ascii="Verdana" w:hAnsi="Verdana"/>
          <w:sz w:val="18"/>
          <w:szCs w:val="18"/>
        </w:rPr>
        <w:tab/>
      </w:r>
      <w:r w:rsidR="00101E7F">
        <w:rPr>
          <w:rFonts w:ascii="Verdana" w:hAnsi="Verdana"/>
          <w:b/>
          <w:sz w:val="18"/>
          <w:szCs w:val="18"/>
        </w:rPr>
        <w:t>v</w:t>
      </w:r>
      <w:r w:rsidR="009B4C77" w:rsidRPr="009B4C77">
        <w:rPr>
          <w:rFonts w:ascii="Verdana" w:hAnsi="Verdana"/>
          <w:b/>
          <w:sz w:val="18"/>
          <w:szCs w:val="18"/>
        </w:rPr>
        <w:t>arhany</w:t>
      </w:r>
      <w:r w:rsidR="00101E7F">
        <w:rPr>
          <w:rFonts w:ascii="Verdana" w:hAnsi="Verdana"/>
          <w:b/>
          <w:sz w:val="18"/>
          <w:szCs w:val="18"/>
        </w:rPr>
        <w:t xml:space="preserve"> dne 5.</w:t>
      </w:r>
      <w:r w:rsidR="00BA4156">
        <w:rPr>
          <w:rFonts w:ascii="Verdana" w:hAnsi="Verdana"/>
          <w:b/>
          <w:sz w:val="18"/>
          <w:szCs w:val="18"/>
        </w:rPr>
        <w:t>,</w:t>
      </w:r>
      <w:proofErr w:type="gramStart"/>
      <w:r w:rsidR="00BA4156">
        <w:rPr>
          <w:rFonts w:ascii="Verdana" w:hAnsi="Verdana"/>
          <w:b/>
          <w:sz w:val="18"/>
          <w:szCs w:val="18"/>
        </w:rPr>
        <w:t>17.</w:t>
      </w:r>
      <w:r w:rsidR="00101E7F">
        <w:rPr>
          <w:rFonts w:ascii="Verdana" w:hAnsi="Verdana"/>
          <w:b/>
          <w:sz w:val="18"/>
          <w:szCs w:val="18"/>
        </w:rPr>
        <w:t>12.201</w:t>
      </w:r>
      <w:r w:rsidR="00BA4156">
        <w:rPr>
          <w:rFonts w:ascii="Verdana" w:hAnsi="Verdana"/>
          <w:b/>
          <w:sz w:val="18"/>
          <w:szCs w:val="18"/>
        </w:rPr>
        <w:t>7</w:t>
      </w:r>
      <w:proofErr w:type="gramEnd"/>
    </w:p>
    <w:p w:rsidR="002220F2" w:rsidRPr="00E669DB" w:rsidRDefault="002220F2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255"/>
        <w:jc w:val="both"/>
        <w:rPr>
          <w:rFonts w:ascii="Verdana" w:hAnsi="Verdana"/>
          <w:sz w:val="18"/>
          <w:szCs w:val="18"/>
        </w:rPr>
      </w:pPr>
      <w:r w:rsidRPr="00E669DB">
        <w:rPr>
          <w:rFonts w:ascii="Verdana" w:hAnsi="Verdana"/>
          <w:b/>
          <w:sz w:val="18"/>
          <w:szCs w:val="18"/>
        </w:rPr>
        <w:tab/>
      </w:r>
      <w:r w:rsidRPr="00E669DB">
        <w:rPr>
          <w:rFonts w:ascii="Verdana" w:hAnsi="Verdana"/>
          <w:b/>
          <w:sz w:val="18"/>
          <w:szCs w:val="18"/>
        </w:rPr>
        <w:tab/>
        <w:t xml:space="preserve">klavír </w:t>
      </w:r>
      <w:proofErr w:type="spellStart"/>
      <w:r w:rsidRPr="00E669DB">
        <w:rPr>
          <w:rFonts w:ascii="Verdana" w:hAnsi="Verdana"/>
          <w:b/>
          <w:sz w:val="18"/>
          <w:szCs w:val="18"/>
        </w:rPr>
        <w:t>zn.Steinway</w:t>
      </w:r>
      <w:proofErr w:type="spellEnd"/>
      <w:r w:rsidRPr="00E669DB">
        <w:rPr>
          <w:rFonts w:ascii="Verdana" w:hAnsi="Verdana"/>
          <w:b/>
          <w:sz w:val="18"/>
          <w:szCs w:val="18"/>
        </w:rPr>
        <w:t xml:space="preserve"> </w:t>
      </w:r>
      <w:r w:rsidR="00101E7F">
        <w:rPr>
          <w:rFonts w:ascii="Verdana" w:hAnsi="Verdana"/>
          <w:b/>
          <w:sz w:val="18"/>
          <w:szCs w:val="18"/>
        </w:rPr>
        <w:t xml:space="preserve">dne </w:t>
      </w:r>
      <w:r w:rsidR="00BA4156">
        <w:rPr>
          <w:rFonts w:ascii="Verdana" w:hAnsi="Verdana"/>
          <w:b/>
          <w:sz w:val="18"/>
          <w:szCs w:val="18"/>
        </w:rPr>
        <w:t>5.,9.,10.,11.,14.,17.,</w:t>
      </w:r>
      <w:proofErr w:type="gramStart"/>
      <w:r w:rsidR="00BA4156">
        <w:rPr>
          <w:rFonts w:ascii="Verdana" w:hAnsi="Verdana"/>
          <w:b/>
          <w:sz w:val="18"/>
          <w:szCs w:val="18"/>
        </w:rPr>
        <w:t>19</w:t>
      </w:r>
      <w:r w:rsidR="00A17BCD">
        <w:rPr>
          <w:rFonts w:ascii="Verdana" w:hAnsi="Verdana"/>
          <w:b/>
          <w:sz w:val="18"/>
          <w:szCs w:val="18"/>
        </w:rPr>
        <w:t>.12</w:t>
      </w:r>
      <w:r w:rsidR="00101E7F">
        <w:rPr>
          <w:rFonts w:ascii="Verdana" w:hAnsi="Verdana"/>
          <w:b/>
          <w:sz w:val="18"/>
          <w:szCs w:val="18"/>
        </w:rPr>
        <w:t>.201</w:t>
      </w:r>
      <w:r w:rsidR="00BA4156">
        <w:rPr>
          <w:rFonts w:ascii="Verdana" w:hAnsi="Verdana"/>
          <w:b/>
          <w:sz w:val="18"/>
          <w:szCs w:val="18"/>
        </w:rPr>
        <w:t>7</w:t>
      </w:r>
      <w:proofErr w:type="gramEnd"/>
    </w:p>
    <w:p w:rsidR="002C1549" w:rsidRDefault="002C1549" w:rsidP="009B4C77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255"/>
        <w:jc w:val="both"/>
        <w:rPr>
          <w:rFonts w:ascii="Verdana" w:hAnsi="Verdana"/>
          <w:b/>
          <w:sz w:val="18"/>
          <w:szCs w:val="18"/>
        </w:rPr>
      </w:pPr>
      <w:r w:rsidRPr="00E669DB">
        <w:rPr>
          <w:rFonts w:ascii="Verdana" w:hAnsi="Verdana"/>
          <w:b/>
          <w:sz w:val="18"/>
          <w:szCs w:val="18"/>
        </w:rPr>
        <w:tab/>
      </w:r>
      <w:r w:rsidRPr="00E669DB">
        <w:rPr>
          <w:rFonts w:ascii="Verdana" w:hAnsi="Verdana"/>
          <w:b/>
          <w:sz w:val="18"/>
          <w:szCs w:val="18"/>
        </w:rPr>
        <w:tab/>
      </w:r>
      <w:r w:rsidR="00BA4156">
        <w:rPr>
          <w:rFonts w:ascii="Verdana" w:hAnsi="Verdana"/>
          <w:b/>
          <w:sz w:val="18"/>
          <w:szCs w:val="18"/>
        </w:rPr>
        <w:t xml:space="preserve">cembalo </w:t>
      </w:r>
      <w:proofErr w:type="spellStart"/>
      <w:proofErr w:type="gramStart"/>
      <w:r w:rsidR="00BA4156">
        <w:rPr>
          <w:rFonts w:ascii="Verdana" w:hAnsi="Verdana"/>
          <w:b/>
          <w:sz w:val="18"/>
          <w:szCs w:val="18"/>
        </w:rPr>
        <w:t>zn.</w:t>
      </w:r>
      <w:r w:rsidR="00BA4156" w:rsidRPr="0082735E">
        <w:rPr>
          <w:rFonts w:ascii="Verdana" w:hAnsi="Verdana"/>
          <w:b/>
          <w:sz w:val="18"/>
          <w:szCs w:val="18"/>
        </w:rPr>
        <w:t>Ammer</w:t>
      </w:r>
      <w:proofErr w:type="spellEnd"/>
      <w:proofErr w:type="gramEnd"/>
      <w:r w:rsidR="00101E7F">
        <w:rPr>
          <w:rFonts w:ascii="Verdana" w:hAnsi="Verdana"/>
          <w:b/>
          <w:sz w:val="18"/>
          <w:szCs w:val="18"/>
        </w:rPr>
        <w:t xml:space="preserve"> dne </w:t>
      </w:r>
      <w:r w:rsidR="00BA4156">
        <w:rPr>
          <w:rFonts w:ascii="Verdana" w:hAnsi="Verdana"/>
          <w:b/>
          <w:sz w:val="18"/>
          <w:szCs w:val="18"/>
        </w:rPr>
        <w:t>9</w:t>
      </w:r>
      <w:r w:rsidR="00101E7F">
        <w:rPr>
          <w:rFonts w:ascii="Verdana" w:hAnsi="Verdana"/>
          <w:b/>
          <w:sz w:val="18"/>
          <w:szCs w:val="18"/>
        </w:rPr>
        <w:t>.</w:t>
      </w:r>
      <w:r w:rsidR="00BA4156">
        <w:rPr>
          <w:rFonts w:ascii="Verdana" w:hAnsi="Verdana"/>
          <w:b/>
          <w:sz w:val="18"/>
          <w:szCs w:val="18"/>
        </w:rPr>
        <w:t>,11.</w:t>
      </w:r>
      <w:r w:rsidR="00101E7F">
        <w:rPr>
          <w:rFonts w:ascii="Verdana" w:hAnsi="Verdana"/>
          <w:b/>
          <w:sz w:val="18"/>
          <w:szCs w:val="18"/>
        </w:rPr>
        <w:t>12.201</w:t>
      </w:r>
      <w:r w:rsidR="00BA4156">
        <w:rPr>
          <w:rFonts w:ascii="Verdana" w:hAnsi="Verdana"/>
          <w:b/>
          <w:sz w:val="18"/>
          <w:szCs w:val="18"/>
        </w:rPr>
        <w:t>7</w:t>
      </w:r>
    </w:p>
    <w:p w:rsidR="00101E7F" w:rsidRPr="00E669DB" w:rsidRDefault="00101E7F" w:rsidP="009B4C77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255"/>
        <w:jc w:val="both"/>
        <w:rPr>
          <w:rFonts w:ascii="Verdana" w:hAnsi="Verdana"/>
          <w:sz w:val="18"/>
          <w:szCs w:val="18"/>
        </w:rPr>
      </w:pPr>
    </w:p>
    <w:p w:rsidR="002C1549" w:rsidRPr="009B4C77" w:rsidRDefault="009B4C77" w:rsidP="009B4C77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720" w:hanging="436"/>
        <w:jc w:val="both"/>
        <w:rPr>
          <w:rFonts w:ascii="Verdana" w:hAnsi="Verdana"/>
          <w:b/>
          <w:sz w:val="18"/>
          <w:szCs w:val="18"/>
        </w:rPr>
      </w:pPr>
      <w:r w:rsidRPr="009B4C77">
        <w:rPr>
          <w:rFonts w:ascii="Verdana" w:hAnsi="Verdana"/>
          <w:sz w:val="18"/>
          <w:szCs w:val="18"/>
        </w:rPr>
        <w:t>3.</w:t>
      </w:r>
      <w:r w:rsidR="006C7A60" w:rsidRPr="009B4C77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 xml:space="preserve"> </w:t>
      </w:r>
      <w:r w:rsidR="006C7A60" w:rsidRPr="009B4C77">
        <w:rPr>
          <w:rFonts w:ascii="Verdana" w:hAnsi="Verdana"/>
          <w:sz w:val="18"/>
        </w:rPr>
        <w:t xml:space="preserve">V nájemném jsou zahrnuty i energie, jiné než výše uvedené služby, běžné práce a </w:t>
      </w:r>
      <w:proofErr w:type="gramStart"/>
      <w:r w:rsidR="006C7A60" w:rsidRPr="009B4C77">
        <w:rPr>
          <w:rFonts w:ascii="Verdana" w:hAnsi="Verdana"/>
          <w:sz w:val="18"/>
        </w:rPr>
        <w:t>služby  elektrikáře</w:t>
      </w:r>
      <w:proofErr w:type="gramEnd"/>
      <w:r w:rsidR="006C7A60" w:rsidRPr="009B4C77">
        <w:rPr>
          <w:rFonts w:ascii="Verdana" w:hAnsi="Verdana"/>
          <w:sz w:val="18"/>
        </w:rPr>
        <w:t>, bezpečnostní a požární ostrahy.</w:t>
      </w:r>
    </w:p>
    <w:p w:rsidR="006C7A60" w:rsidRDefault="006C7A60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ind w:left="255"/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  <w:szCs w:val="18"/>
        </w:rPr>
      </w:pPr>
      <w:r w:rsidRPr="00885AB6">
        <w:rPr>
          <w:rFonts w:ascii="Verdana" w:hAnsi="Verdana"/>
          <w:b/>
          <w:sz w:val="18"/>
          <w:szCs w:val="18"/>
        </w:rPr>
        <w:t>II.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85AB6">
        <w:rPr>
          <w:rFonts w:ascii="Verdana" w:hAnsi="Verdana"/>
          <w:b/>
          <w:sz w:val="18"/>
          <w:szCs w:val="18"/>
        </w:rPr>
        <w:t>b)</w:t>
      </w:r>
      <w:r w:rsidRPr="00885AB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DOBA NÁJMU:</w:t>
      </w:r>
    </w:p>
    <w:p w:rsidR="00F276BF" w:rsidRPr="00117BAB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20"/>
        <w:rPr>
          <w:rFonts w:ascii="Verdana" w:hAnsi="Verdana"/>
          <w:sz w:val="18"/>
          <w:szCs w:val="18"/>
        </w:rPr>
      </w:pPr>
      <w:r w:rsidRPr="00885AB6">
        <w:rPr>
          <w:rFonts w:ascii="Verdana" w:hAnsi="Verdana"/>
          <w:sz w:val="18"/>
          <w:szCs w:val="18"/>
        </w:rPr>
        <w:t xml:space="preserve">Nájem se sjednává </w:t>
      </w:r>
      <w:r>
        <w:rPr>
          <w:rFonts w:ascii="Verdana" w:hAnsi="Verdana"/>
          <w:sz w:val="18"/>
          <w:szCs w:val="18"/>
        </w:rPr>
        <w:t xml:space="preserve">na dobu určitou pro </w:t>
      </w:r>
      <w:r w:rsidR="009B4C77">
        <w:rPr>
          <w:rFonts w:ascii="Verdana" w:hAnsi="Verdana"/>
          <w:sz w:val="18"/>
          <w:szCs w:val="18"/>
        </w:rPr>
        <w:t>koncert</w:t>
      </w:r>
      <w:r w:rsidR="00101E7F">
        <w:rPr>
          <w:rFonts w:ascii="Verdana" w:hAnsi="Verdana"/>
          <w:sz w:val="18"/>
          <w:szCs w:val="18"/>
        </w:rPr>
        <w:t xml:space="preserve">y ve </w:t>
      </w:r>
      <w:r w:rsidR="009B4C77">
        <w:rPr>
          <w:rFonts w:ascii="Verdana" w:hAnsi="Verdana"/>
          <w:sz w:val="18"/>
          <w:szCs w:val="18"/>
        </w:rPr>
        <w:t>dne</w:t>
      </w:r>
      <w:r w:rsidR="00101E7F">
        <w:rPr>
          <w:rFonts w:ascii="Verdana" w:hAnsi="Verdana"/>
          <w:sz w:val="18"/>
          <w:szCs w:val="18"/>
        </w:rPr>
        <w:t xml:space="preserve">ch </w:t>
      </w:r>
      <w:r w:rsidR="009B4C77">
        <w:rPr>
          <w:rFonts w:ascii="Verdana" w:hAnsi="Verdana"/>
          <w:sz w:val="18"/>
          <w:szCs w:val="18"/>
        </w:rPr>
        <w:t xml:space="preserve"> </w:t>
      </w:r>
      <w:r w:rsidR="00BA4156">
        <w:rPr>
          <w:rFonts w:ascii="Verdana" w:hAnsi="Verdana"/>
          <w:b/>
          <w:sz w:val="18"/>
          <w:szCs w:val="18"/>
        </w:rPr>
        <w:t xml:space="preserve">5., 9., 10., 11., 14., 16., 17., </w:t>
      </w:r>
      <w:proofErr w:type="gramStart"/>
      <w:r w:rsidR="00BA4156">
        <w:rPr>
          <w:rFonts w:ascii="Verdana" w:hAnsi="Verdana"/>
          <w:b/>
          <w:sz w:val="18"/>
          <w:szCs w:val="18"/>
        </w:rPr>
        <w:t>19.12</w:t>
      </w:r>
      <w:r w:rsidR="00BA4156" w:rsidRPr="00E669DB">
        <w:rPr>
          <w:rFonts w:ascii="Verdana" w:hAnsi="Verdana"/>
          <w:b/>
          <w:sz w:val="18"/>
          <w:szCs w:val="18"/>
        </w:rPr>
        <w:t>.201</w:t>
      </w:r>
      <w:r w:rsidR="00BA4156">
        <w:rPr>
          <w:rFonts w:ascii="Verdana" w:hAnsi="Verdana"/>
          <w:b/>
          <w:sz w:val="18"/>
          <w:szCs w:val="18"/>
        </w:rPr>
        <w:t>7</w:t>
      </w:r>
      <w:proofErr w:type="gramEnd"/>
      <w:r w:rsidRPr="00117BAB">
        <w:rPr>
          <w:rFonts w:ascii="Verdana" w:hAnsi="Verdana"/>
          <w:sz w:val="18"/>
          <w:szCs w:val="18"/>
        </w:rPr>
        <w:t>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20"/>
        <w:rPr>
          <w:rFonts w:ascii="Verdana" w:hAnsi="Verdana"/>
          <w:sz w:val="18"/>
          <w:szCs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  <w:szCs w:val="18"/>
        </w:rPr>
      </w:pPr>
      <w:r w:rsidRPr="00885AB6">
        <w:rPr>
          <w:rFonts w:ascii="Verdana" w:hAnsi="Verdana"/>
          <w:b/>
          <w:sz w:val="18"/>
          <w:szCs w:val="18"/>
        </w:rPr>
        <w:t>II.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85AB6">
        <w:rPr>
          <w:rFonts w:ascii="Verdana" w:hAnsi="Verdana"/>
          <w:b/>
          <w:sz w:val="18"/>
          <w:szCs w:val="18"/>
        </w:rPr>
        <w:t>c)</w:t>
      </w:r>
      <w:r w:rsidRPr="00885AB6">
        <w:rPr>
          <w:rFonts w:ascii="Verdana" w:hAnsi="Verdana"/>
          <w:sz w:val="18"/>
          <w:szCs w:val="18"/>
        </w:rPr>
        <w:t xml:space="preserve"> </w:t>
      </w:r>
      <w:r w:rsidRPr="00E2438C">
        <w:rPr>
          <w:rFonts w:ascii="Verdana" w:hAnsi="Verdana"/>
          <w:b/>
          <w:sz w:val="18"/>
          <w:szCs w:val="18"/>
        </w:rPr>
        <w:t>ÚČEL NÁJMU:</w:t>
      </w:r>
    </w:p>
    <w:p w:rsidR="00C37162" w:rsidRPr="00117BAB" w:rsidRDefault="009B4C77" w:rsidP="00C37162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Dny  Bohuslava Martinů – </w:t>
      </w:r>
      <w:r>
        <w:rPr>
          <w:rFonts w:ascii="Verdana" w:hAnsi="Verdana"/>
          <w:b/>
          <w:sz w:val="18"/>
          <w:szCs w:val="18"/>
        </w:rPr>
        <w:t>koncert</w:t>
      </w:r>
      <w:r w:rsidR="00101E7F">
        <w:rPr>
          <w:rFonts w:ascii="Verdana" w:hAnsi="Verdana"/>
          <w:b/>
          <w:sz w:val="18"/>
          <w:szCs w:val="18"/>
        </w:rPr>
        <w:t>y</w:t>
      </w:r>
      <w:r>
        <w:rPr>
          <w:rFonts w:ascii="Verdana" w:hAnsi="Verdana"/>
          <w:b/>
          <w:sz w:val="18"/>
          <w:szCs w:val="18"/>
        </w:rPr>
        <w:t xml:space="preserve"> v</w:t>
      </w:r>
      <w:r w:rsidR="009C3CD2">
        <w:rPr>
          <w:rFonts w:ascii="Verdana" w:hAnsi="Verdana"/>
          <w:b/>
          <w:sz w:val="18"/>
          <w:szCs w:val="18"/>
        </w:rPr>
        <w:t xml:space="preserve"> Sál</w:t>
      </w:r>
      <w:r>
        <w:rPr>
          <w:rFonts w:ascii="Verdana" w:hAnsi="Verdana"/>
          <w:b/>
          <w:sz w:val="18"/>
          <w:szCs w:val="18"/>
        </w:rPr>
        <w:t>e</w:t>
      </w:r>
      <w:r w:rsidR="009C3CD2">
        <w:rPr>
          <w:rFonts w:ascii="Verdana" w:hAnsi="Verdana"/>
          <w:b/>
          <w:sz w:val="18"/>
          <w:szCs w:val="18"/>
        </w:rPr>
        <w:t xml:space="preserve"> Martinů </w:t>
      </w:r>
      <w:r w:rsidR="00101E7F">
        <w:rPr>
          <w:rFonts w:ascii="Verdana" w:hAnsi="Verdana"/>
          <w:b/>
          <w:sz w:val="18"/>
          <w:szCs w:val="18"/>
        </w:rPr>
        <w:t xml:space="preserve">ve </w:t>
      </w:r>
      <w:r>
        <w:rPr>
          <w:rFonts w:ascii="Verdana" w:hAnsi="Verdana"/>
          <w:b/>
          <w:sz w:val="18"/>
          <w:szCs w:val="18"/>
        </w:rPr>
        <w:t>dne</w:t>
      </w:r>
      <w:r w:rsidR="00101E7F">
        <w:rPr>
          <w:rFonts w:ascii="Verdana" w:hAnsi="Verdana"/>
          <w:b/>
          <w:sz w:val="18"/>
          <w:szCs w:val="18"/>
        </w:rPr>
        <w:t xml:space="preserve">ch </w:t>
      </w:r>
      <w:r>
        <w:rPr>
          <w:rFonts w:ascii="Verdana" w:hAnsi="Verdana"/>
          <w:b/>
          <w:sz w:val="18"/>
          <w:szCs w:val="18"/>
        </w:rPr>
        <w:t xml:space="preserve"> </w:t>
      </w:r>
      <w:r w:rsidR="00C37162">
        <w:rPr>
          <w:rFonts w:ascii="Verdana" w:hAnsi="Verdana"/>
          <w:b/>
          <w:sz w:val="18"/>
          <w:szCs w:val="18"/>
        </w:rPr>
        <w:t xml:space="preserve">5., 9., 10., 11., 14., 16., 17., </w:t>
      </w:r>
      <w:proofErr w:type="gramStart"/>
      <w:r w:rsidR="00C37162">
        <w:rPr>
          <w:rFonts w:ascii="Verdana" w:hAnsi="Verdana"/>
          <w:b/>
          <w:sz w:val="18"/>
          <w:szCs w:val="18"/>
        </w:rPr>
        <w:t>19.12</w:t>
      </w:r>
      <w:r w:rsidR="00C37162" w:rsidRPr="00E669DB">
        <w:rPr>
          <w:rFonts w:ascii="Verdana" w:hAnsi="Verdana"/>
          <w:b/>
          <w:sz w:val="18"/>
          <w:szCs w:val="18"/>
        </w:rPr>
        <w:t>.201</w:t>
      </w:r>
      <w:r w:rsidR="00C37162">
        <w:rPr>
          <w:rFonts w:ascii="Verdana" w:hAnsi="Verdana"/>
          <w:b/>
          <w:sz w:val="18"/>
          <w:szCs w:val="18"/>
        </w:rPr>
        <w:t>7</w:t>
      </w:r>
      <w:proofErr w:type="gramEnd"/>
      <w:r w:rsidR="00C37162" w:rsidRPr="00117BAB">
        <w:rPr>
          <w:rFonts w:ascii="Verdana" w:hAnsi="Verdana"/>
          <w:sz w:val="18"/>
          <w:szCs w:val="18"/>
        </w:rPr>
        <w:t>.</w:t>
      </w:r>
    </w:p>
    <w:p w:rsidR="00F276BF" w:rsidRPr="00885AB6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Pr="00885AB6">
        <w:rPr>
          <w:rFonts w:ascii="Verdana" w:hAnsi="Verdana"/>
          <w:sz w:val="18"/>
          <w:szCs w:val="18"/>
        </w:rPr>
        <w:t xml:space="preserve"> </w:t>
      </w:r>
    </w:p>
    <w:p w:rsidR="002C1549" w:rsidRPr="00E669DB" w:rsidRDefault="00F276BF" w:rsidP="0051271D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spacing w:line="240" w:lineRule="atLeast"/>
        <w:jc w:val="both"/>
        <w:rPr>
          <w:rFonts w:ascii="Verdana" w:hAnsi="Verdana"/>
          <w:b/>
          <w:sz w:val="18"/>
          <w:szCs w:val="18"/>
        </w:rPr>
      </w:pPr>
      <w:proofErr w:type="gramStart"/>
      <w:r>
        <w:rPr>
          <w:rFonts w:ascii="Verdana" w:hAnsi="Verdana"/>
          <w:b/>
          <w:sz w:val="18"/>
          <w:szCs w:val="18"/>
        </w:rPr>
        <w:t>II</w:t>
      </w:r>
      <w:r w:rsidR="002C1549" w:rsidRPr="00E669DB">
        <w:rPr>
          <w:rFonts w:ascii="Verdana" w:hAnsi="Verdana"/>
          <w:b/>
          <w:sz w:val="18"/>
          <w:szCs w:val="18"/>
        </w:rPr>
        <w:t>I .  PRÁVA</w:t>
      </w:r>
      <w:proofErr w:type="gramEnd"/>
      <w:r w:rsidR="002C1549" w:rsidRPr="00E669DB">
        <w:rPr>
          <w:rFonts w:ascii="Verdana" w:hAnsi="Verdana"/>
          <w:b/>
          <w:sz w:val="18"/>
          <w:szCs w:val="18"/>
        </w:rPr>
        <w:t xml:space="preserve">  A  POVINNOSTI  SMLUVNÍCH  STRAN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ab/>
      </w:r>
      <w:r w:rsidR="00380D8E">
        <w:rPr>
          <w:rFonts w:ascii="Verdana" w:hAnsi="Verdana"/>
          <w:sz w:val="18"/>
          <w:szCs w:val="18"/>
        </w:rPr>
        <w:t xml:space="preserve"> </w:t>
      </w:r>
      <w:r w:rsidR="002C1549" w:rsidRPr="00E669DB">
        <w:rPr>
          <w:rFonts w:ascii="Verdana" w:hAnsi="Verdana"/>
          <w:sz w:val="18"/>
          <w:szCs w:val="18"/>
        </w:rPr>
        <w:t xml:space="preserve">1. </w:t>
      </w:r>
      <w:r>
        <w:rPr>
          <w:rFonts w:ascii="Verdana" w:hAnsi="Verdana"/>
          <w:sz w:val="18"/>
        </w:rPr>
        <w:t>P</w:t>
      </w:r>
      <w:r w:rsidRPr="00CE6DD1">
        <w:rPr>
          <w:rFonts w:ascii="Verdana" w:hAnsi="Verdana"/>
          <w:sz w:val="18"/>
        </w:rPr>
        <w:t>ronajímatel</w:t>
      </w:r>
      <w:r>
        <w:rPr>
          <w:rFonts w:ascii="Verdana" w:hAnsi="Verdana"/>
          <w:sz w:val="18"/>
        </w:rPr>
        <w:t xml:space="preserve"> se zavazuje předat předmět nájmu nájemci k užívání ve sjednaném termínu a sjednané úpravě a zajistit dohodnuté práce a služby podle </w:t>
      </w:r>
      <w:proofErr w:type="spellStart"/>
      <w:proofErr w:type="gramStart"/>
      <w:r w:rsidRPr="00885AB6">
        <w:rPr>
          <w:rFonts w:ascii="Verdana" w:hAnsi="Verdana"/>
          <w:sz w:val="18"/>
          <w:szCs w:val="18"/>
        </w:rPr>
        <w:t>Čl.II</w:t>
      </w:r>
      <w:proofErr w:type="spellEnd"/>
      <w:proofErr w:type="gramEnd"/>
      <w:r w:rsidRPr="00885AB6">
        <w:rPr>
          <w:rFonts w:ascii="Verdana" w:hAnsi="Verdana"/>
          <w:sz w:val="18"/>
          <w:szCs w:val="18"/>
        </w:rPr>
        <w:t xml:space="preserve"> ad a) bod.1.</w:t>
      </w:r>
      <w:r>
        <w:rPr>
          <w:rFonts w:ascii="Verdana" w:hAnsi="Verdana"/>
          <w:sz w:val="18"/>
          <w:szCs w:val="18"/>
        </w:rPr>
        <w:t xml:space="preserve"> </w:t>
      </w:r>
      <w:r w:rsidRPr="00885AB6">
        <w:rPr>
          <w:rFonts w:ascii="Verdana" w:hAnsi="Verdana"/>
          <w:sz w:val="18"/>
          <w:szCs w:val="18"/>
        </w:rPr>
        <w:t>a 2</w:t>
      </w:r>
      <w:r w:rsidRPr="00570602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</w:rPr>
        <w:t xml:space="preserve"> této smlouvy a umožnit nájemci nerušené užívání předmětu nájmu ke sjednanému účelu.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2.</w:t>
      </w:r>
      <w:r>
        <w:rPr>
          <w:rFonts w:ascii="Verdana" w:hAnsi="Verdana"/>
          <w:sz w:val="18"/>
        </w:rPr>
        <w:tab/>
        <w:t xml:space="preserve">Nájemce je povinen užívat předmět nájmu jako řádný hospodář ke sjednanému účelu a zaplatit řádně a včas nájemné a cenu sjednaných služeb. Nájemce se zavazuje dodržovat všeobecné a technické podmínky uvedené v příloze </w:t>
      </w:r>
      <w:proofErr w:type="gramStart"/>
      <w:r>
        <w:rPr>
          <w:rFonts w:ascii="Verdana" w:hAnsi="Verdana"/>
          <w:sz w:val="18"/>
        </w:rPr>
        <w:t>č.1, která</w:t>
      </w:r>
      <w:proofErr w:type="gramEnd"/>
      <w:r>
        <w:rPr>
          <w:rFonts w:ascii="Verdana" w:hAnsi="Verdana"/>
          <w:sz w:val="18"/>
        </w:rPr>
        <w:t xml:space="preserve"> je nedílnou součástí této smlouvy. 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F276BF" w:rsidRPr="00570602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</w:rPr>
        <w:tab/>
        <w:t>3.</w:t>
      </w:r>
      <w:r>
        <w:rPr>
          <w:rFonts w:ascii="Verdana" w:hAnsi="Verdana"/>
          <w:sz w:val="18"/>
        </w:rPr>
        <w:tab/>
        <w:t xml:space="preserve">V případě, že nájemce bude požadovat bez předchozího objednání některé další služby v den konání akce, souhlasí se zvýšením cen těchto služeb o 100 </w:t>
      </w:r>
      <w:r w:rsidRPr="00570602">
        <w:rPr>
          <w:rFonts w:ascii="Verdana" w:hAnsi="Verdana"/>
          <w:color w:val="000000"/>
          <w:sz w:val="18"/>
          <w:szCs w:val="18"/>
        </w:rPr>
        <w:t>% a zavazuje se takovou cenu zaplatit.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4.</w:t>
      </w:r>
      <w:r>
        <w:rPr>
          <w:rFonts w:ascii="Verdana" w:hAnsi="Verdana"/>
          <w:sz w:val="18"/>
        </w:rPr>
        <w:tab/>
        <w:t xml:space="preserve">Nájemce se zavazuje, že na všech svých propagačních a informačních materiálech, které se vážou k jeho akci v prostorech </w:t>
      </w:r>
      <w:r w:rsidRPr="00CE6DD1">
        <w:rPr>
          <w:rFonts w:ascii="Verdana" w:hAnsi="Verdana"/>
          <w:sz w:val="18"/>
        </w:rPr>
        <w:t>pronajímatel</w:t>
      </w:r>
      <w:r>
        <w:rPr>
          <w:rFonts w:ascii="Verdana" w:hAnsi="Verdana"/>
          <w:sz w:val="18"/>
        </w:rPr>
        <w:t xml:space="preserve">e, bude uvádět, že se akce koná v sídle </w:t>
      </w:r>
      <w:r>
        <w:rPr>
          <w:rFonts w:ascii="Verdana" w:hAnsi="Verdana"/>
          <w:b/>
          <w:sz w:val="18"/>
        </w:rPr>
        <w:t xml:space="preserve">Hudební a taneční fakulty AMU </w:t>
      </w:r>
      <w:r>
        <w:rPr>
          <w:rFonts w:ascii="Verdana" w:hAnsi="Verdana"/>
          <w:sz w:val="18"/>
        </w:rPr>
        <w:t xml:space="preserve">(příloha č. 2, která je nedílnou součástí této smlouvy). Při tom vždy bude preferovat název sálu, v němž se akce koná (viz </w:t>
      </w:r>
      <w:proofErr w:type="spellStart"/>
      <w:r>
        <w:rPr>
          <w:rFonts w:ascii="Verdana" w:hAnsi="Verdana"/>
          <w:sz w:val="18"/>
        </w:rPr>
        <w:t>Čl.II</w:t>
      </w:r>
      <w:proofErr w:type="spellEnd"/>
      <w:r>
        <w:rPr>
          <w:rFonts w:ascii="Verdana" w:hAnsi="Verdana"/>
          <w:sz w:val="18"/>
        </w:rPr>
        <w:t xml:space="preserve">/1). Nesplní-li nájemce tento závazek, může ho </w:t>
      </w:r>
      <w:r w:rsidRPr="00CE6DD1">
        <w:rPr>
          <w:rFonts w:ascii="Verdana" w:hAnsi="Verdana"/>
          <w:sz w:val="18"/>
        </w:rPr>
        <w:t>pronajímatel</w:t>
      </w:r>
      <w:r>
        <w:rPr>
          <w:rFonts w:ascii="Verdana" w:hAnsi="Verdana"/>
          <w:sz w:val="18"/>
        </w:rPr>
        <w:t xml:space="preserve"> sankcionovat (viz </w:t>
      </w:r>
      <w:proofErr w:type="spellStart"/>
      <w:r>
        <w:rPr>
          <w:rFonts w:ascii="Verdana" w:hAnsi="Verdana"/>
          <w:sz w:val="18"/>
        </w:rPr>
        <w:t>Čl.V</w:t>
      </w:r>
      <w:proofErr w:type="spellEnd"/>
      <w:r>
        <w:rPr>
          <w:rFonts w:ascii="Verdana" w:hAnsi="Verdana"/>
          <w:sz w:val="18"/>
        </w:rPr>
        <w:t>/6).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ab/>
      </w:r>
      <w:r w:rsidRPr="008774AC">
        <w:rPr>
          <w:rFonts w:ascii="Verdana" w:hAnsi="Verdana"/>
          <w:sz w:val="18"/>
          <w:szCs w:val="18"/>
        </w:rPr>
        <w:t xml:space="preserve">5. Nájemce se zavazuje dodržovat určenou kapacitu míst v jednotlivých sálech (příloha  </w:t>
      </w:r>
      <w:proofErr w:type="gramStart"/>
      <w:r w:rsidRPr="008774AC">
        <w:rPr>
          <w:rFonts w:ascii="Verdana" w:hAnsi="Verdana"/>
          <w:sz w:val="18"/>
          <w:szCs w:val="18"/>
        </w:rPr>
        <w:t>č.3, která</w:t>
      </w:r>
      <w:proofErr w:type="gramEnd"/>
      <w:r w:rsidRPr="008774AC">
        <w:rPr>
          <w:rFonts w:ascii="Verdana" w:hAnsi="Verdana"/>
          <w:sz w:val="18"/>
          <w:szCs w:val="18"/>
        </w:rPr>
        <w:t xml:space="preserve"> je nedílnou součástí této smlouvy). Překročení kapacity formou přístavků je možné jen ve výjimečných případech a pouze po dohodě s pronajímatelem.</w:t>
      </w:r>
    </w:p>
    <w:p w:rsidR="00380D8E" w:rsidRDefault="00380D8E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  <w:szCs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  <w:szCs w:val="18"/>
        </w:rPr>
        <w:t>I</w:t>
      </w:r>
      <w:r w:rsidR="002C1549" w:rsidRPr="00E669DB">
        <w:rPr>
          <w:rFonts w:ascii="Verdana" w:hAnsi="Verdana"/>
          <w:b/>
          <w:sz w:val="18"/>
          <w:szCs w:val="18"/>
        </w:rPr>
        <w:t xml:space="preserve">V .   </w:t>
      </w:r>
      <w:r>
        <w:rPr>
          <w:rFonts w:ascii="Verdana" w:hAnsi="Verdana"/>
          <w:b/>
          <w:sz w:val="18"/>
        </w:rPr>
        <w:t xml:space="preserve">NÁJEMNÉ, </w:t>
      </w:r>
      <w:proofErr w:type="gramStart"/>
      <w:r>
        <w:rPr>
          <w:rFonts w:ascii="Verdana" w:hAnsi="Verdana"/>
          <w:b/>
          <w:sz w:val="18"/>
          <w:szCs w:val="18"/>
        </w:rPr>
        <w:t>CENA  SLUŽEB</w:t>
      </w:r>
      <w:proofErr w:type="gramEnd"/>
      <w:r>
        <w:rPr>
          <w:rFonts w:ascii="Verdana" w:hAnsi="Verdana"/>
          <w:b/>
          <w:sz w:val="18"/>
          <w:szCs w:val="18"/>
        </w:rPr>
        <w:t xml:space="preserve"> A PLATEBNÍ PODMÍNKY</w:t>
      </w:r>
      <w:r w:rsidRPr="00885AB6">
        <w:rPr>
          <w:rFonts w:ascii="Verdana" w:hAnsi="Verdana"/>
          <w:b/>
          <w:sz w:val="18"/>
          <w:szCs w:val="18"/>
        </w:rPr>
        <w:t>.</w:t>
      </w:r>
    </w:p>
    <w:p w:rsidR="002C1549" w:rsidRPr="00E669DB" w:rsidRDefault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 w:rsidR="002C1549" w:rsidRPr="00E669DB">
        <w:rPr>
          <w:rFonts w:ascii="Verdana" w:hAnsi="Verdana"/>
          <w:sz w:val="18"/>
          <w:szCs w:val="18"/>
        </w:rPr>
        <w:t>1.</w:t>
      </w:r>
      <w:r w:rsidR="002C1549" w:rsidRPr="00E669DB">
        <w:rPr>
          <w:rFonts w:ascii="Verdana" w:hAnsi="Verdana"/>
          <w:sz w:val="18"/>
          <w:szCs w:val="18"/>
        </w:rPr>
        <w:tab/>
        <w:t xml:space="preserve">Smluvní </w:t>
      </w:r>
      <w:proofErr w:type="gramStart"/>
      <w:r w:rsidR="002C1549" w:rsidRPr="00E669DB">
        <w:rPr>
          <w:rFonts w:ascii="Verdana" w:hAnsi="Verdana"/>
          <w:sz w:val="18"/>
          <w:szCs w:val="18"/>
        </w:rPr>
        <w:t>cena  činí</w:t>
      </w:r>
      <w:proofErr w:type="gramEnd"/>
      <w:r w:rsidR="002C1549" w:rsidRPr="00E669DB">
        <w:rPr>
          <w:rFonts w:ascii="Verdana" w:hAnsi="Verdana"/>
          <w:sz w:val="18"/>
          <w:szCs w:val="18"/>
        </w:rPr>
        <w:t xml:space="preserve"> </w:t>
      </w:r>
    </w:p>
    <w:p w:rsidR="00F276BF" w:rsidRPr="00F41B59" w:rsidRDefault="00F276BF" w:rsidP="00F276BF">
      <w:pPr>
        <w:pStyle w:val="Normln0"/>
        <w:widowControl w:val="0"/>
        <w:numPr>
          <w:ilvl w:val="1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Nájemné                      </w:t>
      </w:r>
      <w:r w:rsidRPr="00BC2122">
        <w:rPr>
          <w:rFonts w:ascii="Verdana" w:hAnsi="Verdana"/>
          <w:sz w:val="18"/>
          <w:szCs w:val="18"/>
        </w:rPr>
        <w:t xml:space="preserve"> </w:t>
      </w:r>
      <w:r w:rsidRPr="00BC212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ab/>
      </w:r>
      <w:r w:rsidR="00D93F59">
        <w:rPr>
          <w:rFonts w:ascii="Verdana" w:hAnsi="Verdana"/>
          <w:sz w:val="18"/>
          <w:szCs w:val="18"/>
        </w:rPr>
        <w:t>72</w:t>
      </w:r>
      <w:r w:rsidR="009B4C77">
        <w:rPr>
          <w:rFonts w:ascii="Verdana" w:hAnsi="Verdana"/>
          <w:sz w:val="18"/>
          <w:szCs w:val="18"/>
        </w:rPr>
        <w:t>.</w:t>
      </w:r>
      <w:r w:rsidR="00D93F59">
        <w:rPr>
          <w:rFonts w:ascii="Verdana" w:hAnsi="Verdana"/>
          <w:sz w:val="18"/>
          <w:szCs w:val="18"/>
        </w:rPr>
        <w:t>0</w:t>
      </w:r>
      <w:r w:rsidR="009B4C77">
        <w:rPr>
          <w:rFonts w:ascii="Verdana" w:hAnsi="Verdana"/>
          <w:sz w:val="18"/>
          <w:szCs w:val="18"/>
        </w:rPr>
        <w:t>00</w:t>
      </w:r>
      <w:r w:rsidRPr="00F41B59">
        <w:rPr>
          <w:rFonts w:ascii="Verdana" w:hAnsi="Verdana"/>
          <w:sz w:val="18"/>
          <w:szCs w:val="18"/>
        </w:rPr>
        <w:t>,-</w:t>
      </w:r>
    </w:p>
    <w:p w:rsidR="00F276BF" w:rsidRPr="0077239E" w:rsidRDefault="00F276BF" w:rsidP="00F276BF">
      <w:pPr>
        <w:pStyle w:val="Normln0"/>
        <w:widowControl w:val="0"/>
        <w:numPr>
          <w:ilvl w:val="1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Cena </w:t>
      </w:r>
      <w:r w:rsidRPr="0077239E">
        <w:rPr>
          <w:rFonts w:ascii="Verdana" w:hAnsi="Verdana"/>
          <w:sz w:val="18"/>
          <w:szCs w:val="18"/>
        </w:rPr>
        <w:t>objednan</w:t>
      </w:r>
      <w:r>
        <w:rPr>
          <w:rFonts w:ascii="Verdana" w:hAnsi="Verdana"/>
          <w:sz w:val="18"/>
          <w:szCs w:val="18"/>
        </w:rPr>
        <w:t>ých</w:t>
      </w:r>
      <w:r w:rsidRPr="0077239E">
        <w:rPr>
          <w:rFonts w:ascii="Verdana" w:hAnsi="Verdana"/>
          <w:sz w:val="18"/>
          <w:szCs w:val="18"/>
        </w:rPr>
        <w:t xml:space="preserve"> služ</w:t>
      </w:r>
      <w:r>
        <w:rPr>
          <w:rFonts w:ascii="Verdana" w:hAnsi="Verdana"/>
          <w:sz w:val="18"/>
          <w:szCs w:val="18"/>
        </w:rPr>
        <w:t>e</w:t>
      </w:r>
      <w:r w:rsidRPr="0077239E">
        <w:rPr>
          <w:rFonts w:ascii="Verdana" w:hAnsi="Verdana"/>
          <w:sz w:val="18"/>
          <w:szCs w:val="18"/>
        </w:rPr>
        <w:t>b</w:t>
      </w:r>
      <w:r w:rsidRPr="0077239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ab/>
      </w:r>
      <w:r w:rsidR="00260792">
        <w:rPr>
          <w:rFonts w:ascii="Verdana" w:hAnsi="Verdana"/>
          <w:sz w:val="18"/>
          <w:szCs w:val="18"/>
        </w:rPr>
        <w:t>2</w:t>
      </w:r>
      <w:r w:rsidR="00D93F59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.</w:t>
      </w:r>
      <w:r w:rsidR="00260792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00,-</w:t>
      </w:r>
    </w:p>
    <w:p w:rsidR="00F276BF" w:rsidRPr="00390EB4" w:rsidRDefault="00F276BF" w:rsidP="00F276BF">
      <w:pPr>
        <w:pStyle w:val="Normln0"/>
        <w:widowControl w:val="0"/>
        <w:numPr>
          <w:ilvl w:val="1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  <w:szCs w:val="18"/>
        </w:rPr>
      </w:pPr>
      <w:r w:rsidRPr="00390EB4">
        <w:rPr>
          <w:rFonts w:ascii="Verdana" w:hAnsi="Verdana"/>
          <w:b/>
          <w:sz w:val="18"/>
          <w:szCs w:val="18"/>
        </w:rPr>
        <w:t>celkem bez DPH</w:t>
      </w:r>
      <w:r w:rsidRPr="00390EB4">
        <w:rPr>
          <w:rFonts w:ascii="Verdana" w:hAnsi="Verdana"/>
          <w:b/>
          <w:sz w:val="18"/>
          <w:szCs w:val="18"/>
        </w:rPr>
        <w:tab/>
      </w:r>
      <w:r w:rsidRPr="00390EB4">
        <w:rPr>
          <w:rFonts w:ascii="Verdana" w:hAnsi="Verdana"/>
          <w:b/>
          <w:sz w:val="18"/>
          <w:szCs w:val="18"/>
        </w:rPr>
        <w:tab/>
      </w:r>
      <w:r w:rsidR="00D93F59">
        <w:rPr>
          <w:rFonts w:ascii="Verdana" w:hAnsi="Verdana"/>
          <w:b/>
          <w:sz w:val="18"/>
          <w:szCs w:val="18"/>
        </w:rPr>
        <w:t>96</w:t>
      </w:r>
      <w:r>
        <w:rPr>
          <w:rFonts w:ascii="Verdana" w:hAnsi="Verdana"/>
          <w:b/>
          <w:sz w:val="18"/>
          <w:szCs w:val="18"/>
        </w:rPr>
        <w:t>.</w:t>
      </w:r>
      <w:r w:rsidR="00D93F59">
        <w:rPr>
          <w:rFonts w:ascii="Verdana" w:hAnsi="Verdana"/>
          <w:b/>
          <w:sz w:val="18"/>
          <w:szCs w:val="18"/>
        </w:rPr>
        <w:t>5</w:t>
      </w:r>
      <w:r w:rsidR="009B4C77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0</w:t>
      </w:r>
      <w:r w:rsidRPr="00390EB4">
        <w:rPr>
          <w:rFonts w:ascii="Verdana" w:hAnsi="Verdana"/>
          <w:b/>
          <w:sz w:val="18"/>
          <w:szCs w:val="18"/>
        </w:rPr>
        <w:t>,-Kč</w:t>
      </w:r>
    </w:p>
    <w:p w:rsidR="00F276BF" w:rsidRPr="00390EB4" w:rsidRDefault="00F276BF" w:rsidP="00F276BF">
      <w:pPr>
        <w:pStyle w:val="Normln0"/>
        <w:widowControl w:val="0"/>
        <w:numPr>
          <w:ilvl w:val="1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b/>
          <w:sz w:val="18"/>
          <w:szCs w:val="18"/>
        </w:rPr>
      </w:pPr>
      <w:r w:rsidRPr="00390EB4">
        <w:rPr>
          <w:rFonts w:ascii="Verdana" w:hAnsi="Verdana"/>
          <w:b/>
          <w:sz w:val="18"/>
          <w:szCs w:val="18"/>
        </w:rPr>
        <w:t>cena včetně 21%DPH</w:t>
      </w:r>
      <w:r w:rsidRPr="00390EB4">
        <w:rPr>
          <w:rFonts w:ascii="Verdana" w:hAnsi="Verdana"/>
          <w:b/>
          <w:sz w:val="18"/>
          <w:szCs w:val="18"/>
        </w:rPr>
        <w:tab/>
        <w:t xml:space="preserve">  </w:t>
      </w:r>
      <w:r>
        <w:rPr>
          <w:rFonts w:ascii="Verdana" w:hAnsi="Verdana"/>
          <w:b/>
          <w:sz w:val="18"/>
          <w:szCs w:val="18"/>
        </w:rPr>
        <w:t xml:space="preserve">                       </w:t>
      </w:r>
      <w:r w:rsidR="00D93F59">
        <w:rPr>
          <w:rFonts w:ascii="Verdana" w:hAnsi="Verdana"/>
          <w:b/>
          <w:sz w:val="18"/>
          <w:szCs w:val="18"/>
        </w:rPr>
        <w:t>116.765</w:t>
      </w:r>
      <w:r w:rsidRPr="00390EB4">
        <w:rPr>
          <w:rFonts w:ascii="Verdana" w:hAnsi="Verdana"/>
          <w:b/>
          <w:sz w:val="18"/>
          <w:szCs w:val="18"/>
        </w:rPr>
        <w:t>,-Kč</w:t>
      </w:r>
    </w:p>
    <w:p w:rsidR="00F276BF" w:rsidRPr="00390EB4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08" w:firstLine="75"/>
        <w:rPr>
          <w:rFonts w:ascii="Verdana" w:hAnsi="Verdana"/>
          <w:b/>
          <w:sz w:val="18"/>
          <w:szCs w:val="18"/>
        </w:rPr>
      </w:pPr>
    </w:p>
    <w:p w:rsidR="00F276BF" w:rsidRDefault="00F276BF" w:rsidP="00F276BF">
      <w:pPr>
        <w:pStyle w:val="Normln0"/>
        <w:widowControl w:val="0"/>
        <w:numPr>
          <w:ilvl w:val="1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  <w:szCs w:val="18"/>
        </w:rPr>
      </w:pPr>
      <w:r w:rsidRPr="00390EB4">
        <w:rPr>
          <w:rFonts w:ascii="Verdana" w:hAnsi="Verdana"/>
          <w:sz w:val="18"/>
          <w:szCs w:val="18"/>
        </w:rPr>
        <w:t xml:space="preserve">Rozšíření </w:t>
      </w:r>
      <w:r>
        <w:rPr>
          <w:rFonts w:ascii="Verdana" w:hAnsi="Verdana"/>
          <w:sz w:val="18"/>
          <w:szCs w:val="18"/>
        </w:rPr>
        <w:t xml:space="preserve">nájemcem </w:t>
      </w:r>
      <w:r w:rsidRPr="00390EB4">
        <w:rPr>
          <w:rFonts w:ascii="Verdana" w:hAnsi="Verdana"/>
          <w:sz w:val="18"/>
          <w:szCs w:val="18"/>
        </w:rPr>
        <w:t xml:space="preserve">požadovaných služeb objednaných v dostatečném předstihu bude </w:t>
      </w:r>
      <w:r>
        <w:rPr>
          <w:rFonts w:ascii="Verdana" w:hAnsi="Verdana"/>
          <w:sz w:val="18"/>
          <w:szCs w:val="18"/>
        </w:rPr>
        <w:t xml:space="preserve">účtováno a </w:t>
      </w:r>
      <w:proofErr w:type="spellStart"/>
      <w:r w:rsidRPr="00570602">
        <w:rPr>
          <w:rFonts w:ascii="Verdana" w:hAnsi="Verdana"/>
          <w:sz w:val="18"/>
          <w:szCs w:val="18"/>
        </w:rPr>
        <w:t>dofakturováno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390EB4">
        <w:rPr>
          <w:rFonts w:ascii="Verdana" w:hAnsi="Verdana"/>
          <w:sz w:val="18"/>
          <w:szCs w:val="18"/>
        </w:rPr>
        <w:t xml:space="preserve">podle skutečnosti. Jakékoli navýšení </w:t>
      </w:r>
      <w:r>
        <w:rPr>
          <w:rFonts w:ascii="Verdana" w:hAnsi="Verdana"/>
          <w:sz w:val="18"/>
          <w:szCs w:val="18"/>
        </w:rPr>
        <w:t xml:space="preserve">úplat sjednaných touto </w:t>
      </w:r>
      <w:r w:rsidRPr="00390EB4">
        <w:rPr>
          <w:rFonts w:ascii="Verdana" w:hAnsi="Verdana"/>
          <w:sz w:val="18"/>
          <w:szCs w:val="18"/>
        </w:rPr>
        <w:t>smlouv</w:t>
      </w:r>
      <w:r>
        <w:rPr>
          <w:rFonts w:ascii="Verdana" w:hAnsi="Verdana"/>
          <w:sz w:val="18"/>
          <w:szCs w:val="18"/>
        </w:rPr>
        <w:t>ou</w:t>
      </w:r>
      <w:r w:rsidRPr="00390EB4">
        <w:rPr>
          <w:rFonts w:ascii="Verdana" w:hAnsi="Verdana"/>
          <w:sz w:val="18"/>
          <w:szCs w:val="18"/>
        </w:rPr>
        <w:t xml:space="preserve"> musí být mezi smluvními stranami prokazatelným způsobem předem dohodnuto</w:t>
      </w:r>
      <w:r>
        <w:rPr>
          <w:rFonts w:ascii="Verdana" w:hAnsi="Verdana"/>
          <w:sz w:val="18"/>
          <w:szCs w:val="18"/>
        </w:rPr>
        <w:t xml:space="preserve"> (písemně, e-mailem)</w:t>
      </w:r>
      <w:r w:rsidRPr="00390EB4">
        <w:rPr>
          <w:rFonts w:ascii="Verdana" w:hAnsi="Verdana"/>
          <w:sz w:val="18"/>
          <w:szCs w:val="18"/>
        </w:rPr>
        <w:t>.</w:t>
      </w:r>
    </w:p>
    <w:p w:rsidR="00F276BF" w:rsidRPr="006620C5" w:rsidRDefault="00F276BF" w:rsidP="00F276BF">
      <w:pPr>
        <w:pStyle w:val="Odstavecseseznamem"/>
        <w:widowControl w:val="0"/>
        <w:numPr>
          <w:ilvl w:val="1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622"/>
          <w:tab w:val="left" w:pos="3898"/>
          <w:tab w:val="left" w:pos="4536"/>
          <w:tab w:val="left" w:pos="5315"/>
          <w:tab w:val="left" w:pos="6095"/>
        </w:tabs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6620C5">
        <w:rPr>
          <w:rFonts w:ascii="Verdana" w:hAnsi="Verdana"/>
          <w:snapToGrid w:val="0"/>
          <w:sz w:val="18"/>
          <w:szCs w:val="18"/>
        </w:rPr>
        <w:t>Vzhledem k charakteru akce a dlouholeté spolupráci poskytl pronajímatel nájemci výraznou slevu ze svého ceníku.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20"/>
        <w:jc w:val="both"/>
        <w:rPr>
          <w:rFonts w:ascii="Verdana" w:hAnsi="Verdana"/>
          <w:sz w:val="18"/>
          <w:szCs w:val="18"/>
        </w:rPr>
      </w:pPr>
    </w:p>
    <w:p w:rsidR="00F276BF" w:rsidRPr="00390EB4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ab/>
      </w:r>
    </w:p>
    <w:p w:rsidR="00F276BF" w:rsidRDefault="00F276BF" w:rsidP="00F276BF">
      <w:pPr>
        <w:pStyle w:val="Normln0"/>
        <w:widowControl w:val="0"/>
        <w:numPr>
          <w:ilvl w:val="0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</w:t>
      </w:r>
      <w:r w:rsidRPr="00CE6DD1">
        <w:rPr>
          <w:rFonts w:ascii="Verdana" w:hAnsi="Verdana"/>
          <w:sz w:val="18"/>
        </w:rPr>
        <w:t>ronajímatel</w:t>
      </w:r>
      <w:r>
        <w:rPr>
          <w:rFonts w:ascii="Verdana" w:hAnsi="Verdana"/>
          <w:sz w:val="18"/>
        </w:rPr>
        <w:t xml:space="preserve"> se zavazuje vystavit fakturu na úhradu nájemného a ceny objednaných služeb do tří týdnů po skončení akce (</w:t>
      </w:r>
      <w:r w:rsidR="009B4C77">
        <w:rPr>
          <w:rFonts w:ascii="Verdana" w:hAnsi="Verdana"/>
          <w:sz w:val="18"/>
        </w:rPr>
        <w:t>koncert</w:t>
      </w:r>
      <w:r w:rsidR="00101E7F">
        <w:rPr>
          <w:rFonts w:ascii="Verdana" w:hAnsi="Verdana"/>
          <w:sz w:val="18"/>
        </w:rPr>
        <w:t>y -</w:t>
      </w:r>
      <w:r w:rsidR="009B4C77">
        <w:rPr>
          <w:rFonts w:ascii="Verdana" w:hAnsi="Verdana"/>
          <w:sz w:val="18"/>
        </w:rPr>
        <w:t xml:space="preserve"> </w:t>
      </w:r>
      <w:proofErr w:type="gramStart"/>
      <w:r w:rsidR="009B4C77">
        <w:rPr>
          <w:rFonts w:ascii="Verdana" w:hAnsi="Verdana"/>
          <w:sz w:val="18"/>
        </w:rPr>
        <w:t xml:space="preserve">Dny </w:t>
      </w:r>
      <w:proofErr w:type="spellStart"/>
      <w:r w:rsidR="00861EBF">
        <w:rPr>
          <w:rFonts w:ascii="Verdana" w:hAnsi="Verdana"/>
          <w:sz w:val="18"/>
        </w:rPr>
        <w:t>B</w:t>
      </w:r>
      <w:r w:rsidR="009B4C77">
        <w:rPr>
          <w:rFonts w:ascii="Verdana" w:hAnsi="Verdana"/>
          <w:sz w:val="18"/>
        </w:rPr>
        <w:t>.</w:t>
      </w:r>
      <w:r w:rsidR="00861EBF">
        <w:rPr>
          <w:rFonts w:ascii="Verdana" w:hAnsi="Verdana"/>
          <w:sz w:val="18"/>
        </w:rPr>
        <w:t>M</w:t>
      </w:r>
      <w:r w:rsidR="009B4C77">
        <w:rPr>
          <w:rFonts w:ascii="Verdana" w:hAnsi="Verdana"/>
          <w:sz w:val="18"/>
        </w:rPr>
        <w:t>artinů</w:t>
      </w:r>
      <w:proofErr w:type="spellEnd"/>
      <w:proofErr w:type="gramEnd"/>
      <w:r>
        <w:rPr>
          <w:rFonts w:ascii="Verdana" w:hAnsi="Verdana"/>
          <w:sz w:val="18"/>
        </w:rPr>
        <w:t xml:space="preserve">). Případná </w:t>
      </w:r>
      <w:proofErr w:type="spellStart"/>
      <w:r>
        <w:rPr>
          <w:rFonts w:ascii="Verdana" w:hAnsi="Verdana"/>
          <w:sz w:val="18"/>
        </w:rPr>
        <w:t>dofakturace</w:t>
      </w:r>
      <w:proofErr w:type="spellEnd"/>
      <w:r>
        <w:rPr>
          <w:rFonts w:ascii="Verdana" w:hAnsi="Verdana"/>
          <w:sz w:val="18"/>
        </w:rPr>
        <w:t xml:space="preserve"> služeb poskytovaných </w:t>
      </w:r>
      <w:proofErr w:type="spellStart"/>
      <w:r>
        <w:rPr>
          <w:rFonts w:ascii="Verdana" w:hAnsi="Verdana"/>
          <w:sz w:val="18"/>
        </w:rPr>
        <w:t>dodavatelsky</w:t>
      </w:r>
      <w:proofErr w:type="spellEnd"/>
      <w:r>
        <w:rPr>
          <w:rFonts w:ascii="Verdana" w:hAnsi="Verdana"/>
          <w:sz w:val="18"/>
        </w:rPr>
        <w:t xml:space="preserve"> prostřednictvím subdodavatelů opatřených pronajímatelem bude pronajímatelem provedena ihned poté, co obdrží příslušné podklady od subdodavatele/subdodavatelů.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numPr>
          <w:ilvl w:val="0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Nájemce se zavazuje uhradit pronajímateli faktury do 14 dnů po jejich doručení. V případě prodlení nájemce s úhradou faktury je pronajímatel oprávněn nájemci účtovat smluvní úrok z prodlení ve výši 0,5 % z fakturované částky za každý i započatý den prodlení. 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numPr>
          <w:ilvl w:val="0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V případě pořízení obrazového záznamu akce je nájemce povinen uhradit pronajímateli navíc k nájemnému i sjednanou úplatu ve výši 500,- Kč za každou započatou hodinu užívání předmětu nájmu plus DPH ve výši 21 %.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numPr>
          <w:ilvl w:val="0"/>
          <w:numId w:val="15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  <w:szCs w:val="18"/>
        </w:rPr>
      </w:pPr>
      <w:r w:rsidRPr="00E41885">
        <w:rPr>
          <w:rFonts w:ascii="Verdana" w:hAnsi="Verdana"/>
          <w:sz w:val="18"/>
          <w:szCs w:val="18"/>
        </w:rPr>
        <w:t>Případné pořízení komerční zvukové nahrávky z akce bude předmětem zvláštního ujednání mezi nájemcem a Zvukovým studiem pronajímatele.</w:t>
      </w:r>
    </w:p>
    <w:p w:rsidR="00F276BF" w:rsidRDefault="00F276BF" w:rsidP="00F276BF">
      <w:pPr>
        <w:pStyle w:val="Odstavecseseznamem"/>
        <w:rPr>
          <w:rFonts w:ascii="Verdana" w:hAnsi="Verdana"/>
          <w:sz w:val="18"/>
          <w:szCs w:val="18"/>
        </w:rPr>
      </w:pPr>
    </w:p>
    <w:p w:rsidR="00F276BF" w:rsidRPr="008774AC" w:rsidRDefault="00123C6A" w:rsidP="00123C6A">
      <w:pPr>
        <w:pStyle w:val="Normln0"/>
        <w:widowControl w:val="0"/>
        <w:tabs>
          <w:tab w:val="left" w:pos="212"/>
          <w:tab w:val="left" w:pos="496"/>
          <w:tab w:val="left" w:pos="70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08" w:hanging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ab/>
        <w:t xml:space="preserve">  6.</w:t>
      </w:r>
      <w:r>
        <w:rPr>
          <w:rFonts w:ascii="Verdana" w:hAnsi="Verdana"/>
          <w:sz w:val="18"/>
        </w:rPr>
        <w:tab/>
      </w:r>
      <w:r w:rsidR="00F276BF" w:rsidRPr="008774AC">
        <w:rPr>
          <w:rFonts w:ascii="Verdana" w:hAnsi="Verdana"/>
          <w:sz w:val="18"/>
          <w:szCs w:val="18"/>
        </w:rPr>
        <w:t xml:space="preserve">Pronajímatel (poskytovatel zdanitelného plnění) prohlašuje, že není v souladu s § 106a z. </w:t>
      </w:r>
      <w:proofErr w:type="gramStart"/>
      <w:r w:rsidR="00F276BF" w:rsidRPr="008774AC">
        <w:rPr>
          <w:rFonts w:ascii="Verdana" w:hAnsi="Verdana"/>
          <w:sz w:val="18"/>
          <w:szCs w:val="18"/>
        </w:rPr>
        <w:t>č.</w:t>
      </w:r>
      <w:proofErr w:type="gramEnd"/>
      <w:r w:rsidR="00F276BF" w:rsidRPr="008774AC">
        <w:rPr>
          <w:rFonts w:ascii="Verdana" w:hAnsi="Verdana"/>
          <w:sz w:val="18"/>
          <w:szCs w:val="18"/>
        </w:rPr>
        <w:t xml:space="preserve"> 235/2004 Sb., o DPH v platném znění  tzv. nespolehlivým plátcem. Smluvní strany se dohodly, že v případě, že </w:t>
      </w:r>
      <w:r w:rsidR="00F276BF">
        <w:rPr>
          <w:rFonts w:ascii="Verdana" w:hAnsi="Verdana"/>
          <w:sz w:val="18"/>
          <w:szCs w:val="18"/>
        </w:rPr>
        <w:t>nájemce</w:t>
      </w:r>
      <w:r w:rsidR="00F276BF" w:rsidRPr="008774AC">
        <w:rPr>
          <w:rFonts w:ascii="Verdana" w:hAnsi="Verdana"/>
          <w:sz w:val="18"/>
          <w:szCs w:val="18"/>
        </w:rPr>
        <w:t xml:space="preserve">  jako příjemce zdanitelného plnění bude ručit v souladu s § 109 z. </w:t>
      </w:r>
      <w:proofErr w:type="gramStart"/>
      <w:r w:rsidR="00F276BF" w:rsidRPr="008774AC">
        <w:rPr>
          <w:rFonts w:ascii="Verdana" w:hAnsi="Verdana"/>
          <w:sz w:val="18"/>
          <w:szCs w:val="18"/>
        </w:rPr>
        <w:t>č.</w:t>
      </w:r>
      <w:proofErr w:type="gramEnd"/>
      <w:r w:rsidR="00F276BF" w:rsidRPr="008774AC">
        <w:rPr>
          <w:rFonts w:ascii="Verdana" w:hAnsi="Verdana"/>
          <w:sz w:val="18"/>
          <w:szCs w:val="18"/>
        </w:rPr>
        <w:t xml:space="preserve"> 235/2004 Sb., o DPH v platném znění za nezaplacenou DPH (zejména v případě, že bude poskytovatel zdanitelného plnění prohlášen za nespolehlivého plátce), je </w:t>
      </w:r>
      <w:r w:rsidR="00F276BF">
        <w:rPr>
          <w:rFonts w:ascii="Verdana" w:hAnsi="Verdana"/>
          <w:sz w:val="18"/>
        </w:rPr>
        <w:t xml:space="preserve">nájemce </w:t>
      </w:r>
      <w:r w:rsidR="00F276BF" w:rsidRPr="008774AC">
        <w:rPr>
          <w:rFonts w:ascii="Verdana" w:hAnsi="Verdana"/>
          <w:sz w:val="18"/>
          <w:szCs w:val="18"/>
        </w:rPr>
        <w:t xml:space="preserve">oprávněn odvést DPH přímo na účet příslušného správce daně.  Odvedením DPH na účet příslušného správce daně v případech dle předchozí věty se považuje tato část ceny zdanitelného plnění za řádně uhrazenou. </w:t>
      </w:r>
      <w:r w:rsidR="00F276BF">
        <w:rPr>
          <w:rFonts w:ascii="Verdana" w:hAnsi="Verdana"/>
          <w:sz w:val="18"/>
        </w:rPr>
        <w:t xml:space="preserve">Nájemce </w:t>
      </w:r>
      <w:r w:rsidR="00F276BF" w:rsidRPr="008774AC">
        <w:rPr>
          <w:rFonts w:ascii="Verdana" w:hAnsi="Verdana"/>
          <w:sz w:val="18"/>
          <w:szCs w:val="18"/>
        </w:rPr>
        <w:t>je povin</w:t>
      </w:r>
      <w:r w:rsidR="00F276BF">
        <w:rPr>
          <w:rFonts w:ascii="Verdana" w:hAnsi="Verdana"/>
          <w:sz w:val="18"/>
          <w:szCs w:val="18"/>
        </w:rPr>
        <w:t>en</w:t>
      </w:r>
      <w:r w:rsidR="00F276BF" w:rsidRPr="008774AC">
        <w:rPr>
          <w:rFonts w:ascii="Verdana" w:hAnsi="Verdana"/>
          <w:sz w:val="18"/>
          <w:szCs w:val="18"/>
        </w:rPr>
        <w:t xml:space="preserve"> o provedení úhrady DPH dle tohoto odstavce vydat poskytovateli zdanitelného  plnění písemný doklad. </w:t>
      </w:r>
      <w:r w:rsidR="00F276BF">
        <w:rPr>
          <w:rFonts w:ascii="Verdana" w:hAnsi="Verdana"/>
          <w:sz w:val="18"/>
        </w:rPr>
        <w:t xml:space="preserve">Nájemce </w:t>
      </w:r>
      <w:r w:rsidR="00F276BF" w:rsidRPr="008774AC">
        <w:rPr>
          <w:rFonts w:ascii="Verdana" w:hAnsi="Verdana"/>
          <w:sz w:val="18"/>
          <w:szCs w:val="18"/>
        </w:rPr>
        <w:t>má právo odstoupit od této smlouvy v případě, že poskytovatel zdanitelného plnění bude v průběhu trvání této smlouvy prohlášen za nespolehlivého plátce.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</w:p>
    <w:p w:rsidR="00F276BF" w:rsidRPr="00380D8E" w:rsidRDefault="00F276BF" w:rsidP="00380D8E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proofErr w:type="gramStart"/>
      <w:r>
        <w:rPr>
          <w:rFonts w:ascii="Verdana" w:hAnsi="Verdana"/>
          <w:b/>
          <w:sz w:val="18"/>
        </w:rPr>
        <w:t>V .   NÁHRADA</w:t>
      </w:r>
      <w:proofErr w:type="gramEnd"/>
      <w:r>
        <w:rPr>
          <w:rFonts w:ascii="Verdana" w:hAnsi="Verdana"/>
          <w:b/>
          <w:sz w:val="18"/>
        </w:rPr>
        <w:t xml:space="preserve"> ŠKODY, MAJETKOVÉ SANKCE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1.</w:t>
      </w:r>
      <w:r>
        <w:rPr>
          <w:rFonts w:ascii="Verdana" w:hAnsi="Verdana"/>
          <w:sz w:val="18"/>
        </w:rPr>
        <w:tab/>
        <w:t>Nesplní-li pronajímatel svůj závazek předat nájemci předmět nájmu v dohodnutém termínu, uhradí nájemci vzniklou škodu v prokázaném rozsahu.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2.</w:t>
      </w:r>
      <w:r>
        <w:rPr>
          <w:rFonts w:ascii="Verdana" w:hAnsi="Verdana"/>
          <w:sz w:val="18"/>
        </w:rPr>
        <w:tab/>
        <w:t xml:space="preserve">Pokud nájemce odstoupí od uzavřené smlouvy, bude vůči němu uplatňovat </w:t>
      </w:r>
      <w:r w:rsidRPr="00CE6DD1">
        <w:rPr>
          <w:rFonts w:ascii="Verdana" w:hAnsi="Verdana"/>
          <w:sz w:val="18"/>
        </w:rPr>
        <w:t>pronajímatel</w:t>
      </w:r>
      <w:r>
        <w:rPr>
          <w:rFonts w:ascii="Verdana" w:hAnsi="Verdana"/>
          <w:sz w:val="18"/>
        </w:rPr>
        <w:t xml:space="preserve"> smluvní pokutu: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20" w:hanging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a/</w:t>
      </w:r>
      <w:r>
        <w:rPr>
          <w:rFonts w:ascii="Verdana" w:hAnsi="Verdana"/>
          <w:sz w:val="18"/>
        </w:rPr>
        <w:tab/>
        <w:t>při odstoupení od smlouvy do 10 dnů před konáním akce smluvní pokutu ve výši 100% sjednaného nájemného a ceny objednaných služeb, v případě částečného odstoupení od smlouvy 100% sjednaného nájemného a ceny objednaných služeb, jichž se částečné odstoupení od smlouvy týká,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20" w:hanging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b/</w:t>
      </w:r>
      <w:r>
        <w:rPr>
          <w:rFonts w:ascii="Verdana" w:hAnsi="Verdana"/>
          <w:sz w:val="18"/>
        </w:rPr>
        <w:tab/>
        <w:t>při odstoupení od smlouvy ve lhůtě kratší než 3 týdny a delší než 10 dnů před termínem smluvně určeného zahájení akce smluvní pokutu ve výši 60% sjednaného nájemného a ceny objednaných služeb, v případě částečného odstoupení od smlouvy 60% sjednaného nájemného a ceny objednaných služeb, jichž se částečné odstoupení týká.</w:t>
      </w:r>
    </w:p>
    <w:p w:rsidR="00F276BF" w:rsidRPr="00B51AAB" w:rsidRDefault="00F276BF" w:rsidP="00F276BF">
      <w:pPr>
        <w:pStyle w:val="Normln0"/>
        <w:widowControl w:val="0"/>
        <w:tabs>
          <w:tab w:val="left" w:pos="212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09" w:hanging="283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sz w:val="18"/>
        </w:rPr>
        <w:t>c/</w:t>
      </w:r>
      <w:r>
        <w:rPr>
          <w:rFonts w:ascii="Verdana" w:hAnsi="Verdana"/>
          <w:sz w:val="18"/>
        </w:rPr>
        <w:tab/>
      </w:r>
      <w:r w:rsidRPr="00B51AAB">
        <w:rPr>
          <w:rFonts w:ascii="Verdana" w:hAnsi="Verdana"/>
          <w:color w:val="000000"/>
          <w:sz w:val="18"/>
        </w:rPr>
        <w:t xml:space="preserve">při odstoupení od smlouvy ve lhůtě delší než 3 týdny, avšak kratší než 6 týdnů před termínem smluvně určeného zahájení akce smluvní pokutu ve výši 30% sjednaného nájemného a ceny objednaných služeb, v případě částečného odstoupení od smlouvy 30% sjednaného nájemného a objednaných služeb, jichž se částečné odstoupení týká. </w:t>
      </w:r>
    </w:p>
    <w:p w:rsidR="00F276BF" w:rsidRPr="00B51AAB" w:rsidRDefault="00F276BF" w:rsidP="00F276BF">
      <w:pPr>
        <w:pStyle w:val="Normln0"/>
        <w:widowControl w:val="0"/>
        <w:tabs>
          <w:tab w:val="left" w:pos="212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09" w:hanging="283"/>
        <w:jc w:val="both"/>
        <w:rPr>
          <w:rFonts w:ascii="Verdana" w:hAnsi="Verdana"/>
          <w:color w:val="000000"/>
          <w:sz w:val="18"/>
        </w:rPr>
      </w:pPr>
      <w:r w:rsidRPr="00B51AAB">
        <w:rPr>
          <w:rFonts w:ascii="Verdana" w:hAnsi="Verdana"/>
          <w:color w:val="000000"/>
          <w:sz w:val="18"/>
        </w:rPr>
        <w:t>d</w:t>
      </w:r>
      <w:r w:rsidR="00D93F59">
        <w:rPr>
          <w:rFonts w:ascii="Verdana" w:hAnsi="Verdana"/>
          <w:color w:val="000000"/>
          <w:sz w:val="18"/>
        </w:rPr>
        <w:t>/</w:t>
      </w:r>
      <w:r w:rsidRPr="00B51AAB">
        <w:rPr>
          <w:rFonts w:ascii="Verdana" w:hAnsi="Verdana"/>
          <w:color w:val="000000"/>
          <w:sz w:val="18"/>
        </w:rPr>
        <w:t xml:space="preserve"> při odstoupení od smlouvy ve lhůtě delší než 6 týdnů je pronajímatel oprávněn vůči nájemci uplatňovat smluvní pokutu ve výši</w:t>
      </w:r>
      <w:r w:rsidRPr="00B51AAB">
        <w:rPr>
          <w:rFonts w:ascii="Verdana" w:hAnsi="Verdana"/>
          <w:b/>
          <w:color w:val="000000"/>
          <w:sz w:val="18"/>
        </w:rPr>
        <w:t xml:space="preserve"> </w:t>
      </w:r>
      <w:r>
        <w:rPr>
          <w:rFonts w:ascii="Verdana" w:hAnsi="Verdana"/>
          <w:color w:val="000000"/>
          <w:sz w:val="18"/>
        </w:rPr>
        <w:t>4</w:t>
      </w:r>
      <w:r w:rsidRPr="008774AC">
        <w:rPr>
          <w:rFonts w:ascii="Verdana" w:hAnsi="Verdana"/>
          <w:color w:val="000000"/>
          <w:sz w:val="18"/>
        </w:rPr>
        <w:t>.000,-Kč za zrušen</w:t>
      </w:r>
      <w:r>
        <w:rPr>
          <w:rFonts w:ascii="Verdana" w:hAnsi="Verdana"/>
          <w:color w:val="000000"/>
          <w:sz w:val="18"/>
        </w:rPr>
        <w:t>ý</w:t>
      </w:r>
      <w:r w:rsidRPr="008774AC"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color w:val="000000"/>
          <w:sz w:val="18"/>
        </w:rPr>
        <w:t>koncert a zkoušku</w:t>
      </w:r>
      <w:r w:rsidRPr="00B51AAB">
        <w:rPr>
          <w:rFonts w:ascii="Verdana" w:hAnsi="Verdana"/>
          <w:color w:val="000000"/>
          <w:sz w:val="18"/>
        </w:rPr>
        <w:t>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709" w:hanging="283"/>
        <w:jc w:val="both"/>
        <w:rPr>
          <w:rFonts w:ascii="Verdana" w:hAnsi="Verdana"/>
          <w:sz w:val="18"/>
        </w:rPr>
      </w:pPr>
      <w:r w:rsidRPr="00B51AAB">
        <w:rPr>
          <w:rFonts w:ascii="Verdana" w:hAnsi="Verdana"/>
          <w:color w:val="000000"/>
          <w:sz w:val="18"/>
        </w:rPr>
        <w:t xml:space="preserve">     Ve všech výše uvedených případech ad 2a) až 2d), kdy nájemce od smlouvy odstoupí z důvodů existujících výhradně na jeho straně, je pronajímatel oprávněn po nájemci požadovat náhradu vzniklé škody v prokázaném rozsahu.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</w:tabs>
        <w:jc w:val="both"/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3.</w:t>
      </w:r>
      <w:r>
        <w:rPr>
          <w:rFonts w:ascii="Verdana" w:hAnsi="Verdana"/>
          <w:sz w:val="18"/>
        </w:rPr>
        <w:tab/>
        <w:t>Při odstoupení od smlouvy nebo při částečném odstoupení od smlouvy uhradí nájemce všechny služby objednané u subdodavatelů pronajímatele ve výši skutečně vzniklých nákladů.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4.</w:t>
      </w:r>
      <w:r>
        <w:rPr>
          <w:rFonts w:ascii="Verdana" w:hAnsi="Verdana"/>
          <w:sz w:val="18"/>
        </w:rPr>
        <w:tab/>
        <w:t xml:space="preserve">Částečným odstoupením se pro účely této smlouvy rozumí snížení počtu prostorů a rozsahu služeb podle </w:t>
      </w:r>
      <w:proofErr w:type="spellStart"/>
      <w:proofErr w:type="gramStart"/>
      <w:r w:rsidRPr="00885AB6">
        <w:rPr>
          <w:rFonts w:ascii="Verdana" w:hAnsi="Verdana"/>
          <w:sz w:val="18"/>
          <w:szCs w:val="18"/>
        </w:rPr>
        <w:t>Čl.II</w:t>
      </w:r>
      <w:proofErr w:type="spellEnd"/>
      <w:proofErr w:type="gramEnd"/>
      <w:r w:rsidRPr="00885AB6">
        <w:rPr>
          <w:rFonts w:ascii="Verdana" w:hAnsi="Verdana"/>
          <w:sz w:val="18"/>
          <w:szCs w:val="18"/>
        </w:rPr>
        <w:t xml:space="preserve"> ad a) bod.1.a 2</w:t>
      </w:r>
      <w:r w:rsidRPr="00463A21">
        <w:rPr>
          <w:rFonts w:ascii="Verdana" w:hAnsi="Verdana"/>
          <w:color w:val="000000"/>
          <w:sz w:val="18"/>
        </w:rPr>
        <w:t>.</w:t>
      </w:r>
      <w:r>
        <w:rPr>
          <w:rFonts w:ascii="Verdana" w:hAnsi="Verdana"/>
          <w:sz w:val="18"/>
        </w:rPr>
        <w:t xml:space="preserve"> této smlouvy.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5.</w:t>
      </w:r>
      <w:r>
        <w:rPr>
          <w:rFonts w:ascii="Verdana" w:hAnsi="Verdana"/>
          <w:sz w:val="18"/>
        </w:rPr>
        <w:tab/>
        <w:t>Dojde-li ke zrušení akce z důvodů, za něž žádná ze smluvních stran neodpovídá (vis maior), neposkytují si smluvní strany žádnou náhradu. Žádné náhrady nebudou poskytnuty nájemcem také v případě, že důvodem odstoupení od smlouvy ze strany nájemce bylo podstatné porušování povinností ze strany pronajímatele.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ind w:left="495" w:hanging="49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6.</w:t>
      </w:r>
      <w:r>
        <w:rPr>
          <w:rFonts w:ascii="Verdana" w:hAnsi="Verdana"/>
          <w:sz w:val="18"/>
        </w:rPr>
        <w:tab/>
        <w:t xml:space="preserve">Pronajímatel si vyhrazuje v případě nedodržení závazku dle </w:t>
      </w:r>
      <w:proofErr w:type="spellStart"/>
      <w:proofErr w:type="gramStart"/>
      <w:r>
        <w:rPr>
          <w:rFonts w:ascii="Verdana" w:hAnsi="Verdana"/>
          <w:sz w:val="18"/>
        </w:rPr>
        <w:t>Čl.III</w:t>
      </w:r>
      <w:proofErr w:type="spellEnd"/>
      <w:proofErr w:type="gramEnd"/>
      <w:r w:rsidRPr="00885AB6">
        <w:rPr>
          <w:rFonts w:ascii="Verdana" w:hAnsi="Verdana"/>
          <w:sz w:val="18"/>
          <w:szCs w:val="18"/>
        </w:rPr>
        <w:t>. bod 4. ,5</w:t>
      </w:r>
      <w:r w:rsidRPr="00587AC6">
        <w:rPr>
          <w:rFonts w:ascii="Verdana" w:hAnsi="Verdana"/>
          <w:color w:val="FF0000"/>
          <w:sz w:val="18"/>
        </w:rPr>
        <w:t xml:space="preserve">. </w:t>
      </w:r>
      <w:r>
        <w:rPr>
          <w:rFonts w:ascii="Verdana" w:hAnsi="Verdana"/>
          <w:sz w:val="18"/>
        </w:rPr>
        <w:t xml:space="preserve">ze strany nájemce právo buď odstoupit od smlouvy z důvodu podstatného porušení smluvních povinností nájemcem (zrušení akce před zahájením) nebo účtovat nájemci jednorázovou smluvní pokutu ve výši </w:t>
      </w:r>
      <w:r w:rsidR="00D93F59">
        <w:rPr>
          <w:rFonts w:ascii="Verdana" w:hAnsi="Verdana"/>
          <w:b/>
          <w:sz w:val="18"/>
        </w:rPr>
        <w:t>5</w:t>
      </w:r>
      <w:r>
        <w:rPr>
          <w:rFonts w:ascii="Verdana" w:hAnsi="Verdana"/>
          <w:b/>
          <w:sz w:val="18"/>
        </w:rPr>
        <w:t xml:space="preserve">.000,-Kč </w:t>
      </w:r>
      <w:r w:rsidRPr="00383DF9">
        <w:rPr>
          <w:rFonts w:ascii="Verdana" w:hAnsi="Verdana"/>
          <w:sz w:val="18"/>
        </w:rPr>
        <w:t>za každé jednotlivé porušení smluvní povinnosti nájemcem</w:t>
      </w:r>
      <w:r>
        <w:rPr>
          <w:rFonts w:ascii="Verdana" w:hAnsi="Verdana"/>
          <w:sz w:val="18"/>
        </w:rPr>
        <w:t>. V případě odstoupení od smlouvy a zrušení akce podle tohoto článku nemá nájemce právo na náhradu vzniklé škody.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F276BF" w:rsidRPr="00B5760D" w:rsidRDefault="00F276BF" w:rsidP="00380D8E">
      <w:pPr>
        <w:rPr>
          <w:b/>
        </w:rPr>
      </w:pPr>
      <w:proofErr w:type="gramStart"/>
      <w:r w:rsidRPr="00B5760D">
        <w:rPr>
          <w:b/>
        </w:rPr>
        <w:t>VI .   VŠEOBECNÁ</w:t>
      </w:r>
      <w:proofErr w:type="gramEnd"/>
      <w:r w:rsidRPr="00B5760D">
        <w:rPr>
          <w:b/>
        </w:rPr>
        <w:t xml:space="preserve"> A ZÁVĚREČNÁ USTANOVENÍ</w:t>
      </w:r>
    </w:p>
    <w:p w:rsidR="00F276BF" w:rsidRPr="00380D8E" w:rsidRDefault="00F276BF" w:rsidP="00380D8E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hAnsi="Verdana"/>
          <w:sz w:val="18"/>
        </w:rPr>
      </w:pPr>
      <w:r w:rsidRPr="00380D8E">
        <w:rPr>
          <w:rFonts w:ascii="Verdana" w:hAnsi="Verdana"/>
          <w:sz w:val="18"/>
        </w:rPr>
        <w:t>Změny této smlouvy mohou být učiněny pouze ve formě písemných dodatků po vzájemné dohodě obou smluvních stran. Dodatky musí být jako takové označeny, číslovány nepřerušenou číselnou řadou a podepsány oprávněnými osobami obou smluvních stran. Dodatky musí obsahovat dohodu o celém textu smlouvy. Změny smlouvy provedené v jiné než takto sjednané formě smluvní strany vylučují.</w:t>
      </w:r>
    </w:p>
    <w:p w:rsidR="00F276BF" w:rsidRDefault="00F276BF" w:rsidP="00F276BF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hAnsi="Verdana"/>
          <w:sz w:val="18"/>
        </w:rPr>
      </w:pPr>
      <w:r w:rsidRPr="00383DF9">
        <w:rPr>
          <w:rFonts w:ascii="Verdana" w:hAnsi="Verdana"/>
          <w:sz w:val="18"/>
        </w:rPr>
        <w:t>Veškeré údaje, které tato smlouva obsahuje, jsou důvěrnou záležitostí smluvních stran a po vzájemné dohodě není žádná ze smluvních stran zmocněna k jakémukoliv zveřejňování obsahu této smlouvy s výjimkou případů, kdy jí to ukládá zákon.</w:t>
      </w:r>
    </w:p>
    <w:p w:rsidR="00F276BF" w:rsidRDefault="00F276BF" w:rsidP="00F276BF">
      <w:pPr>
        <w:pStyle w:val="Normln0"/>
        <w:widowControl w:val="0"/>
        <w:numPr>
          <w:ilvl w:val="0"/>
          <w:numId w:val="16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 xml:space="preserve">Nájemce je povinen splnit ohlašovací povinnosti a opatřit si před konáním veřejné produkce svolení k užití hudebních děl od organizací zastupujících práva </w:t>
      </w:r>
      <w:proofErr w:type="gramStart"/>
      <w:r>
        <w:rPr>
          <w:rFonts w:ascii="Verdana" w:hAnsi="Verdana"/>
          <w:sz w:val="18"/>
        </w:rPr>
        <w:t>autorů .</w:t>
      </w:r>
      <w:proofErr w:type="gramEnd"/>
    </w:p>
    <w:p w:rsidR="00F276BF" w:rsidRPr="009F456D" w:rsidRDefault="00F276BF" w:rsidP="00F276BF">
      <w:pPr>
        <w:pStyle w:val="Normln0"/>
        <w:widowControl w:val="0"/>
        <w:numPr>
          <w:ilvl w:val="0"/>
          <w:numId w:val="16"/>
        </w:numPr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</w:t>
      </w:r>
      <w:r w:rsidRPr="009F456D">
        <w:rPr>
          <w:rFonts w:ascii="Verdana" w:hAnsi="Verdana"/>
          <w:sz w:val="18"/>
        </w:rPr>
        <w:t xml:space="preserve">Tato smlouva vyvolává právní následky, které jsou v </w:t>
      </w:r>
      <w:proofErr w:type="gramStart"/>
      <w:r w:rsidRPr="009F456D">
        <w:rPr>
          <w:rFonts w:ascii="Verdana" w:hAnsi="Verdana"/>
          <w:sz w:val="18"/>
        </w:rPr>
        <w:t>ní  vyjádřeny</w:t>
      </w:r>
      <w:proofErr w:type="gramEnd"/>
      <w:r w:rsidRPr="009F456D">
        <w:rPr>
          <w:rFonts w:ascii="Verdana" w:hAnsi="Verdana"/>
          <w:sz w:val="18"/>
        </w:rPr>
        <w:t>, jakož i právní následky plynoucí ze zákona a dobrých mravů. Jiné následky smluvní strany vylučují. Smluvní strany vylučují pro smluvní vztah založený touto smlouvou použití obchodních zvyklostí zachovávaných obecně i obchodních zvyklostí zachovávaných v daném odvětví.</w:t>
      </w:r>
    </w:p>
    <w:p w:rsidR="00F276BF" w:rsidRDefault="00F276BF" w:rsidP="00260792">
      <w:pPr>
        <w:pStyle w:val="Normln0"/>
        <w:numPr>
          <w:ilvl w:val="0"/>
          <w:numId w:val="16"/>
        </w:numPr>
        <w:jc w:val="both"/>
        <w:rPr>
          <w:rFonts w:ascii="Verdana" w:hAnsi="Verdana"/>
          <w:sz w:val="18"/>
        </w:rPr>
      </w:pPr>
      <w:r w:rsidRPr="009F456D">
        <w:rPr>
          <w:rFonts w:ascii="Verdana" w:hAnsi="Verdana"/>
          <w:sz w:val="18"/>
        </w:rPr>
        <w:t>Tato smlouva se sepisuje ve dvou vyhotoveních, z nichž každé, jestliže obsahuje podpisy oprávněných osob obou smluvních stran, bude považováno za originál. Jedno vyhotovení obdrží pronajímatel a druhé nájemce.</w:t>
      </w:r>
    </w:p>
    <w:p w:rsidR="00F276BF" w:rsidRDefault="00F276BF" w:rsidP="00260792">
      <w:pPr>
        <w:pStyle w:val="Normln0"/>
        <w:numPr>
          <w:ilvl w:val="0"/>
          <w:numId w:val="16"/>
        </w:numPr>
        <w:jc w:val="both"/>
        <w:rPr>
          <w:rFonts w:ascii="Verdana" w:hAnsi="Verdana"/>
          <w:sz w:val="18"/>
        </w:rPr>
      </w:pPr>
      <w:r w:rsidRPr="009F456D">
        <w:rPr>
          <w:rFonts w:ascii="Verdana" w:hAnsi="Verdana"/>
          <w:sz w:val="18"/>
        </w:rPr>
        <w:t xml:space="preserve">Smluvní strany potvrzují, že tato smlouva je projevem jejich svobodné a vážné vůle, byla sjednána určitě a srozumitelně, nikoliv v tísni a/nebo za zvláště nevýhodných podmínek. </w:t>
      </w:r>
    </w:p>
    <w:p w:rsidR="00380D8E" w:rsidRDefault="00F276BF" w:rsidP="00380D8E">
      <w:pPr>
        <w:pStyle w:val="Normln0"/>
        <w:numPr>
          <w:ilvl w:val="0"/>
          <w:numId w:val="16"/>
        </w:num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Právní vztah založený touto smlouvou se řídí právním řádem České republiky, </w:t>
      </w:r>
      <w:proofErr w:type="gramStart"/>
      <w:r>
        <w:rPr>
          <w:rFonts w:ascii="Verdana" w:hAnsi="Verdana"/>
          <w:sz w:val="18"/>
        </w:rPr>
        <w:t xml:space="preserve">zejména </w:t>
      </w:r>
      <w:proofErr w:type="spellStart"/>
      <w:r>
        <w:rPr>
          <w:rFonts w:ascii="Verdana" w:hAnsi="Verdana"/>
          <w:sz w:val="18"/>
        </w:rPr>
        <w:t>z.č</w:t>
      </w:r>
      <w:proofErr w:type="spellEnd"/>
      <w:r>
        <w:rPr>
          <w:rFonts w:ascii="Verdana" w:hAnsi="Verdana"/>
          <w:sz w:val="18"/>
        </w:rPr>
        <w:t>.</w:t>
      </w:r>
      <w:proofErr w:type="gramEnd"/>
      <w:r>
        <w:rPr>
          <w:rFonts w:ascii="Verdana" w:hAnsi="Verdana"/>
          <w:sz w:val="18"/>
        </w:rPr>
        <w:t xml:space="preserve"> 89/2012 Sb., občanským zákoníkem.</w:t>
      </w:r>
    </w:p>
    <w:p w:rsidR="00380D8E" w:rsidRPr="00380D8E" w:rsidRDefault="00380D8E" w:rsidP="00380D8E">
      <w:pPr>
        <w:pStyle w:val="Normln0"/>
        <w:numPr>
          <w:ilvl w:val="0"/>
          <w:numId w:val="16"/>
        </w:numPr>
        <w:jc w:val="both"/>
        <w:rPr>
          <w:rFonts w:ascii="Verdana" w:hAnsi="Verdana"/>
          <w:sz w:val="18"/>
        </w:rPr>
      </w:pPr>
      <w:r w:rsidRPr="00380D8E">
        <w:rPr>
          <w:rFonts w:ascii="Verdana" w:hAnsi="Verdana" w:cs="Arial"/>
          <w:sz w:val="18"/>
          <w:szCs w:val="18"/>
        </w:rPr>
        <w:t xml:space="preserve">Akademie múzických umění v Praze je osobou, na níž se vztahují povinnosti vyplývající ze zákona č. 340/2015 Sb., o registru smluv (dále jen </w:t>
      </w:r>
      <w:proofErr w:type="spellStart"/>
      <w:r w:rsidRPr="00380D8E">
        <w:rPr>
          <w:rFonts w:ascii="Verdana" w:hAnsi="Verdana" w:cs="Arial"/>
          <w:sz w:val="18"/>
          <w:szCs w:val="18"/>
        </w:rPr>
        <w:t>ZoRS</w:t>
      </w:r>
      <w:proofErr w:type="spellEnd"/>
      <w:r w:rsidRPr="00380D8E">
        <w:rPr>
          <w:rFonts w:ascii="Verdana" w:hAnsi="Verdana" w:cs="Arial"/>
          <w:sz w:val="18"/>
          <w:szCs w:val="18"/>
        </w:rPr>
        <w:t>). Druhá smluvní strana si je vědoma následků této skutečnosti.</w:t>
      </w:r>
    </w:p>
    <w:p w:rsidR="00380D8E" w:rsidRPr="00380D8E" w:rsidRDefault="00380D8E" w:rsidP="00380D8E">
      <w:pPr>
        <w:pStyle w:val="Normln0"/>
        <w:numPr>
          <w:ilvl w:val="0"/>
          <w:numId w:val="16"/>
        </w:numPr>
        <w:jc w:val="both"/>
        <w:rPr>
          <w:rFonts w:ascii="Verdana" w:hAnsi="Verdana"/>
          <w:sz w:val="18"/>
        </w:rPr>
      </w:pPr>
      <w:r w:rsidRPr="00380D8E">
        <w:rPr>
          <w:rFonts w:ascii="Verdana" w:hAnsi="Verdana" w:cs="Arial"/>
          <w:sz w:val="18"/>
          <w:szCs w:val="18"/>
        </w:rPr>
        <w:t xml:space="preserve">Tato smlouva podléhá povinnosti uveřejnění v registru smluv podle </w:t>
      </w:r>
      <w:proofErr w:type="spellStart"/>
      <w:r w:rsidRPr="00380D8E">
        <w:rPr>
          <w:rFonts w:ascii="Verdana" w:hAnsi="Verdana" w:cs="Arial"/>
          <w:sz w:val="18"/>
          <w:szCs w:val="18"/>
        </w:rPr>
        <w:t>ZoRS</w:t>
      </w:r>
      <w:proofErr w:type="spellEnd"/>
      <w:r w:rsidRPr="00380D8E">
        <w:rPr>
          <w:rFonts w:ascii="Verdana" w:hAnsi="Verdana" w:cs="Arial"/>
          <w:sz w:val="18"/>
          <w:szCs w:val="18"/>
        </w:rPr>
        <w:t>. Obě smluvní strany prohlašují, že si jsou vědomy následků vyplývajících z této skutečnosti.</w:t>
      </w:r>
    </w:p>
    <w:p w:rsidR="00380D8E" w:rsidRDefault="00380D8E" w:rsidP="00380D8E">
      <w:pPr>
        <w:pStyle w:val="Normln0"/>
        <w:ind w:left="720" w:hanging="588"/>
        <w:jc w:val="both"/>
        <w:rPr>
          <w:rFonts w:ascii="Verdana" w:hAnsi="Verdana"/>
          <w:sz w:val="18"/>
        </w:rPr>
      </w:pPr>
      <w:r>
        <w:rPr>
          <w:rFonts w:ascii="Verdana" w:hAnsi="Verdana" w:cs="Arial"/>
          <w:sz w:val="18"/>
          <w:szCs w:val="18"/>
        </w:rPr>
        <w:t>10.</w:t>
      </w:r>
      <w:r>
        <w:rPr>
          <w:rFonts w:ascii="Verdana" w:hAnsi="Verdana" w:cs="Arial"/>
          <w:sz w:val="18"/>
          <w:szCs w:val="18"/>
        </w:rPr>
        <w:tab/>
      </w:r>
      <w:r w:rsidRPr="00380D8E">
        <w:rPr>
          <w:rFonts w:ascii="Verdana" w:hAnsi="Verdana" w:cs="Arial"/>
          <w:sz w:val="18"/>
          <w:szCs w:val="18"/>
        </w:rPr>
        <w:t>Tato smlouva nabývá účinnosti dnem jejího uveřejnění v registru smluv</w:t>
      </w:r>
      <w:r w:rsidR="00D75571">
        <w:rPr>
          <w:rFonts w:ascii="Verdana" w:hAnsi="Verdana" w:cs="Arial"/>
          <w:sz w:val="18"/>
          <w:szCs w:val="18"/>
        </w:rPr>
        <w:t xml:space="preserve"> a</w:t>
      </w:r>
      <w:r w:rsidRPr="00380D8E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dnem podpisu obou stran a její nedílnou součástí jsou tyto přílohy:</w:t>
      </w:r>
    </w:p>
    <w:p w:rsidR="00F276BF" w:rsidRPr="00380D8E" w:rsidRDefault="00380D8E" w:rsidP="00380D8E">
      <w:pPr>
        <w:pStyle w:val="Normln0"/>
        <w:ind w:firstLine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  <w:proofErr w:type="gramStart"/>
      <w:r w:rsidR="00F276BF" w:rsidRPr="00380D8E">
        <w:rPr>
          <w:rFonts w:ascii="Verdana" w:hAnsi="Verdana"/>
          <w:sz w:val="18"/>
        </w:rPr>
        <w:t>č.1  -  Všeobecné</w:t>
      </w:r>
      <w:proofErr w:type="gramEnd"/>
      <w:r w:rsidR="00F276BF" w:rsidRPr="00380D8E">
        <w:rPr>
          <w:rFonts w:ascii="Verdana" w:hAnsi="Verdana"/>
          <w:sz w:val="18"/>
        </w:rPr>
        <w:t xml:space="preserve"> a technické podmínky pronajímatele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380D8E">
        <w:rPr>
          <w:rFonts w:ascii="Verdana" w:hAnsi="Verdana"/>
          <w:sz w:val="18"/>
        </w:rPr>
        <w:tab/>
      </w:r>
      <w:proofErr w:type="gramStart"/>
      <w:r>
        <w:rPr>
          <w:rFonts w:ascii="Verdana" w:hAnsi="Verdana"/>
          <w:sz w:val="18"/>
        </w:rPr>
        <w:t>č.2  -  Názvy</w:t>
      </w:r>
      <w:proofErr w:type="gramEnd"/>
      <w:r>
        <w:rPr>
          <w:rFonts w:ascii="Verdana" w:hAnsi="Verdana"/>
          <w:sz w:val="18"/>
        </w:rPr>
        <w:t xml:space="preserve"> budovy a prostorů pronajímatele</w:t>
      </w:r>
    </w:p>
    <w:p w:rsidR="00F276BF" w:rsidRPr="00642D2C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380D8E">
        <w:rPr>
          <w:rFonts w:ascii="Verdana" w:hAnsi="Verdana"/>
          <w:sz w:val="18"/>
        </w:rPr>
        <w:tab/>
      </w:r>
      <w:proofErr w:type="gramStart"/>
      <w:r>
        <w:rPr>
          <w:rFonts w:ascii="Verdana" w:hAnsi="Verdana"/>
          <w:sz w:val="18"/>
        </w:rPr>
        <w:t xml:space="preserve">č.3  </w:t>
      </w:r>
      <w:r w:rsidRPr="00642D2C">
        <w:rPr>
          <w:rFonts w:ascii="Verdana" w:hAnsi="Verdana"/>
          <w:sz w:val="18"/>
          <w:szCs w:val="18"/>
        </w:rPr>
        <w:t>-  Kapacita</w:t>
      </w:r>
      <w:proofErr w:type="gramEnd"/>
      <w:r w:rsidRPr="00642D2C">
        <w:rPr>
          <w:rFonts w:ascii="Verdana" w:hAnsi="Verdana"/>
          <w:sz w:val="18"/>
          <w:szCs w:val="18"/>
        </w:rPr>
        <w:t xml:space="preserve"> míst v prostorech pronajímatele </w:t>
      </w:r>
    </w:p>
    <w:p w:rsidR="00AC7344" w:rsidRDefault="00F276BF" w:rsidP="00AC7344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  <w:szCs w:val="18"/>
        </w:rPr>
      </w:pPr>
      <w:r w:rsidRPr="00642D2C">
        <w:rPr>
          <w:rFonts w:ascii="Verdana" w:hAnsi="Verdana"/>
          <w:sz w:val="18"/>
          <w:szCs w:val="18"/>
        </w:rPr>
        <w:tab/>
      </w:r>
      <w:r w:rsidRPr="00642D2C">
        <w:rPr>
          <w:rFonts w:ascii="Verdana" w:hAnsi="Verdana"/>
          <w:sz w:val="18"/>
          <w:szCs w:val="18"/>
        </w:rPr>
        <w:tab/>
      </w:r>
    </w:p>
    <w:p w:rsidR="00F276BF" w:rsidRPr="00AC7344" w:rsidRDefault="00AC7344" w:rsidP="00AC7344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</w:t>
      </w:r>
      <w:bookmarkStart w:id="0" w:name="_GoBack"/>
      <w:bookmarkEnd w:id="0"/>
      <w:r w:rsidR="00F276BF">
        <w:rPr>
          <w:rFonts w:ascii="Verdana" w:hAnsi="Verdana"/>
          <w:sz w:val="18"/>
        </w:rPr>
        <w:t xml:space="preserve">V Praze dne </w:t>
      </w:r>
      <w:proofErr w:type="gramStart"/>
      <w:r w:rsidR="000B7F88">
        <w:rPr>
          <w:rFonts w:ascii="Verdana" w:hAnsi="Verdana"/>
          <w:sz w:val="18"/>
        </w:rPr>
        <w:t>14.11</w:t>
      </w:r>
      <w:r w:rsidR="00F276BF">
        <w:rPr>
          <w:rFonts w:ascii="Verdana" w:hAnsi="Verdana"/>
          <w:sz w:val="18"/>
        </w:rPr>
        <w:t>.201</w:t>
      </w:r>
      <w:r w:rsidR="00260792">
        <w:rPr>
          <w:rFonts w:ascii="Verdana" w:hAnsi="Verdana"/>
          <w:sz w:val="18"/>
        </w:rPr>
        <w:t>6</w:t>
      </w:r>
      <w:proofErr w:type="gramEnd"/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51271D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</w:t>
      </w:r>
    </w:p>
    <w:p w:rsidR="0051271D" w:rsidRDefault="0051271D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Pronajímatel:                                                         Nájemce:</w:t>
      </w:r>
    </w:p>
    <w:p w:rsidR="00F276BF" w:rsidRDefault="00F276BF" w:rsidP="00F276BF">
      <w:pPr>
        <w:pStyle w:val="Normln0"/>
        <w:widowControl w:val="0"/>
        <w:tabs>
          <w:tab w:val="left" w:pos="212"/>
          <w:tab w:val="left" w:pos="496"/>
          <w:tab w:val="left" w:pos="779"/>
          <w:tab w:val="left" w:pos="1063"/>
          <w:tab w:val="left" w:pos="1701"/>
          <w:tab w:val="left" w:pos="2480"/>
          <w:tab w:val="left" w:pos="3898"/>
          <w:tab w:val="left" w:pos="5528"/>
          <w:tab w:val="left" w:pos="6095"/>
        </w:tabs>
        <w:rPr>
          <w:rFonts w:ascii="Verdana" w:hAnsi="Verdana"/>
          <w:sz w:val="18"/>
        </w:rPr>
      </w:pPr>
    </w:p>
    <w:p w:rsidR="00123C6A" w:rsidRDefault="00123C6A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</w:rPr>
      </w:pPr>
    </w:p>
    <w:p w:rsidR="00123C6A" w:rsidRDefault="00123C6A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</w:rPr>
      </w:pPr>
    </w:p>
    <w:p w:rsidR="00123C6A" w:rsidRDefault="00D93F59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</w:rPr>
      </w:pPr>
      <w:r>
        <w:rPr>
          <w:rFonts w:ascii="Verdana" w:hAnsi="Verdana"/>
        </w:rPr>
        <w:t>--------------------------------------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------------------------------------</w:t>
      </w:r>
    </w:p>
    <w:p w:rsidR="002727C2" w:rsidRDefault="002727C2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kvestor Ing. </w:t>
      </w:r>
      <w:proofErr w:type="spellStart"/>
      <w:proofErr w:type="gramStart"/>
      <w:r>
        <w:rPr>
          <w:rFonts w:ascii="Verdana" w:hAnsi="Verdana"/>
          <w:sz w:val="18"/>
          <w:szCs w:val="18"/>
        </w:rPr>
        <w:t>L.Paluska</w:t>
      </w:r>
      <w:proofErr w:type="spellEnd"/>
      <w:proofErr w:type="gramEnd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prof. Václav </w:t>
      </w:r>
      <w:proofErr w:type="spellStart"/>
      <w:r>
        <w:rPr>
          <w:rFonts w:ascii="Verdana" w:hAnsi="Verdana"/>
          <w:sz w:val="18"/>
          <w:szCs w:val="18"/>
        </w:rPr>
        <w:t>Riedlbauch</w:t>
      </w:r>
      <w:proofErr w:type="spellEnd"/>
    </w:p>
    <w:p w:rsidR="002727C2" w:rsidRPr="002727C2" w:rsidRDefault="002727C2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 w:rsidRPr="002727C2">
        <w:rPr>
          <w:rFonts w:ascii="Verdana" w:hAnsi="Verdana"/>
          <w:sz w:val="18"/>
          <w:szCs w:val="18"/>
        </w:rPr>
        <w:t>Hudební a taneční fakulta AMU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Nadace Bohuslava Martinů</w:t>
      </w:r>
    </w:p>
    <w:p w:rsidR="009B4C77" w:rsidRDefault="009B4C77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B4C77" w:rsidRDefault="009B4C77" w:rsidP="00F276BF">
      <w:pPr>
        <w:tabs>
          <w:tab w:val="left" w:pos="212"/>
          <w:tab w:val="left" w:pos="496"/>
          <w:tab w:val="left" w:pos="779"/>
          <w:tab w:val="left" w:pos="1063"/>
          <w:tab w:val="left" w:pos="1771"/>
          <w:tab w:val="left" w:pos="2622"/>
          <w:tab w:val="left" w:pos="3898"/>
          <w:tab w:val="left" w:pos="5103"/>
          <w:tab w:val="left" w:pos="6095"/>
          <w:tab w:val="left" w:pos="907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sectPr w:rsidR="009B4C77">
      <w:footerReference w:type="even" r:id="rId9"/>
      <w:footerReference w:type="default" r:id="rId10"/>
      <w:pgSz w:w="12240" w:h="15840"/>
      <w:pgMar w:top="1418" w:right="1418" w:bottom="1418" w:left="1418" w:header="1077" w:footer="107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04" w:rsidRDefault="008A2504">
      <w:r>
        <w:separator/>
      </w:r>
    </w:p>
  </w:endnote>
  <w:endnote w:type="continuationSeparator" w:id="0">
    <w:p w:rsidR="008A2504" w:rsidRDefault="008A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80F" w:rsidRDefault="00CB180F" w:rsidP="00E45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180F" w:rsidRDefault="00CB18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80F" w:rsidRDefault="00CB180F" w:rsidP="00E453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7344">
      <w:rPr>
        <w:rStyle w:val="slostrnky"/>
        <w:noProof/>
      </w:rPr>
      <w:t>1</w:t>
    </w:r>
    <w:r>
      <w:rPr>
        <w:rStyle w:val="slostrnky"/>
      </w:rPr>
      <w:fldChar w:fldCharType="end"/>
    </w:r>
  </w:p>
  <w:p w:rsidR="00CB180F" w:rsidRDefault="00CB18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04" w:rsidRDefault="008A2504">
      <w:r>
        <w:separator/>
      </w:r>
    </w:p>
  </w:footnote>
  <w:footnote w:type="continuationSeparator" w:id="0">
    <w:p w:rsidR="008A2504" w:rsidRDefault="008A2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628A"/>
    <w:multiLevelType w:val="hybridMultilevel"/>
    <w:tmpl w:val="688429D0"/>
    <w:lvl w:ilvl="0" w:tplc="6C4AE1C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784EEE"/>
    <w:multiLevelType w:val="hybridMultilevel"/>
    <w:tmpl w:val="97284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A127B"/>
    <w:multiLevelType w:val="hybridMultilevel"/>
    <w:tmpl w:val="3FAC10BE"/>
    <w:lvl w:ilvl="0" w:tplc="B9547214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9E31DC"/>
    <w:multiLevelType w:val="singleLevel"/>
    <w:tmpl w:val="E13A27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DFB3AD4"/>
    <w:multiLevelType w:val="singleLevel"/>
    <w:tmpl w:val="48100E1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5">
    <w:nsid w:val="339F16E2"/>
    <w:multiLevelType w:val="singleLevel"/>
    <w:tmpl w:val="466C14DE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6">
    <w:nsid w:val="366F1136"/>
    <w:multiLevelType w:val="multilevel"/>
    <w:tmpl w:val="F1AABE5E"/>
    <w:lvl w:ilvl="0">
      <w:start w:val="10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4140"/>
        </w:tabs>
        <w:ind w:left="4140" w:hanging="219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6090"/>
        </w:tabs>
        <w:ind w:left="6090" w:hanging="21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8040"/>
        </w:tabs>
        <w:ind w:left="8040" w:hanging="21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9990"/>
        </w:tabs>
        <w:ind w:left="9990" w:hanging="21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940"/>
        </w:tabs>
        <w:ind w:left="11940" w:hanging="21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3890"/>
        </w:tabs>
        <w:ind w:left="13890" w:hanging="219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5840"/>
        </w:tabs>
        <w:ind w:left="15840" w:hanging="219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120"/>
        </w:tabs>
        <w:ind w:left="18120" w:hanging="2520"/>
      </w:pPr>
      <w:rPr>
        <w:rFonts w:hint="default"/>
      </w:rPr>
    </w:lvl>
  </w:abstractNum>
  <w:abstractNum w:abstractNumId="7">
    <w:nsid w:val="36702A75"/>
    <w:multiLevelType w:val="multilevel"/>
    <w:tmpl w:val="2348EE66"/>
    <w:lvl w:ilvl="0">
      <w:start w:val="19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490"/>
        </w:tabs>
        <w:ind w:left="3490" w:hanging="2190"/>
      </w:pPr>
      <w:rPr>
        <w:rFonts w:hint="default"/>
      </w:rPr>
    </w:lvl>
    <w:lvl w:ilvl="2">
      <w:start w:val="21"/>
      <w:numFmt w:val="decimal"/>
      <w:lvlText w:val="%1.%2-%3"/>
      <w:lvlJc w:val="left"/>
      <w:pPr>
        <w:tabs>
          <w:tab w:val="num" w:pos="4790"/>
        </w:tabs>
        <w:ind w:left="4790" w:hanging="219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6090"/>
        </w:tabs>
        <w:ind w:left="6090" w:hanging="21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7390"/>
        </w:tabs>
        <w:ind w:left="7390" w:hanging="21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8690"/>
        </w:tabs>
        <w:ind w:left="8690" w:hanging="21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9990"/>
        </w:tabs>
        <w:ind w:left="9990" w:hanging="219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1290"/>
        </w:tabs>
        <w:ind w:left="11290" w:hanging="219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2920"/>
        </w:tabs>
        <w:ind w:left="12920" w:hanging="2520"/>
      </w:pPr>
      <w:rPr>
        <w:rFonts w:hint="default"/>
      </w:rPr>
    </w:lvl>
  </w:abstractNum>
  <w:abstractNum w:abstractNumId="8">
    <w:nsid w:val="3C3A3836"/>
    <w:multiLevelType w:val="singleLevel"/>
    <w:tmpl w:val="6E089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45214E88"/>
    <w:multiLevelType w:val="singleLevel"/>
    <w:tmpl w:val="00040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494102D1"/>
    <w:multiLevelType w:val="multilevel"/>
    <w:tmpl w:val="57EA0E04"/>
    <w:lvl w:ilvl="0">
      <w:start w:val="10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3330"/>
        </w:tabs>
        <w:ind w:left="3330" w:hanging="138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5280"/>
        </w:tabs>
        <w:ind w:left="5280" w:hanging="138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7230"/>
        </w:tabs>
        <w:ind w:left="7230" w:hanging="13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9240"/>
        </w:tabs>
        <w:ind w:left="92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550"/>
        </w:tabs>
        <w:ind w:left="1155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3500"/>
        </w:tabs>
        <w:ind w:left="135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5810"/>
        </w:tabs>
        <w:ind w:left="1581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120"/>
        </w:tabs>
        <w:ind w:left="18120" w:hanging="2520"/>
      </w:pPr>
      <w:rPr>
        <w:rFonts w:hint="default"/>
      </w:rPr>
    </w:lvl>
  </w:abstractNum>
  <w:abstractNum w:abstractNumId="11">
    <w:nsid w:val="4CE232C0"/>
    <w:multiLevelType w:val="hybridMultilevel"/>
    <w:tmpl w:val="23C007B0"/>
    <w:lvl w:ilvl="0" w:tplc="189A4CD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2">
    <w:nsid w:val="543E203F"/>
    <w:multiLevelType w:val="hybridMultilevel"/>
    <w:tmpl w:val="F9DAD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B4A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2F92D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6CAC449E"/>
    <w:multiLevelType w:val="hybridMultilevel"/>
    <w:tmpl w:val="1D4A16AA"/>
    <w:lvl w:ilvl="0" w:tplc="189A4CD0">
      <w:start w:val="2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6">
    <w:nsid w:val="6FB414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0BD423B"/>
    <w:multiLevelType w:val="multilevel"/>
    <w:tmpl w:val="304C521A"/>
    <w:lvl w:ilvl="0">
      <w:start w:val="10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4140"/>
        </w:tabs>
        <w:ind w:left="4140" w:hanging="219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6090"/>
        </w:tabs>
        <w:ind w:left="6090" w:hanging="21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8040"/>
        </w:tabs>
        <w:ind w:left="8040" w:hanging="21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9990"/>
        </w:tabs>
        <w:ind w:left="9990" w:hanging="21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940"/>
        </w:tabs>
        <w:ind w:left="11940" w:hanging="21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3890"/>
        </w:tabs>
        <w:ind w:left="13890" w:hanging="219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5840"/>
        </w:tabs>
        <w:ind w:left="15840" w:hanging="219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120"/>
        </w:tabs>
        <w:ind w:left="18120" w:hanging="2520"/>
      </w:pPr>
      <w:rPr>
        <w:rFonts w:hint="default"/>
      </w:rPr>
    </w:lvl>
  </w:abstractNum>
  <w:abstractNum w:abstractNumId="18">
    <w:nsid w:val="7BA40742"/>
    <w:multiLevelType w:val="multilevel"/>
    <w:tmpl w:val="1A50BB6E"/>
    <w:lvl w:ilvl="0">
      <w:start w:val="10"/>
      <w:numFmt w:val="decimal"/>
      <w:lvlText w:val="%1"/>
      <w:lvlJc w:val="left"/>
      <w:pPr>
        <w:tabs>
          <w:tab w:val="num" w:pos="2220"/>
        </w:tabs>
        <w:ind w:left="2220" w:hanging="22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4170"/>
        </w:tabs>
        <w:ind w:left="4170" w:hanging="222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6120"/>
        </w:tabs>
        <w:ind w:left="6120" w:hanging="222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8070"/>
        </w:tabs>
        <w:ind w:left="8070" w:hanging="22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020"/>
        </w:tabs>
        <w:ind w:left="10020" w:hanging="22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970"/>
        </w:tabs>
        <w:ind w:left="11970" w:hanging="222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3920"/>
        </w:tabs>
        <w:ind w:left="13920" w:hanging="222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5870"/>
        </w:tabs>
        <w:ind w:left="15870" w:hanging="222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120"/>
        </w:tabs>
        <w:ind w:left="18120" w:hanging="2520"/>
      </w:pPr>
      <w:rPr>
        <w:rFonts w:hint="default"/>
      </w:rPr>
    </w:lvl>
  </w:abstractNum>
  <w:abstractNum w:abstractNumId="19">
    <w:nsid w:val="7D613B46"/>
    <w:multiLevelType w:val="multilevel"/>
    <w:tmpl w:val="46466A90"/>
    <w:lvl w:ilvl="0">
      <w:start w:val="19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3490"/>
        </w:tabs>
        <w:ind w:left="3490" w:hanging="2190"/>
      </w:pPr>
      <w:rPr>
        <w:rFonts w:hint="default"/>
      </w:rPr>
    </w:lvl>
    <w:lvl w:ilvl="2">
      <w:start w:val="19"/>
      <w:numFmt w:val="decimal"/>
      <w:lvlText w:val="%1.%2-%3"/>
      <w:lvlJc w:val="left"/>
      <w:pPr>
        <w:tabs>
          <w:tab w:val="num" w:pos="4790"/>
        </w:tabs>
        <w:ind w:left="4790" w:hanging="219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6090"/>
        </w:tabs>
        <w:ind w:left="6090" w:hanging="21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7390"/>
        </w:tabs>
        <w:ind w:left="7390" w:hanging="21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8690"/>
        </w:tabs>
        <w:ind w:left="8690" w:hanging="21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9990"/>
        </w:tabs>
        <w:ind w:left="9990" w:hanging="219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1290"/>
        </w:tabs>
        <w:ind w:left="11290" w:hanging="219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2920"/>
        </w:tabs>
        <w:ind w:left="12920" w:hanging="2520"/>
      </w:pPr>
      <w:rPr>
        <w:rFonts w:hint="default"/>
      </w:rPr>
    </w:lvl>
  </w:abstractNum>
  <w:abstractNum w:abstractNumId="20">
    <w:nsid w:val="7E0962FC"/>
    <w:multiLevelType w:val="singleLevel"/>
    <w:tmpl w:val="403EDB64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15"/>
  </w:num>
  <w:num w:numId="8">
    <w:abstractNumId w:val="19"/>
  </w:num>
  <w:num w:numId="9">
    <w:abstractNumId w:val="6"/>
  </w:num>
  <w:num w:numId="10">
    <w:abstractNumId w:val="10"/>
  </w:num>
  <w:num w:numId="11">
    <w:abstractNumId w:val="18"/>
  </w:num>
  <w:num w:numId="12">
    <w:abstractNumId w:val="17"/>
  </w:num>
  <w:num w:numId="13">
    <w:abstractNumId w:val="7"/>
  </w:num>
  <w:num w:numId="14">
    <w:abstractNumId w:val="20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4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05"/>
    <w:rsid w:val="00043B3B"/>
    <w:rsid w:val="00080377"/>
    <w:rsid w:val="000A5C60"/>
    <w:rsid w:val="000B7F88"/>
    <w:rsid w:val="000C460D"/>
    <w:rsid w:val="000E18A7"/>
    <w:rsid w:val="00101E7F"/>
    <w:rsid w:val="00106081"/>
    <w:rsid w:val="00113687"/>
    <w:rsid w:val="001147AB"/>
    <w:rsid w:val="001167B4"/>
    <w:rsid w:val="00117BAB"/>
    <w:rsid w:val="00123C6A"/>
    <w:rsid w:val="00124608"/>
    <w:rsid w:val="0016401B"/>
    <w:rsid w:val="00171187"/>
    <w:rsid w:val="00192CC9"/>
    <w:rsid w:val="001B7D1A"/>
    <w:rsid w:val="001D5C9A"/>
    <w:rsid w:val="002220F2"/>
    <w:rsid w:val="0025044F"/>
    <w:rsid w:val="00256E0E"/>
    <w:rsid w:val="00260792"/>
    <w:rsid w:val="002708F2"/>
    <w:rsid w:val="002727C2"/>
    <w:rsid w:val="002B4236"/>
    <w:rsid w:val="002C1549"/>
    <w:rsid w:val="002C3EEF"/>
    <w:rsid w:val="00321D95"/>
    <w:rsid w:val="00334F6B"/>
    <w:rsid w:val="00380D8E"/>
    <w:rsid w:val="003A6D1D"/>
    <w:rsid w:val="004124F1"/>
    <w:rsid w:val="00422456"/>
    <w:rsid w:val="00426F6B"/>
    <w:rsid w:val="004A14ED"/>
    <w:rsid w:val="004B14D6"/>
    <w:rsid w:val="004C624A"/>
    <w:rsid w:val="004C7230"/>
    <w:rsid w:val="004F50DC"/>
    <w:rsid w:val="005024A9"/>
    <w:rsid w:val="0050503A"/>
    <w:rsid w:val="0051271D"/>
    <w:rsid w:val="00514A8F"/>
    <w:rsid w:val="00523CBC"/>
    <w:rsid w:val="00571070"/>
    <w:rsid w:val="005E70CE"/>
    <w:rsid w:val="00603FF6"/>
    <w:rsid w:val="006147AB"/>
    <w:rsid w:val="00620751"/>
    <w:rsid w:val="0065202B"/>
    <w:rsid w:val="006524E4"/>
    <w:rsid w:val="00692CB6"/>
    <w:rsid w:val="006B6F82"/>
    <w:rsid w:val="006C7A60"/>
    <w:rsid w:val="00713943"/>
    <w:rsid w:val="00740A7B"/>
    <w:rsid w:val="00744750"/>
    <w:rsid w:val="00757A5D"/>
    <w:rsid w:val="0076130F"/>
    <w:rsid w:val="007644A5"/>
    <w:rsid w:val="00771B2D"/>
    <w:rsid w:val="007957DA"/>
    <w:rsid w:val="007E78A0"/>
    <w:rsid w:val="0081574F"/>
    <w:rsid w:val="0082735E"/>
    <w:rsid w:val="008458F8"/>
    <w:rsid w:val="00851715"/>
    <w:rsid w:val="00861EBF"/>
    <w:rsid w:val="00872F37"/>
    <w:rsid w:val="00894045"/>
    <w:rsid w:val="00897340"/>
    <w:rsid w:val="008A2504"/>
    <w:rsid w:val="008B5507"/>
    <w:rsid w:val="008B5EB6"/>
    <w:rsid w:val="00916763"/>
    <w:rsid w:val="00943DAB"/>
    <w:rsid w:val="0097524F"/>
    <w:rsid w:val="0098704B"/>
    <w:rsid w:val="00992CF6"/>
    <w:rsid w:val="009B4C77"/>
    <w:rsid w:val="009C3CD2"/>
    <w:rsid w:val="009C3E6A"/>
    <w:rsid w:val="009F65D1"/>
    <w:rsid w:val="00A07A43"/>
    <w:rsid w:val="00A17BCD"/>
    <w:rsid w:val="00A4530E"/>
    <w:rsid w:val="00A659B8"/>
    <w:rsid w:val="00A73005"/>
    <w:rsid w:val="00AA17C7"/>
    <w:rsid w:val="00AC7344"/>
    <w:rsid w:val="00AD01D4"/>
    <w:rsid w:val="00AD0C9F"/>
    <w:rsid w:val="00AF193F"/>
    <w:rsid w:val="00B26A9F"/>
    <w:rsid w:val="00B31B2B"/>
    <w:rsid w:val="00B44D06"/>
    <w:rsid w:val="00B64347"/>
    <w:rsid w:val="00B64E6D"/>
    <w:rsid w:val="00BA4156"/>
    <w:rsid w:val="00BF2969"/>
    <w:rsid w:val="00C06333"/>
    <w:rsid w:val="00C234DF"/>
    <w:rsid w:val="00C36CB6"/>
    <w:rsid w:val="00C37162"/>
    <w:rsid w:val="00C46140"/>
    <w:rsid w:val="00C916FD"/>
    <w:rsid w:val="00C92073"/>
    <w:rsid w:val="00CB180F"/>
    <w:rsid w:val="00CD21A3"/>
    <w:rsid w:val="00D50607"/>
    <w:rsid w:val="00D56F1F"/>
    <w:rsid w:val="00D610ED"/>
    <w:rsid w:val="00D75571"/>
    <w:rsid w:val="00D84337"/>
    <w:rsid w:val="00D93F59"/>
    <w:rsid w:val="00DA21A5"/>
    <w:rsid w:val="00DA46EE"/>
    <w:rsid w:val="00DA4D84"/>
    <w:rsid w:val="00DA606E"/>
    <w:rsid w:val="00DC7BE4"/>
    <w:rsid w:val="00DF60C0"/>
    <w:rsid w:val="00E33DBD"/>
    <w:rsid w:val="00E453E0"/>
    <w:rsid w:val="00E55EEE"/>
    <w:rsid w:val="00E669DB"/>
    <w:rsid w:val="00E71AA7"/>
    <w:rsid w:val="00F12D68"/>
    <w:rsid w:val="00F276BF"/>
    <w:rsid w:val="00F43D99"/>
    <w:rsid w:val="00F44EC8"/>
    <w:rsid w:val="00F45F43"/>
    <w:rsid w:val="00F679D3"/>
    <w:rsid w:val="00F81C3D"/>
    <w:rsid w:val="00FA5299"/>
    <w:rsid w:val="00FC2751"/>
    <w:rsid w:val="00FD05BC"/>
    <w:rsid w:val="00FE0205"/>
    <w:rsid w:val="00FE55DA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</w:tabs>
      <w:spacing w:line="240" w:lineRule="atLeast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</w:tabs>
      <w:spacing w:line="240" w:lineRule="atLeast"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  <w:tab w:val="left" w:pos="9072"/>
      </w:tabs>
      <w:spacing w:line="240" w:lineRule="atLeast"/>
      <w:jc w:val="center"/>
      <w:outlineLvl w:val="2"/>
    </w:pPr>
    <w:rPr>
      <w:rFonts w:ascii="Verdana" w:hAnsi="Verdana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Nzev">
    <w:name w:val="Title"/>
    <w:basedOn w:val="Normln"/>
    <w:qFormat/>
    <w:pPr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</w:tabs>
      <w:spacing w:line="240" w:lineRule="atLeast"/>
      <w:jc w:val="center"/>
    </w:pPr>
    <w:rPr>
      <w:rFonts w:ascii="Verdana" w:hAnsi="Verdana"/>
      <w:b/>
      <w:sz w:val="24"/>
    </w:rPr>
  </w:style>
  <w:style w:type="paragraph" w:styleId="Zkladntext">
    <w:name w:val="Body Text"/>
    <w:basedOn w:val="Normln"/>
    <w:pPr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  <w:tab w:val="left" w:pos="9072"/>
      </w:tabs>
      <w:spacing w:line="240" w:lineRule="atLeast"/>
      <w:jc w:val="both"/>
    </w:pPr>
    <w:rPr>
      <w:rFonts w:ascii="Verdana" w:hAnsi="Verdana"/>
      <w:sz w:val="22"/>
    </w:rPr>
  </w:style>
  <w:style w:type="paragraph" w:styleId="Zkladntextodsazen">
    <w:name w:val="Body Text Indent"/>
    <w:basedOn w:val="Normln"/>
    <w:pPr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  <w:tab w:val="left" w:pos="9072"/>
      </w:tabs>
      <w:spacing w:line="240" w:lineRule="atLeast"/>
      <w:ind w:left="567" w:hanging="567"/>
      <w:jc w:val="both"/>
    </w:pPr>
    <w:rPr>
      <w:rFonts w:ascii="Verdana" w:hAnsi="Verdana"/>
      <w:sz w:val="22"/>
    </w:rPr>
  </w:style>
  <w:style w:type="paragraph" w:customStyle="1" w:styleId="Normln0">
    <w:name w:val="Norm‡ln’"/>
    <w:rsid w:val="00713943"/>
  </w:style>
  <w:style w:type="paragraph" w:styleId="Zpat">
    <w:name w:val="footer"/>
    <w:basedOn w:val="Normln"/>
    <w:rsid w:val="00B26A9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6A9F"/>
  </w:style>
  <w:style w:type="paragraph" w:styleId="Textbubliny">
    <w:name w:val="Balloon Text"/>
    <w:basedOn w:val="Normln"/>
    <w:link w:val="TextbublinyChar"/>
    <w:rsid w:val="001136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136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7A6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861EBF"/>
    <w:pPr>
      <w:spacing w:after="120" w:line="480" w:lineRule="auto"/>
      <w:ind w:left="283"/>
    </w:pPr>
    <w:rPr>
      <w:rFonts w:ascii="Arial" w:hAnsi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EBF"/>
    <w:rPr>
      <w:rFonts w:ascii="Arial" w:hAnsi="Arial"/>
      <w:sz w:val="22"/>
    </w:rPr>
  </w:style>
  <w:style w:type="paragraph" w:styleId="Zkladntextodsazen3">
    <w:name w:val="Body Text Indent 3"/>
    <w:basedOn w:val="Normln"/>
    <w:link w:val="Zkladntextodsazen3Char"/>
    <w:rsid w:val="00861EBF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861EBF"/>
    <w:rPr>
      <w:rFonts w:ascii="Arial" w:hAnsi="Arial"/>
      <w:sz w:val="16"/>
      <w:szCs w:val="16"/>
    </w:rPr>
  </w:style>
  <w:style w:type="paragraph" w:customStyle="1" w:styleId="Normln1">
    <w:name w:val="Normln"/>
    <w:rsid w:val="007E78A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</w:tabs>
      <w:spacing w:line="240" w:lineRule="atLeast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</w:tabs>
      <w:spacing w:line="240" w:lineRule="atLeast"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  <w:tab w:val="left" w:pos="9072"/>
      </w:tabs>
      <w:spacing w:line="240" w:lineRule="atLeast"/>
      <w:jc w:val="center"/>
      <w:outlineLvl w:val="2"/>
    </w:pPr>
    <w:rPr>
      <w:rFonts w:ascii="Verdana" w:hAnsi="Verdana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Nzev">
    <w:name w:val="Title"/>
    <w:basedOn w:val="Normln"/>
    <w:qFormat/>
    <w:pPr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</w:tabs>
      <w:spacing w:line="240" w:lineRule="atLeast"/>
      <w:jc w:val="center"/>
    </w:pPr>
    <w:rPr>
      <w:rFonts w:ascii="Verdana" w:hAnsi="Verdana"/>
      <w:b/>
      <w:sz w:val="24"/>
    </w:rPr>
  </w:style>
  <w:style w:type="paragraph" w:styleId="Zkladntext">
    <w:name w:val="Body Text"/>
    <w:basedOn w:val="Normln"/>
    <w:pPr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  <w:tab w:val="left" w:pos="9072"/>
      </w:tabs>
      <w:spacing w:line="240" w:lineRule="atLeast"/>
      <w:jc w:val="both"/>
    </w:pPr>
    <w:rPr>
      <w:rFonts w:ascii="Verdana" w:hAnsi="Verdana"/>
      <w:sz w:val="22"/>
    </w:rPr>
  </w:style>
  <w:style w:type="paragraph" w:styleId="Zkladntextodsazen">
    <w:name w:val="Body Text Indent"/>
    <w:basedOn w:val="Normln"/>
    <w:pPr>
      <w:tabs>
        <w:tab w:val="left" w:pos="212"/>
        <w:tab w:val="left" w:pos="496"/>
        <w:tab w:val="left" w:pos="779"/>
        <w:tab w:val="left" w:pos="1063"/>
        <w:tab w:val="left" w:pos="1771"/>
        <w:tab w:val="left" w:pos="2622"/>
        <w:tab w:val="left" w:pos="3898"/>
        <w:tab w:val="left" w:pos="5103"/>
        <w:tab w:val="left" w:pos="6095"/>
        <w:tab w:val="left" w:pos="9072"/>
      </w:tabs>
      <w:spacing w:line="240" w:lineRule="atLeast"/>
      <w:ind w:left="567" w:hanging="567"/>
      <w:jc w:val="both"/>
    </w:pPr>
    <w:rPr>
      <w:rFonts w:ascii="Verdana" w:hAnsi="Verdana"/>
      <w:sz w:val="22"/>
    </w:rPr>
  </w:style>
  <w:style w:type="paragraph" w:customStyle="1" w:styleId="Normln0">
    <w:name w:val="Norm‡ln’"/>
    <w:rsid w:val="00713943"/>
  </w:style>
  <w:style w:type="paragraph" w:styleId="Zpat">
    <w:name w:val="footer"/>
    <w:basedOn w:val="Normln"/>
    <w:rsid w:val="00B26A9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6A9F"/>
  </w:style>
  <w:style w:type="paragraph" w:styleId="Textbubliny">
    <w:name w:val="Balloon Text"/>
    <w:basedOn w:val="Normln"/>
    <w:link w:val="TextbublinyChar"/>
    <w:rsid w:val="001136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1368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7A6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861EBF"/>
    <w:pPr>
      <w:spacing w:after="120" w:line="480" w:lineRule="auto"/>
      <w:ind w:left="283"/>
    </w:pPr>
    <w:rPr>
      <w:rFonts w:ascii="Arial" w:hAnsi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EBF"/>
    <w:rPr>
      <w:rFonts w:ascii="Arial" w:hAnsi="Arial"/>
      <w:sz w:val="22"/>
    </w:rPr>
  </w:style>
  <w:style w:type="paragraph" w:styleId="Zkladntextodsazen3">
    <w:name w:val="Body Text Indent 3"/>
    <w:basedOn w:val="Normln"/>
    <w:link w:val="Zkladntextodsazen3Char"/>
    <w:rsid w:val="00861EBF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861EBF"/>
    <w:rPr>
      <w:rFonts w:ascii="Arial" w:hAnsi="Arial"/>
      <w:sz w:val="16"/>
      <w:szCs w:val="16"/>
    </w:rPr>
  </w:style>
  <w:style w:type="paragraph" w:customStyle="1" w:styleId="Normln1">
    <w:name w:val="Normln"/>
    <w:rsid w:val="007E78A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1795</Words>
  <Characters>10595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14</vt:i4>
      </vt:variant>
    </vt:vector>
  </HeadingPairs>
  <TitlesOfParts>
    <vt:vector size="15" baseType="lpstr">
      <vt:lpstr>S  M  L  O  U  V  A</vt:lpstr>
      <vt:lpstr>Adresa: Bořanovická 1779/14, 182 00 Praha 8</vt:lpstr>
      <vt:lpstr>Zapsána: N 34 registrace Městský soud v Praze</vt:lpstr>
      <vt:lpstr>Právní forma: 117 -Nadace</vt:lpstr>
      <vt:lpstr>jejímž jménem je oprávněn/a činit právní úkony: Prof. Václav Riedlbauch</vt:lpstr>
      <vt:lpstr>pracovník pověřený jednáním: Prof. Václav Riedlbauch</vt:lpstr>
      <vt:lpstr>daňový domicil: ČR</vt:lpstr>
      <vt:lpstr>IČO: 45248061 		DIČ CZ45248061</vt:lpstr>
      <vt:lpstr>bankovní spojení: ČSOB a.s. Praha, </vt:lpstr>
      <vt:lpstr>č.ú.: 3756671/0300</vt:lpstr>
      <vt:lpstr>plátce daně : ano</vt:lpstr>
      <vt:lpstr>e-mail: nadace@martinů.cz</vt:lpstr>
      <vt:lpstr>VŠEOBECNÉ A TECHNICKÉ PODMÍNKY</vt:lpstr>
      <vt:lpstr>KAPACITA MÍST</vt:lpstr>
      <vt:lpstr>    Letní scéna		 200 plastových židlí</vt:lpstr>
    </vt:vector>
  </TitlesOfParts>
  <Company>HAMU</Company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M  L  O  U  V  A</dc:title>
  <dc:creator>Educational MOLP</dc:creator>
  <cp:lastModifiedBy>SILLEROH</cp:lastModifiedBy>
  <cp:revision>7</cp:revision>
  <cp:lastPrinted>2014-10-22T14:10:00Z</cp:lastPrinted>
  <dcterms:created xsi:type="dcterms:W3CDTF">2016-11-14T15:11:00Z</dcterms:created>
  <dcterms:modified xsi:type="dcterms:W3CDTF">2016-11-15T12:38:00Z</dcterms:modified>
</cp:coreProperties>
</file>