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750EFA" w:rsidP="00750EF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5" w:history="1">
        <w:r>
          <w:rPr>
            <w:rStyle w:val="Hypertextovodkaz"/>
          </w:rPr>
          <w:t>diagnostika.cz.team@siemens-healthineers.com</w:t>
        </w:r>
      </w:hyperlink>
      <w:r>
        <w:t xml:space="preserve"> &lt;</w:t>
      </w:r>
      <w:hyperlink r:id="rId6" w:history="1">
        <w:r>
          <w:rPr>
            <w:rStyle w:val="Hypertextovodkaz"/>
          </w:rPr>
          <w:t>diagnostika.cz.team@siemens-healthineers.com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August 01, 2018 6:50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Pr="00750EFA">
        <w:rPr>
          <w:highlight w:val="black"/>
        </w:rPr>
        <w:t>Sadlonová</w:t>
      </w:r>
      <w:proofErr w:type="spellEnd"/>
      <w:r w:rsidRPr="00750EFA">
        <w:rPr>
          <w:highlight w:val="black"/>
        </w:rPr>
        <w:t xml:space="preserve"> Emílie</w:t>
      </w:r>
      <w:r>
        <w:t xml:space="preserve"> &lt;</w:t>
      </w:r>
      <w:hyperlink r:id="rId7" w:history="1">
        <w:r w:rsidRPr="00750EFA">
          <w:rPr>
            <w:rStyle w:val="Hypertextovodkaz"/>
            <w:color w:val="000000" w:themeColor="text1"/>
            <w:highlight w:val="black"/>
          </w:rPr>
          <w:t>sadlonova</w:t>
        </w:r>
        <w:r>
          <w:rPr>
            <w:rStyle w:val="Hypertextovodkaz"/>
          </w:rPr>
          <w:t>@nspka.cz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</w:t>
      </w:r>
    </w:p>
    <w:p w:rsidR="00750EFA" w:rsidRDefault="00750EFA" w:rsidP="00750EFA"/>
    <w:p w:rsidR="00750EFA" w:rsidRDefault="00750EFA" w:rsidP="00750EFA">
      <w:pPr>
        <w:rPr>
          <w:rFonts w:ascii="Arial" w:hAnsi="Arial" w:cs="Arial"/>
          <w:color w:val="1F497D"/>
          <w:sz w:val="20"/>
          <w:szCs w:val="20"/>
        </w:rPr>
      </w:pPr>
    </w:p>
    <w:p w:rsidR="00750EFA" w:rsidRDefault="00750EFA" w:rsidP="00750EFA">
      <w:pPr>
        <w:rPr>
          <w:rFonts w:ascii="Arial" w:hAnsi="Arial" w:cs="Arial"/>
          <w:color w:val="1F497D"/>
          <w:sz w:val="20"/>
          <w:szCs w:val="20"/>
        </w:rPr>
      </w:pPr>
    </w:p>
    <w:p w:rsidR="00750EFA" w:rsidRDefault="00750EFA" w:rsidP="00750EFA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750EFA" w:rsidRDefault="00750EFA" w:rsidP="00750EFA">
      <w:pPr>
        <w:rPr>
          <w:color w:val="1F497D"/>
          <w:sz w:val="20"/>
          <w:szCs w:val="20"/>
        </w:rPr>
      </w:pPr>
    </w:p>
    <w:p w:rsidR="00750EFA" w:rsidRDefault="00750EFA" w:rsidP="00750EFA">
      <w:pPr>
        <w:rPr>
          <w:rFonts w:ascii="Arial" w:hAnsi="Arial" w:cs="Arial"/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potvrzuji přijetí vaší objednávky</w:t>
      </w:r>
      <w:r>
        <w:rPr>
          <w:rFonts w:ascii="Arial" w:hAnsi="Arial" w:cs="Arial"/>
          <w:color w:val="1F497D"/>
          <w:sz w:val="20"/>
          <w:szCs w:val="20"/>
        </w:rPr>
        <w:t>.</w:t>
      </w:r>
    </w:p>
    <w:p w:rsidR="00750EFA" w:rsidRDefault="00750EFA" w:rsidP="00750EFA">
      <w:pPr>
        <w:rPr>
          <w:rFonts w:ascii="Arial" w:hAnsi="Arial" w:cs="Arial"/>
          <w:color w:val="1F497D"/>
          <w:sz w:val="20"/>
          <w:szCs w:val="20"/>
        </w:rPr>
      </w:pPr>
    </w:p>
    <w:p w:rsidR="00750EFA" w:rsidRDefault="00750EFA" w:rsidP="00750EFA">
      <w:pPr>
        <w:rPr>
          <w:rFonts w:ascii="Arial" w:hAnsi="Arial" w:cs="Arial"/>
          <w:color w:val="1F497D"/>
          <w:sz w:val="20"/>
          <w:szCs w:val="20"/>
        </w:rPr>
      </w:pPr>
    </w:p>
    <w:p w:rsidR="00750EFA" w:rsidRDefault="00750EFA" w:rsidP="00750EFA">
      <w:pPr>
        <w:rPr>
          <w:color w:val="1F497D"/>
          <w:sz w:val="20"/>
          <w:szCs w:val="20"/>
          <w:lang w:val="en-US"/>
        </w:rPr>
      </w:pPr>
      <w:r>
        <w:rPr>
          <w:color w:val="1F497D"/>
          <w:sz w:val="20"/>
          <w:szCs w:val="20"/>
          <w:lang w:val="en-US"/>
        </w:rPr>
        <w:t>S </w:t>
      </w:r>
      <w:proofErr w:type="spellStart"/>
      <w:r>
        <w:rPr>
          <w:color w:val="1F497D"/>
          <w:sz w:val="20"/>
          <w:szCs w:val="20"/>
          <w:lang w:val="en-US"/>
        </w:rPr>
        <w:t>pozdravem</w:t>
      </w:r>
      <w:proofErr w:type="spellEnd"/>
    </w:p>
    <w:p w:rsidR="00750EFA" w:rsidRDefault="00750EFA" w:rsidP="00750EFA">
      <w:pPr>
        <w:rPr>
          <w:color w:val="1F497D"/>
          <w:sz w:val="20"/>
          <w:szCs w:val="20"/>
        </w:rPr>
      </w:pPr>
    </w:p>
    <w:p w:rsidR="00750EFA" w:rsidRPr="00750EFA" w:rsidRDefault="00750EFA" w:rsidP="00750EFA">
      <w:pPr>
        <w:rPr>
          <w:color w:val="000000" w:themeColor="text1"/>
          <w:sz w:val="20"/>
          <w:szCs w:val="20"/>
        </w:rPr>
      </w:pPr>
      <w:r w:rsidRPr="00750EFA">
        <w:rPr>
          <w:color w:val="000000" w:themeColor="text1"/>
          <w:sz w:val="20"/>
          <w:szCs w:val="20"/>
          <w:highlight w:val="black"/>
        </w:rPr>
        <w:t xml:space="preserve">Hedvika </w:t>
      </w:r>
      <w:proofErr w:type="spellStart"/>
      <w:r w:rsidRPr="00750EFA">
        <w:rPr>
          <w:color w:val="000000" w:themeColor="text1"/>
          <w:sz w:val="20"/>
          <w:szCs w:val="20"/>
          <w:highlight w:val="black"/>
        </w:rPr>
        <w:t>Krpenská</w:t>
      </w:r>
      <w:proofErr w:type="spellEnd"/>
    </w:p>
    <w:p w:rsidR="00750EFA" w:rsidRDefault="00750EFA" w:rsidP="00750EFA">
      <w:pPr>
        <w:rPr>
          <w:color w:val="999999"/>
          <w:sz w:val="20"/>
          <w:szCs w:val="20"/>
        </w:rPr>
      </w:pPr>
    </w:p>
    <w:p w:rsidR="00750EFA" w:rsidRDefault="00750EFA" w:rsidP="00750EFA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Siemens </w:t>
      </w:r>
      <w:proofErr w:type="spellStart"/>
      <w:r>
        <w:rPr>
          <w:color w:val="1F497D"/>
          <w:sz w:val="20"/>
          <w:szCs w:val="20"/>
        </w:rPr>
        <w:t>Healthcare</w:t>
      </w:r>
      <w:proofErr w:type="spellEnd"/>
      <w:r>
        <w:rPr>
          <w:color w:val="1F497D"/>
          <w:sz w:val="20"/>
          <w:szCs w:val="20"/>
        </w:rPr>
        <w:t xml:space="preserve">, s.r.o. </w:t>
      </w:r>
    </w:p>
    <w:p w:rsidR="00750EFA" w:rsidRDefault="00750EFA" w:rsidP="00750EFA">
      <w:pPr>
        <w:rPr>
          <w:color w:val="1F497D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Laboratory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Diagnostics</w:t>
      </w:r>
      <w:proofErr w:type="spellEnd"/>
    </w:p>
    <w:p w:rsidR="00750EFA" w:rsidRDefault="00750EFA" w:rsidP="00750EFA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HC CEMEA CEE CZE BA LD</w:t>
      </w:r>
    </w:p>
    <w:p w:rsidR="00750EFA" w:rsidRDefault="00750EFA" w:rsidP="00750EFA">
      <w:pPr>
        <w:spacing w:line="160" w:lineRule="exac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Karásek 1767/1</w:t>
      </w:r>
      <w:r>
        <w:rPr>
          <w:color w:val="1F497D"/>
          <w:sz w:val="20"/>
          <w:szCs w:val="20"/>
          <w:lang w:val="pl-PL"/>
        </w:rPr>
        <w:t xml:space="preserve">   </w:t>
      </w:r>
    </w:p>
    <w:p w:rsidR="00750EFA" w:rsidRDefault="00750EFA" w:rsidP="00750EFA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621 33 Brno, Česká republika</w:t>
      </w:r>
    </w:p>
    <w:p w:rsidR="00750EFA" w:rsidRDefault="00750EFA" w:rsidP="00750EFA">
      <w:pPr>
        <w:rPr>
          <w:b/>
          <w:bCs/>
          <w:i/>
          <w:iCs/>
          <w:color w:val="FF0000"/>
          <w:sz w:val="20"/>
          <w:szCs w:val="20"/>
        </w:rPr>
      </w:pPr>
      <w:hyperlink r:id="rId8" w:history="1"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mailto:</w:t>
        </w:r>
        <w:bookmarkStart w:id="0" w:name="_GoBack"/>
        <w:bookmarkEnd w:id="0"/>
        <w:r w:rsidRPr="00750EFA">
          <w:rPr>
            <w:rStyle w:val="Hypertextovodkaz"/>
            <w:rFonts w:ascii="Arial" w:hAnsi="Arial" w:cs="Arial"/>
            <w:color w:val="000000" w:themeColor="text1"/>
            <w:sz w:val="20"/>
            <w:szCs w:val="20"/>
            <w:highlight w:val="black"/>
          </w:rPr>
          <w:t>hedvika.krpenska</w:t>
        </w:r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@siemens-healthineers.com</w:t>
        </w:r>
      </w:hyperlink>
      <w:r>
        <w:rPr>
          <w:color w:val="1F497D"/>
          <w:sz w:val="20"/>
          <w:szCs w:val="20"/>
        </w:rPr>
        <w:t xml:space="preserve">      </w:t>
      </w:r>
    </w:p>
    <w:p w:rsidR="00750EFA" w:rsidRDefault="00750EFA" w:rsidP="00750EFA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9525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EFA" w:rsidRDefault="00750EFA" w:rsidP="00750EFA">
      <w:pPr>
        <w:spacing w:line="14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Siemens </w:t>
      </w:r>
      <w:proofErr w:type="spellStart"/>
      <w:r>
        <w:rPr>
          <w:color w:val="1F497D"/>
          <w:sz w:val="16"/>
          <w:szCs w:val="16"/>
        </w:rPr>
        <w:t>Healthcare</w:t>
      </w:r>
      <w:proofErr w:type="spellEnd"/>
      <w:r>
        <w:rPr>
          <w:color w:val="1F497D"/>
          <w:sz w:val="16"/>
          <w:szCs w:val="16"/>
        </w:rPr>
        <w:t xml:space="preserve">, s.r.o. – Jednatelé: Ing. Vratislav Švorčík, Ing. Karel Kopejtko – registrace v </w:t>
      </w:r>
      <w:proofErr w:type="gramStart"/>
      <w:r>
        <w:rPr>
          <w:color w:val="1F497D"/>
          <w:sz w:val="16"/>
          <w:szCs w:val="16"/>
        </w:rPr>
        <w:t>ob</w:t>
      </w:r>
      <w:proofErr w:type="gramEnd"/>
      <w:r>
        <w:rPr>
          <w:color w:val="1F497D"/>
          <w:sz w:val="16"/>
          <w:szCs w:val="16"/>
        </w:rPr>
        <w:t xml:space="preserve">. </w:t>
      </w:r>
      <w:proofErr w:type="gramStart"/>
      <w:r>
        <w:rPr>
          <w:color w:val="1F497D"/>
          <w:sz w:val="16"/>
          <w:szCs w:val="16"/>
        </w:rPr>
        <w:t>rejstříku, vedeném</w:t>
      </w:r>
      <w:proofErr w:type="gramEnd"/>
      <w:r>
        <w:rPr>
          <w:color w:val="1F497D"/>
          <w:sz w:val="16"/>
          <w:szCs w:val="16"/>
        </w:rPr>
        <w:t xml:space="preserve"> Městským soudem v Praze, oddíl C, vložka 243166</w:t>
      </w:r>
    </w:p>
    <w:p w:rsidR="00750EFA" w:rsidRDefault="00750EFA" w:rsidP="00750EFA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Sídlo: Budějovická 779/3b, 140 00 Praha 4, Česká republika</w:t>
      </w:r>
    </w:p>
    <w:p w:rsidR="00750EFA" w:rsidRDefault="00750EFA" w:rsidP="00750EFA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  <w:lang w:val="pl-PL"/>
        </w:rPr>
        <w:t xml:space="preserve">IČ: </w:t>
      </w:r>
      <w:r>
        <w:rPr>
          <w:color w:val="1F497D"/>
          <w:sz w:val="16"/>
          <w:szCs w:val="16"/>
        </w:rPr>
        <w:t>04179960</w:t>
      </w:r>
      <w:r>
        <w:rPr>
          <w:color w:val="1F497D"/>
          <w:sz w:val="16"/>
          <w:szCs w:val="16"/>
          <w:lang w:val="pl-PL"/>
        </w:rPr>
        <w:t xml:space="preserve">, DIČ: </w:t>
      </w:r>
      <w:r>
        <w:rPr>
          <w:color w:val="1F497D"/>
          <w:sz w:val="16"/>
          <w:szCs w:val="16"/>
        </w:rPr>
        <w:t>CZ04179960,</w:t>
      </w:r>
      <w:r>
        <w:rPr>
          <w:color w:val="1F497D"/>
          <w:sz w:val="14"/>
          <w:szCs w:val="14"/>
        </w:rPr>
        <w:t xml:space="preserve"> </w:t>
      </w:r>
      <w:r>
        <w:rPr>
          <w:color w:val="1F497D"/>
          <w:sz w:val="16"/>
          <w:szCs w:val="16"/>
          <w:lang w:val="pl-PL"/>
        </w:rPr>
        <w:t xml:space="preserve">bankovní spojení: </w:t>
      </w:r>
      <w:proofErr w:type="spellStart"/>
      <w:r>
        <w:rPr>
          <w:color w:val="1F497D"/>
          <w:sz w:val="16"/>
          <w:szCs w:val="16"/>
        </w:rPr>
        <w:t>UniCredit</w:t>
      </w:r>
      <w:proofErr w:type="spellEnd"/>
      <w:r>
        <w:rPr>
          <w:color w:val="1F497D"/>
          <w:sz w:val="16"/>
          <w:szCs w:val="16"/>
        </w:rPr>
        <w:t xml:space="preserve"> Bank Czech Republic and Slovakia, a.s., Želetavská 1525/1, 140 92 Praha 4, </w:t>
      </w:r>
    </w:p>
    <w:p w:rsidR="00750EFA" w:rsidRDefault="00750EFA" w:rsidP="00750EFA">
      <w:pPr>
        <w:spacing w:line="160" w:lineRule="exact"/>
        <w:rPr>
          <w:color w:val="1F497D"/>
          <w:sz w:val="16"/>
          <w:szCs w:val="16"/>
          <w:highlight w:val="yellow"/>
        </w:rPr>
      </w:pPr>
      <w:r>
        <w:rPr>
          <w:color w:val="1F497D"/>
          <w:sz w:val="16"/>
          <w:szCs w:val="16"/>
        </w:rPr>
        <w:t>č. účtu CZK: 2111696847/2700, č. účtu EUR: 2111865057/2700</w:t>
      </w:r>
    </w:p>
    <w:p w:rsidR="00750EFA" w:rsidRDefault="00750EFA" w:rsidP="00750EFA">
      <w:pPr>
        <w:rPr>
          <w:color w:val="1F497D"/>
          <w:sz w:val="16"/>
          <w:szCs w:val="16"/>
        </w:rPr>
      </w:pPr>
    </w:p>
    <w:p w:rsidR="00750EFA" w:rsidRDefault="00750EFA" w:rsidP="00750EFA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Důležité upozornění: Tato zpráva má jen informativní charakter. Obsah této zprávy odesílatele nezavazuje a odesílatel nemá </w:t>
      </w:r>
    </w:p>
    <w:p w:rsidR="00750EFA" w:rsidRDefault="00750EFA" w:rsidP="00750EFA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750EFA" w:rsidRDefault="00750EFA" w:rsidP="00750EFA">
      <w:pPr>
        <w:rPr>
          <w:color w:val="1F497D"/>
          <w:sz w:val="16"/>
          <w:szCs w:val="16"/>
        </w:rPr>
      </w:pPr>
    </w:p>
    <w:p w:rsidR="00750EFA" w:rsidRDefault="00750EFA" w:rsidP="00750EFA">
      <w:pPr>
        <w:rPr>
          <w:i/>
          <w:iCs/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750EFA" w:rsidRDefault="00750EFA" w:rsidP="00750EFA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272AC2" w:rsidRDefault="00272AC2"/>
    <w:sectPr w:rsidR="0027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FA"/>
    <w:rsid w:val="00272AC2"/>
    <w:rsid w:val="007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EF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0EF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E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EF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EF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0EF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E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EF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ika.krpenska@siemens-healthine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lonova@nspk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agnostika.cz.team@siemens-healthineers.com" TargetMode="External"/><Relationship Id="rId10" Type="http://schemas.openxmlformats.org/officeDocument/2006/relationships/image" Target="cid:image002.png@01D42963.D6B0D0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2018-08-01T05:47:00Z</dcterms:created>
  <dcterms:modified xsi:type="dcterms:W3CDTF">2018-08-01T05:49:00Z</dcterms:modified>
</cp:coreProperties>
</file>