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89" w:rsidRPr="00AD406B" w:rsidRDefault="00AD406B" w:rsidP="00AD40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406B">
        <w:rPr>
          <w:rFonts w:ascii="Times New Roman" w:hAnsi="Times New Roman" w:cs="Times New Roman"/>
          <w:b/>
          <w:i/>
          <w:sz w:val="32"/>
          <w:szCs w:val="32"/>
        </w:rPr>
        <w:t>Smlouva o dílo</w:t>
      </w:r>
    </w:p>
    <w:p w:rsidR="00AD406B" w:rsidRDefault="00AD406B" w:rsidP="005147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406B">
        <w:rPr>
          <w:rFonts w:ascii="Times New Roman" w:hAnsi="Times New Roman" w:cs="Times New Roman"/>
        </w:rPr>
        <w:t>uzavřená mezi smluvními stranami dle příslušných ustanovení obchodního zákoníku v platném znění</w:t>
      </w:r>
    </w:p>
    <w:p w:rsidR="00AD406B" w:rsidRDefault="00AD406B" w:rsidP="00AD406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AD406B" w:rsidRDefault="00AD406B" w:rsidP="00AD40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406B" w:rsidRDefault="00AD406B" w:rsidP="00AD40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406B" w:rsidRDefault="00AD406B" w:rsidP="00AD406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406B">
        <w:rPr>
          <w:rFonts w:ascii="Times New Roman" w:hAnsi="Times New Roman" w:cs="Times New Roman"/>
          <w:b/>
          <w:i/>
          <w:sz w:val="28"/>
          <w:szCs w:val="28"/>
          <w:u w:val="single"/>
        </w:rPr>
        <w:t>Smluvní strany</w:t>
      </w:r>
    </w:p>
    <w:p w:rsidR="00AD406B" w:rsidRDefault="00AD406B" w:rsidP="00AD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6B" w:rsidRPr="00AD406B" w:rsidRDefault="00AD406B" w:rsidP="00AD406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406B"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Gymnázium Josefa Kainara,</w:t>
      </w:r>
    </w:p>
    <w:p w:rsidR="00AD406B" w:rsidRPr="00AD406B" w:rsidRDefault="00AD406B" w:rsidP="00AD406B">
      <w:pPr>
        <w:pStyle w:val="Odstavecseseznamem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AD406B">
        <w:rPr>
          <w:rFonts w:ascii="Times New Roman" w:hAnsi="Times New Roman" w:cs="Times New Roman"/>
          <w:b/>
          <w:sz w:val="28"/>
          <w:szCs w:val="28"/>
        </w:rPr>
        <w:t>Hlučín,příspěvková organizace</w:t>
      </w:r>
    </w:p>
    <w:p w:rsidR="00AD406B" w:rsidRPr="00AD406B" w:rsidRDefault="00AD406B" w:rsidP="00AD406B">
      <w:pPr>
        <w:pStyle w:val="Odstavecseseznamem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AD406B">
        <w:rPr>
          <w:rFonts w:ascii="Times New Roman" w:hAnsi="Times New Roman" w:cs="Times New Roman"/>
          <w:b/>
          <w:sz w:val="28"/>
          <w:szCs w:val="28"/>
        </w:rPr>
        <w:t>Dr. Ed. Beneše 7</w:t>
      </w:r>
    </w:p>
    <w:p w:rsidR="00AD406B" w:rsidRPr="00AD406B" w:rsidRDefault="00AD406B" w:rsidP="00AD406B">
      <w:pPr>
        <w:pStyle w:val="Odstavecseseznamem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AD406B">
        <w:rPr>
          <w:rFonts w:ascii="Times New Roman" w:hAnsi="Times New Roman" w:cs="Times New Roman"/>
          <w:b/>
          <w:sz w:val="28"/>
          <w:szCs w:val="28"/>
        </w:rPr>
        <w:t>748 01 Hlučín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PhDr. Charlottou Grenarovou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47813091</w:t>
      </w:r>
    </w:p>
    <w:p w:rsidR="00AD406B" w:rsidRDefault="00AD406B" w:rsidP="00AD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6B" w:rsidRPr="00AD406B" w:rsidRDefault="00AD406B" w:rsidP="00AD406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 xml:space="preserve">Jiří Janoš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D406B">
        <w:rPr>
          <w:rFonts w:ascii="Times New Roman" w:hAnsi="Times New Roman" w:cs="Times New Roman"/>
          <w:b/>
          <w:sz w:val="28"/>
          <w:szCs w:val="28"/>
        </w:rPr>
        <w:t xml:space="preserve"> MALNAT</w:t>
      </w:r>
    </w:p>
    <w:p w:rsidR="00AD406B" w:rsidRDefault="00AD406B" w:rsidP="00AD406B">
      <w:pPr>
        <w:pStyle w:val="Odstavecseseznamem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Návsi 1219</w:t>
      </w:r>
    </w:p>
    <w:p w:rsidR="00AD406B" w:rsidRDefault="00AD406B" w:rsidP="00AD406B">
      <w:pPr>
        <w:pStyle w:val="Odstavecseseznamem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747 14 Ludgeřovice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16617223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CZ5902080459</w:t>
      </w:r>
    </w:p>
    <w:p w:rsidR="00AD406B" w:rsidRP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Banka: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ČS Ostrava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D406B">
        <w:rPr>
          <w:rFonts w:ascii="Times New Roman" w:hAnsi="Times New Roman" w:cs="Times New Roman"/>
          <w:sz w:val="24"/>
          <w:szCs w:val="24"/>
        </w:rPr>
        <w:t>Č.ú.: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xxxxxxxxxxxxxxxx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8"/>
          <w:szCs w:val="28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Jiří Janoš</w:t>
      </w:r>
    </w:p>
    <w:p w:rsidR="00AD406B" w:rsidRDefault="00AD406B" w:rsidP="00AD406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406B">
        <w:rPr>
          <w:rFonts w:ascii="Times New Roman" w:hAnsi="Times New Roman" w:cs="Times New Roman"/>
          <w:b/>
          <w:sz w:val="28"/>
          <w:szCs w:val="28"/>
        </w:rPr>
        <w:t>xxxxxxxxxxxxxxxx</w:t>
      </w:r>
    </w:p>
    <w:p w:rsidR="00AD406B" w:rsidRDefault="00AD406B" w:rsidP="00AD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6B" w:rsidRDefault="00AD406B" w:rsidP="00AD406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406B">
        <w:rPr>
          <w:rFonts w:ascii="Times New Roman" w:hAnsi="Times New Roman" w:cs="Times New Roman"/>
          <w:b/>
          <w:i/>
          <w:sz w:val="28"/>
          <w:szCs w:val="28"/>
          <w:u w:val="single"/>
        </w:rPr>
        <w:t>Předmět a místo plnění</w:t>
      </w:r>
    </w:p>
    <w:p w:rsidR="00AD406B" w:rsidRDefault="00AD406B" w:rsidP="00AD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AD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malba chodeb, schodiště, vstupu a sklepu ve Vašich prostorách.</w:t>
      </w:r>
    </w:p>
    <w:p w:rsidR="0051475B" w:rsidRDefault="0051475B" w:rsidP="00AD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475B">
        <w:rPr>
          <w:rFonts w:ascii="Times New Roman" w:hAnsi="Times New Roman" w:cs="Times New Roman"/>
          <w:b/>
          <w:i/>
          <w:sz w:val="28"/>
          <w:szCs w:val="28"/>
          <w:u w:val="single"/>
        </w:rPr>
        <w:t>Doba plnění</w:t>
      </w: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zhotovitel provede dílo v termínu:</w:t>
      </w:r>
    </w:p>
    <w:p w:rsidR="0051475B" w:rsidRDefault="0051475B" w:rsidP="005147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zahájení:</w:t>
      </w:r>
      <w:r>
        <w:rPr>
          <w:rFonts w:ascii="Times New Roman" w:hAnsi="Times New Roman" w:cs="Times New Roman"/>
          <w:sz w:val="24"/>
          <w:szCs w:val="24"/>
        </w:rPr>
        <w:tab/>
        <w:t>23.7.2018</w:t>
      </w:r>
    </w:p>
    <w:p w:rsidR="0051475B" w:rsidRDefault="0051475B" w:rsidP="005147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ukončení:</w:t>
      </w:r>
      <w:r>
        <w:rPr>
          <w:rFonts w:ascii="Times New Roman" w:hAnsi="Times New Roman" w:cs="Times New Roman"/>
          <w:sz w:val="24"/>
          <w:szCs w:val="24"/>
        </w:rPr>
        <w:tab/>
        <w:t>20.8.2018</w:t>
      </w: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475B">
        <w:rPr>
          <w:rFonts w:ascii="Times New Roman" w:hAnsi="Times New Roman" w:cs="Times New Roman"/>
          <w:b/>
          <w:i/>
          <w:sz w:val="28"/>
          <w:szCs w:val="28"/>
          <w:u w:val="single"/>
        </w:rPr>
        <w:t>Cena díla</w:t>
      </w: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zaplatit za řádně provedené dílo cenu dle cenové nabídky:</w:t>
      </w: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Pr="0051475B" w:rsidRDefault="0051475B" w:rsidP="0051475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1475B">
        <w:rPr>
          <w:rFonts w:ascii="Times New Roman" w:hAnsi="Times New Roman" w:cs="Times New Roman"/>
          <w:b/>
          <w:sz w:val="24"/>
          <w:szCs w:val="24"/>
        </w:rPr>
        <w:t>Cena celkem včetně DPH:</w:t>
      </w:r>
      <w:r w:rsidRPr="0051475B">
        <w:rPr>
          <w:rFonts w:ascii="Times New Roman" w:hAnsi="Times New Roman" w:cs="Times New Roman"/>
          <w:b/>
          <w:sz w:val="24"/>
          <w:szCs w:val="24"/>
        </w:rPr>
        <w:tab/>
      </w:r>
      <w:r w:rsidRPr="0051475B">
        <w:rPr>
          <w:rFonts w:ascii="Times New Roman" w:hAnsi="Times New Roman" w:cs="Times New Roman"/>
          <w:b/>
          <w:sz w:val="24"/>
          <w:szCs w:val="24"/>
        </w:rPr>
        <w:tab/>
        <w:t>Kč 98.712,--</w:t>
      </w:r>
    </w:p>
    <w:p w:rsidR="0051475B" w:rsidRDefault="0051475B" w:rsidP="00514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Sjednaná cena může být změněna v průběhu provádění díla pouze písemným dodatkem ke smlouvě, a to v těchto případech:</w:t>
      </w:r>
    </w:p>
    <w:p w:rsidR="0051475B" w:rsidRDefault="0051475B" w:rsidP="00514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projektu ze strany objednatele</w:t>
      </w:r>
    </w:p>
    <w:p w:rsidR="0051475B" w:rsidRDefault="0051475B" w:rsidP="00514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nutných dalších prací nad rámec předmětu plnění (tzv. vícepráce) dle požadavků objednatele</w:t>
      </w:r>
    </w:p>
    <w:p w:rsidR="0051475B" w:rsidRDefault="0051475B" w:rsidP="005147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ceny na základě těchto změn (resp. víceprací) musí být vždy před jejich realizací odsouhlasena objednatelem. Teprve po jejich odsouhlasení může zhotovitel tyto změny, </w:t>
      </w:r>
      <w:r>
        <w:rPr>
          <w:rFonts w:ascii="Times New Roman" w:hAnsi="Times New Roman" w:cs="Times New Roman"/>
          <w:sz w:val="24"/>
          <w:szCs w:val="24"/>
        </w:rPr>
        <w:lastRenderedPageBreak/>
        <w:t>resp. vícepráce provést a má právo na jejich úhradu. O dobu provádění těchto prací schválených objednatelem se přiměřeně posunuje doba provádění díla.</w:t>
      </w:r>
    </w:p>
    <w:p w:rsidR="0051475B" w:rsidRDefault="0051475B" w:rsidP="005147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Shora označené změny budou oceněny zhotovitelem podle cen použitých pro návrh smlouvy a pokud to není možné, tak podle jím navrhovaných cen a poté předloženy objednateli nebo zmocněnému zástupci k odsouhlasení formou dodatku.</w:t>
      </w:r>
    </w:p>
    <w:p w:rsidR="0051475B" w:rsidRDefault="0051475B" w:rsidP="005147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je obsažen všechen materiál, práce a vše, co je zapotřebí k úplnému a bezvadnému provedení práce.</w:t>
      </w:r>
    </w:p>
    <w:p w:rsidR="0051475B" w:rsidRDefault="0051475B" w:rsidP="00514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0E" w:rsidRDefault="00674C0E" w:rsidP="00514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5B" w:rsidRPr="0051475B" w:rsidRDefault="0051475B" w:rsidP="005147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475B">
        <w:rPr>
          <w:rFonts w:ascii="Times New Roman" w:hAnsi="Times New Roman" w:cs="Times New Roman"/>
          <w:b/>
          <w:i/>
          <w:sz w:val="28"/>
          <w:szCs w:val="28"/>
          <w:u w:val="single"/>
        </w:rPr>
        <w:t>Způsob provedení a předání díla</w:t>
      </w:r>
    </w:p>
    <w:p w:rsidR="0051475B" w:rsidRDefault="0051475B" w:rsidP="0051475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1475B" w:rsidRDefault="0051475B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</w:t>
      </w:r>
      <w:r w:rsidR="00674C0E">
        <w:rPr>
          <w:rFonts w:ascii="Times New Roman" w:hAnsi="Times New Roman" w:cs="Times New Roman"/>
          <w:sz w:val="24"/>
          <w:szCs w:val="24"/>
        </w:rPr>
        <w:t xml:space="preserve">ředmět plnění realizovat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74C0E">
        <w:rPr>
          <w:rFonts w:ascii="Times New Roman" w:hAnsi="Times New Roman" w:cs="Times New Roman"/>
          <w:sz w:val="24"/>
          <w:szCs w:val="24"/>
        </w:rPr>
        <w:t>svůj náklad a své nebezpečí v rozsahu a termínech stanovených touto smlouvou.</w:t>
      </w:r>
    </w:p>
    <w:p w:rsidR="00674C0E" w:rsidRDefault="00674C0E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potvrzuje, že disponuje takovými kapacitami a odbornými znalostmi, které jsou k provedení díla potřebné.</w:t>
      </w:r>
    </w:p>
    <w:p w:rsidR="00674C0E" w:rsidRDefault="00674C0E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zajistí provedení prací v předepsané kvalitě při dodržení platných norem a ostatních předpisů.</w:t>
      </w:r>
    </w:p>
    <w:p w:rsidR="00674C0E" w:rsidRDefault="00674C0E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zodpovídá za bezpečnost svých pracovníků a dodržení požárních předpisů.</w:t>
      </w:r>
    </w:p>
    <w:p w:rsidR="00674C0E" w:rsidRDefault="00674C0E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splní svou povinnost zhotovit dílo prosté vad a nedodělků dle této smlouvy, jeho řádným ukončením a předáním objednateli v termínu stanovených touto smlouvou.</w:t>
      </w:r>
    </w:p>
    <w:p w:rsidR="00674C0E" w:rsidRDefault="00674C0E" w:rsidP="0051475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zhotovitele je splněn předáním a převzetím díla. Závazek objednatele je splněn zaplacením faktury.</w:t>
      </w:r>
    </w:p>
    <w:p w:rsidR="00674C0E" w:rsidRDefault="00674C0E" w:rsidP="00674C0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převzít dílo, i když bude vykazovat drobné vady a nedodělky. V tomto případě je zhotovitel povinen je odstranit v daném termínu.</w:t>
      </w:r>
    </w:p>
    <w:p w:rsidR="00674C0E" w:rsidRDefault="00674C0E" w:rsidP="00674C0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Vadou se rozumí odchylka ve kvalitě a nedodělkem nedokončené práce oproti této smlouvě.</w:t>
      </w:r>
    </w:p>
    <w:p w:rsidR="00674C0E" w:rsidRDefault="00674C0E" w:rsidP="0067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0E" w:rsidRDefault="00674C0E" w:rsidP="0067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0E" w:rsidRDefault="00674C0E" w:rsidP="0067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0E" w:rsidRDefault="00674C0E" w:rsidP="00674C0E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4C0E">
        <w:rPr>
          <w:rFonts w:ascii="Times New Roman" w:hAnsi="Times New Roman" w:cs="Times New Roman"/>
          <w:b/>
          <w:i/>
          <w:sz w:val="28"/>
          <w:szCs w:val="28"/>
          <w:u w:val="single"/>
        </w:rPr>
        <w:t>Platební podmínky</w:t>
      </w:r>
    </w:p>
    <w:p w:rsidR="00674C0E" w:rsidRDefault="00674C0E" w:rsidP="00674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0E" w:rsidRDefault="00674C0E" w:rsidP="00674C0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práce vystaví zhotovitel fakturu, která bude mít všechny náležitosti účetního dokladu dle zák. č. 563/1991 Sb., o účetnictví v platném znění a daňového dokladu dle zák. č. 588/1992 Sb., o dani z přidané hodnoty v platném znění.</w:t>
      </w:r>
    </w:p>
    <w:p w:rsidR="00674C0E" w:rsidRDefault="00674C0E" w:rsidP="00674C0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faktury se stanoví na 14 dnů od její</w:t>
      </w:r>
      <w:r w:rsidR="00E807E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doručení objednateli.</w:t>
      </w:r>
    </w:p>
    <w:p w:rsidR="00E807E4" w:rsidRDefault="00E807E4" w:rsidP="00674C0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faktury bude provedena platebním příkazem na účet zhotovitele.</w:t>
      </w:r>
    </w:p>
    <w:p w:rsidR="00E807E4" w:rsidRDefault="00E807E4" w:rsidP="00674C0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úhradu faktury po termínu splatnosti akceptujeme penále ve výši 0,05 % z dlužné částky za každý den prodlení.</w:t>
      </w:r>
    </w:p>
    <w:p w:rsidR="00E807E4" w:rsidRDefault="00E807E4" w:rsidP="00E807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07E4">
        <w:rPr>
          <w:rFonts w:ascii="Times New Roman" w:hAnsi="Times New Roman" w:cs="Times New Roman"/>
          <w:b/>
          <w:i/>
          <w:sz w:val="28"/>
          <w:szCs w:val="28"/>
          <w:u w:val="single"/>
        </w:rPr>
        <w:t>Záruční doba</w:t>
      </w: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na bezplatné odstranění vad v záruční době.</w:t>
      </w:r>
    </w:p>
    <w:p w:rsidR="00E807E4" w:rsidRDefault="00E807E4" w:rsidP="00E807E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činí 24 měsíců.</w:t>
      </w:r>
    </w:p>
    <w:p w:rsidR="00E807E4" w:rsidRDefault="00E807E4" w:rsidP="00E807E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doba počíná běžet předáním a převzetím díla.</w:t>
      </w:r>
    </w:p>
    <w:p w:rsidR="00E807E4" w:rsidRDefault="00E807E4" w:rsidP="00E807E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záruka se nevztahuje na mechanické znečištění.</w:t>
      </w:r>
    </w:p>
    <w:p w:rsidR="00E807E4" w:rsidRDefault="00E807E4" w:rsidP="00E807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807E4" w:rsidRDefault="00E807E4" w:rsidP="00E807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07E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Závěrečná ustanovení</w:t>
      </w: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ostatních záležitostech touto smlouvou neupravených se řídí práva a povinnosti smluvních stran ustanovením Obchodního zákoníku v platném znění.</w:t>
      </w:r>
    </w:p>
    <w:p w:rsidR="00E807E4" w:rsidRDefault="00E807E4" w:rsidP="00E807E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nebo doplňována pouze dohodou obou smluvních stran formou písemných dodatků.</w:t>
      </w:r>
    </w:p>
    <w:p w:rsidR="00E807E4" w:rsidRDefault="00E807E4" w:rsidP="00E807E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sepsána ve dvou vyhotoveních.</w:t>
      </w:r>
    </w:p>
    <w:p w:rsidR="00E807E4" w:rsidRDefault="00E807E4" w:rsidP="00E807E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účinnosti dnem jejího podepsání.</w:t>
      </w: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7E4">
        <w:rPr>
          <w:rFonts w:ascii="Times New Roman" w:hAnsi="Times New Roman" w:cs="Times New Roman"/>
          <w:b/>
          <w:sz w:val="24"/>
          <w:szCs w:val="24"/>
        </w:rPr>
        <w:t>V Ludgeřovicích dne: 13.7.2018</w:t>
      </w: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7A" w:rsidRPr="00E807E4" w:rsidRDefault="00E807E4" w:rsidP="00E80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zhotovitele: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 objednatele:</w:t>
      </w:r>
      <w:bookmarkStart w:id="0" w:name="_GoBack"/>
      <w:bookmarkEnd w:id="0"/>
    </w:p>
    <w:sectPr w:rsidR="00AD0F7A" w:rsidRPr="00E8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7B"/>
    <w:multiLevelType w:val="hybridMultilevel"/>
    <w:tmpl w:val="7882B9F6"/>
    <w:lvl w:ilvl="0" w:tplc="1E002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4CE"/>
    <w:multiLevelType w:val="hybridMultilevel"/>
    <w:tmpl w:val="797C0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F57"/>
    <w:multiLevelType w:val="hybridMultilevel"/>
    <w:tmpl w:val="03424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0750"/>
    <w:multiLevelType w:val="hybridMultilevel"/>
    <w:tmpl w:val="0B365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BA4"/>
    <w:multiLevelType w:val="hybridMultilevel"/>
    <w:tmpl w:val="5AAC0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90F7F"/>
    <w:multiLevelType w:val="hybridMultilevel"/>
    <w:tmpl w:val="14427F80"/>
    <w:lvl w:ilvl="0" w:tplc="FC526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0A2CFD"/>
    <w:multiLevelType w:val="hybridMultilevel"/>
    <w:tmpl w:val="CAB4DB58"/>
    <w:lvl w:ilvl="0" w:tplc="33D28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1440C"/>
    <w:multiLevelType w:val="hybridMultilevel"/>
    <w:tmpl w:val="56AA1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B"/>
    <w:rsid w:val="0051475B"/>
    <w:rsid w:val="00674C0E"/>
    <w:rsid w:val="00A16289"/>
    <w:rsid w:val="00AD0F7A"/>
    <w:rsid w:val="00AD406B"/>
    <w:rsid w:val="00E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0F1"/>
  <w15:chartTrackingRefBased/>
  <w15:docId w15:val="{D21E4402-4413-4E0C-A9DC-7771001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3</cp:revision>
  <dcterms:created xsi:type="dcterms:W3CDTF">2018-07-30T12:48:00Z</dcterms:created>
  <dcterms:modified xsi:type="dcterms:W3CDTF">2018-07-31T07:45:00Z</dcterms:modified>
</cp:coreProperties>
</file>