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0182" w14:textId="4CEFC417" w:rsidR="00F46C80" w:rsidRDefault="00CB79E6" w:rsidP="00F46C80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</w:p>
    <w:p w14:paraId="1589C314" w14:textId="77777777" w:rsidR="00F46C80" w:rsidRDefault="00F46C80" w:rsidP="00F46C80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610D8A7D" w14:textId="77777777" w:rsidR="00F46C80" w:rsidRDefault="00F46C80" w:rsidP="00F46C80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1DEB8473" wp14:editId="40A070DF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41E1A" w14:textId="3573226A" w:rsidR="00F46C80" w:rsidRPr="00302EA3" w:rsidRDefault="00F46C80" w:rsidP="00F46C80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bookmarkStart w:id="0" w:name="_GoBack"/>
                            <w:r w:rsidR="004940A6" w:rsidRPr="004940A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18/S/300/222</w:t>
                            </w:r>
                            <w:bookmarkEnd w:id="0"/>
                          </w:p>
                          <w:p w14:paraId="6EA34011" w14:textId="77777777" w:rsidR="00F46C80" w:rsidRDefault="00F46C80" w:rsidP="00330D7B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B8473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14:paraId="31A41E1A" w14:textId="3573226A" w:rsidR="00F46C80" w:rsidRPr="00302EA3" w:rsidRDefault="00F46C80" w:rsidP="00F46C80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bookmarkStart w:id="1" w:name="_GoBack"/>
                      <w:r w:rsidR="004940A6" w:rsidRPr="004940A6">
                        <w:rPr>
                          <w:rFonts w:ascii="Georgia" w:hAnsi="Georgia"/>
                          <w:sz w:val="22"/>
                          <w:szCs w:val="22"/>
                        </w:rPr>
                        <w:t>18/S/300/222</w:t>
                      </w:r>
                      <w:bookmarkEnd w:id="1"/>
                    </w:p>
                    <w:p w14:paraId="6EA34011" w14:textId="77777777" w:rsidR="00F46C80" w:rsidRDefault="00F46C80" w:rsidP="00330D7B">
                      <w:pPr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4D9D7BA" wp14:editId="7435E0B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AD60D" w14:textId="77777777" w:rsidR="00F46C80" w:rsidRDefault="00F46C80" w:rsidP="00F46C80">
                            <w:pPr>
                              <w:pStyle w:val="Nzev"/>
                            </w:pPr>
                            <w:r>
                              <w:t>Česká centrála cestovního ruchu - CzechTourism</w:t>
                            </w:r>
                          </w:p>
                          <w:p w14:paraId="40B2986C" w14:textId="77777777" w:rsidR="00F46C80" w:rsidRDefault="00F46C80" w:rsidP="00F46C80">
                            <w:pPr>
                              <w:pStyle w:val="Nzev"/>
                            </w:pPr>
                          </w:p>
                          <w:p w14:paraId="1E8E5010" w14:textId="77777777" w:rsidR="00F46C80" w:rsidRDefault="00F46C80" w:rsidP="00F46C80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54A22DB5" w14:textId="77777777" w:rsidR="00F46C80" w:rsidRDefault="00F46C80" w:rsidP="00F46C80">
                            <w:pPr>
                              <w:pStyle w:val="Nzev"/>
                            </w:pPr>
                          </w:p>
                          <w:p w14:paraId="6CC065EC" w14:textId="0E5EB646" w:rsidR="00F46C80" w:rsidRDefault="00C80F09" w:rsidP="00F46C80">
                            <w:pPr>
                              <w:pStyle w:val="Nzev"/>
                            </w:pPr>
                            <w:proofErr w:type="spellStart"/>
                            <w:r>
                              <w:t>Visia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cinema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D7BA"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14:paraId="5EBAD60D" w14:textId="77777777" w:rsidR="00F46C80" w:rsidRDefault="00F46C80" w:rsidP="00F46C80">
                      <w:pPr>
                        <w:pStyle w:val="Nzev"/>
                      </w:pPr>
                      <w:r>
                        <w:t>Česká centrála cestovního ruchu - CzechTourism</w:t>
                      </w:r>
                    </w:p>
                    <w:p w14:paraId="40B2986C" w14:textId="77777777" w:rsidR="00F46C80" w:rsidRDefault="00F46C80" w:rsidP="00F46C80">
                      <w:pPr>
                        <w:pStyle w:val="Nzev"/>
                      </w:pPr>
                    </w:p>
                    <w:p w14:paraId="1E8E5010" w14:textId="77777777" w:rsidR="00F46C80" w:rsidRDefault="00F46C80" w:rsidP="00F46C80">
                      <w:pPr>
                        <w:pStyle w:val="Nzev"/>
                      </w:pPr>
                      <w:r>
                        <w:t>a</w:t>
                      </w:r>
                    </w:p>
                    <w:p w14:paraId="54A22DB5" w14:textId="77777777" w:rsidR="00F46C80" w:rsidRDefault="00F46C80" w:rsidP="00F46C80">
                      <w:pPr>
                        <w:pStyle w:val="Nzev"/>
                      </w:pPr>
                    </w:p>
                    <w:p w14:paraId="6CC065EC" w14:textId="0E5EB646" w:rsidR="00F46C80" w:rsidRDefault="00C80F09" w:rsidP="00F46C80">
                      <w:pPr>
                        <w:pStyle w:val="Nzev"/>
                      </w:pPr>
                      <w:proofErr w:type="spellStart"/>
                      <w:r>
                        <w:t>Visia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cinema</w:t>
                      </w:r>
                      <w:proofErr w:type="spellEnd"/>
                      <w:r>
                        <w:t xml:space="preserve">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1F9FC9B" wp14:editId="7E5CAE88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E5602" w14:textId="77777777" w:rsidR="00F46C80" w:rsidRDefault="00F46C80" w:rsidP="00F46C80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A66CE2" w14:textId="093ABF3C" w:rsidR="00F46C80" w:rsidRPr="00302EA3" w:rsidRDefault="00F46C80" w:rsidP="00F46C80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o </w:t>
                            </w:r>
                            <w:r w:rsidR="00330D7B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spolupráci</w:t>
                            </w:r>
                          </w:p>
                          <w:p w14:paraId="57ABF224" w14:textId="77777777" w:rsidR="00F46C80" w:rsidRPr="00315E6F" w:rsidRDefault="00F46C80" w:rsidP="00F46C80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753953" w14:textId="77777777" w:rsidR="00F46C80" w:rsidRPr="00315E6F" w:rsidRDefault="00F46C80" w:rsidP="00F46C80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7E2514B8" w14:textId="77777777" w:rsidR="00F46C80" w:rsidRDefault="00F46C80" w:rsidP="00F46C80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9FC9B"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14:paraId="702E5602" w14:textId="77777777" w:rsidR="00F46C80" w:rsidRDefault="00F46C80" w:rsidP="00F46C80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3CA66CE2" w14:textId="093ABF3C" w:rsidR="00F46C80" w:rsidRPr="00302EA3" w:rsidRDefault="00F46C80" w:rsidP="00F46C80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Smlouva o </w:t>
                      </w:r>
                      <w:r w:rsidR="00330D7B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spolupráci</w:t>
                      </w:r>
                    </w:p>
                    <w:p w14:paraId="57ABF224" w14:textId="77777777" w:rsidR="00F46C80" w:rsidRPr="00315E6F" w:rsidRDefault="00F46C80" w:rsidP="00F46C80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A753953" w14:textId="77777777" w:rsidR="00F46C80" w:rsidRPr="00315E6F" w:rsidRDefault="00F46C80" w:rsidP="00F46C80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7E2514B8" w14:textId="77777777" w:rsidR="00F46C80" w:rsidRDefault="00F46C80" w:rsidP="00F46C80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1680461E" w14:textId="77777777" w:rsidR="00170267" w:rsidRDefault="00170267" w:rsidP="00170267">
      <w:pPr>
        <w:rPr>
          <w:lang w:bidi="ar-SA"/>
        </w:rPr>
      </w:pPr>
    </w:p>
    <w:p w14:paraId="15BE1977" w14:textId="77777777" w:rsidR="00170267" w:rsidRPr="00170267" w:rsidRDefault="00170267" w:rsidP="00170267">
      <w:pPr>
        <w:rPr>
          <w:lang w:bidi="ar-SA"/>
        </w:rPr>
      </w:pPr>
    </w:p>
    <w:p w14:paraId="5F86CE67" w14:textId="77777777" w:rsidR="00F46C80" w:rsidRPr="00302EA3" w:rsidRDefault="00F46C80" w:rsidP="00F46C80">
      <w:pPr>
        <w:pStyle w:val="Heading1CzechTourism"/>
        <w:jc w:val="both"/>
        <w:rPr>
          <w:b w:val="0"/>
          <w:sz w:val="22"/>
          <w:szCs w:val="22"/>
        </w:rPr>
      </w:pPr>
    </w:p>
    <w:p w14:paraId="51A91BF6" w14:textId="77777777" w:rsidR="00F46C80" w:rsidRDefault="00F46C80" w:rsidP="00F46C80">
      <w:pPr>
        <w:pStyle w:val="Heading1CzechTourism"/>
      </w:pPr>
      <w:r>
        <w:t>Smlouva</w:t>
      </w:r>
    </w:p>
    <w:p w14:paraId="5FA27E56" w14:textId="5C28DCE1" w:rsidR="00F46C80" w:rsidRPr="00D65955" w:rsidRDefault="00F46C80" w:rsidP="00F46C80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D6B1C" w:rsidRPr="001D6B1C">
        <w:rPr>
          <w:b w:val="0"/>
          <w:sz w:val="22"/>
          <w:szCs w:val="22"/>
        </w:rPr>
        <w:t>1746 odst. 2</w:t>
      </w:r>
      <w:r w:rsidR="00A71998">
        <w:rPr>
          <w:b w:val="0"/>
          <w:sz w:val="22"/>
          <w:szCs w:val="22"/>
        </w:rPr>
        <w:t xml:space="preserve"> </w:t>
      </w:r>
      <w:r w:rsidRPr="00D65955">
        <w:rPr>
          <w:b w:val="0"/>
          <w:sz w:val="22"/>
          <w:szCs w:val="22"/>
        </w:rPr>
        <w:t>zákona č. 89/2012 Sb., občanský zákoník, ve znění pozdějších předpisů</w:t>
      </w:r>
      <w:r w:rsidRPr="00C84095">
        <w:t xml:space="preserve"> </w:t>
      </w:r>
    </w:p>
    <w:p w14:paraId="77D59E80" w14:textId="77777777" w:rsidR="00F46C80" w:rsidRDefault="00F46C80" w:rsidP="00F46C80"/>
    <w:p w14:paraId="592E9EF7" w14:textId="77777777" w:rsidR="00F46C80" w:rsidRDefault="00F46C80" w:rsidP="00F46C80">
      <w:pPr>
        <w:pStyle w:val="Heading1CzechTourism"/>
      </w:pPr>
      <w:r>
        <w:t>Smluvní strany</w:t>
      </w:r>
    </w:p>
    <w:p w14:paraId="6C955D58" w14:textId="77777777" w:rsidR="00F46C80" w:rsidRDefault="00F46C80" w:rsidP="00F46C80">
      <w:pPr>
        <w:pStyle w:val="Heading2CzechTourism"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14:paraId="392ADD39" w14:textId="77777777" w:rsidR="00F46C80" w:rsidRDefault="00F46C80" w:rsidP="00F46C80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F46C80" w:rsidRPr="00101C08" w14:paraId="044E719D" w14:textId="77777777" w:rsidTr="001F50B5">
        <w:tc>
          <w:tcPr>
            <w:tcW w:w="2500" w:type="pct"/>
            <w:shd w:val="clear" w:color="auto" w:fill="auto"/>
          </w:tcPr>
          <w:p w14:paraId="3C75AF0C" w14:textId="77777777" w:rsidR="00F46C80" w:rsidRPr="00101C08" w:rsidRDefault="00F46C80" w:rsidP="001F50B5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09C922F3" w14:textId="77777777" w:rsidR="00F46C80" w:rsidRPr="00101C08" w:rsidRDefault="00F46C80" w:rsidP="001F50B5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F46C80" w:rsidRPr="00101C08" w14:paraId="6AE5A9BE" w14:textId="77777777" w:rsidTr="001F50B5">
        <w:tc>
          <w:tcPr>
            <w:tcW w:w="2500" w:type="pct"/>
            <w:shd w:val="clear" w:color="auto" w:fill="auto"/>
          </w:tcPr>
          <w:p w14:paraId="50694364" w14:textId="77777777" w:rsidR="00F46C80" w:rsidRPr="00101C08" w:rsidRDefault="00F46C80" w:rsidP="001F50B5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714B255F" w14:textId="77777777" w:rsidR="00F46C80" w:rsidRPr="00101C08" w:rsidRDefault="00F46C80" w:rsidP="001F50B5">
            <w:pPr>
              <w:pStyle w:val="TableTextCzechTourism"/>
            </w:pPr>
            <w:r w:rsidRPr="00101C08">
              <w:t>49 27 76 00</w:t>
            </w:r>
          </w:p>
        </w:tc>
      </w:tr>
      <w:tr w:rsidR="00F46C80" w:rsidRPr="00101C08" w14:paraId="4BF8B114" w14:textId="77777777" w:rsidTr="001F50B5">
        <w:tc>
          <w:tcPr>
            <w:tcW w:w="2500" w:type="pct"/>
            <w:shd w:val="clear" w:color="auto" w:fill="auto"/>
          </w:tcPr>
          <w:p w14:paraId="07ADBE29" w14:textId="77777777" w:rsidR="00F46C80" w:rsidRPr="00101C08" w:rsidRDefault="00F46C80" w:rsidP="001F50B5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14:paraId="2F64E02B" w14:textId="77777777" w:rsidR="00F46C80" w:rsidRPr="00101C08" w:rsidRDefault="00F46C80" w:rsidP="001F50B5">
            <w:pPr>
              <w:pStyle w:val="TableTextCzechTourism"/>
            </w:pPr>
            <w:r w:rsidRPr="00101C08">
              <w:t>CZ 49 27 76 00</w:t>
            </w:r>
          </w:p>
        </w:tc>
      </w:tr>
      <w:tr w:rsidR="00F46C80" w:rsidRPr="00101C08" w14:paraId="699A441C" w14:textId="77777777" w:rsidTr="001F50B5">
        <w:tc>
          <w:tcPr>
            <w:tcW w:w="2500" w:type="pct"/>
            <w:shd w:val="clear" w:color="auto" w:fill="auto"/>
          </w:tcPr>
          <w:p w14:paraId="1EAE35D8" w14:textId="77777777" w:rsidR="00F46C80" w:rsidRPr="00101C08" w:rsidRDefault="00F46C80" w:rsidP="001F50B5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1C545053" w14:textId="77777777" w:rsidR="00F46C80" w:rsidRPr="00101C08" w:rsidRDefault="00F46C80" w:rsidP="001F50B5">
            <w:pPr>
              <w:pStyle w:val="TableTextCzechTourism"/>
            </w:pPr>
            <w:r>
              <w:t>Radanou Koppovou, ředitelkou OSMK</w:t>
            </w:r>
          </w:p>
        </w:tc>
      </w:tr>
    </w:tbl>
    <w:p w14:paraId="5E33DCB5" w14:textId="77777777" w:rsidR="00F46C80" w:rsidRDefault="00F46C80" w:rsidP="00F46C80"/>
    <w:p w14:paraId="06A6F33C" w14:textId="77777777" w:rsidR="00F46C80" w:rsidRDefault="00F46C80" w:rsidP="00F46C80">
      <w:pPr>
        <w:pStyle w:val="Zhlavzprvy"/>
      </w:pPr>
      <w:r>
        <w:t>(dále jen „objednatel“)</w:t>
      </w:r>
    </w:p>
    <w:p w14:paraId="4DCDF25A" w14:textId="77777777" w:rsidR="00F46C80" w:rsidRDefault="00F46C80" w:rsidP="00F46C80"/>
    <w:p w14:paraId="70D75151" w14:textId="77777777" w:rsidR="00F46C80" w:rsidRDefault="00F46C80" w:rsidP="00F46C80">
      <w:r>
        <w:t>a</w:t>
      </w:r>
    </w:p>
    <w:p w14:paraId="0F577C7A" w14:textId="77777777" w:rsidR="00F46C80" w:rsidRDefault="00F46C80" w:rsidP="00F46C80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F46C80" w:rsidRPr="00101C08" w14:paraId="31F063FC" w14:textId="77777777" w:rsidTr="001F50B5">
        <w:tc>
          <w:tcPr>
            <w:tcW w:w="2500" w:type="pct"/>
            <w:shd w:val="clear" w:color="auto" w:fill="auto"/>
          </w:tcPr>
          <w:p w14:paraId="2A4F051A" w14:textId="77777777" w:rsidR="00F46C80" w:rsidRPr="00101C08" w:rsidRDefault="00F46C80" w:rsidP="001F50B5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14:paraId="34837370" w14:textId="3FF19BA5" w:rsidR="00F46C80" w:rsidRPr="00101C08" w:rsidRDefault="00C80F09" w:rsidP="001F50B5">
            <w:pPr>
              <w:pStyle w:val="TableTextCzechTourism"/>
            </w:pPr>
            <w:proofErr w:type="spellStart"/>
            <w:r w:rsidRPr="00C80F09">
              <w:t>Visia</w:t>
            </w:r>
            <w:proofErr w:type="spellEnd"/>
            <w:r w:rsidRPr="00C80F09">
              <w:t xml:space="preserve"> </w:t>
            </w:r>
            <w:proofErr w:type="spellStart"/>
            <w:r w:rsidRPr="00C80F09">
              <w:t>cinema</w:t>
            </w:r>
            <w:proofErr w:type="spellEnd"/>
            <w:r w:rsidRPr="00C80F09">
              <w:t xml:space="preserve"> s.r.o.</w:t>
            </w:r>
          </w:p>
        </w:tc>
      </w:tr>
      <w:tr w:rsidR="00F46C80" w:rsidRPr="00101C08" w14:paraId="7C86944E" w14:textId="77777777" w:rsidTr="001F50B5">
        <w:tc>
          <w:tcPr>
            <w:tcW w:w="2500" w:type="pct"/>
            <w:shd w:val="clear" w:color="auto" w:fill="auto"/>
          </w:tcPr>
          <w:p w14:paraId="6E387B48" w14:textId="77777777" w:rsidR="00F46C80" w:rsidRPr="00101C08" w:rsidRDefault="00F46C80" w:rsidP="001F50B5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14:paraId="07DE76F7" w14:textId="68544EE4" w:rsidR="00F46C80" w:rsidRPr="00101C08" w:rsidRDefault="00C80F09" w:rsidP="001F50B5">
            <w:pPr>
              <w:pStyle w:val="TableTextCzechTourism"/>
            </w:pPr>
            <w:r>
              <w:t>17. Listopadu 1139/3, 779 00 Olomouc</w:t>
            </w:r>
          </w:p>
        </w:tc>
      </w:tr>
      <w:tr w:rsidR="00F46C80" w:rsidRPr="00101C08" w14:paraId="38808AF2" w14:textId="77777777" w:rsidTr="001F50B5">
        <w:tc>
          <w:tcPr>
            <w:tcW w:w="2500" w:type="pct"/>
            <w:shd w:val="clear" w:color="auto" w:fill="auto"/>
          </w:tcPr>
          <w:p w14:paraId="51F4657A" w14:textId="77777777" w:rsidR="00F46C80" w:rsidRPr="00E81CAD" w:rsidRDefault="00F46C80" w:rsidP="001F50B5">
            <w:pPr>
              <w:pStyle w:val="TableTextCzechTourism"/>
            </w:pPr>
            <w:r w:rsidRPr="00E81CAD"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27E5DDF3" w14:textId="43F0C91B" w:rsidR="00F46C80" w:rsidRPr="00E81CAD" w:rsidRDefault="007448ED" w:rsidP="001F50B5">
            <w:pPr>
              <w:pStyle w:val="TableTextCzechTourism"/>
            </w:pPr>
            <w:r>
              <w:t>Jakubem</w:t>
            </w:r>
            <w:r w:rsidR="00C80F09">
              <w:t xml:space="preserve"> </w:t>
            </w:r>
            <w:proofErr w:type="spellStart"/>
            <w:r w:rsidR="00C80F09">
              <w:t>Vrzalou</w:t>
            </w:r>
            <w:proofErr w:type="spellEnd"/>
          </w:p>
        </w:tc>
      </w:tr>
      <w:tr w:rsidR="00F46C80" w:rsidRPr="00101C08" w14:paraId="3C963091" w14:textId="77777777" w:rsidTr="001F50B5">
        <w:tc>
          <w:tcPr>
            <w:tcW w:w="2500" w:type="pct"/>
            <w:shd w:val="clear" w:color="auto" w:fill="auto"/>
          </w:tcPr>
          <w:p w14:paraId="7C5A8099" w14:textId="77777777" w:rsidR="00F46C80" w:rsidRPr="00101C08" w:rsidRDefault="00F46C80" w:rsidP="001F50B5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3704574F" w14:textId="72B0500A" w:rsidR="00F46C80" w:rsidRPr="00101C08" w:rsidRDefault="007448ED" w:rsidP="001F50B5">
            <w:pPr>
              <w:pStyle w:val="TableTextCzechTourism"/>
            </w:pPr>
            <w:r>
              <w:t>294525</w:t>
            </w:r>
            <w:r w:rsidR="00C80F09">
              <w:t>20</w:t>
            </w:r>
            <w:r w:rsidR="00F46C80" w:rsidRPr="009A1D27">
              <w:t> </w:t>
            </w:r>
          </w:p>
        </w:tc>
      </w:tr>
      <w:tr w:rsidR="00F46C80" w:rsidRPr="00101C08" w14:paraId="078DBC4E" w14:textId="77777777" w:rsidTr="001F50B5">
        <w:tc>
          <w:tcPr>
            <w:tcW w:w="2500" w:type="pct"/>
            <w:shd w:val="clear" w:color="auto" w:fill="auto"/>
          </w:tcPr>
          <w:p w14:paraId="68D1ED5C" w14:textId="77777777" w:rsidR="00F46C80" w:rsidRPr="00101C08" w:rsidRDefault="00F46C80" w:rsidP="001F50B5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14:paraId="588BD596" w14:textId="3808EA4F" w:rsidR="00F46C80" w:rsidRPr="00101C08" w:rsidRDefault="00F46C80" w:rsidP="00C80F09">
            <w:pPr>
              <w:pStyle w:val="TableTextCzechTourism"/>
            </w:pPr>
            <w:r>
              <w:t>CZ</w:t>
            </w:r>
            <w:r w:rsidR="007448ED">
              <w:t>294525</w:t>
            </w:r>
            <w:r w:rsidR="00C80F09">
              <w:t>20</w:t>
            </w:r>
          </w:p>
        </w:tc>
      </w:tr>
      <w:tr w:rsidR="00F46C80" w:rsidRPr="00101C08" w14:paraId="5564511E" w14:textId="77777777" w:rsidTr="001F50B5">
        <w:tc>
          <w:tcPr>
            <w:tcW w:w="2500" w:type="pct"/>
            <w:shd w:val="clear" w:color="auto" w:fill="auto"/>
          </w:tcPr>
          <w:p w14:paraId="637DA386" w14:textId="77777777" w:rsidR="00F46C80" w:rsidRPr="009A1D27" w:rsidRDefault="00F46C80" w:rsidP="001F50B5">
            <w:pPr>
              <w:pStyle w:val="TableTextCzechTourism"/>
              <w:rPr>
                <w:highlight w:val="yellow"/>
              </w:rPr>
            </w:pPr>
          </w:p>
        </w:tc>
        <w:tc>
          <w:tcPr>
            <w:tcW w:w="2500" w:type="pct"/>
            <w:shd w:val="clear" w:color="auto" w:fill="auto"/>
          </w:tcPr>
          <w:p w14:paraId="65F72571" w14:textId="77777777" w:rsidR="00F46C80" w:rsidRPr="009A1D27" w:rsidRDefault="00F46C80" w:rsidP="001F50B5">
            <w:pPr>
              <w:pStyle w:val="TableTextCzechTourism"/>
              <w:rPr>
                <w:highlight w:val="yellow"/>
              </w:rPr>
            </w:pPr>
          </w:p>
        </w:tc>
      </w:tr>
    </w:tbl>
    <w:p w14:paraId="0488C96A" w14:textId="77777777" w:rsidR="00F46C80" w:rsidRDefault="00F46C80" w:rsidP="00F46C80"/>
    <w:p w14:paraId="0EA38F00" w14:textId="77777777" w:rsidR="00F46C80" w:rsidRDefault="00F46C80" w:rsidP="00F46C80">
      <w:pPr>
        <w:pStyle w:val="Zhlavzprvy"/>
      </w:pPr>
      <w:r>
        <w:t>(dále jen „dodavatel“)</w:t>
      </w:r>
    </w:p>
    <w:p w14:paraId="33B19BE9" w14:textId="77777777" w:rsidR="00F46C80" w:rsidRDefault="00F46C80" w:rsidP="00F46C80"/>
    <w:p w14:paraId="3FB71A3A" w14:textId="77777777" w:rsidR="00F46C80" w:rsidRDefault="00F46C80" w:rsidP="00F46C80"/>
    <w:p w14:paraId="6E760214" w14:textId="77777777" w:rsidR="00F46C80" w:rsidRPr="003A274C" w:rsidRDefault="00F46C80" w:rsidP="00F46C80"/>
    <w:p w14:paraId="403A9F65" w14:textId="77777777" w:rsidR="00F46C80" w:rsidRPr="003A274C" w:rsidRDefault="00F46C80" w:rsidP="00F46C80"/>
    <w:p w14:paraId="2401AF59" w14:textId="77777777" w:rsidR="00F46C80" w:rsidRPr="003A274C" w:rsidRDefault="00F46C80" w:rsidP="00F46C80"/>
    <w:p w14:paraId="6FB0B203" w14:textId="77777777" w:rsidR="00F46C80" w:rsidRPr="003A274C" w:rsidRDefault="00F46C80" w:rsidP="00F46C80"/>
    <w:p w14:paraId="68A9FE45" w14:textId="77777777" w:rsidR="00F46C80" w:rsidRDefault="00F46C80" w:rsidP="00F46C80"/>
    <w:p w14:paraId="5C8C8D88" w14:textId="77777777" w:rsidR="00F46C80" w:rsidRPr="003A274C" w:rsidRDefault="00F46C80" w:rsidP="00F46C80"/>
    <w:p w14:paraId="171E8CE6" w14:textId="3A722198" w:rsidR="00F46C80" w:rsidRDefault="00F46C80" w:rsidP="00F46C80">
      <w:pPr>
        <w:spacing w:line="276" w:lineRule="auto"/>
        <w:ind w:firstLine="0"/>
        <w:rPr>
          <w:rFonts w:ascii="Arial" w:hAnsi="Arial" w:cs="Arial"/>
          <w:sz w:val="22"/>
        </w:rPr>
      </w:pPr>
    </w:p>
    <w:p w14:paraId="477FA58D" w14:textId="77777777" w:rsidR="00D46D75" w:rsidRPr="002E5D97" w:rsidRDefault="00D46D75" w:rsidP="00F46C80">
      <w:pPr>
        <w:spacing w:line="276" w:lineRule="auto"/>
        <w:ind w:firstLine="0"/>
        <w:rPr>
          <w:rFonts w:ascii="Arial" w:hAnsi="Arial" w:cs="Arial"/>
          <w:sz w:val="22"/>
        </w:rPr>
      </w:pPr>
    </w:p>
    <w:p w14:paraId="0A101C04" w14:textId="77777777" w:rsidR="00F46C80" w:rsidRPr="00676BAB" w:rsidRDefault="00F46C80" w:rsidP="00F46C8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 w:rsidRPr="00676BAB">
        <w:rPr>
          <w:rFonts w:ascii="Georgia" w:hAnsi="Georgia" w:cs="Arial"/>
          <w:sz w:val="26"/>
          <w:szCs w:val="26"/>
        </w:rPr>
        <w:lastRenderedPageBreak/>
        <w:t>Předmět smlouvy</w:t>
      </w:r>
    </w:p>
    <w:p w14:paraId="1BEDB8BD" w14:textId="77777777" w:rsidR="00C50CB2" w:rsidRDefault="00C50CB2" w:rsidP="001C5FE2">
      <w:pPr>
        <w:pStyle w:val="Text"/>
        <w:numPr>
          <w:ilvl w:val="0"/>
          <w:numId w:val="9"/>
        </w:numPr>
        <w:spacing w:after="0"/>
        <w:jc w:val="both"/>
        <w:rPr>
          <w:rFonts w:ascii="Georgia" w:hAnsi="Georgia"/>
          <w:szCs w:val="22"/>
        </w:rPr>
      </w:pPr>
      <w:bookmarkStart w:id="2" w:name="_Toc203291565"/>
      <w:bookmarkStart w:id="3" w:name="_Toc203292585"/>
      <w:bookmarkStart w:id="4" w:name="_Toc203306974"/>
      <w:bookmarkStart w:id="5" w:name="_Toc204476142"/>
      <w:bookmarkStart w:id="6" w:name="_Toc235235101"/>
      <w:bookmarkStart w:id="7" w:name="_Toc238266052"/>
      <w:bookmarkStart w:id="8" w:name="_Toc240357471"/>
      <w:bookmarkStart w:id="9" w:name="_Toc240444507"/>
      <w:bookmarkStart w:id="10" w:name="_Toc240703973"/>
      <w:bookmarkStart w:id="11" w:name="_Toc240704347"/>
      <w:bookmarkStart w:id="12" w:name="_Toc240792064"/>
      <w:bookmarkStart w:id="13" w:name="_Toc240792924"/>
      <w:bookmarkStart w:id="14" w:name="_Toc241496088"/>
      <w:bookmarkStart w:id="15" w:name="_Toc241501189"/>
      <w:bookmarkStart w:id="16" w:name="_Toc241501586"/>
      <w:bookmarkStart w:id="17" w:name="_Toc241657903"/>
      <w:bookmarkStart w:id="18" w:name="_Toc243380726"/>
      <w:bookmarkStart w:id="19" w:name="_Toc274231383"/>
      <w:bookmarkStart w:id="20" w:name="_Toc274234500"/>
      <w:r>
        <w:rPr>
          <w:rFonts w:ascii="Georgia" w:hAnsi="Georgia"/>
          <w:szCs w:val="22"/>
        </w:rPr>
        <w:t xml:space="preserve">      </w:t>
      </w:r>
      <w:r w:rsidR="00F46C80" w:rsidRPr="00441C3C">
        <w:rPr>
          <w:rFonts w:ascii="Georgia" w:hAnsi="Georgia"/>
          <w:szCs w:val="22"/>
        </w:rPr>
        <w:t xml:space="preserve">Předmětem plnění této smlouvy </w:t>
      </w:r>
      <w:r w:rsidR="00F46C80">
        <w:rPr>
          <w:rFonts w:ascii="Georgia" w:hAnsi="Georgia"/>
          <w:szCs w:val="22"/>
        </w:rPr>
        <w:t xml:space="preserve">je </w:t>
      </w:r>
      <w:r w:rsidR="007A484D">
        <w:rPr>
          <w:rFonts w:ascii="Georgia" w:hAnsi="Georgia"/>
          <w:szCs w:val="22"/>
        </w:rPr>
        <w:t>zajištění</w:t>
      </w:r>
      <w:r w:rsidR="007F6E9E">
        <w:rPr>
          <w:rFonts w:ascii="Georgia" w:hAnsi="Georgia"/>
          <w:szCs w:val="22"/>
        </w:rPr>
        <w:t xml:space="preserve"> spotové </w:t>
      </w:r>
      <w:r w:rsidR="000D2A33">
        <w:rPr>
          <w:rFonts w:ascii="Georgia" w:hAnsi="Georgia"/>
          <w:szCs w:val="22"/>
        </w:rPr>
        <w:t>kampaně</w:t>
      </w:r>
      <w:r w:rsidR="007F6E9E">
        <w:rPr>
          <w:rFonts w:ascii="Georgia" w:hAnsi="Georgia"/>
          <w:szCs w:val="22"/>
        </w:rPr>
        <w:t xml:space="preserve"> </w:t>
      </w:r>
      <w:r w:rsidR="00F46C80" w:rsidRPr="007F6E9E">
        <w:rPr>
          <w:rFonts w:ascii="Georgia" w:hAnsi="Georgia"/>
          <w:szCs w:val="22"/>
        </w:rPr>
        <w:t>v</w:t>
      </w:r>
      <w:r w:rsidR="002B7582">
        <w:rPr>
          <w:rFonts w:ascii="Georgia" w:hAnsi="Georgia"/>
          <w:szCs w:val="22"/>
        </w:rPr>
        <w:t> </w:t>
      </w:r>
      <w:r w:rsidR="00C80F09">
        <w:rPr>
          <w:rFonts w:ascii="Georgia" w:hAnsi="Georgia"/>
          <w:szCs w:val="22"/>
        </w:rPr>
        <w:t>kinech</w:t>
      </w:r>
      <w:r w:rsidR="002B7582">
        <w:rPr>
          <w:rFonts w:ascii="Georgia" w:hAnsi="Georgia"/>
          <w:szCs w:val="22"/>
        </w:rPr>
        <w:t xml:space="preserve">, uvedených </w:t>
      </w:r>
      <w:r>
        <w:rPr>
          <w:rFonts w:ascii="Georgia" w:hAnsi="Georgia"/>
          <w:szCs w:val="22"/>
        </w:rPr>
        <w:t xml:space="preserve">    </w:t>
      </w:r>
    </w:p>
    <w:p w14:paraId="6B8A4913" w14:textId="788659D7" w:rsidR="00C50CB2" w:rsidRDefault="00C50CB2" w:rsidP="00C50CB2">
      <w:pPr>
        <w:pStyle w:val="Text"/>
        <w:spacing w:after="0"/>
        <w:ind w:left="36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     </w:t>
      </w:r>
      <w:r w:rsidR="002B7582" w:rsidRPr="00C50CB2">
        <w:rPr>
          <w:rFonts w:ascii="Georgia" w:hAnsi="Georgia"/>
          <w:szCs w:val="22"/>
        </w:rPr>
        <w:t>v příloze č.</w:t>
      </w:r>
      <w:r w:rsidR="00F738F0" w:rsidRPr="00C50CB2">
        <w:rPr>
          <w:rFonts w:ascii="Georgia" w:hAnsi="Georgia"/>
          <w:szCs w:val="22"/>
        </w:rPr>
        <w:t xml:space="preserve"> </w:t>
      </w:r>
      <w:r w:rsidR="002B7582" w:rsidRPr="00C50CB2">
        <w:rPr>
          <w:rFonts w:ascii="Georgia" w:hAnsi="Georgia"/>
          <w:szCs w:val="22"/>
        </w:rPr>
        <w:t>1</w:t>
      </w:r>
      <w:r w:rsidR="00F738F0" w:rsidRPr="00C50CB2">
        <w:rPr>
          <w:rFonts w:ascii="Georgia" w:hAnsi="Georgia"/>
          <w:szCs w:val="22"/>
        </w:rPr>
        <w:t xml:space="preserve"> a </w:t>
      </w:r>
      <w:r w:rsidR="00A0402A" w:rsidRPr="00C50CB2">
        <w:rPr>
          <w:rFonts w:ascii="Georgia" w:hAnsi="Georgia"/>
          <w:szCs w:val="22"/>
        </w:rPr>
        <w:t xml:space="preserve">č. </w:t>
      </w:r>
      <w:r w:rsidR="00F738F0" w:rsidRPr="00C50CB2">
        <w:rPr>
          <w:rFonts w:ascii="Georgia" w:hAnsi="Georgia"/>
          <w:szCs w:val="22"/>
        </w:rPr>
        <w:t>2</w:t>
      </w:r>
      <w:r w:rsidR="002B7582" w:rsidRPr="00C50CB2">
        <w:rPr>
          <w:rFonts w:ascii="Georgia" w:hAnsi="Georgia"/>
          <w:szCs w:val="22"/>
        </w:rPr>
        <w:t xml:space="preserve"> a při </w:t>
      </w:r>
      <w:r w:rsidR="000D2A33" w:rsidRPr="00C50CB2">
        <w:rPr>
          <w:rFonts w:ascii="Georgia" w:hAnsi="Georgia"/>
          <w:szCs w:val="22"/>
        </w:rPr>
        <w:t>vybraných projekcích</w:t>
      </w:r>
      <w:r w:rsidR="00A0402A" w:rsidRPr="00C50CB2">
        <w:rPr>
          <w:rFonts w:ascii="Georgia" w:hAnsi="Georgia"/>
          <w:szCs w:val="22"/>
        </w:rPr>
        <w:t>, kde nasazení spotu k </w:t>
      </w:r>
      <w:proofErr w:type="spellStart"/>
      <w:r w:rsidR="00A0402A" w:rsidRPr="00C50CB2">
        <w:rPr>
          <w:rFonts w:ascii="Georgia" w:hAnsi="Georgia"/>
          <w:szCs w:val="22"/>
        </w:rPr>
        <w:t>jednotlivýcm</w:t>
      </w:r>
      <w:proofErr w:type="spellEnd"/>
      <w:r w:rsidR="00A0402A" w:rsidRPr="00C50CB2">
        <w:rPr>
          <w:rFonts w:ascii="Georgia" w:hAnsi="Georgia"/>
          <w:szCs w:val="22"/>
        </w:rPr>
        <w:t xml:space="preserve"> </w:t>
      </w:r>
      <w:r>
        <w:rPr>
          <w:rFonts w:ascii="Georgia" w:hAnsi="Georgia"/>
          <w:szCs w:val="22"/>
        </w:rPr>
        <w:t xml:space="preserve">   </w:t>
      </w:r>
    </w:p>
    <w:p w14:paraId="105FD66B" w14:textId="5531983F" w:rsidR="00C50CB2" w:rsidRDefault="00C50CB2" w:rsidP="00C50CB2">
      <w:pPr>
        <w:pStyle w:val="Text"/>
        <w:spacing w:after="0"/>
        <w:ind w:left="36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     </w:t>
      </w:r>
      <w:r w:rsidR="00A0402A" w:rsidRPr="00C50CB2">
        <w:rPr>
          <w:rFonts w:ascii="Georgia" w:hAnsi="Georgia"/>
          <w:szCs w:val="22"/>
        </w:rPr>
        <w:t xml:space="preserve">vybraným </w:t>
      </w:r>
      <w:proofErr w:type="gramStart"/>
      <w:r w:rsidR="00A0402A" w:rsidRPr="00C50CB2">
        <w:rPr>
          <w:rFonts w:ascii="Georgia" w:hAnsi="Georgia"/>
          <w:szCs w:val="22"/>
        </w:rPr>
        <w:t>filmovým  pořadům</w:t>
      </w:r>
      <w:proofErr w:type="gramEnd"/>
      <w:r w:rsidR="00A0402A" w:rsidRPr="00C50CB2">
        <w:rPr>
          <w:rFonts w:ascii="Georgia" w:hAnsi="Georgia"/>
          <w:szCs w:val="22"/>
        </w:rPr>
        <w:t xml:space="preserve"> bude podléhat schválení objednatele</w:t>
      </w:r>
      <w:r w:rsidR="000D2A33" w:rsidRPr="00C50CB2">
        <w:rPr>
          <w:rFonts w:ascii="Georgia" w:hAnsi="Georgia"/>
          <w:szCs w:val="22"/>
        </w:rPr>
        <w:t>m</w:t>
      </w:r>
      <w:r w:rsidR="00F46C80" w:rsidRPr="00C50CB2">
        <w:rPr>
          <w:rFonts w:ascii="Georgia" w:hAnsi="Georgia"/>
          <w:szCs w:val="22"/>
        </w:rPr>
        <w:t xml:space="preserve">. Specifikace </w:t>
      </w:r>
    </w:p>
    <w:p w14:paraId="1596CB8B" w14:textId="153BD53E" w:rsidR="00F46C80" w:rsidRPr="00C50CB2" w:rsidRDefault="00C50CB2" w:rsidP="00C50CB2">
      <w:pPr>
        <w:pStyle w:val="Text"/>
        <w:spacing w:after="0"/>
        <w:ind w:left="36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      </w:t>
      </w:r>
      <w:r w:rsidR="00440E9A" w:rsidRPr="00C50CB2">
        <w:rPr>
          <w:rFonts w:ascii="Georgia" w:hAnsi="Georgia"/>
          <w:szCs w:val="22"/>
        </w:rPr>
        <w:t xml:space="preserve">ceny </w:t>
      </w:r>
      <w:r w:rsidR="00BE1805" w:rsidRPr="00C50CB2">
        <w:rPr>
          <w:rFonts w:ascii="Georgia" w:hAnsi="Georgia"/>
          <w:szCs w:val="22"/>
        </w:rPr>
        <w:t>zajišťované nabídky</w:t>
      </w:r>
      <w:r w:rsidR="00F46C80" w:rsidRPr="00C50CB2">
        <w:rPr>
          <w:rFonts w:ascii="Georgia" w:hAnsi="Georgia"/>
          <w:szCs w:val="22"/>
        </w:rPr>
        <w:t xml:space="preserve"> spotové reklamy</w:t>
      </w:r>
      <w:r w:rsidR="00BE1805" w:rsidRPr="00C50CB2">
        <w:rPr>
          <w:rFonts w:ascii="Georgia" w:hAnsi="Georgia"/>
          <w:szCs w:val="22"/>
        </w:rPr>
        <w:t xml:space="preserve"> v kinech</w:t>
      </w:r>
      <w:r w:rsidR="00F46C80" w:rsidRPr="00C50CB2">
        <w:rPr>
          <w:rFonts w:ascii="Georgia" w:hAnsi="Georgia"/>
          <w:szCs w:val="22"/>
        </w:rPr>
        <w:t xml:space="preserve"> je </w:t>
      </w:r>
      <w:r w:rsidR="00440E9A" w:rsidRPr="00C50CB2">
        <w:rPr>
          <w:rFonts w:ascii="Georgia" w:hAnsi="Georgia"/>
          <w:szCs w:val="22"/>
        </w:rPr>
        <w:t>přílohou</w:t>
      </w:r>
      <w:r w:rsidR="00F46C80" w:rsidRPr="00C50CB2">
        <w:rPr>
          <w:rFonts w:ascii="Georgia" w:hAnsi="Georgia"/>
          <w:szCs w:val="22"/>
        </w:rPr>
        <w:t xml:space="preserve"> č.</w:t>
      </w:r>
      <w:r w:rsidR="00E63825" w:rsidRPr="00C50CB2">
        <w:rPr>
          <w:rFonts w:ascii="Georgia" w:hAnsi="Georgia"/>
          <w:szCs w:val="22"/>
        </w:rPr>
        <w:t xml:space="preserve"> 1</w:t>
      </w:r>
      <w:r w:rsidR="00795CAE" w:rsidRPr="00C50CB2">
        <w:rPr>
          <w:rFonts w:ascii="Georgia" w:hAnsi="Georgia"/>
          <w:szCs w:val="22"/>
        </w:rPr>
        <w:t xml:space="preserve"> a 2</w:t>
      </w:r>
      <w:r w:rsidR="00E63825" w:rsidRPr="00C50CB2">
        <w:rPr>
          <w:rFonts w:ascii="Georgia" w:hAnsi="Georgia"/>
          <w:szCs w:val="22"/>
        </w:rPr>
        <w:t xml:space="preserve"> této </w:t>
      </w:r>
      <w:r w:rsidR="00F46C80" w:rsidRPr="00C50CB2">
        <w:rPr>
          <w:rFonts w:ascii="Georgia" w:hAnsi="Georgia"/>
          <w:szCs w:val="22"/>
        </w:rPr>
        <w:t>smlouvy</w:t>
      </w:r>
      <w:r w:rsidR="00BE1805" w:rsidRPr="00C50CB2">
        <w:rPr>
          <w:rFonts w:ascii="Georgia" w:hAnsi="Georgia"/>
          <w:szCs w:val="22"/>
        </w:rPr>
        <w:t>.</w:t>
      </w:r>
    </w:p>
    <w:p w14:paraId="550B5788" w14:textId="77777777" w:rsidR="00F46C80" w:rsidRDefault="00F46C80" w:rsidP="00F46C80">
      <w:pPr>
        <w:pStyle w:val="Text"/>
        <w:spacing w:after="0"/>
        <w:ind w:left="360"/>
        <w:jc w:val="both"/>
        <w:rPr>
          <w:rFonts w:ascii="Georgia" w:hAnsi="Georgia"/>
          <w:szCs w:val="22"/>
        </w:rPr>
      </w:pPr>
    </w:p>
    <w:p w14:paraId="2F29D38D" w14:textId="0766A04E" w:rsidR="00F46C80" w:rsidRDefault="008E1EC0" w:rsidP="00F46C80">
      <w:pPr>
        <w:pStyle w:val="Text"/>
        <w:ind w:left="0"/>
        <w:jc w:val="both"/>
        <w:rPr>
          <w:rFonts w:ascii="Georgia" w:hAnsi="Georgia"/>
          <w:b/>
          <w:szCs w:val="22"/>
        </w:rPr>
      </w:pPr>
      <w:r>
        <w:rPr>
          <w:rFonts w:ascii="Georgia" w:hAnsi="Georgia"/>
          <w:szCs w:val="22"/>
        </w:rPr>
        <w:t>1.2.</w:t>
      </w:r>
      <w:r w:rsidR="00F46C80">
        <w:rPr>
          <w:rFonts w:ascii="Georgia" w:hAnsi="Georgia"/>
          <w:szCs w:val="22"/>
        </w:rPr>
        <w:t xml:space="preserve"> </w:t>
      </w:r>
      <w:r w:rsidR="00C50CB2">
        <w:rPr>
          <w:rFonts w:ascii="Georgia" w:hAnsi="Georgia"/>
          <w:szCs w:val="22"/>
        </w:rPr>
        <w:t xml:space="preserve">     </w:t>
      </w:r>
      <w:r w:rsidR="00440E9A">
        <w:rPr>
          <w:rFonts w:ascii="Georgia" w:hAnsi="Georgia"/>
          <w:b/>
          <w:szCs w:val="22"/>
        </w:rPr>
        <w:t>Specifikace:</w:t>
      </w:r>
    </w:p>
    <w:p w14:paraId="72A58536" w14:textId="1205F7E4" w:rsidR="00F46C80" w:rsidRDefault="00440E9A" w:rsidP="00D46D75">
      <w:pPr>
        <w:pStyle w:val="Text"/>
        <w:numPr>
          <w:ilvl w:val="0"/>
          <w:numId w:val="17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délka spotu: 30s</w:t>
      </w:r>
    </w:p>
    <w:p w14:paraId="52F46346" w14:textId="13AB2711" w:rsidR="00E63825" w:rsidRDefault="00C80F09" w:rsidP="00D46D75">
      <w:pPr>
        <w:pStyle w:val="Text"/>
        <w:numPr>
          <w:ilvl w:val="0"/>
          <w:numId w:val="17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doba vysílání: </w:t>
      </w:r>
      <w:r w:rsidR="00A0402A">
        <w:rPr>
          <w:rFonts w:ascii="Georgia" w:hAnsi="Georgia"/>
          <w:szCs w:val="22"/>
        </w:rPr>
        <w:t>červenec, září 2018</w:t>
      </w:r>
    </w:p>
    <w:p w14:paraId="5EBE5647" w14:textId="3A40F551" w:rsidR="007F6E9E" w:rsidRDefault="007F6E9E" w:rsidP="00D46D75">
      <w:pPr>
        <w:pStyle w:val="Text"/>
        <w:numPr>
          <w:ilvl w:val="0"/>
          <w:numId w:val="17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s</w:t>
      </w:r>
      <w:r w:rsidR="00E63825">
        <w:rPr>
          <w:rFonts w:ascii="Georgia" w:hAnsi="Georgia"/>
          <w:szCs w:val="22"/>
        </w:rPr>
        <w:t xml:space="preserve">pot bude dodán objednatelem dodavateli nejpozději </w:t>
      </w:r>
      <w:r w:rsidR="001D6521">
        <w:rPr>
          <w:rFonts w:ascii="Georgia" w:hAnsi="Georgia"/>
          <w:szCs w:val="22"/>
        </w:rPr>
        <w:t xml:space="preserve">do </w:t>
      </w:r>
      <w:r w:rsidR="00F738F0" w:rsidRPr="00EB3E3B">
        <w:rPr>
          <w:rFonts w:ascii="Georgia" w:hAnsi="Georgia"/>
          <w:szCs w:val="22"/>
        </w:rPr>
        <w:t>1</w:t>
      </w:r>
      <w:r w:rsidR="00EB3E3B" w:rsidRPr="00EB3E3B">
        <w:rPr>
          <w:rFonts w:ascii="Georgia" w:hAnsi="Georgia"/>
          <w:szCs w:val="22"/>
        </w:rPr>
        <w:t>5</w:t>
      </w:r>
      <w:r w:rsidR="001D6521" w:rsidRPr="00EB3E3B">
        <w:rPr>
          <w:rFonts w:ascii="Georgia" w:hAnsi="Georgia"/>
          <w:szCs w:val="22"/>
        </w:rPr>
        <w:t>.</w:t>
      </w:r>
      <w:r w:rsidR="00F738F0" w:rsidRPr="00EB3E3B">
        <w:rPr>
          <w:rFonts w:ascii="Georgia" w:hAnsi="Georgia"/>
          <w:szCs w:val="22"/>
        </w:rPr>
        <w:t>6</w:t>
      </w:r>
      <w:r w:rsidR="001D6521" w:rsidRPr="00EB3E3B">
        <w:rPr>
          <w:rFonts w:ascii="Georgia" w:hAnsi="Georgia"/>
          <w:szCs w:val="22"/>
        </w:rPr>
        <w:t>.2018</w:t>
      </w:r>
      <w:r w:rsidR="00AA4100">
        <w:rPr>
          <w:rFonts w:ascii="Georgia" w:hAnsi="Georgia"/>
          <w:szCs w:val="22"/>
        </w:rPr>
        <w:t xml:space="preserve"> </w:t>
      </w:r>
    </w:p>
    <w:p w14:paraId="5068B7B6" w14:textId="30336B54" w:rsidR="00F46C80" w:rsidRDefault="00C50CB2" w:rsidP="00F07098">
      <w:pPr>
        <w:pStyle w:val="Text"/>
        <w:ind w:firstLine="190"/>
        <w:jc w:val="both"/>
        <w:rPr>
          <w:rFonts w:ascii="Georgia" w:hAnsi="Georgia"/>
          <w:szCs w:val="22"/>
        </w:rPr>
      </w:pPr>
      <w:r>
        <w:rPr>
          <w:rFonts w:ascii="Georgia" w:hAnsi="Georgia"/>
          <w:b/>
          <w:szCs w:val="22"/>
        </w:rPr>
        <w:t xml:space="preserve">      </w:t>
      </w:r>
      <w:r w:rsidR="002B7582">
        <w:rPr>
          <w:rFonts w:ascii="Georgia" w:hAnsi="Georgia"/>
          <w:b/>
          <w:szCs w:val="22"/>
        </w:rPr>
        <w:t>Doba vysílání spotové reklamy</w:t>
      </w:r>
      <w:r w:rsidR="00F46C80">
        <w:rPr>
          <w:rFonts w:ascii="Georgia" w:hAnsi="Georgia"/>
          <w:szCs w:val="22"/>
        </w:rPr>
        <w:t>:</w:t>
      </w:r>
      <w:r w:rsidR="002B7582">
        <w:rPr>
          <w:rFonts w:ascii="Georgia" w:hAnsi="Georgia"/>
          <w:szCs w:val="22"/>
        </w:rPr>
        <w:t xml:space="preserve"> </w:t>
      </w:r>
      <w:r w:rsidR="006F2416">
        <w:rPr>
          <w:rFonts w:ascii="Georgia" w:hAnsi="Georgia"/>
          <w:szCs w:val="22"/>
        </w:rPr>
        <w:t>č</w:t>
      </w:r>
      <w:r w:rsidR="00B01637">
        <w:rPr>
          <w:rFonts w:ascii="Georgia" w:hAnsi="Georgia"/>
          <w:szCs w:val="22"/>
        </w:rPr>
        <w:t>ervenec, září a v čase premiér</w:t>
      </w:r>
    </w:p>
    <w:p w14:paraId="74A392A4" w14:textId="3FA94A43" w:rsidR="007F6E9E" w:rsidRPr="007F6E9E" w:rsidRDefault="00C50CB2" w:rsidP="007F6E9E">
      <w:pPr>
        <w:pStyle w:val="Text"/>
        <w:ind w:firstLine="190"/>
        <w:jc w:val="both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 xml:space="preserve">      </w:t>
      </w:r>
      <w:r w:rsidR="007F6E9E" w:rsidRPr="007F6E9E">
        <w:rPr>
          <w:rFonts w:ascii="Georgia" w:hAnsi="Georgia"/>
          <w:b/>
          <w:szCs w:val="22"/>
        </w:rPr>
        <w:t xml:space="preserve">Rozsah </w:t>
      </w:r>
      <w:r w:rsidR="00F07098">
        <w:rPr>
          <w:rFonts w:ascii="Georgia" w:hAnsi="Georgia"/>
          <w:b/>
          <w:szCs w:val="22"/>
        </w:rPr>
        <w:t xml:space="preserve">a harmonogram </w:t>
      </w:r>
      <w:r w:rsidR="007F6E9E" w:rsidRPr="007F6E9E">
        <w:rPr>
          <w:rFonts w:ascii="Georgia" w:hAnsi="Georgia"/>
          <w:b/>
          <w:szCs w:val="22"/>
        </w:rPr>
        <w:t xml:space="preserve">plnění: </w:t>
      </w:r>
      <w:r w:rsidR="00B01637">
        <w:rPr>
          <w:rFonts w:ascii="Georgia" w:hAnsi="Georgia"/>
          <w:b/>
          <w:szCs w:val="22"/>
        </w:rPr>
        <w:t xml:space="preserve">viz příloha č. 1 a č. </w:t>
      </w:r>
      <w:r w:rsidR="002B7582">
        <w:rPr>
          <w:rFonts w:ascii="Georgia" w:hAnsi="Georgia"/>
          <w:b/>
          <w:szCs w:val="22"/>
        </w:rPr>
        <w:t>2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12B6885D" w14:textId="03477FD5" w:rsidR="00F46C80" w:rsidRPr="00676BAB" w:rsidRDefault="00F738F0" w:rsidP="00F738F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2"/>
          <w:szCs w:val="22"/>
        </w:rPr>
        <w:t xml:space="preserve"> </w:t>
      </w:r>
      <w:r w:rsidR="000D2A33">
        <w:rPr>
          <w:rFonts w:ascii="Georgia" w:hAnsi="Georgia" w:cs="Arial"/>
          <w:sz w:val="26"/>
          <w:szCs w:val="26"/>
        </w:rPr>
        <w:t>Cena</w:t>
      </w:r>
    </w:p>
    <w:p w14:paraId="7F9A0A35" w14:textId="262E68BA" w:rsidR="00F46C80" w:rsidRDefault="00F46C80" w:rsidP="002B7582">
      <w:pPr>
        <w:pStyle w:val="Text"/>
        <w:numPr>
          <w:ilvl w:val="1"/>
          <w:numId w:val="9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>
        <w:rPr>
          <w:rFonts w:ascii="Georgia" w:hAnsi="Georgia"/>
          <w:szCs w:val="22"/>
        </w:rPr>
        <w:t xml:space="preserve">plnění </w:t>
      </w:r>
      <w:r w:rsidRPr="001C7C8C">
        <w:rPr>
          <w:rFonts w:ascii="Georgia" w:hAnsi="Georgia"/>
          <w:szCs w:val="22"/>
        </w:rPr>
        <w:t>uvedené v čl.</w:t>
      </w:r>
      <w:r>
        <w:rPr>
          <w:rFonts w:ascii="Georgia" w:hAnsi="Georgia"/>
          <w:szCs w:val="22"/>
        </w:rPr>
        <w:t xml:space="preserve"> 1</w:t>
      </w:r>
      <w:r w:rsidRPr="001C7C8C">
        <w:rPr>
          <w:rFonts w:ascii="Georgia" w:hAnsi="Georgia"/>
          <w:szCs w:val="22"/>
        </w:rPr>
        <w:t xml:space="preserve"> této smlouvy se objednatel zavazuje zaplat</w:t>
      </w:r>
      <w:r>
        <w:rPr>
          <w:rFonts w:ascii="Georgia" w:hAnsi="Georgia"/>
          <w:szCs w:val="22"/>
        </w:rPr>
        <w:t xml:space="preserve">it dodavateli </w:t>
      </w:r>
      <w:r w:rsidR="000D2A33">
        <w:rPr>
          <w:rFonts w:ascii="Georgia" w:hAnsi="Georgia"/>
          <w:szCs w:val="22"/>
        </w:rPr>
        <w:t>částku</w:t>
      </w:r>
      <w:r>
        <w:rPr>
          <w:rFonts w:ascii="Georgia" w:hAnsi="Georgia"/>
          <w:szCs w:val="22"/>
        </w:rPr>
        <w:t xml:space="preserve"> v celkové </w:t>
      </w:r>
      <w:r w:rsidRPr="00494608">
        <w:rPr>
          <w:rFonts w:ascii="Georgia" w:hAnsi="Georgia"/>
          <w:szCs w:val="22"/>
        </w:rPr>
        <w:t>výši</w:t>
      </w:r>
      <w:r w:rsidR="006E0F97">
        <w:rPr>
          <w:rFonts w:ascii="Georgia" w:hAnsi="Georgia"/>
          <w:szCs w:val="22"/>
        </w:rPr>
        <w:t xml:space="preserve"> </w:t>
      </w:r>
      <w:r w:rsidR="006E0F97" w:rsidRPr="002B7582">
        <w:rPr>
          <w:rFonts w:ascii="Georgia" w:hAnsi="Georgia"/>
          <w:b/>
          <w:szCs w:val="22"/>
        </w:rPr>
        <w:t>199</w:t>
      </w:r>
      <w:r w:rsidR="002B7582" w:rsidRPr="002B7582">
        <w:rPr>
          <w:rFonts w:ascii="Georgia" w:hAnsi="Georgia"/>
          <w:b/>
          <w:szCs w:val="22"/>
        </w:rPr>
        <w:t> 273</w:t>
      </w:r>
      <w:r w:rsidRPr="002B7582">
        <w:rPr>
          <w:rFonts w:ascii="Georgia" w:hAnsi="Georgia"/>
          <w:szCs w:val="22"/>
        </w:rPr>
        <w:t xml:space="preserve"> Kč bez DPH - jedná se o cenu konečnou zahrnující veškeré náklady dodavatele potřebné k poskytnutí plnění. </w:t>
      </w:r>
      <w:r w:rsidR="002A02BD" w:rsidRPr="002B7582">
        <w:rPr>
          <w:rFonts w:ascii="Georgia" w:hAnsi="Georgia"/>
          <w:szCs w:val="22"/>
        </w:rPr>
        <w:t xml:space="preserve">K </w:t>
      </w:r>
      <w:r w:rsidR="000D2A33">
        <w:rPr>
          <w:rFonts w:ascii="Georgia" w:hAnsi="Georgia"/>
          <w:szCs w:val="22"/>
        </w:rPr>
        <w:t>ceně</w:t>
      </w:r>
      <w:r w:rsidR="002A02BD" w:rsidRPr="002B7582">
        <w:rPr>
          <w:rFonts w:ascii="Georgia" w:hAnsi="Georgia"/>
          <w:szCs w:val="22"/>
        </w:rPr>
        <w:t xml:space="preserve"> bude připočteno DPH v zákonné výši.</w:t>
      </w:r>
      <w:r w:rsidR="008E1EC0">
        <w:rPr>
          <w:rFonts w:ascii="Georgia" w:hAnsi="Georgia"/>
          <w:szCs w:val="22"/>
        </w:rPr>
        <w:t xml:space="preserve"> </w:t>
      </w:r>
    </w:p>
    <w:p w14:paraId="5D7474BF" w14:textId="16B7D863" w:rsidR="008E1EC0" w:rsidRPr="006776A3" w:rsidRDefault="008E1EC0" w:rsidP="008E1EC0">
      <w:pPr>
        <w:pStyle w:val="Text"/>
        <w:numPr>
          <w:ilvl w:val="1"/>
          <w:numId w:val="9"/>
        </w:numPr>
        <w:spacing w:after="240"/>
        <w:jc w:val="both"/>
        <w:rPr>
          <w:rFonts w:ascii="Georgia" w:hAnsi="Georgia" w:cs="Arial"/>
          <w:szCs w:val="22"/>
        </w:rPr>
      </w:pPr>
      <w:r>
        <w:rPr>
          <w:rFonts w:ascii="Georgia" w:hAnsi="Georgia" w:cs="Arial"/>
          <w:szCs w:val="22"/>
        </w:rPr>
        <w:t>Cena služby odpovídá celkové výši nabídkové ceny uvedené dodavatelem v příloze č. 1 a č. 2 této smlouvy.</w:t>
      </w:r>
    </w:p>
    <w:p w14:paraId="57AFA0AC" w14:textId="77777777" w:rsidR="008E1EC0" w:rsidRPr="005B165C" w:rsidRDefault="008E1EC0" w:rsidP="008E1EC0">
      <w:pPr>
        <w:pStyle w:val="Text"/>
        <w:numPr>
          <w:ilvl w:val="1"/>
          <w:numId w:val="9"/>
        </w:numPr>
        <w:spacing w:after="240"/>
        <w:jc w:val="both"/>
        <w:rPr>
          <w:rFonts w:ascii="Georgia" w:hAnsi="Georgia" w:cs="Arial"/>
          <w:szCs w:val="22"/>
        </w:rPr>
      </w:pPr>
      <w:r>
        <w:rPr>
          <w:rFonts w:ascii="Georgia" w:hAnsi="Georgia"/>
          <w:szCs w:val="22"/>
        </w:rPr>
        <w:t>DPH se pro účely této Smlouvy rozumí peněžní částka, jejíž výše odpovídá výši daně z přidané hodnoty vypočtené dle zákona č. 235/2004 Sb., o dani z přidané hodnoty, ve znění pozdějších předpisů.</w:t>
      </w:r>
    </w:p>
    <w:p w14:paraId="07B3C5CC" w14:textId="77777777" w:rsidR="008E1EC0" w:rsidRDefault="008E1EC0" w:rsidP="008E1EC0">
      <w:pPr>
        <w:pStyle w:val="Textodst1sl"/>
        <w:numPr>
          <w:ilvl w:val="1"/>
          <w:numId w:val="9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Cenu díla je možno překročit pouze v případě, že dojde ke změnám daňových právních předpisů, které budou mít prokazatelný vliv na výši Ceny služby, a to zejména v případě zvýšení sazby DPH.</w:t>
      </w:r>
    </w:p>
    <w:p w14:paraId="10263E3D" w14:textId="77777777" w:rsidR="008E1EC0" w:rsidRDefault="008E1EC0" w:rsidP="008E1EC0">
      <w:pPr>
        <w:pStyle w:val="Text"/>
        <w:ind w:left="0"/>
        <w:jc w:val="both"/>
        <w:rPr>
          <w:rFonts w:ascii="Georgia" w:hAnsi="Georgia"/>
          <w:szCs w:val="22"/>
        </w:rPr>
      </w:pPr>
    </w:p>
    <w:p w14:paraId="467605AF" w14:textId="66EB8BAF" w:rsidR="000D2A33" w:rsidRPr="000D2A33" w:rsidRDefault="000D2A33" w:rsidP="002B7582">
      <w:pPr>
        <w:pStyle w:val="Text"/>
        <w:numPr>
          <w:ilvl w:val="1"/>
          <w:numId w:val="9"/>
        </w:numPr>
        <w:jc w:val="both"/>
        <w:rPr>
          <w:rFonts w:ascii="Georgia" w:hAnsi="Georgia"/>
          <w:szCs w:val="22"/>
        </w:rPr>
      </w:pPr>
      <w:r w:rsidRPr="000D2A33">
        <w:rPr>
          <w:rFonts w:ascii="Georgia" w:hAnsi="Georgia"/>
          <w:szCs w:val="22"/>
        </w:rPr>
        <w:t>Rozsah a harmonogram plnění: viz příloha č. 1 a č. 2</w:t>
      </w:r>
    </w:p>
    <w:tbl>
      <w:tblPr>
        <w:tblpPr w:leftFromText="141" w:rightFromText="141" w:vertAnchor="text" w:horzAnchor="margin" w:tblpXSpec="center" w:tblpY="3"/>
        <w:tblW w:w="8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2295"/>
        <w:gridCol w:w="2044"/>
        <w:gridCol w:w="557"/>
        <w:gridCol w:w="2044"/>
      </w:tblGrid>
      <w:tr w:rsidR="00D63CDF" w:rsidRPr="00E0343B" w14:paraId="757E0266" w14:textId="77777777" w:rsidTr="00D63CDF">
        <w:trPr>
          <w:trHeight w:val="352"/>
        </w:trPr>
        <w:tc>
          <w:tcPr>
            <w:tcW w:w="1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0000"/>
            <w:noWrap/>
            <w:vAlign w:val="center"/>
            <w:hideMark/>
          </w:tcPr>
          <w:p w14:paraId="621ED8AA" w14:textId="77777777" w:rsidR="00D63CDF" w:rsidRPr="00E0343B" w:rsidRDefault="00D63CDF" w:rsidP="00D63CD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 w:bidi="ar-SA"/>
              </w:rPr>
              <w:t>Kina</w:t>
            </w:r>
          </w:p>
        </w:tc>
        <w:tc>
          <w:tcPr>
            <w:tcW w:w="229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0000"/>
            <w:vAlign w:val="center"/>
          </w:tcPr>
          <w:p w14:paraId="546AE0E0" w14:textId="77777777" w:rsidR="00D63CDF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cs-CZ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cs-CZ" w:bidi="ar-SA"/>
              </w:rPr>
              <w:t>Počet</w:t>
            </w:r>
          </w:p>
        </w:tc>
        <w:tc>
          <w:tcPr>
            <w:tcW w:w="20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0000"/>
            <w:noWrap/>
            <w:vAlign w:val="center"/>
            <w:hideMark/>
          </w:tcPr>
          <w:p w14:paraId="2341D987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cs-CZ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cs-CZ" w:bidi="ar-SA"/>
              </w:rPr>
              <w:t>Cena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D5F4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cs-CZ" w:bidi="ar-SA"/>
              </w:rPr>
            </w:pPr>
          </w:p>
        </w:tc>
        <w:tc>
          <w:tcPr>
            <w:tcW w:w="2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0000"/>
            <w:noWrap/>
            <w:vAlign w:val="center"/>
            <w:hideMark/>
          </w:tcPr>
          <w:p w14:paraId="0F16B72D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cs-CZ" w:bidi="ar-SA"/>
              </w:rPr>
            </w:pPr>
            <w:r w:rsidRPr="00E0343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cs-CZ" w:bidi="ar-SA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cs-CZ" w:bidi="ar-SA"/>
              </w:rPr>
              <w:t xml:space="preserve">celkem </w:t>
            </w:r>
            <w:r w:rsidRPr="00E0343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cs-CZ" w:bidi="ar-SA"/>
              </w:rPr>
              <w:t>po slevě</w:t>
            </w:r>
          </w:p>
        </w:tc>
      </w:tr>
      <w:tr w:rsidR="00D63CDF" w:rsidRPr="006F2416" w14:paraId="19562E2B" w14:textId="77777777" w:rsidTr="00D63CDF">
        <w:trPr>
          <w:trHeight w:val="352"/>
        </w:trPr>
        <w:tc>
          <w:tcPr>
            <w:tcW w:w="17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7E2F0713" w14:textId="77777777" w:rsidR="00D63CDF" w:rsidRPr="00E0343B" w:rsidRDefault="00D63CDF" w:rsidP="00D63CDF">
            <w:pPr>
              <w:spacing w:after="0" w:line="240" w:lineRule="auto"/>
              <w:ind w:firstLine="0"/>
              <w:rPr>
                <w:rFonts w:ascii="Arial" w:hAnsi="Arial" w:cs="Arial"/>
                <w:sz w:val="22"/>
                <w:szCs w:val="22"/>
                <w:lang w:eastAsia="cs-CZ" w:bidi="ar-SA"/>
              </w:rPr>
            </w:pPr>
            <w:r>
              <w:rPr>
                <w:rFonts w:ascii="Arial" w:hAnsi="Arial" w:cs="Arial"/>
                <w:sz w:val="22"/>
                <w:szCs w:val="22"/>
                <w:lang w:eastAsia="cs-CZ" w:bidi="ar-SA"/>
              </w:rPr>
              <w:t>Letní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</w:tcPr>
          <w:p w14:paraId="6D2F6633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cs-CZ" w:bidi="ar-SA"/>
              </w:rPr>
            </w:pPr>
            <w:r>
              <w:rPr>
                <w:rFonts w:ascii="Arial" w:hAnsi="Arial" w:cs="Arial"/>
                <w:sz w:val="22"/>
                <w:szCs w:val="22"/>
                <w:lang w:eastAsia="cs-CZ" w:bidi="ar-SA"/>
              </w:rPr>
              <w:t>39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4E70ADEF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cs-CZ" w:bidi="ar-SA"/>
              </w:rPr>
            </w:pPr>
            <w:r>
              <w:rPr>
                <w:rFonts w:ascii="Arial" w:hAnsi="Arial" w:cs="Arial"/>
                <w:sz w:val="22"/>
                <w:szCs w:val="22"/>
                <w:lang w:eastAsia="cs-CZ" w:bidi="ar-SA"/>
              </w:rPr>
              <w:t>98 543 Kč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89F5" w14:textId="77777777" w:rsidR="00D63CDF" w:rsidRPr="006F2416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cs-CZ" w:bidi="ar-SA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0F325792" w14:textId="77777777" w:rsidR="00D63CDF" w:rsidRPr="006F2416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cs-CZ" w:bidi="ar-SA"/>
              </w:rPr>
            </w:pPr>
            <w:r w:rsidRPr="006F2416">
              <w:rPr>
                <w:rFonts w:ascii="Arial" w:hAnsi="Arial" w:cs="Arial"/>
                <w:sz w:val="22"/>
                <w:szCs w:val="22"/>
                <w:lang w:eastAsia="cs-CZ" w:bidi="ar-SA"/>
              </w:rPr>
              <w:t>199 273 Kč</w:t>
            </w:r>
          </w:p>
        </w:tc>
      </w:tr>
      <w:tr w:rsidR="00D63CDF" w:rsidRPr="00E0343B" w14:paraId="63F7695B" w14:textId="77777777" w:rsidTr="00D63CDF">
        <w:trPr>
          <w:trHeight w:val="352"/>
        </w:trPr>
        <w:tc>
          <w:tcPr>
            <w:tcW w:w="17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1A35EEF5" w14:textId="77777777" w:rsidR="00D63CDF" w:rsidRPr="00E0343B" w:rsidRDefault="00D63CDF" w:rsidP="00D63CD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  <w:lang w:eastAsia="cs-CZ" w:bidi="ar-SA"/>
              </w:rPr>
            </w:pPr>
            <w:r>
              <w:rPr>
                <w:rFonts w:ascii="Arial" w:hAnsi="Arial" w:cs="Arial"/>
                <w:sz w:val="22"/>
                <w:szCs w:val="22"/>
                <w:lang w:eastAsia="cs-CZ" w:bidi="ar-SA"/>
              </w:rPr>
              <w:t>Kamenná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vAlign w:val="center"/>
          </w:tcPr>
          <w:p w14:paraId="221CDD7C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cs-CZ" w:bidi="ar-SA"/>
              </w:rPr>
            </w:pPr>
            <w:r>
              <w:rPr>
                <w:rFonts w:ascii="Arial" w:hAnsi="Arial" w:cs="Arial"/>
                <w:sz w:val="22"/>
                <w:szCs w:val="22"/>
                <w:lang w:eastAsia="cs-CZ" w:bidi="ar-SA"/>
              </w:rPr>
              <w:t>97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4869A587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cs-CZ" w:bidi="ar-SA"/>
              </w:rPr>
            </w:pPr>
            <w:r>
              <w:rPr>
                <w:rFonts w:ascii="Arial" w:hAnsi="Arial" w:cs="Arial"/>
                <w:sz w:val="22"/>
                <w:szCs w:val="22"/>
                <w:lang w:eastAsia="cs-CZ" w:bidi="ar-SA"/>
              </w:rPr>
              <w:t>100 730 Kč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10D3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cs-CZ" w:bidi="ar-SA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5922DE4" w14:textId="77777777" w:rsidR="00D63CDF" w:rsidRPr="00E0343B" w:rsidRDefault="00D63CDF" w:rsidP="00D63CD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cs-CZ" w:bidi="ar-SA"/>
              </w:rPr>
            </w:pPr>
          </w:p>
        </w:tc>
      </w:tr>
      <w:tr w:rsidR="00D63CDF" w:rsidRPr="00E0343B" w14:paraId="5992360A" w14:textId="77777777" w:rsidTr="00D63CDF">
        <w:trPr>
          <w:trHeight w:val="352"/>
        </w:trPr>
        <w:tc>
          <w:tcPr>
            <w:tcW w:w="17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591A69F" w14:textId="77777777" w:rsidR="00D63CDF" w:rsidRPr="00E0343B" w:rsidRDefault="00D63CDF" w:rsidP="00D63CD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cs-CZ" w:bidi="ar-SA"/>
              </w:rPr>
            </w:pPr>
            <w:r w:rsidRPr="00E0343B">
              <w:rPr>
                <w:rFonts w:ascii="Arial" w:hAnsi="Arial" w:cs="Arial"/>
                <w:b/>
                <w:bCs/>
                <w:sz w:val="22"/>
                <w:szCs w:val="22"/>
                <w:lang w:eastAsia="cs-CZ" w:bidi="ar-SA"/>
              </w:rPr>
              <w:t>Celkem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vAlign w:val="center"/>
          </w:tcPr>
          <w:p w14:paraId="5FB1DE14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cs-CZ" w:bidi="ar-SA"/>
              </w:rPr>
              <w:t>136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5A18792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 w:bidi="ar-SA"/>
              </w:rPr>
            </w:pPr>
            <w:r w:rsidRPr="006F2416">
              <w:rPr>
                <w:rFonts w:ascii="Arial" w:hAnsi="Arial" w:cs="Arial"/>
                <w:sz w:val="22"/>
                <w:szCs w:val="22"/>
                <w:lang w:eastAsia="cs-CZ" w:bidi="ar-SA"/>
              </w:rPr>
              <w:t>199 273 Kč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D1DD" w14:textId="77777777" w:rsidR="00D63CDF" w:rsidRPr="00E0343B" w:rsidRDefault="00D63CDF" w:rsidP="00D63CDF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 w:bidi="ar-SA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5B205B8" w14:textId="77777777" w:rsidR="00D63CDF" w:rsidRPr="00E0343B" w:rsidRDefault="00D63CDF" w:rsidP="00D63CD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cs-CZ" w:bidi="ar-SA"/>
              </w:rPr>
            </w:pPr>
          </w:p>
        </w:tc>
      </w:tr>
    </w:tbl>
    <w:p w14:paraId="3134E12B" w14:textId="77777777" w:rsidR="00E65487" w:rsidRPr="002B7582" w:rsidRDefault="00E65487" w:rsidP="00D63CDF">
      <w:pPr>
        <w:pStyle w:val="Text"/>
        <w:spacing w:after="0"/>
        <w:ind w:left="720"/>
        <w:jc w:val="both"/>
        <w:rPr>
          <w:rFonts w:ascii="Georgia" w:hAnsi="Georgia"/>
          <w:szCs w:val="22"/>
        </w:rPr>
      </w:pPr>
    </w:p>
    <w:p w14:paraId="53869CD2" w14:textId="3273DDA4" w:rsidR="00F46C80" w:rsidRPr="00676BAB" w:rsidRDefault="00F46C80" w:rsidP="00C50CB2">
      <w:pPr>
        <w:pStyle w:val="Textnadpis1"/>
        <w:numPr>
          <w:ilvl w:val="0"/>
          <w:numId w:val="20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 w:rsidRPr="00676BAB">
        <w:rPr>
          <w:rFonts w:ascii="Georgia" w:hAnsi="Georgia" w:cs="Arial"/>
          <w:sz w:val="26"/>
          <w:szCs w:val="26"/>
        </w:rPr>
        <w:t>Platební podmínky</w:t>
      </w:r>
    </w:p>
    <w:p w14:paraId="17893B79" w14:textId="1EBBB155" w:rsidR="00E742C7" w:rsidRDefault="00F46C80" w:rsidP="00E742C7">
      <w:pPr>
        <w:pStyle w:val="Textodst1sl"/>
        <w:numPr>
          <w:ilvl w:val="1"/>
          <w:numId w:val="21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bookmarkStart w:id="21" w:name="_Toc203291568"/>
      <w:bookmarkStart w:id="22" w:name="_Toc203292588"/>
      <w:bookmarkStart w:id="23" w:name="_Toc203306977"/>
      <w:bookmarkStart w:id="24" w:name="_Toc204476145"/>
      <w:bookmarkStart w:id="25" w:name="_Toc235235104"/>
      <w:bookmarkStart w:id="26" w:name="_Toc238266055"/>
      <w:bookmarkStart w:id="27" w:name="_Toc240357474"/>
      <w:bookmarkStart w:id="28" w:name="_Toc240444510"/>
      <w:bookmarkStart w:id="29" w:name="_Toc240703976"/>
      <w:bookmarkStart w:id="30" w:name="_Toc240704350"/>
      <w:bookmarkStart w:id="31" w:name="_Toc240792067"/>
      <w:bookmarkStart w:id="32" w:name="_Toc240792927"/>
      <w:bookmarkStart w:id="33" w:name="_Toc241496091"/>
      <w:bookmarkStart w:id="34" w:name="_Toc241501192"/>
      <w:bookmarkStart w:id="35" w:name="_Toc241501589"/>
      <w:bookmarkStart w:id="36" w:name="_Toc241657906"/>
      <w:bookmarkStart w:id="37" w:name="_Toc243380729"/>
      <w:bookmarkStart w:id="38" w:name="_Toc274231386"/>
      <w:bookmarkStart w:id="39" w:name="_Toc274234503"/>
      <w:r>
        <w:rPr>
          <w:rFonts w:ascii="Georgia" w:hAnsi="Georgia"/>
          <w:szCs w:val="22"/>
        </w:rPr>
        <w:t xml:space="preserve"> </w:t>
      </w:r>
      <w:r w:rsidR="00E742C7">
        <w:rPr>
          <w:rFonts w:ascii="Georgia" w:hAnsi="Georgia"/>
          <w:sz w:val="22"/>
          <w:szCs w:val="22"/>
        </w:rPr>
        <w:t xml:space="preserve">Cena za dílo bude zhotoviteli uhrazena následujícím způsobem: </w:t>
      </w:r>
    </w:p>
    <w:p w14:paraId="06BB616F" w14:textId="77777777" w:rsidR="00E742C7" w:rsidRDefault="00E742C7" w:rsidP="00E742C7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</w:p>
    <w:p w14:paraId="5D9595F2" w14:textId="75A3E1E4" w:rsidR="00E742C7" w:rsidRDefault="00E742C7" w:rsidP="00E742C7">
      <w:pPr>
        <w:pStyle w:val="Textodst1sl"/>
        <w:numPr>
          <w:ilvl w:val="0"/>
          <w:numId w:val="29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Cena 98 543 Kč bez DPH bude uhrazena na základě kompletního odvysílání spotů (odvysílání všech spotů v letních kinech v počtu 39 dle přílohy č. 1 této smlouvy).</w:t>
      </w:r>
    </w:p>
    <w:p w14:paraId="4107799E" w14:textId="2909BCFC" w:rsidR="00E742C7" w:rsidRDefault="00E742C7" w:rsidP="00E742C7">
      <w:pPr>
        <w:pStyle w:val="Textodst1sl"/>
        <w:numPr>
          <w:ilvl w:val="0"/>
          <w:numId w:val="29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Cena 100 730</w:t>
      </w:r>
      <w:r w:rsidRPr="00C34A2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Kč bez DPH bude uhrazena</w:t>
      </w:r>
      <w:r w:rsidRPr="00C34A2F">
        <w:rPr>
          <w:rFonts w:ascii="Georgia" w:hAnsi="Georgia"/>
          <w:sz w:val="22"/>
          <w:szCs w:val="22"/>
        </w:rPr>
        <w:t xml:space="preserve"> na </w:t>
      </w:r>
      <w:r>
        <w:rPr>
          <w:rFonts w:ascii="Georgia" w:hAnsi="Georgia"/>
          <w:sz w:val="22"/>
          <w:szCs w:val="22"/>
        </w:rPr>
        <w:t>základě kompletního odvysílání spotů (odvysílání všech spotů v </w:t>
      </w:r>
      <w:proofErr w:type="gramStart"/>
      <w:r>
        <w:rPr>
          <w:rFonts w:ascii="Georgia" w:hAnsi="Georgia"/>
          <w:sz w:val="22"/>
          <w:szCs w:val="22"/>
        </w:rPr>
        <w:t>kamenných  kinech</w:t>
      </w:r>
      <w:proofErr w:type="gramEnd"/>
      <w:r>
        <w:rPr>
          <w:rFonts w:ascii="Georgia" w:hAnsi="Georgia"/>
          <w:sz w:val="22"/>
          <w:szCs w:val="22"/>
        </w:rPr>
        <w:t xml:space="preserve"> v počtu 97 dle přílohy č. 2 této smlouvy).</w:t>
      </w:r>
    </w:p>
    <w:p w14:paraId="3B94D9FE" w14:textId="77777777" w:rsidR="00E742C7" w:rsidRDefault="00E742C7" w:rsidP="00E742C7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</w:p>
    <w:p w14:paraId="587BC2DC" w14:textId="77777777" w:rsidR="00E742C7" w:rsidRDefault="00E742C7" w:rsidP="00E742C7">
      <w:pPr>
        <w:pStyle w:val="Textodst1sl"/>
        <w:numPr>
          <w:ilvl w:val="1"/>
          <w:numId w:val="21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Cena za dílo bude uhrazena na základě faktury vystavené Zhotovitelem v souladu  </w:t>
      </w:r>
    </w:p>
    <w:p w14:paraId="1EEF46BE" w14:textId="77777777" w:rsidR="00E742C7" w:rsidRDefault="00E742C7" w:rsidP="00E742C7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s touto Smlouvou. Splatnost faktury je 30 dnů od jejího vystavení. Zhotovitel je </w:t>
      </w:r>
    </w:p>
    <w:p w14:paraId="5C79B22D" w14:textId="77777777" w:rsidR="00E742C7" w:rsidRDefault="00E742C7" w:rsidP="00E742C7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povinen doručit Objednateli fakturu alespoň 20 dnů přede dnem její splatnosti, </w:t>
      </w:r>
    </w:p>
    <w:p w14:paraId="43B5494E" w14:textId="77777777" w:rsidR="00E742C7" w:rsidRDefault="00E742C7" w:rsidP="00E742C7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jinak se přiměřeně posouvá termín splatnosti.</w:t>
      </w:r>
    </w:p>
    <w:p w14:paraId="1CCA10D3" w14:textId="77777777" w:rsidR="00E742C7" w:rsidRDefault="00E742C7" w:rsidP="00E742C7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</w:p>
    <w:p w14:paraId="0EF4402D" w14:textId="77777777" w:rsidR="00E742C7" w:rsidRDefault="00E742C7" w:rsidP="00E742C7">
      <w:pPr>
        <w:pStyle w:val="Textodst1sl"/>
        <w:numPr>
          <w:ilvl w:val="1"/>
          <w:numId w:val="21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Veškeré platby dle této Smlouvy budou probíhat výlučně bezhotovostním </w:t>
      </w:r>
    </w:p>
    <w:p w14:paraId="4B4EC9CD" w14:textId="77777777" w:rsidR="00E742C7" w:rsidRDefault="00E742C7" w:rsidP="00E742C7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převodem v české měně.</w:t>
      </w:r>
    </w:p>
    <w:p w14:paraId="28A093F1" w14:textId="77777777" w:rsidR="00E742C7" w:rsidRDefault="00E742C7" w:rsidP="00E742C7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spacing w:before="0"/>
        <w:ind w:left="720"/>
        <w:rPr>
          <w:rFonts w:ascii="Georgia" w:hAnsi="Georgia"/>
          <w:sz w:val="22"/>
          <w:szCs w:val="22"/>
        </w:rPr>
      </w:pPr>
    </w:p>
    <w:p w14:paraId="33584F8E" w14:textId="77777777" w:rsidR="00E742C7" w:rsidRDefault="00E742C7" w:rsidP="00E742C7">
      <w:pPr>
        <w:pStyle w:val="Textodst1sl"/>
        <w:numPr>
          <w:ilvl w:val="1"/>
          <w:numId w:val="21"/>
        </w:numPr>
        <w:tabs>
          <w:tab w:val="clear" w:pos="0"/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Faktura dle této Smlouvy musí být vystavena ve lhůtě a s náležitostmi stanovenými právními předpisy, zejména zákonem č. 235/2004 Sb., o dani z přidané hodnoty, ve znění pozdějších předpisů. Faktura musí obsahovat číslo smlouvy objednatele, na základě které je faktura vystavena. V případě, že faktura doručená Objednateli nebude obsahovat některou z předepsaných náležitostí, nebo ji bude obsahovat chybně, je Objednatel oprávněn vrátit tuto fakturu dodavateli. Lhůta splatnosti se v takovém případě přerušuje a počíná znovu běžet až od vystavení opravené či doplněné faktury. </w:t>
      </w:r>
    </w:p>
    <w:p w14:paraId="0D1E7EDC" w14:textId="77777777" w:rsidR="00D63CDF" w:rsidRDefault="00D63CDF" w:rsidP="00D63CDF">
      <w:pPr>
        <w:pStyle w:val="Textnadpis1"/>
        <w:spacing w:before="0" w:after="0"/>
        <w:ind w:left="709" w:hanging="709"/>
        <w:jc w:val="both"/>
        <w:rPr>
          <w:rFonts w:ascii="Georgia" w:hAnsi="Georgia"/>
          <w:b w:val="0"/>
          <w:sz w:val="22"/>
          <w:szCs w:val="22"/>
        </w:rPr>
      </w:pPr>
    </w:p>
    <w:p w14:paraId="7678475B" w14:textId="60FCE1B4" w:rsidR="007943DE" w:rsidRPr="007943DE" w:rsidRDefault="00E65487" w:rsidP="00D63CDF">
      <w:pPr>
        <w:pStyle w:val="Textnadpis1"/>
        <w:spacing w:before="0" w:after="0"/>
        <w:ind w:left="709" w:hanging="709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3.</w:t>
      </w:r>
      <w:r w:rsidR="00C2722D">
        <w:rPr>
          <w:rFonts w:ascii="Georgia" w:hAnsi="Georgia"/>
          <w:b w:val="0"/>
          <w:sz w:val="22"/>
          <w:szCs w:val="22"/>
        </w:rPr>
        <w:t>6</w:t>
      </w:r>
      <w:r w:rsidR="00F46C80" w:rsidRPr="00B01637">
        <w:rPr>
          <w:rFonts w:ascii="Georgia" w:hAnsi="Georgia"/>
          <w:b w:val="0"/>
          <w:sz w:val="22"/>
          <w:szCs w:val="22"/>
        </w:rPr>
        <w:t xml:space="preserve">       Označení Objednatele jako odběratele ve faktuře bude následující:</w:t>
      </w:r>
      <w:r w:rsidR="00F46C80" w:rsidRPr="007943DE">
        <w:rPr>
          <w:rFonts w:ascii="Georgia" w:hAnsi="Georgia"/>
          <w:sz w:val="22"/>
          <w:szCs w:val="22"/>
        </w:rPr>
        <w:t xml:space="preserve"> Česká centrála</w:t>
      </w:r>
      <w:r w:rsidR="007943DE" w:rsidRPr="007943DE">
        <w:rPr>
          <w:rFonts w:ascii="Georgia" w:hAnsi="Georgia"/>
          <w:sz w:val="22"/>
          <w:szCs w:val="22"/>
        </w:rPr>
        <w:t xml:space="preserve"> Česká centrála cestovního ruchu – CzechTourism, Vinohradská 46, Praha 2, PSČ: 120 41, IČ: 492 77. </w:t>
      </w:r>
      <w:r w:rsidR="007943DE" w:rsidRPr="007943DE">
        <w:rPr>
          <w:rFonts w:ascii="Georgia" w:hAnsi="Georgia"/>
          <w:b w:val="0"/>
          <w:sz w:val="22"/>
          <w:szCs w:val="22"/>
        </w:rPr>
        <w:t xml:space="preserve">Faktura bude zaslána objednateli elektronicky na email: </w:t>
      </w:r>
      <w:hyperlink r:id="rId8" w:history="1">
        <w:r w:rsidR="00B01637" w:rsidRPr="0035035C">
          <w:rPr>
            <w:rStyle w:val="Hypertextovodkaz"/>
            <w:rFonts w:ascii="Georgia" w:hAnsi="Georgia"/>
            <w:b w:val="0"/>
            <w:sz w:val="22"/>
            <w:szCs w:val="22"/>
          </w:rPr>
          <w:t>kopecna@czechtourism.cz</w:t>
        </w:r>
      </w:hyperlink>
      <w:r w:rsidR="00D3607B">
        <w:rPr>
          <w:rStyle w:val="Hypertextovodkaz"/>
          <w:rFonts w:ascii="Georgia" w:hAnsi="Georgia"/>
          <w:b w:val="0"/>
          <w:sz w:val="22"/>
          <w:szCs w:val="22"/>
        </w:rPr>
        <w:t xml:space="preserve"> </w:t>
      </w: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11905C47" w14:textId="77777777" w:rsidR="00F46C80" w:rsidRPr="00C50CB2" w:rsidRDefault="00F46C80" w:rsidP="00C50CB2">
      <w:pPr>
        <w:pStyle w:val="Textnadpis1"/>
        <w:numPr>
          <w:ilvl w:val="0"/>
          <w:numId w:val="20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 w:rsidRPr="00C50CB2">
        <w:rPr>
          <w:rFonts w:ascii="Georgia" w:hAnsi="Georgia" w:cs="Arial"/>
          <w:sz w:val="26"/>
          <w:szCs w:val="26"/>
        </w:rPr>
        <w:t>Místo plnění</w:t>
      </w:r>
    </w:p>
    <w:p w14:paraId="6A30CF54" w14:textId="77777777" w:rsidR="00F46C80" w:rsidRDefault="00F46C80" w:rsidP="00F46C80">
      <w:pPr>
        <w:pStyle w:val="Text"/>
        <w:numPr>
          <w:ilvl w:val="0"/>
          <w:numId w:val="10"/>
        </w:numPr>
        <w:jc w:val="both"/>
        <w:rPr>
          <w:rFonts w:ascii="Georgia" w:hAnsi="Georgia"/>
          <w:szCs w:val="22"/>
        </w:rPr>
      </w:pPr>
      <w:bookmarkStart w:id="40" w:name="_Ref67371666"/>
      <w:r>
        <w:rPr>
          <w:rFonts w:ascii="Georgia" w:hAnsi="Georgia"/>
          <w:szCs w:val="22"/>
        </w:rPr>
        <w:t xml:space="preserve">       </w:t>
      </w:r>
      <w:r w:rsidRPr="00A24C3A">
        <w:rPr>
          <w:rFonts w:ascii="Georgia" w:hAnsi="Georgia"/>
          <w:szCs w:val="22"/>
        </w:rPr>
        <w:t>Mí</w:t>
      </w:r>
      <w:r>
        <w:rPr>
          <w:rFonts w:ascii="Georgia" w:hAnsi="Georgia"/>
          <w:szCs w:val="22"/>
        </w:rPr>
        <w:t>stem plnění je Česká republika.</w:t>
      </w:r>
    </w:p>
    <w:p w14:paraId="428C64BE" w14:textId="77777777" w:rsidR="00F46C80" w:rsidRPr="00676BAB" w:rsidRDefault="00F46C80" w:rsidP="00C50CB2">
      <w:pPr>
        <w:pStyle w:val="Textnadpis1"/>
        <w:numPr>
          <w:ilvl w:val="0"/>
          <w:numId w:val="20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bookmarkStart w:id="41" w:name="_Toc203291569"/>
      <w:bookmarkStart w:id="42" w:name="_Toc203292589"/>
      <w:bookmarkStart w:id="43" w:name="_Toc203306978"/>
      <w:bookmarkStart w:id="44" w:name="_Toc204476146"/>
      <w:bookmarkStart w:id="45" w:name="_Toc235235105"/>
      <w:bookmarkStart w:id="46" w:name="_Toc238266056"/>
      <w:bookmarkStart w:id="47" w:name="_Toc240357475"/>
      <w:bookmarkStart w:id="48" w:name="_Toc240444511"/>
      <w:bookmarkStart w:id="49" w:name="_Toc240703977"/>
      <w:bookmarkStart w:id="50" w:name="_Toc240704351"/>
      <w:bookmarkStart w:id="51" w:name="_Toc240792068"/>
      <w:bookmarkStart w:id="52" w:name="_Toc240792928"/>
      <w:bookmarkStart w:id="53" w:name="_Toc241496092"/>
      <w:bookmarkStart w:id="54" w:name="_Toc241501193"/>
      <w:bookmarkStart w:id="55" w:name="_Toc241501590"/>
      <w:bookmarkStart w:id="56" w:name="_Toc241657907"/>
      <w:bookmarkStart w:id="57" w:name="_Toc243380730"/>
      <w:bookmarkStart w:id="58" w:name="_Toc274231387"/>
      <w:bookmarkStart w:id="59" w:name="_Toc274234504"/>
      <w:r w:rsidRPr="00676BAB">
        <w:rPr>
          <w:rFonts w:ascii="Georgia" w:hAnsi="Georgia" w:cs="Arial"/>
          <w:sz w:val="26"/>
          <w:szCs w:val="26"/>
        </w:rPr>
        <w:t xml:space="preserve">Povinnosti 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676BAB">
        <w:rPr>
          <w:rFonts w:ascii="Georgia" w:hAnsi="Georgia" w:cs="Arial"/>
          <w:sz w:val="26"/>
          <w:szCs w:val="26"/>
        </w:rPr>
        <w:t>dodavatele</w:t>
      </w:r>
    </w:p>
    <w:p w14:paraId="1F01AF2F" w14:textId="77777777" w:rsidR="00F46C80" w:rsidRDefault="00F46C80" w:rsidP="00F46C80">
      <w:pPr>
        <w:pStyle w:val="slolnku"/>
        <w:numPr>
          <w:ilvl w:val="1"/>
          <w:numId w:val="7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 xml:space="preserve">Dodavatel poskytuje služby objednateli podle aktuální potřeby objednatele </w:t>
      </w:r>
      <w:r>
        <w:rPr>
          <w:rFonts w:ascii="Georgia" w:eastAsia="Calibri" w:hAnsi="Georgia" w:cs="Arial"/>
          <w:b w:val="0"/>
          <w:sz w:val="22"/>
        </w:rPr>
        <w:t xml:space="preserve">s potřebnou péčí </w:t>
      </w:r>
      <w:r w:rsidRPr="003E437E">
        <w:rPr>
          <w:rFonts w:ascii="Georgia" w:eastAsia="Calibri" w:hAnsi="Georgia" w:cs="Arial"/>
          <w:b w:val="0"/>
          <w:sz w:val="22"/>
        </w:rPr>
        <w:t>v odpovídající kvalitě a ve sjednaném termínu. Dodavatel odpovídá za řádné provedení plnění a za to, aby provedením nevznikla objednateli ani třetím osobám újma.</w:t>
      </w:r>
    </w:p>
    <w:p w14:paraId="1EAA4F9B" w14:textId="26D11796" w:rsidR="00F46C80" w:rsidRDefault="00F46C80" w:rsidP="00F46C80">
      <w:pPr>
        <w:pStyle w:val="slolnku"/>
        <w:numPr>
          <w:ilvl w:val="1"/>
          <w:numId w:val="7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 prohlašuje, že disponuje všemi potřebnými oprávněními k řádné realizaci plnění dle této smlouvy</w:t>
      </w:r>
      <w:r w:rsidR="00EB3E3B">
        <w:rPr>
          <w:rFonts w:ascii="Georgia" w:eastAsia="Calibri" w:hAnsi="Georgia" w:cs="Arial"/>
          <w:b w:val="0"/>
          <w:sz w:val="22"/>
        </w:rPr>
        <w:t>,</w:t>
      </w:r>
      <w:r w:rsidRPr="003E437E">
        <w:rPr>
          <w:rFonts w:ascii="Georgia" w:eastAsia="Calibri" w:hAnsi="Georgia" w:cs="Arial"/>
          <w:b w:val="0"/>
          <w:sz w:val="22"/>
        </w:rPr>
        <w:t xml:space="preserve"> a že proti němu není vedené žádné řízení, které by mělo za následek ztrátu či omezení těchto oprávnění. Jakékoliv změny týkající se oprávnění dle tohoto odstavce je dodavatel povinen neprodleně objednateli oznámit.</w:t>
      </w:r>
    </w:p>
    <w:bookmarkEnd w:id="40"/>
    <w:p w14:paraId="0DCFEC6D" w14:textId="77777777" w:rsidR="00F46C80" w:rsidRPr="00676BAB" w:rsidRDefault="00F46C80" w:rsidP="00C50CB2">
      <w:pPr>
        <w:pStyle w:val="Textnadpis1"/>
        <w:numPr>
          <w:ilvl w:val="0"/>
          <w:numId w:val="20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 w:rsidRPr="00676BAB">
        <w:rPr>
          <w:rFonts w:ascii="Georgia" w:hAnsi="Georgia" w:cs="Arial"/>
          <w:sz w:val="26"/>
          <w:szCs w:val="26"/>
        </w:rPr>
        <w:t>Povinnosti objednatele</w:t>
      </w:r>
    </w:p>
    <w:p w14:paraId="7CADD614" w14:textId="77777777" w:rsidR="00F46C80" w:rsidRDefault="00F46C80" w:rsidP="00EB3E3B">
      <w:pPr>
        <w:pStyle w:val="slolnku"/>
        <w:tabs>
          <w:tab w:val="clear" w:pos="0"/>
          <w:tab w:val="clear" w:pos="284"/>
          <w:tab w:val="clear" w:pos="1701"/>
        </w:tabs>
        <w:spacing w:before="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6.1       </w:t>
      </w:r>
      <w:r w:rsidRPr="00DE62E4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</w:t>
      </w:r>
    </w:p>
    <w:p w14:paraId="33FABE38" w14:textId="77777777" w:rsidR="00F46C80" w:rsidRDefault="00F46C80" w:rsidP="00F46C80">
      <w:pPr>
        <w:pStyle w:val="slolnku"/>
        <w:tabs>
          <w:tab w:val="clear" w:pos="0"/>
          <w:tab w:val="clear" w:pos="284"/>
          <w:tab w:val="clear" w:pos="1701"/>
        </w:tabs>
        <w:spacing w:before="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            </w:t>
      </w:r>
      <w:r w:rsidRPr="00DE62E4">
        <w:rPr>
          <w:rFonts w:ascii="Georgia" w:eastAsia="Calibri" w:hAnsi="Georgia" w:cs="Arial"/>
          <w:b w:val="0"/>
          <w:sz w:val="22"/>
        </w:rPr>
        <w:t xml:space="preserve">poskytnout mu nezbytnou součinnost pro naplnění předmětu smlouvy. Kontaktní </w:t>
      </w:r>
    </w:p>
    <w:p w14:paraId="3560350C" w14:textId="3FCF970B" w:rsidR="00F46C80" w:rsidRDefault="00F46C80" w:rsidP="00F46C80">
      <w:pPr>
        <w:pStyle w:val="slolnku"/>
        <w:tabs>
          <w:tab w:val="clear" w:pos="0"/>
          <w:tab w:val="clear" w:pos="284"/>
          <w:tab w:val="clear" w:pos="1701"/>
        </w:tabs>
        <w:spacing w:before="0" w:after="0"/>
        <w:ind w:right="-58"/>
        <w:jc w:val="both"/>
        <w:rPr>
          <w:rStyle w:val="Hypertextovodkaz"/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            </w:t>
      </w:r>
      <w:r w:rsidRPr="00DE62E4">
        <w:rPr>
          <w:rFonts w:ascii="Georgia" w:eastAsia="Calibri" w:hAnsi="Georgia" w:cs="Arial"/>
          <w:b w:val="0"/>
          <w:sz w:val="22"/>
        </w:rPr>
        <w:t xml:space="preserve">osobou za objednatele je: </w:t>
      </w:r>
      <w:r>
        <w:rPr>
          <w:rFonts w:ascii="Georgia" w:eastAsia="Calibri" w:hAnsi="Georgia" w:cs="Arial"/>
          <w:b w:val="0"/>
          <w:sz w:val="22"/>
        </w:rPr>
        <w:t xml:space="preserve">Lukáš Bajer, </w:t>
      </w:r>
      <w:hyperlink r:id="rId9" w:history="1">
        <w:r w:rsidRPr="00B66E9C">
          <w:rPr>
            <w:rStyle w:val="Hypertextovodkaz"/>
            <w:rFonts w:ascii="Georgia" w:eastAsia="Calibri" w:hAnsi="Georgia" w:cs="Arial"/>
            <w:b w:val="0"/>
            <w:sz w:val="22"/>
          </w:rPr>
          <w:t>bajer@czechtourism.cz</w:t>
        </w:r>
      </w:hyperlink>
    </w:p>
    <w:p w14:paraId="19E26374" w14:textId="36D24444" w:rsidR="00F2379C" w:rsidRDefault="00F2379C" w:rsidP="00D63CDF">
      <w:pPr>
        <w:spacing w:after="0"/>
        <w:ind w:firstLine="0"/>
        <w:rPr>
          <w:rFonts w:eastAsia="Calibri"/>
          <w:lang w:eastAsia="cs-CZ" w:bidi="ar-SA"/>
        </w:rPr>
      </w:pPr>
    </w:p>
    <w:p w14:paraId="642D661B" w14:textId="3C3E73DC" w:rsidR="00F2379C" w:rsidRDefault="00F2379C" w:rsidP="00EB3E3B">
      <w:pPr>
        <w:pStyle w:val="Zkladntextodsazen"/>
        <w:tabs>
          <w:tab w:val="left" w:pos="567"/>
        </w:tabs>
        <w:suppressAutoHyphens/>
        <w:spacing w:before="40" w:after="0" w:line="240" w:lineRule="auto"/>
        <w:ind w:left="567" w:hanging="567"/>
        <w:jc w:val="both"/>
        <w:rPr>
          <w:rFonts w:ascii="Georgia" w:hAnsi="Georgia"/>
          <w:szCs w:val="22"/>
        </w:rPr>
      </w:pPr>
      <w:r w:rsidRPr="00F2379C">
        <w:rPr>
          <w:rFonts w:ascii="Georgia" w:eastAsia="Calibri" w:hAnsi="Georgia"/>
          <w:szCs w:val="22"/>
          <w:lang w:eastAsia="cs-CZ"/>
        </w:rPr>
        <w:t>6.2</w:t>
      </w:r>
      <w:r w:rsidRPr="00F2379C">
        <w:rPr>
          <w:rFonts w:ascii="Georgia" w:eastAsia="Calibri" w:hAnsi="Georgia"/>
          <w:szCs w:val="22"/>
          <w:lang w:eastAsia="cs-CZ"/>
        </w:rPr>
        <w:tab/>
        <w:t xml:space="preserve">Objednatel poskytuje dodavateli </w:t>
      </w:r>
      <w:r w:rsidRPr="00F2379C">
        <w:rPr>
          <w:rFonts w:ascii="Georgia" w:hAnsi="Georgia"/>
          <w:szCs w:val="22"/>
        </w:rPr>
        <w:t>oprávnění k výkonu</w:t>
      </w:r>
      <w:r w:rsidR="00EB3E3B">
        <w:rPr>
          <w:rFonts w:ascii="Georgia" w:hAnsi="Georgia"/>
          <w:szCs w:val="22"/>
        </w:rPr>
        <w:t xml:space="preserve"> práva spot sdělovat veřejnosti </w:t>
      </w:r>
      <w:r>
        <w:rPr>
          <w:rFonts w:ascii="Georgia" w:hAnsi="Georgia"/>
          <w:szCs w:val="22"/>
        </w:rPr>
        <w:t>jeho vysíláním</w:t>
      </w:r>
      <w:r w:rsidRPr="00F2379C">
        <w:rPr>
          <w:rFonts w:ascii="Georgia" w:hAnsi="Georgia"/>
          <w:szCs w:val="22"/>
        </w:rPr>
        <w:t xml:space="preserve"> </w:t>
      </w:r>
      <w:r w:rsidR="000933A0">
        <w:rPr>
          <w:rFonts w:ascii="Georgia" w:hAnsi="Georgia"/>
          <w:szCs w:val="22"/>
        </w:rPr>
        <w:t xml:space="preserve">v kinech. </w:t>
      </w:r>
      <w:r>
        <w:rPr>
          <w:rFonts w:ascii="Georgia" w:hAnsi="Georgia"/>
          <w:szCs w:val="22"/>
        </w:rPr>
        <w:t xml:space="preserve">Licence se poskytuje </w:t>
      </w:r>
      <w:r w:rsidR="00D46D75">
        <w:rPr>
          <w:rFonts w:ascii="Georgia" w:hAnsi="Georgia"/>
          <w:szCs w:val="22"/>
        </w:rPr>
        <w:t xml:space="preserve">jako nevýhradní po dobu plnění smlouvy uvedené v čl. 1., a to pro území celého světa. </w:t>
      </w:r>
      <w:r w:rsidR="00D46D75" w:rsidRPr="00D46D75">
        <w:rPr>
          <w:rFonts w:ascii="Georgia" w:hAnsi="Georgia"/>
          <w:szCs w:val="22"/>
        </w:rPr>
        <w:t xml:space="preserve">Objednatel je oprávněn poskytnout podlicenci nebo postoupit licenci k užití </w:t>
      </w:r>
      <w:r w:rsidR="00D46D75">
        <w:rPr>
          <w:rFonts w:ascii="Georgia" w:hAnsi="Georgia"/>
          <w:szCs w:val="22"/>
        </w:rPr>
        <w:t>spotu</w:t>
      </w:r>
      <w:r w:rsidR="00D46D75" w:rsidRPr="00D46D75">
        <w:rPr>
          <w:rFonts w:ascii="Georgia" w:hAnsi="Georgia"/>
          <w:szCs w:val="22"/>
        </w:rPr>
        <w:t xml:space="preserve"> třetí osobě.</w:t>
      </w:r>
      <w:r w:rsidR="00D46D75">
        <w:rPr>
          <w:rFonts w:ascii="Georgia" w:hAnsi="Georgia"/>
          <w:szCs w:val="22"/>
        </w:rPr>
        <w:t xml:space="preserve"> </w:t>
      </w:r>
    </w:p>
    <w:p w14:paraId="68397A9D" w14:textId="29EF4399" w:rsidR="00D46D75" w:rsidRDefault="00D46D75" w:rsidP="00F2379C">
      <w:pPr>
        <w:pStyle w:val="Zkladntextodsazen"/>
        <w:tabs>
          <w:tab w:val="left" w:pos="567"/>
        </w:tabs>
        <w:suppressAutoHyphens/>
        <w:spacing w:before="40" w:after="0" w:line="240" w:lineRule="auto"/>
        <w:ind w:left="567"/>
        <w:jc w:val="both"/>
        <w:rPr>
          <w:rFonts w:ascii="Georgia" w:hAnsi="Georgia"/>
          <w:szCs w:val="22"/>
        </w:rPr>
      </w:pPr>
    </w:p>
    <w:p w14:paraId="59300170" w14:textId="77777777" w:rsidR="00D63CDF" w:rsidRDefault="00D46D75" w:rsidP="00D46D75">
      <w:pPr>
        <w:pStyle w:val="Zkladntextodsazen"/>
        <w:tabs>
          <w:tab w:val="left" w:pos="567"/>
        </w:tabs>
        <w:suppressAutoHyphens/>
        <w:spacing w:before="40" w:after="0" w:line="240" w:lineRule="auto"/>
        <w:ind w:left="567" w:hanging="567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6.3</w:t>
      </w:r>
      <w:r>
        <w:rPr>
          <w:rFonts w:ascii="Georgia" w:hAnsi="Georgia"/>
          <w:szCs w:val="22"/>
        </w:rPr>
        <w:tab/>
        <w:t>Objednatel</w:t>
      </w:r>
      <w:r w:rsidRPr="00D46D75">
        <w:rPr>
          <w:rFonts w:ascii="Georgia" w:hAnsi="Georgia"/>
          <w:szCs w:val="22"/>
        </w:rPr>
        <w:t xml:space="preserve"> na svou odpovědnost zajistí, aby </w:t>
      </w:r>
      <w:r>
        <w:rPr>
          <w:rFonts w:ascii="Georgia" w:hAnsi="Georgia"/>
          <w:szCs w:val="22"/>
        </w:rPr>
        <w:t>spot nebyl dotčen</w:t>
      </w:r>
      <w:r w:rsidRPr="00D46D75">
        <w:rPr>
          <w:rFonts w:ascii="Georgia" w:hAnsi="Georgia"/>
          <w:szCs w:val="22"/>
        </w:rPr>
        <w:t xml:space="preserve"> </w:t>
      </w:r>
      <w:r>
        <w:rPr>
          <w:rFonts w:ascii="Georgia" w:hAnsi="Georgia"/>
          <w:szCs w:val="22"/>
        </w:rPr>
        <w:t>žádnými právy třetích osob, byl</w:t>
      </w:r>
      <w:r w:rsidRPr="00D46D75">
        <w:rPr>
          <w:rFonts w:ascii="Georgia" w:hAnsi="Georgia"/>
          <w:szCs w:val="22"/>
        </w:rPr>
        <w:t xml:space="preserve"> bez jakýchkoli právních vad a právních nároků třetích osob a </w:t>
      </w:r>
      <w:r>
        <w:rPr>
          <w:rFonts w:ascii="Georgia" w:hAnsi="Georgia"/>
          <w:szCs w:val="22"/>
        </w:rPr>
        <w:t>dodavatel</w:t>
      </w:r>
      <w:r w:rsidRPr="00D46D75">
        <w:rPr>
          <w:rFonts w:ascii="Georgia" w:hAnsi="Georgia"/>
          <w:szCs w:val="22"/>
        </w:rPr>
        <w:t xml:space="preserve"> byl </w:t>
      </w:r>
    </w:p>
    <w:p w14:paraId="110E3357" w14:textId="77777777" w:rsidR="00D63CDF" w:rsidRDefault="00D63CDF" w:rsidP="00D46D75">
      <w:pPr>
        <w:pStyle w:val="Zkladntextodsazen"/>
        <w:tabs>
          <w:tab w:val="left" w:pos="567"/>
        </w:tabs>
        <w:suppressAutoHyphens/>
        <w:spacing w:before="40" w:after="0" w:line="240" w:lineRule="auto"/>
        <w:ind w:left="567" w:hanging="567"/>
        <w:jc w:val="both"/>
        <w:rPr>
          <w:rFonts w:ascii="Georgia" w:hAnsi="Georgia"/>
          <w:szCs w:val="22"/>
        </w:rPr>
      </w:pPr>
    </w:p>
    <w:p w14:paraId="210E436F" w14:textId="68D443EE" w:rsidR="00D46D75" w:rsidRPr="00D46D75" w:rsidRDefault="00D63CDF" w:rsidP="00D46D75">
      <w:pPr>
        <w:pStyle w:val="Zkladntextodsazen"/>
        <w:tabs>
          <w:tab w:val="left" w:pos="567"/>
        </w:tabs>
        <w:suppressAutoHyphens/>
        <w:spacing w:before="40" w:after="0" w:line="240" w:lineRule="auto"/>
        <w:ind w:left="567" w:hanging="567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lastRenderedPageBreak/>
        <w:t xml:space="preserve">         </w:t>
      </w:r>
      <w:r w:rsidR="00D46D75" w:rsidRPr="00D46D75">
        <w:rPr>
          <w:rFonts w:ascii="Georgia" w:hAnsi="Georgia"/>
          <w:szCs w:val="22"/>
        </w:rPr>
        <w:t xml:space="preserve">oprávněn </w:t>
      </w:r>
      <w:r w:rsidR="00E978FD">
        <w:rPr>
          <w:rFonts w:ascii="Georgia" w:hAnsi="Georgia"/>
          <w:szCs w:val="22"/>
        </w:rPr>
        <w:t xml:space="preserve">bez dalšího </w:t>
      </w:r>
      <w:r w:rsidR="00D46D75">
        <w:rPr>
          <w:rFonts w:ascii="Georgia" w:hAnsi="Georgia"/>
          <w:szCs w:val="22"/>
        </w:rPr>
        <w:t xml:space="preserve">spot </w:t>
      </w:r>
      <w:r w:rsidR="00D46D75" w:rsidRPr="00D46D75">
        <w:rPr>
          <w:rFonts w:ascii="Georgia" w:hAnsi="Georgia"/>
          <w:szCs w:val="22"/>
        </w:rPr>
        <w:t xml:space="preserve">užívat v souladu s touto smlouvou a v rozsahu </w:t>
      </w:r>
      <w:r w:rsidR="00D46D75">
        <w:rPr>
          <w:rFonts w:ascii="Georgia" w:hAnsi="Georgia"/>
          <w:szCs w:val="22"/>
        </w:rPr>
        <w:t>licence uvedené v odst. 6.2</w:t>
      </w:r>
      <w:r w:rsidR="00D46D75" w:rsidRPr="00D46D75">
        <w:rPr>
          <w:rFonts w:ascii="Georgia" w:hAnsi="Georgia"/>
          <w:szCs w:val="22"/>
        </w:rPr>
        <w:t xml:space="preserve">.  </w:t>
      </w:r>
    </w:p>
    <w:p w14:paraId="5BAB41A2" w14:textId="77777777" w:rsidR="00F46C80" w:rsidRPr="00676BAB" w:rsidRDefault="00F46C80" w:rsidP="00C50CB2">
      <w:pPr>
        <w:pStyle w:val="Textnadpis1"/>
        <w:numPr>
          <w:ilvl w:val="0"/>
          <w:numId w:val="20"/>
        </w:numPr>
        <w:spacing w:before="480" w:after="240" w:line="240" w:lineRule="auto"/>
        <w:jc w:val="center"/>
        <w:rPr>
          <w:rFonts w:ascii="Georgia" w:hAnsi="Georgia" w:cs="Arial"/>
          <w:sz w:val="26"/>
          <w:szCs w:val="26"/>
        </w:rPr>
      </w:pPr>
      <w:bookmarkStart w:id="60" w:name="_Toc153595140"/>
      <w:bookmarkStart w:id="61" w:name="_Toc153797536"/>
      <w:bookmarkStart w:id="62" w:name="_Toc153797655"/>
      <w:bookmarkStart w:id="63" w:name="_Toc153808372"/>
      <w:bookmarkStart w:id="64" w:name="_Toc153941148"/>
      <w:bookmarkStart w:id="65" w:name="_Toc153941293"/>
      <w:bookmarkStart w:id="66" w:name="_Toc154462850"/>
      <w:bookmarkStart w:id="67" w:name="_Toc163543482"/>
      <w:bookmarkStart w:id="68" w:name="_Toc164137953"/>
      <w:bookmarkStart w:id="69" w:name="_Toc202955385"/>
      <w:bookmarkStart w:id="70" w:name="_Toc203276584"/>
      <w:r w:rsidRPr="00676BAB">
        <w:rPr>
          <w:rFonts w:ascii="Georgia" w:hAnsi="Georgia" w:cs="Arial"/>
          <w:sz w:val="26"/>
          <w:szCs w:val="26"/>
        </w:rPr>
        <w:t>Platnost smlouvy</w:t>
      </w:r>
    </w:p>
    <w:p w14:paraId="33BD7CEE" w14:textId="465D630E" w:rsidR="00EB3E3B" w:rsidRDefault="00F46C80" w:rsidP="003B3179">
      <w:pPr>
        <w:pStyle w:val="Textnadpis1"/>
        <w:numPr>
          <w:ilvl w:val="1"/>
          <w:numId w:val="27"/>
        </w:numPr>
        <w:spacing w:after="0" w:line="240" w:lineRule="auto"/>
        <w:rPr>
          <w:rFonts w:ascii="Georgia" w:hAnsi="Georgia"/>
          <w:b w:val="0"/>
          <w:sz w:val="22"/>
          <w:szCs w:val="22"/>
        </w:rPr>
      </w:pPr>
      <w:r w:rsidRPr="00EB3E3B">
        <w:rPr>
          <w:rFonts w:ascii="Georgia" w:hAnsi="Georgia"/>
          <w:b w:val="0"/>
          <w:sz w:val="22"/>
          <w:szCs w:val="22"/>
        </w:rPr>
        <w:t xml:space="preserve">Tato Smlouva </w:t>
      </w:r>
      <w:r w:rsidR="001A3DD6" w:rsidRPr="00EB3E3B">
        <w:rPr>
          <w:rFonts w:ascii="Georgia" w:hAnsi="Georgia"/>
          <w:b w:val="0"/>
          <w:sz w:val="22"/>
          <w:szCs w:val="22"/>
        </w:rPr>
        <w:t>se uzavírá na dobu od podpisu smlouvy</w:t>
      </w:r>
      <w:r w:rsidRPr="00EB3E3B">
        <w:rPr>
          <w:rFonts w:ascii="Georgia" w:hAnsi="Georgia"/>
          <w:b w:val="0"/>
          <w:sz w:val="22"/>
          <w:szCs w:val="22"/>
        </w:rPr>
        <w:t xml:space="preserve"> do </w:t>
      </w:r>
      <w:r w:rsidR="00F07098" w:rsidRPr="00EB3E3B">
        <w:rPr>
          <w:rFonts w:ascii="Georgia" w:hAnsi="Georgia"/>
          <w:b w:val="0"/>
          <w:sz w:val="22"/>
          <w:szCs w:val="22"/>
        </w:rPr>
        <w:t>uplynutí doby</w:t>
      </w:r>
      <w:r w:rsidR="003C4B24" w:rsidRPr="00EB3E3B">
        <w:rPr>
          <w:rFonts w:ascii="Georgia" w:hAnsi="Georgia"/>
          <w:b w:val="0"/>
          <w:sz w:val="22"/>
          <w:szCs w:val="22"/>
        </w:rPr>
        <w:t xml:space="preserve"> plnění, a to </w:t>
      </w:r>
      <w:r w:rsidR="00E65487">
        <w:rPr>
          <w:rFonts w:ascii="Georgia" w:hAnsi="Georgia"/>
          <w:b w:val="0"/>
          <w:sz w:val="22"/>
          <w:szCs w:val="22"/>
        </w:rPr>
        <w:t xml:space="preserve">                                                                      </w:t>
      </w:r>
      <w:r w:rsidR="008E1EC0" w:rsidRPr="00E65487">
        <w:rPr>
          <w:rFonts w:ascii="Georgia" w:hAnsi="Georgia"/>
          <w:b w:val="0"/>
          <w:sz w:val="22"/>
          <w:szCs w:val="22"/>
        </w:rPr>
        <w:t xml:space="preserve"> </w:t>
      </w:r>
      <w:r w:rsidR="00E65487" w:rsidRPr="00E65487">
        <w:rPr>
          <w:rFonts w:ascii="Georgia" w:hAnsi="Georgia"/>
          <w:b w:val="0"/>
          <w:sz w:val="22"/>
          <w:szCs w:val="22"/>
        </w:rPr>
        <w:t xml:space="preserve">                     </w:t>
      </w:r>
      <w:r w:rsidR="00E65487">
        <w:rPr>
          <w:rFonts w:ascii="Georgia" w:hAnsi="Georgia"/>
          <w:b w:val="0"/>
          <w:sz w:val="22"/>
          <w:szCs w:val="22"/>
        </w:rPr>
        <w:t xml:space="preserve">     </w:t>
      </w:r>
      <w:r w:rsidR="005C15E0">
        <w:rPr>
          <w:rFonts w:ascii="Georgia" w:hAnsi="Georgia"/>
          <w:b w:val="0"/>
          <w:sz w:val="22"/>
          <w:szCs w:val="22"/>
        </w:rPr>
        <w:t>30. 9</w:t>
      </w:r>
      <w:r w:rsidR="001A3DD6" w:rsidRPr="00E65487">
        <w:rPr>
          <w:rFonts w:ascii="Georgia" w:hAnsi="Georgia"/>
          <w:b w:val="0"/>
          <w:sz w:val="22"/>
          <w:szCs w:val="22"/>
        </w:rPr>
        <w:t>. 2018</w:t>
      </w:r>
      <w:r w:rsidRPr="00E65487">
        <w:rPr>
          <w:rFonts w:ascii="Georgia" w:hAnsi="Georgia"/>
          <w:b w:val="0"/>
          <w:sz w:val="22"/>
          <w:szCs w:val="22"/>
        </w:rPr>
        <w:t xml:space="preserve">. </w:t>
      </w:r>
    </w:p>
    <w:p w14:paraId="74CDB47A" w14:textId="77777777" w:rsidR="00C2722D" w:rsidRPr="00C2722D" w:rsidRDefault="00C2722D" w:rsidP="00C2722D">
      <w:pPr>
        <w:pStyle w:val="Textnormln"/>
      </w:pPr>
    </w:p>
    <w:p w14:paraId="334412E9" w14:textId="1F76807D" w:rsidR="00C2722D" w:rsidRDefault="00C2722D" w:rsidP="00C2722D">
      <w:pPr>
        <w:pStyle w:val="Textnadpis1"/>
        <w:spacing w:before="0" w:after="0" w:line="240" w:lineRule="auto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7.2      </w:t>
      </w:r>
      <w:r w:rsidR="00F46C80" w:rsidRPr="00C2722D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</w:t>
      </w:r>
      <w:r w:rsidR="00E65487" w:rsidRPr="00C2722D">
        <w:rPr>
          <w:rFonts w:ascii="Georgia" w:hAnsi="Georgia"/>
          <w:b w:val="0"/>
          <w:sz w:val="22"/>
          <w:szCs w:val="22"/>
        </w:rPr>
        <w:t xml:space="preserve">  </w:t>
      </w:r>
      <w:r>
        <w:rPr>
          <w:rFonts w:ascii="Georgia" w:hAnsi="Georgia"/>
          <w:b w:val="0"/>
          <w:sz w:val="22"/>
          <w:szCs w:val="22"/>
        </w:rPr>
        <w:t xml:space="preserve">   </w:t>
      </w:r>
    </w:p>
    <w:p w14:paraId="7D149060" w14:textId="77777777" w:rsidR="00C2722D" w:rsidRDefault="00C2722D" w:rsidP="00C2722D">
      <w:pPr>
        <w:pStyle w:val="Textnadpis1"/>
        <w:spacing w:before="0" w:after="0" w:line="240" w:lineRule="auto"/>
        <w:ind w:left="36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</w:t>
      </w:r>
      <w:r w:rsidR="00F46C80" w:rsidRPr="00C2722D">
        <w:rPr>
          <w:rFonts w:ascii="Georgia" w:hAnsi="Georgia"/>
          <w:b w:val="0"/>
          <w:sz w:val="22"/>
          <w:szCs w:val="22"/>
        </w:rPr>
        <w:t xml:space="preserve">zveřejněny v souladu se zákonem č.106/1999 Sb., o svobodném přístupu k informacím </w:t>
      </w:r>
      <w:r>
        <w:rPr>
          <w:rFonts w:ascii="Georgia" w:hAnsi="Georgia"/>
          <w:b w:val="0"/>
          <w:sz w:val="22"/>
          <w:szCs w:val="22"/>
        </w:rPr>
        <w:t xml:space="preserve">   </w:t>
      </w:r>
    </w:p>
    <w:p w14:paraId="798694A1" w14:textId="2326E8FE" w:rsidR="00C2722D" w:rsidRDefault="00C2722D" w:rsidP="00C2722D">
      <w:pPr>
        <w:pStyle w:val="Textnadpis1"/>
        <w:spacing w:before="0" w:after="0" w:line="240" w:lineRule="auto"/>
        <w:ind w:left="36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</w:t>
      </w:r>
      <w:r w:rsidR="00F46C80" w:rsidRPr="00C2722D">
        <w:rPr>
          <w:rFonts w:ascii="Georgia" w:hAnsi="Georgia"/>
          <w:b w:val="0"/>
          <w:sz w:val="22"/>
          <w:szCs w:val="22"/>
        </w:rPr>
        <w:t xml:space="preserve">a v souladu se zákonem č. 340/2015 Sb., o registru smluv. Pokud smlouva podléhá </w:t>
      </w:r>
    </w:p>
    <w:p w14:paraId="188E8B8D" w14:textId="77777777" w:rsidR="00C2722D" w:rsidRDefault="00C2722D" w:rsidP="00C2722D">
      <w:pPr>
        <w:pStyle w:val="Textnadpis1"/>
        <w:spacing w:before="0" w:after="0" w:line="240" w:lineRule="auto"/>
        <w:ind w:left="36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</w:t>
      </w:r>
      <w:r w:rsidR="00F46C80" w:rsidRPr="00C2722D">
        <w:rPr>
          <w:rFonts w:ascii="Georgia" w:hAnsi="Georgia"/>
          <w:b w:val="0"/>
          <w:sz w:val="22"/>
          <w:szCs w:val="22"/>
        </w:rPr>
        <w:t xml:space="preserve">povinnosti zveřejnění v registru smluv, objednatele se zavazuje smlouvu v tomto </w:t>
      </w:r>
    </w:p>
    <w:p w14:paraId="330A910E" w14:textId="4F663561" w:rsidR="00F46C80" w:rsidRPr="00C2722D" w:rsidRDefault="00C2722D" w:rsidP="00C2722D">
      <w:pPr>
        <w:pStyle w:val="Textnadpis1"/>
        <w:spacing w:before="0" w:after="0" w:line="240" w:lineRule="auto"/>
        <w:ind w:left="36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</w:t>
      </w:r>
      <w:r w:rsidR="00F46C80" w:rsidRPr="00C2722D">
        <w:rPr>
          <w:rFonts w:ascii="Georgia" w:hAnsi="Georgia"/>
          <w:b w:val="0"/>
          <w:sz w:val="22"/>
          <w:szCs w:val="22"/>
        </w:rPr>
        <w:t xml:space="preserve">registru zveřejnit.  </w:t>
      </w:r>
    </w:p>
    <w:p w14:paraId="376BA745" w14:textId="77777777" w:rsidR="00F46C80" w:rsidRPr="00676BAB" w:rsidRDefault="00F46C80" w:rsidP="00C50CB2">
      <w:pPr>
        <w:pStyle w:val="Textnadpis1"/>
        <w:numPr>
          <w:ilvl w:val="0"/>
          <w:numId w:val="20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 w:rsidRPr="00676BAB">
        <w:rPr>
          <w:rFonts w:ascii="Georgia" w:hAnsi="Georgia" w:cs="Arial"/>
          <w:sz w:val="26"/>
          <w:szCs w:val="26"/>
        </w:rPr>
        <w:t>Sankce</w:t>
      </w:r>
    </w:p>
    <w:p w14:paraId="37FCCC19" w14:textId="77777777" w:rsidR="00F46C80" w:rsidRPr="007B3F20" w:rsidRDefault="00F46C80" w:rsidP="00F46C80">
      <w:pPr>
        <w:pStyle w:val="Odstavecseseznamem"/>
        <w:keepNext/>
        <w:numPr>
          <w:ilvl w:val="0"/>
          <w:numId w:val="8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14:paraId="782EA03D" w14:textId="07569A41" w:rsidR="00F46C80" w:rsidRDefault="00F07098" w:rsidP="00F46C80">
      <w:pPr>
        <w:pStyle w:val="slolnku"/>
        <w:numPr>
          <w:ilvl w:val="1"/>
          <w:numId w:val="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Objednatel je oprávněn požadovat zaplac</w:t>
      </w:r>
      <w:r w:rsidR="000B08EC">
        <w:rPr>
          <w:rFonts w:ascii="Georgia" w:hAnsi="Georgia"/>
          <w:b w:val="0"/>
          <w:sz w:val="22"/>
          <w:szCs w:val="22"/>
        </w:rPr>
        <w:t>e</w:t>
      </w:r>
      <w:r>
        <w:rPr>
          <w:rFonts w:ascii="Georgia" w:hAnsi="Georgia"/>
          <w:b w:val="0"/>
          <w:sz w:val="22"/>
          <w:szCs w:val="22"/>
        </w:rPr>
        <w:t xml:space="preserve">ní smluvní pokuty ve výši </w:t>
      </w:r>
      <w:proofErr w:type="gramStart"/>
      <w:r>
        <w:rPr>
          <w:rFonts w:ascii="Georgia" w:hAnsi="Georgia"/>
          <w:b w:val="0"/>
          <w:sz w:val="22"/>
          <w:szCs w:val="22"/>
        </w:rPr>
        <w:t>0,05%</w:t>
      </w:r>
      <w:proofErr w:type="gramEnd"/>
      <w:r>
        <w:rPr>
          <w:rFonts w:ascii="Georgia" w:hAnsi="Georgia"/>
          <w:b w:val="0"/>
          <w:sz w:val="22"/>
          <w:szCs w:val="22"/>
        </w:rPr>
        <w:t xml:space="preserve"> z odměny bez DPH v případě porušení harmonog</w:t>
      </w:r>
      <w:r w:rsidR="00676BAB">
        <w:rPr>
          <w:rFonts w:ascii="Georgia" w:hAnsi="Georgia"/>
          <w:b w:val="0"/>
          <w:sz w:val="22"/>
          <w:szCs w:val="22"/>
        </w:rPr>
        <w:t>ramu zajišťovaného plnění dle přílohy č</w:t>
      </w:r>
      <w:r>
        <w:rPr>
          <w:rFonts w:ascii="Georgia" w:hAnsi="Georgia"/>
          <w:b w:val="0"/>
          <w:sz w:val="22"/>
          <w:szCs w:val="22"/>
        </w:rPr>
        <w:t>.1</w:t>
      </w:r>
      <w:r w:rsidR="00676BAB">
        <w:rPr>
          <w:rFonts w:ascii="Georgia" w:hAnsi="Georgia"/>
          <w:b w:val="0"/>
          <w:sz w:val="22"/>
          <w:szCs w:val="22"/>
        </w:rPr>
        <w:t xml:space="preserve"> a přílohy č. 2</w:t>
      </w:r>
      <w:r>
        <w:rPr>
          <w:rFonts w:ascii="Georgia" w:hAnsi="Georgia"/>
          <w:b w:val="0"/>
          <w:sz w:val="22"/>
          <w:szCs w:val="22"/>
        </w:rPr>
        <w:t xml:space="preserve"> smlouvy. </w:t>
      </w:r>
    </w:p>
    <w:p w14:paraId="73E5994E" w14:textId="103C7B1F" w:rsidR="00F46C80" w:rsidRPr="00676BAB" w:rsidRDefault="00A71998" w:rsidP="00C50CB2">
      <w:pPr>
        <w:pStyle w:val="Textnadpis1"/>
        <w:numPr>
          <w:ilvl w:val="0"/>
          <w:numId w:val="20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2"/>
          <w:szCs w:val="22"/>
        </w:rPr>
        <w:t xml:space="preserve"> </w:t>
      </w:r>
      <w:r w:rsidR="00F46C80" w:rsidRPr="00676BAB">
        <w:rPr>
          <w:rFonts w:ascii="Georgia" w:hAnsi="Georgia" w:cs="Arial"/>
          <w:sz w:val="26"/>
          <w:szCs w:val="26"/>
        </w:rPr>
        <w:t xml:space="preserve">Kontaktní osoby </w:t>
      </w:r>
    </w:p>
    <w:p w14:paraId="44E0F766" w14:textId="22270D2D" w:rsidR="00F46C80" w:rsidRPr="003C4B24" w:rsidRDefault="00F46C80" w:rsidP="001B2E14">
      <w:pPr>
        <w:pStyle w:val="Textnadpis1"/>
        <w:numPr>
          <w:ilvl w:val="1"/>
          <w:numId w:val="25"/>
        </w:numPr>
        <w:spacing w:before="480" w:after="240"/>
        <w:jc w:val="both"/>
        <w:rPr>
          <w:rFonts w:ascii="Georgia" w:hAnsi="Georgia"/>
          <w:sz w:val="22"/>
          <w:szCs w:val="22"/>
        </w:rPr>
      </w:pPr>
      <w:r w:rsidRPr="003C4B24">
        <w:rPr>
          <w:rFonts w:ascii="Georgia" w:hAnsi="Georgia" w:cs="Arial"/>
          <w:b w:val="0"/>
          <w:sz w:val="22"/>
          <w:szCs w:val="22"/>
        </w:rPr>
        <w:t xml:space="preserve">Smluvní strany se dohodly na následujících kontaktních osobách: </w:t>
      </w:r>
      <w:r w:rsidRPr="003C4B24">
        <w:rPr>
          <w:rFonts w:ascii="Georgia" w:hAnsi="Georgia"/>
          <w:sz w:val="22"/>
          <w:szCs w:val="22"/>
        </w:rPr>
        <w:tab/>
      </w:r>
    </w:p>
    <w:p w14:paraId="057FEFCE" w14:textId="6C093678" w:rsidR="00F46C80" w:rsidRPr="003C4B24" w:rsidRDefault="00F46C80" w:rsidP="003C4B24">
      <w:pPr>
        <w:pStyle w:val="slolnku"/>
        <w:keepLines/>
        <w:numPr>
          <w:ilvl w:val="0"/>
          <w:numId w:val="15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3C4B24">
        <w:rPr>
          <w:rFonts w:ascii="Georgia" w:hAnsi="Georgia" w:cs="Arial"/>
          <w:b w:val="0"/>
          <w:sz w:val="22"/>
          <w:szCs w:val="22"/>
        </w:rPr>
        <w:t xml:space="preserve">za Objednatele: Lukáš Bajer, email: </w:t>
      </w:r>
      <w:hyperlink r:id="rId10" w:history="1">
        <w:r w:rsidR="00C2722D" w:rsidRPr="009E0DB2">
          <w:rPr>
            <w:rStyle w:val="Hypertextovodkaz"/>
            <w:rFonts w:ascii="Georgia" w:hAnsi="Georgia" w:cs="Arial"/>
            <w:b w:val="0"/>
            <w:sz w:val="22"/>
            <w:szCs w:val="22"/>
          </w:rPr>
          <w:t>bajer@czechtourism.cz</w:t>
        </w:r>
      </w:hyperlink>
      <w:r w:rsidR="00C2722D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181F6CF5" w14:textId="2C1DE696" w:rsidR="00F46C80" w:rsidRPr="003C4B24" w:rsidRDefault="00A71998" w:rsidP="00C80F09">
      <w:pPr>
        <w:pStyle w:val="slolnku"/>
        <w:keepLines/>
        <w:numPr>
          <w:ilvl w:val="0"/>
          <w:numId w:val="15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3C4B24">
        <w:rPr>
          <w:rFonts w:ascii="Georgia" w:hAnsi="Georgia" w:cs="Arial"/>
          <w:b w:val="0"/>
          <w:sz w:val="22"/>
          <w:szCs w:val="22"/>
        </w:rPr>
        <w:t xml:space="preserve">za </w:t>
      </w:r>
      <w:r w:rsidR="00F46C80" w:rsidRPr="003C4B24">
        <w:rPr>
          <w:rFonts w:ascii="Georgia" w:hAnsi="Georgia" w:cs="Arial"/>
          <w:b w:val="0"/>
          <w:sz w:val="22"/>
          <w:szCs w:val="22"/>
        </w:rPr>
        <w:t>Dodavatel</w:t>
      </w:r>
      <w:r w:rsidR="00142F24" w:rsidRPr="003C4B24">
        <w:rPr>
          <w:rFonts w:ascii="Georgia" w:hAnsi="Georgia" w:cs="Arial"/>
          <w:b w:val="0"/>
          <w:sz w:val="22"/>
          <w:szCs w:val="22"/>
        </w:rPr>
        <w:t>e:</w:t>
      </w:r>
      <w:r w:rsidRPr="003C4B24">
        <w:rPr>
          <w:rFonts w:ascii="Georgia" w:hAnsi="Georgia" w:cs="Arial"/>
          <w:b w:val="0"/>
          <w:sz w:val="22"/>
          <w:szCs w:val="22"/>
        </w:rPr>
        <w:t xml:space="preserve"> </w:t>
      </w:r>
      <w:r w:rsidR="00C80F09">
        <w:rPr>
          <w:rFonts w:ascii="Georgia" w:hAnsi="Georgia" w:cs="Arial"/>
          <w:b w:val="0"/>
          <w:sz w:val="22"/>
          <w:szCs w:val="22"/>
        </w:rPr>
        <w:t>Pavel Vrzala</w:t>
      </w:r>
      <w:r w:rsidR="00142F24" w:rsidRPr="003C4B24">
        <w:rPr>
          <w:rFonts w:ascii="Georgia" w:hAnsi="Georgia" w:cs="Arial"/>
          <w:b w:val="0"/>
          <w:sz w:val="22"/>
          <w:szCs w:val="22"/>
        </w:rPr>
        <w:t>,</w:t>
      </w:r>
      <w:r w:rsidR="00D46D75" w:rsidRPr="003C4B24">
        <w:rPr>
          <w:rFonts w:ascii="Georgia" w:hAnsi="Georgia" w:cs="Arial"/>
          <w:b w:val="0"/>
          <w:sz w:val="22"/>
          <w:szCs w:val="22"/>
        </w:rPr>
        <w:t xml:space="preserve"> </w:t>
      </w:r>
      <w:r w:rsidR="00142F24" w:rsidRPr="003C4B24">
        <w:rPr>
          <w:rFonts w:ascii="Georgia" w:hAnsi="Georgia" w:cs="Arial"/>
          <w:b w:val="0"/>
          <w:sz w:val="22"/>
          <w:szCs w:val="22"/>
        </w:rPr>
        <w:t xml:space="preserve">email: </w:t>
      </w:r>
      <w:hyperlink r:id="rId11" w:history="1">
        <w:r w:rsidR="00C2722D" w:rsidRPr="009E0DB2">
          <w:rPr>
            <w:rStyle w:val="Hypertextovodkaz"/>
            <w:rFonts w:ascii="Georgia" w:hAnsi="Georgia" w:cs="Arial"/>
            <w:b w:val="0"/>
            <w:sz w:val="22"/>
            <w:szCs w:val="22"/>
          </w:rPr>
          <w:t>pavel@reklamavkine.cz</w:t>
        </w:r>
      </w:hyperlink>
      <w:r w:rsidR="00C2722D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6748AAD8" w14:textId="05D4F12C" w:rsidR="00F46C80" w:rsidRPr="00676BAB" w:rsidRDefault="00C2722D" w:rsidP="00C50CB2">
      <w:pPr>
        <w:pStyle w:val="Textnadpis1"/>
        <w:numPr>
          <w:ilvl w:val="0"/>
          <w:numId w:val="20"/>
        </w:numPr>
        <w:spacing w:before="480" w:after="240"/>
        <w:jc w:val="center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</w:t>
      </w:r>
      <w:r w:rsidR="00F46C80" w:rsidRPr="00676BAB">
        <w:rPr>
          <w:rFonts w:ascii="Georgia" w:hAnsi="Georgia" w:cs="Arial"/>
          <w:sz w:val="26"/>
          <w:szCs w:val="26"/>
        </w:rPr>
        <w:t>Závěrečná ustanovení</w:t>
      </w:r>
    </w:p>
    <w:p w14:paraId="69CF04A5" w14:textId="77777777" w:rsidR="00B97248" w:rsidRPr="00B97248" w:rsidRDefault="00B97248" w:rsidP="00B97248">
      <w:pPr>
        <w:pStyle w:val="Odstavecseseznamem"/>
        <w:keepNext/>
        <w:numPr>
          <w:ilvl w:val="0"/>
          <w:numId w:val="8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14:paraId="45F22886" w14:textId="77777777" w:rsidR="00B97248" w:rsidRPr="00B97248" w:rsidRDefault="00B97248" w:rsidP="00B97248">
      <w:pPr>
        <w:pStyle w:val="Odstavecseseznamem"/>
        <w:keepNext/>
        <w:numPr>
          <w:ilvl w:val="0"/>
          <w:numId w:val="8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14:paraId="76097CCF" w14:textId="77777777" w:rsidR="00F46C80" w:rsidRDefault="00F46C80" w:rsidP="00B97248">
      <w:pPr>
        <w:pStyle w:val="slolnku"/>
        <w:numPr>
          <w:ilvl w:val="1"/>
          <w:numId w:val="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základě dohody obou smluvních stran formou dodatků.</w:t>
      </w:r>
    </w:p>
    <w:p w14:paraId="6506131F" w14:textId="77777777" w:rsidR="00B97248" w:rsidRPr="00B97248" w:rsidRDefault="00B97248" w:rsidP="00B97248">
      <w:pPr>
        <w:tabs>
          <w:tab w:val="left" w:pos="1114"/>
        </w:tabs>
        <w:ind w:firstLine="708"/>
        <w:rPr>
          <w:lang w:eastAsia="cs-CZ" w:bidi="ar-SA"/>
        </w:rPr>
      </w:pPr>
      <w:r>
        <w:rPr>
          <w:lang w:eastAsia="cs-CZ" w:bidi="ar-SA"/>
        </w:rPr>
        <w:tab/>
      </w:r>
    </w:p>
    <w:p w14:paraId="35188B44" w14:textId="77777777" w:rsidR="00F46C80" w:rsidRDefault="00F46C80" w:rsidP="00F46C80">
      <w:pPr>
        <w:pStyle w:val="slolnku"/>
        <w:numPr>
          <w:ilvl w:val="1"/>
          <w:numId w:val="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14:paraId="09A384FA" w14:textId="77777777" w:rsidR="00F46C80" w:rsidRDefault="00B97248" w:rsidP="00B97248">
      <w:pPr>
        <w:tabs>
          <w:tab w:val="left" w:pos="1089"/>
        </w:tabs>
        <w:ind w:firstLine="708"/>
      </w:pPr>
      <w:r>
        <w:tab/>
      </w:r>
    </w:p>
    <w:p w14:paraId="6131130E" w14:textId="77777777" w:rsidR="00F46C80" w:rsidRPr="00B97248" w:rsidRDefault="00F46C80" w:rsidP="00B97248">
      <w:pPr>
        <w:pStyle w:val="slolnku"/>
        <w:numPr>
          <w:ilvl w:val="1"/>
          <w:numId w:val="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97248">
        <w:rPr>
          <w:rFonts w:ascii="Georgia" w:hAnsi="Georgia"/>
          <w:b w:val="0"/>
          <w:sz w:val="22"/>
          <w:szCs w:val="22"/>
        </w:rPr>
        <w:t>Tato smlouva podléhá dle zákona č. 340/2015 Sb., o registru smluv, uveřejnění prostřednictvím registru smluv. Strany se dohodly, že smlouvu k uveřejnění prostřednictvím registru smluv zašle správci registru objednatel, a to nejpozději do 5 pracovních dnů ode dne uzavření této smlouvy. Smlouva nabude účinnosti okamžikem jejího uveřejnění v registru smluv.</w:t>
      </w:r>
    </w:p>
    <w:p w14:paraId="32B4EEAE" w14:textId="77777777" w:rsidR="00B97248" w:rsidRDefault="00B97248" w:rsidP="00B97248">
      <w:pPr>
        <w:tabs>
          <w:tab w:val="left" w:pos="1089"/>
        </w:tabs>
        <w:ind w:firstLine="708"/>
        <w:rPr>
          <w:rFonts w:ascii="Georgia" w:hAnsi="Georgia"/>
          <w:sz w:val="22"/>
          <w:szCs w:val="22"/>
        </w:rPr>
      </w:pPr>
    </w:p>
    <w:p w14:paraId="623566F2" w14:textId="77777777" w:rsidR="00F46C80" w:rsidRDefault="00F46C80" w:rsidP="00F46C80">
      <w:pPr>
        <w:pStyle w:val="slolnku"/>
        <w:numPr>
          <w:ilvl w:val="1"/>
          <w:numId w:val="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14:paraId="35BB34AC" w14:textId="77777777" w:rsidR="00B97248" w:rsidRPr="00B97248" w:rsidRDefault="00B97248" w:rsidP="00B97248">
      <w:pPr>
        <w:tabs>
          <w:tab w:val="left" w:pos="1089"/>
        </w:tabs>
        <w:ind w:firstLine="708"/>
        <w:rPr>
          <w:lang w:eastAsia="cs-CZ" w:bidi="ar-SA"/>
        </w:rPr>
      </w:pPr>
    </w:p>
    <w:p w14:paraId="69E06D65" w14:textId="5C18B281" w:rsidR="00F46C80" w:rsidRDefault="00F46C80" w:rsidP="00F46C80">
      <w:pPr>
        <w:pStyle w:val="slolnku"/>
        <w:numPr>
          <w:ilvl w:val="1"/>
          <w:numId w:val="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14:paraId="3A84E494" w14:textId="54F81430" w:rsidR="00D46D75" w:rsidRDefault="00D46D75" w:rsidP="00D46D75">
      <w:pPr>
        <w:rPr>
          <w:lang w:eastAsia="cs-CZ" w:bidi="ar-SA"/>
        </w:rPr>
      </w:pPr>
    </w:p>
    <w:p w14:paraId="2DA3098A" w14:textId="77777777" w:rsidR="00EB3E3B" w:rsidRDefault="00D46D75" w:rsidP="00D46D75">
      <w:pPr>
        <w:pStyle w:val="slolnku"/>
        <w:numPr>
          <w:ilvl w:val="1"/>
          <w:numId w:val="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D46D75">
        <w:rPr>
          <w:rFonts w:ascii="Georgia" w:hAnsi="Georgia"/>
          <w:b w:val="0"/>
          <w:sz w:val="22"/>
          <w:szCs w:val="22"/>
        </w:rPr>
        <w:lastRenderedPageBreak/>
        <w:t>Nedílnou příloh</w:t>
      </w:r>
      <w:r>
        <w:rPr>
          <w:rFonts w:ascii="Georgia" w:hAnsi="Georgia"/>
          <w:b w:val="0"/>
          <w:sz w:val="22"/>
          <w:szCs w:val="22"/>
        </w:rPr>
        <w:t xml:space="preserve">ou této smlouvy je: </w:t>
      </w:r>
    </w:p>
    <w:p w14:paraId="39119D40" w14:textId="73CA72F8" w:rsidR="000D2A33" w:rsidRPr="000D2A33" w:rsidRDefault="00D46D75" w:rsidP="000D2A33">
      <w:pPr>
        <w:pStyle w:val="slolnku"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příloha 1: </w:t>
      </w:r>
      <w:r w:rsidR="00EB3E3B">
        <w:rPr>
          <w:rFonts w:ascii="Georgia" w:hAnsi="Georgia"/>
          <w:b w:val="0"/>
          <w:sz w:val="22"/>
          <w:szCs w:val="22"/>
        </w:rPr>
        <w:t>Letní kina, červenec 2018</w:t>
      </w:r>
    </w:p>
    <w:p w14:paraId="340A6516" w14:textId="0DD4D590" w:rsidR="000D2A33" w:rsidRPr="000D2A33" w:rsidRDefault="00EB3E3B" w:rsidP="000D2A33">
      <w:pPr>
        <w:pStyle w:val="slolnku"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příloha 2: </w:t>
      </w:r>
      <w:r w:rsidR="007448ED">
        <w:rPr>
          <w:rFonts w:ascii="Georgia" w:hAnsi="Georgia"/>
          <w:b w:val="0"/>
          <w:sz w:val="22"/>
          <w:szCs w:val="22"/>
        </w:rPr>
        <w:t>Kamenná kina</w:t>
      </w:r>
      <w:r>
        <w:rPr>
          <w:rFonts w:ascii="Georgia" w:hAnsi="Georgia"/>
          <w:b w:val="0"/>
          <w:sz w:val="22"/>
          <w:szCs w:val="22"/>
        </w:rPr>
        <w:t xml:space="preserve">, </w:t>
      </w:r>
      <w:r w:rsidR="007448ED">
        <w:rPr>
          <w:rFonts w:ascii="Georgia" w:hAnsi="Georgia"/>
          <w:b w:val="0"/>
          <w:sz w:val="22"/>
          <w:szCs w:val="22"/>
        </w:rPr>
        <w:t>září</w:t>
      </w:r>
      <w:r>
        <w:rPr>
          <w:rFonts w:ascii="Georgia" w:hAnsi="Georgia"/>
          <w:b w:val="0"/>
          <w:sz w:val="22"/>
          <w:szCs w:val="22"/>
        </w:rPr>
        <w:t xml:space="preserve"> 2018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4797"/>
      </w:tblGrid>
      <w:tr w:rsidR="00F46C80" w:rsidRPr="00547689" w14:paraId="4EC3BB59" w14:textId="77777777" w:rsidTr="001F50B5">
        <w:tc>
          <w:tcPr>
            <w:tcW w:w="4275" w:type="dxa"/>
            <w:shd w:val="clear" w:color="auto" w:fill="auto"/>
            <w:vAlign w:val="center"/>
          </w:tcPr>
          <w:p w14:paraId="61D19D65" w14:textId="77777777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Cs w:val="22"/>
              </w:rPr>
              <w:t xml:space="preserve"> 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</w:p>
          <w:p w14:paraId="1609203A" w14:textId="77777777" w:rsidR="00D46D75" w:rsidRDefault="00D46D75" w:rsidP="001F50B5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14:paraId="3C917079" w14:textId="7C850476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14:paraId="3294B517" w14:textId="77777777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0DF3F2C0" w14:textId="77777777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2B4567C" w14:textId="77777777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1593944" w14:textId="77777777" w:rsidR="00F46C80" w:rsidRPr="00310AE4" w:rsidRDefault="00F46C80" w:rsidP="00F710BB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14:paraId="56F6A278" w14:textId="77777777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F46C80" w:rsidRPr="00547689" w14:paraId="02067A49" w14:textId="77777777" w:rsidTr="001F50B5">
        <w:tc>
          <w:tcPr>
            <w:tcW w:w="4275" w:type="dxa"/>
            <w:shd w:val="clear" w:color="auto" w:fill="auto"/>
            <w:vAlign w:val="bottom"/>
          </w:tcPr>
          <w:p w14:paraId="45F71DE6" w14:textId="77777777" w:rsidR="00F46C80" w:rsidRPr="00310AE4" w:rsidRDefault="00F46C80" w:rsidP="001F50B5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14:paraId="3442CEDB" w14:textId="77777777" w:rsidR="00F46C80" w:rsidRPr="00310AE4" w:rsidRDefault="00F46C80" w:rsidP="001F50B5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F46C80" w:rsidRPr="00547689" w14:paraId="55CDF8B9" w14:textId="77777777" w:rsidTr="001F50B5">
        <w:tc>
          <w:tcPr>
            <w:tcW w:w="4275" w:type="dxa"/>
            <w:shd w:val="clear" w:color="auto" w:fill="auto"/>
          </w:tcPr>
          <w:p w14:paraId="4D8DE403" w14:textId="77777777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7712859" w14:textId="77777777" w:rsidR="00F46C80" w:rsidRDefault="00F46C80" w:rsidP="001F50B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</w:t>
            </w:r>
          </w:p>
          <w:p w14:paraId="2B25C656" w14:textId="59BB1C6B" w:rsidR="00F46C80" w:rsidRDefault="007448ED" w:rsidP="001F50B5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Jakub Vrzala</w:t>
            </w:r>
          </w:p>
          <w:p w14:paraId="63368936" w14:textId="0740A264" w:rsidR="00F46C80" w:rsidRDefault="007448ED" w:rsidP="001F50B5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Jednatel</w:t>
            </w:r>
          </w:p>
          <w:p w14:paraId="3E3AD0C2" w14:textId="39762F44" w:rsidR="00F46C80" w:rsidRPr="00680E1F" w:rsidRDefault="007448ED" w:rsidP="001F50B5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</w:rPr>
              <w:t>Visia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cinema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s.r.o.</w:t>
            </w:r>
          </w:p>
          <w:p w14:paraId="4FEF2B0E" w14:textId="582EC8B9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</w:tcPr>
          <w:p w14:paraId="2553A1BD" w14:textId="77777777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14:paraId="1470877C" w14:textId="77777777" w:rsidR="00F46C80" w:rsidRPr="00310AE4" w:rsidRDefault="00F46C80" w:rsidP="001F50B5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_____________________________</w:t>
            </w:r>
          </w:p>
          <w:p w14:paraId="3C0A5FE3" w14:textId="77777777" w:rsidR="00F46C80" w:rsidRPr="00684286" w:rsidRDefault="00F46C80" w:rsidP="001F50B5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684286">
              <w:rPr>
                <w:rFonts w:ascii="Georgia" w:hAnsi="Georgia"/>
                <w:sz w:val="22"/>
                <w:szCs w:val="22"/>
              </w:rPr>
              <w:t>Radana Koppová</w:t>
            </w:r>
          </w:p>
          <w:p w14:paraId="750D5803" w14:textId="77777777" w:rsidR="00F46C80" w:rsidRPr="00684286" w:rsidRDefault="00F46C80" w:rsidP="001F50B5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684286">
              <w:rPr>
                <w:rFonts w:ascii="Georgia" w:hAnsi="Georgia"/>
                <w:sz w:val="22"/>
                <w:szCs w:val="22"/>
              </w:rPr>
              <w:t>Ředitelka OSMK</w:t>
            </w:r>
          </w:p>
          <w:p w14:paraId="53433ED3" w14:textId="745358CF" w:rsidR="00F46C80" w:rsidRPr="00310AE4" w:rsidRDefault="00F46C80" w:rsidP="00D46D75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684286">
              <w:rPr>
                <w:rFonts w:ascii="Georgia" w:hAnsi="Georgia"/>
                <w:sz w:val="22"/>
                <w:szCs w:val="22"/>
              </w:rPr>
              <w:t>ČCCR - CzechTourism</w:t>
            </w:r>
          </w:p>
        </w:tc>
      </w:tr>
    </w:tbl>
    <w:p w14:paraId="74488A38" w14:textId="77777777" w:rsidR="00E93878" w:rsidRDefault="00E93878" w:rsidP="00D46D75">
      <w:pPr>
        <w:ind w:firstLine="0"/>
      </w:pPr>
    </w:p>
    <w:p w14:paraId="61826C93" w14:textId="77777777" w:rsidR="006F2416" w:rsidRDefault="006F2416" w:rsidP="00D46D75">
      <w:pPr>
        <w:ind w:firstLine="0"/>
      </w:pPr>
    </w:p>
    <w:p w14:paraId="638C35E5" w14:textId="77777777" w:rsidR="006F2416" w:rsidRDefault="006F2416" w:rsidP="00D46D75">
      <w:pPr>
        <w:ind w:firstLine="0"/>
      </w:pPr>
    </w:p>
    <w:p w14:paraId="5F7C609C" w14:textId="68E47271" w:rsidR="006F2416" w:rsidRPr="00F738F0" w:rsidRDefault="006F2416" w:rsidP="00F738F0">
      <w:pPr>
        <w:ind w:firstLine="0"/>
        <w:rPr>
          <w:rFonts w:ascii="Georgia" w:hAnsi="Georgia" w:cs="Arial"/>
          <w:b/>
          <w:bCs/>
          <w:color w:val="auto"/>
          <w:sz w:val="22"/>
          <w:szCs w:val="22"/>
          <w:lang w:eastAsia="cs-CZ" w:bidi="ar-SA"/>
        </w:rPr>
      </w:pPr>
    </w:p>
    <w:sectPr w:rsidR="006F2416" w:rsidRPr="00F738F0" w:rsidSect="00D46D75">
      <w:headerReference w:type="default" r:id="rId12"/>
      <w:footerReference w:type="default" r:id="rId13"/>
      <w:pgSz w:w="11906" w:h="16838"/>
      <w:pgMar w:top="141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F4147" w14:textId="77777777" w:rsidR="00F60727" w:rsidRDefault="00F60727">
      <w:pPr>
        <w:spacing w:after="0" w:line="240" w:lineRule="auto"/>
      </w:pPr>
      <w:r>
        <w:separator/>
      </w:r>
    </w:p>
  </w:endnote>
  <w:endnote w:type="continuationSeparator" w:id="0">
    <w:p w14:paraId="77A2C696" w14:textId="77777777" w:rsidR="00F60727" w:rsidRDefault="00F6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FECE1" w14:textId="3B256C4D" w:rsidR="007F2866" w:rsidRDefault="004634BC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832D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832D2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070F712C" w14:textId="77777777" w:rsidR="007F2866" w:rsidRDefault="00494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0D41" w14:textId="77777777" w:rsidR="00F60727" w:rsidRDefault="00F60727">
      <w:pPr>
        <w:spacing w:after="0" w:line="240" w:lineRule="auto"/>
      </w:pPr>
      <w:r>
        <w:separator/>
      </w:r>
    </w:p>
  </w:footnote>
  <w:footnote w:type="continuationSeparator" w:id="0">
    <w:p w14:paraId="1647F60D" w14:textId="77777777" w:rsidR="00F60727" w:rsidRDefault="00F6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7AD3" w14:textId="77777777" w:rsidR="007F2866" w:rsidRDefault="004634BC" w:rsidP="00EA4D52">
    <w:pPr>
      <w:pStyle w:val="Zhlav"/>
      <w:jc w:val="right"/>
    </w:pPr>
    <w:r>
      <w:t xml:space="preserve"> </w:t>
    </w:r>
  </w:p>
  <w:p w14:paraId="7017E8C3" w14:textId="77777777" w:rsidR="0058480F" w:rsidRPr="006C7931" w:rsidRDefault="004634BC" w:rsidP="0058480F">
    <w:pPr>
      <w:pStyle w:val="DocumentTypeCzechTourism"/>
    </w:pPr>
    <w:r>
      <w:t>Smlouva</w:t>
    </w:r>
  </w:p>
  <w:p w14:paraId="60496145" w14:textId="77777777" w:rsidR="0058480F" w:rsidRDefault="004940A6" w:rsidP="0058480F">
    <w:pPr>
      <w:pStyle w:val="Zhlav"/>
      <w:tabs>
        <w:tab w:val="clear" w:pos="4536"/>
        <w:tab w:val="clear" w:pos="9072"/>
        <w:tab w:val="left" w:pos="7185"/>
      </w:tabs>
    </w:pPr>
  </w:p>
  <w:p w14:paraId="7A258B93" w14:textId="77777777" w:rsidR="007F2866" w:rsidRPr="00EA4D52" w:rsidRDefault="004634BC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264" behindDoc="1" locked="1" layoutInCell="1" allowOverlap="1" wp14:anchorId="4A3703BC" wp14:editId="3B972C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740703"/>
    <w:multiLevelType w:val="hybridMultilevel"/>
    <w:tmpl w:val="0418459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D6E"/>
    <w:multiLevelType w:val="multilevel"/>
    <w:tmpl w:val="191A51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96" w:hanging="1800"/>
      </w:pPr>
      <w:rPr>
        <w:rFonts w:hint="default"/>
      </w:rPr>
    </w:lvl>
  </w:abstractNum>
  <w:abstractNum w:abstractNumId="3" w15:restartNumberingAfterBreak="0">
    <w:nsid w:val="11EF321C"/>
    <w:multiLevelType w:val="hybridMultilevel"/>
    <w:tmpl w:val="9886B33E"/>
    <w:lvl w:ilvl="0" w:tplc="B0AEA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743EF"/>
    <w:multiLevelType w:val="multilevel"/>
    <w:tmpl w:val="D098D8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0BA6"/>
    <w:multiLevelType w:val="hybridMultilevel"/>
    <w:tmpl w:val="6C487992"/>
    <w:lvl w:ilvl="0" w:tplc="65E0C724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4587FD7"/>
    <w:multiLevelType w:val="hybridMultilevel"/>
    <w:tmpl w:val="14C66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E1E7A"/>
    <w:multiLevelType w:val="multilevel"/>
    <w:tmpl w:val="C882B7AA"/>
    <w:numStyleLink w:val="Headings"/>
  </w:abstractNum>
  <w:abstractNum w:abstractNumId="10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4123"/>
        </w:tabs>
        <w:ind w:left="4123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E2B5859"/>
    <w:multiLevelType w:val="multilevel"/>
    <w:tmpl w:val="6B0C2F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D11BF8"/>
    <w:multiLevelType w:val="multilevel"/>
    <w:tmpl w:val="D39E0132"/>
    <w:styleLink w:val="ListLetter"/>
    <w:lvl w:ilvl="0">
      <w:start w:val="1"/>
      <w:numFmt w:val="decimal"/>
      <w:pStyle w:val="ListLetterCzechTourism"/>
      <w:lvlText w:val="%1)"/>
      <w:lvlJc w:val="left"/>
      <w:pPr>
        <w:ind w:left="1021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475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929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383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837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291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745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196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649" w:hanging="453"/>
      </w:pPr>
      <w:rPr>
        <w:rFonts w:ascii="Georgia" w:hAnsi="Georgia" w:hint="default"/>
        <w:color w:val="auto"/>
      </w:rPr>
    </w:lvl>
  </w:abstractNum>
  <w:abstractNum w:abstractNumId="13" w15:restartNumberingAfterBreak="0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3BD7040"/>
    <w:multiLevelType w:val="multilevel"/>
    <w:tmpl w:val="2E143B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96" w:hanging="1800"/>
      </w:pPr>
      <w:rPr>
        <w:rFonts w:hint="default"/>
      </w:rPr>
    </w:lvl>
  </w:abstractNum>
  <w:abstractNum w:abstractNumId="1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7" w15:restartNumberingAfterBreak="0">
    <w:nsid w:val="4C35520C"/>
    <w:multiLevelType w:val="multilevel"/>
    <w:tmpl w:val="A9B869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A43920"/>
    <w:multiLevelType w:val="hybridMultilevel"/>
    <w:tmpl w:val="CA9EBD46"/>
    <w:lvl w:ilvl="0" w:tplc="186C6C04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Arial Narrow" w:eastAsia="Times New Roman" w:hAnsi="Arial Narrow" w:cs="Times New Roman"/>
      </w:rPr>
    </w:lvl>
    <w:lvl w:ilvl="1" w:tplc="43428CC4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  <w:rPr>
        <w:rFonts w:cs="Times New Roman"/>
      </w:rPr>
    </w:lvl>
    <w:lvl w:ilvl="2" w:tplc="AC3E781A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  <w:rPr>
        <w:rFonts w:cs="Times New Roman"/>
      </w:rPr>
    </w:lvl>
    <w:lvl w:ilvl="3" w:tplc="F1063908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4" w:tplc="75FE1976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5" w:tplc="3BB6361A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  <w:rPr>
        <w:rFonts w:cs="Times New Roman"/>
      </w:rPr>
    </w:lvl>
    <w:lvl w:ilvl="6" w:tplc="ED881C2A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7" w:tplc="BA421DC8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8" w:tplc="FF9CD218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  <w:rPr>
        <w:rFonts w:cs="Times New Roman"/>
      </w:rPr>
    </w:lvl>
  </w:abstractNum>
  <w:abstractNum w:abstractNumId="19" w15:restartNumberingAfterBreak="0">
    <w:nsid w:val="4F302D5E"/>
    <w:multiLevelType w:val="multilevel"/>
    <w:tmpl w:val="32DC7D6E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20" w15:restartNumberingAfterBreak="0">
    <w:nsid w:val="51295175"/>
    <w:multiLevelType w:val="multilevel"/>
    <w:tmpl w:val="89425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1704773"/>
    <w:multiLevelType w:val="multilevel"/>
    <w:tmpl w:val="9F8C4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7C6E8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B270A33"/>
    <w:multiLevelType w:val="multilevel"/>
    <w:tmpl w:val="C4660B2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C616B60"/>
    <w:multiLevelType w:val="hybridMultilevel"/>
    <w:tmpl w:val="C34CEA02"/>
    <w:lvl w:ilvl="0" w:tplc="215E954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0"/>
  </w:num>
  <w:num w:numId="5">
    <w:abstractNumId w:val="16"/>
  </w:num>
  <w:num w:numId="6">
    <w:abstractNumId w:val="9"/>
  </w:num>
  <w:num w:numId="7">
    <w:abstractNumId w:val="24"/>
  </w:num>
  <w:num w:numId="8">
    <w:abstractNumId w:val="13"/>
  </w:num>
  <w:num w:numId="9">
    <w:abstractNumId w:val="25"/>
  </w:num>
  <w:num w:numId="10">
    <w:abstractNumId w:val="14"/>
  </w:num>
  <w:num w:numId="11">
    <w:abstractNumId w:val="6"/>
  </w:num>
  <w:num w:numId="12">
    <w:abstractNumId w:val="12"/>
  </w:num>
  <w:num w:numId="13">
    <w:abstractNumId w:val="12"/>
  </w:num>
  <w:num w:numId="14">
    <w:abstractNumId w:val="9"/>
    <w:lvlOverride w:ilvl="0">
      <w:startOverride w:val="1"/>
      <w:lvl w:ilvl="0">
        <w:start w:val="1"/>
        <w:numFmt w:val="decimal"/>
        <w:pStyle w:val="Heading1CzechTourism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Heading2CzechTourism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CzechTourism"/>
        <w:lvlText w:val=""/>
        <w:lvlJc w:val="left"/>
      </w:lvl>
    </w:lvlOverride>
    <w:lvlOverride w:ilvl="3">
      <w:startOverride w:val="7"/>
      <w:lvl w:ilvl="3">
        <w:start w:val="7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suff w:val="space"/>
        <w:lvlText w:val="%4.%5 "/>
        <w:lvlJc w:val="left"/>
        <w:pPr>
          <w:ind w:left="0" w:firstLine="0"/>
        </w:pPr>
        <w:rPr>
          <w:rFonts w:hint="default"/>
          <w:b w:val="0"/>
          <w:i w:val="0"/>
        </w:rPr>
      </w:lvl>
    </w:lvlOverride>
  </w:num>
  <w:num w:numId="15">
    <w:abstractNumId w:val="18"/>
  </w:num>
  <w:num w:numId="16">
    <w:abstractNumId w:val="10"/>
  </w:num>
  <w:num w:numId="17">
    <w:abstractNumId w:val="26"/>
  </w:num>
  <w:num w:numId="18">
    <w:abstractNumId w:val="1"/>
  </w:num>
  <w:num w:numId="19">
    <w:abstractNumId w:val="8"/>
  </w:num>
  <w:num w:numId="20">
    <w:abstractNumId w:val="7"/>
  </w:num>
  <w:num w:numId="21">
    <w:abstractNumId w:val="20"/>
  </w:num>
  <w:num w:numId="22">
    <w:abstractNumId w:val="2"/>
  </w:num>
  <w:num w:numId="23">
    <w:abstractNumId w:val="15"/>
  </w:num>
  <w:num w:numId="24">
    <w:abstractNumId w:val="11"/>
  </w:num>
  <w:num w:numId="25">
    <w:abstractNumId w:val="19"/>
  </w:num>
  <w:num w:numId="26">
    <w:abstractNumId w:val="22"/>
  </w:num>
  <w:num w:numId="27">
    <w:abstractNumId w:val="4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80"/>
    <w:rsid w:val="000324F9"/>
    <w:rsid w:val="0003354E"/>
    <w:rsid w:val="000933A0"/>
    <w:rsid w:val="0009403E"/>
    <w:rsid w:val="000B08EC"/>
    <w:rsid w:val="000C3171"/>
    <w:rsid w:val="000D2A33"/>
    <w:rsid w:val="00136B72"/>
    <w:rsid w:val="00142F24"/>
    <w:rsid w:val="00167CA8"/>
    <w:rsid w:val="00170267"/>
    <w:rsid w:val="00190DC5"/>
    <w:rsid w:val="001A3DD6"/>
    <w:rsid w:val="001B2E14"/>
    <w:rsid w:val="001C5FE2"/>
    <w:rsid w:val="001D6521"/>
    <w:rsid w:val="001D6B1C"/>
    <w:rsid w:val="00205A97"/>
    <w:rsid w:val="00242843"/>
    <w:rsid w:val="002A02BD"/>
    <w:rsid w:val="002B7582"/>
    <w:rsid w:val="00326F37"/>
    <w:rsid w:val="00330D7B"/>
    <w:rsid w:val="00355D81"/>
    <w:rsid w:val="003832D2"/>
    <w:rsid w:val="00384E5A"/>
    <w:rsid w:val="003A4E7C"/>
    <w:rsid w:val="003B3179"/>
    <w:rsid w:val="003C4B24"/>
    <w:rsid w:val="003E12CE"/>
    <w:rsid w:val="004051A2"/>
    <w:rsid w:val="00413592"/>
    <w:rsid w:val="00440E9A"/>
    <w:rsid w:val="004634BC"/>
    <w:rsid w:val="00472A72"/>
    <w:rsid w:val="00475A84"/>
    <w:rsid w:val="004940A6"/>
    <w:rsid w:val="004B777F"/>
    <w:rsid w:val="005C15E0"/>
    <w:rsid w:val="005C435B"/>
    <w:rsid w:val="00676BAB"/>
    <w:rsid w:val="006B40F6"/>
    <w:rsid w:val="006C5D26"/>
    <w:rsid w:val="006E0F97"/>
    <w:rsid w:val="006F2416"/>
    <w:rsid w:val="007069EB"/>
    <w:rsid w:val="00721709"/>
    <w:rsid w:val="00724D56"/>
    <w:rsid w:val="007448ED"/>
    <w:rsid w:val="00750B1C"/>
    <w:rsid w:val="007943DE"/>
    <w:rsid w:val="00795CAE"/>
    <w:rsid w:val="007A484D"/>
    <w:rsid w:val="007F6E9E"/>
    <w:rsid w:val="008A59F6"/>
    <w:rsid w:val="008B4D77"/>
    <w:rsid w:val="008E1EC0"/>
    <w:rsid w:val="00900F08"/>
    <w:rsid w:val="009039C3"/>
    <w:rsid w:val="00950F39"/>
    <w:rsid w:val="00963845"/>
    <w:rsid w:val="00970B0D"/>
    <w:rsid w:val="009D6C74"/>
    <w:rsid w:val="00A0402A"/>
    <w:rsid w:val="00A3467C"/>
    <w:rsid w:val="00A71998"/>
    <w:rsid w:val="00A84993"/>
    <w:rsid w:val="00AA4100"/>
    <w:rsid w:val="00B01637"/>
    <w:rsid w:val="00B6543F"/>
    <w:rsid w:val="00B97248"/>
    <w:rsid w:val="00BA27C3"/>
    <w:rsid w:val="00BA63C0"/>
    <w:rsid w:val="00BE1805"/>
    <w:rsid w:val="00BE542C"/>
    <w:rsid w:val="00C23FEA"/>
    <w:rsid w:val="00C2722D"/>
    <w:rsid w:val="00C50CB2"/>
    <w:rsid w:val="00C6433B"/>
    <w:rsid w:val="00C80F09"/>
    <w:rsid w:val="00CB79E6"/>
    <w:rsid w:val="00D04BF4"/>
    <w:rsid w:val="00D3607B"/>
    <w:rsid w:val="00D46842"/>
    <w:rsid w:val="00D46D75"/>
    <w:rsid w:val="00D63CDF"/>
    <w:rsid w:val="00D76CF2"/>
    <w:rsid w:val="00DE04C1"/>
    <w:rsid w:val="00E02D15"/>
    <w:rsid w:val="00E0343B"/>
    <w:rsid w:val="00E63825"/>
    <w:rsid w:val="00E65487"/>
    <w:rsid w:val="00E65D0C"/>
    <w:rsid w:val="00E742C7"/>
    <w:rsid w:val="00E802A8"/>
    <w:rsid w:val="00E93878"/>
    <w:rsid w:val="00E978FD"/>
    <w:rsid w:val="00EB3E3B"/>
    <w:rsid w:val="00EF765D"/>
    <w:rsid w:val="00F07098"/>
    <w:rsid w:val="00F2379C"/>
    <w:rsid w:val="00F46C80"/>
    <w:rsid w:val="00F50442"/>
    <w:rsid w:val="00F60727"/>
    <w:rsid w:val="00F710BB"/>
    <w:rsid w:val="00F738F0"/>
    <w:rsid w:val="00FA4517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873860"/>
  <w15:docId w15:val="{76F34FCC-B104-4312-B52C-E62EBE1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6C80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qFormat/>
    <w:rsid w:val="00F46C80"/>
    <w:pPr>
      <w:keepNext/>
      <w:numPr>
        <w:numId w:val="3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6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6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6C80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paragraph" w:customStyle="1" w:styleId="Textnormln">
    <w:name w:val="Text normální"/>
    <w:link w:val="TextnormlnChar"/>
    <w:rsid w:val="00F46C80"/>
    <w:pPr>
      <w:overflowPunct w:val="0"/>
      <w:autoSpaceDE w:val="0"/>
      <w:autoSpaceDN w:val="0"/>
      <w:adjustRightInd w:val="0"/>
      <w:spacing w:before="60" w:after="80" w:line="240" w:lineRule="auto"/>
      <w:ind w:left="170"/>
    </w:pPr>
    <w:rPr>
      <w:rFonts w:ascii="Arial" w:eastAsia="Times New Roman" w:hAnsi="Arial" w:cs="Times New Roman"/>
      <w:sz w:val="20"/>
      <w:szCs w:val="17"/>
      <w:lang w:eastAsia="cs-CZ"/>
    </w:rPr>
  </w:style>
  <w:style w:type="character" w:customStyle="1" w:styleId="TextnormlnChar">
    <w:name w:val="Text normální Char"/>
    <w:link w:val="Textnormln"/>
    <w:rsid w:val="00F46C80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adpis1">
    <w:name w:val="Text nadpis1"/>
    <w:basedOn w:val="Textnormln"/>
    <w:next w:val="Textnormln"/>
    <w:link w:val="Textnadpis1CharChar"/>
    <w:rsid w:val="00F46C80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F46C80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F46C80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">
    <w:name w:val="Text"/>
    <w:basedOn w:val="Normln"/>
    <w:rsid w:val="00F46C80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character" w:styleId="Hypertextovodkaz">
    <w:name w:val="Hyperlink"/>
    <w:rsid w:val="00F46C80"/>
    <w:rPr>
      <w:color w:val="0000FF"/>
      <w:u w:val="single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F46C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C80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F4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C80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customStyle="1" w:styleId="Normlnslovan">
    <w:name w:val="Normální číslovaný"/>
    <w:basedOn w:val="Normln"/>
    <w:rsid w:val="00F46C80"/>
    <w:pPr>
      <w:numPr>
        <w:ilvl w:val="1"/>
        <w:numId w:val="3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BodyText1">
    <w:name w:val="Body Text1"/>
    <w:link w:val="BodytextChar"/>
    <w:qFormat/>
    <w:rsid w:val="00F46C8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character" w:customStyle="1" w:styleId="BodytextChar">
    <w:name w:val="Body text Char"/>
    <w:link w:val="BodyText1"/>
    <w:locked/>
    <w:rsid w:val="00F46C80"/>
    <w:rPr>
      <w:rFonts w:ascii="Arial" w:eastAsia="Times New Roman" w:hAnsi="Arial" w:cs="Times New Roman"/>
      <w:color w:val="00000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F46C80"/>
    <w:pPr>
      <w:numPr>
        <w:numId w:val="4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F46C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F46C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F46C80"/>
    <w:rPr>
      <w:rFonts w:ascii="Georgia" w:eastAsia="Calibri" w:hAnsi="Georgia" w:cs="Arial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F46C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F46C80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F46C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F46C80"/>
    <w:pPr>
      <w:keepNext w:val="0"/>
      <w:keepLines w:val="0"/>
      <w:numPr>
        <w:ilvl w:val="1"/>
        <w:numId w:val="6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F46C80"/>
    <w:pPr>
      <w:keepNext w:val="0"/>
      <w:keepLines w:val="0"/>
      <w:numPr>
        <w:ilvl w:val="2"/>
        <w:numId w:val="6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F46C80"/>
    <w:pPr>
      <w:numPr>
        <w:numId w:val="5"/>
      </w:numPr>
    </w:pPr>
  </w:style>
  <w:style w:type="paragraph" w:customStyle="1" w:styleId="Heading1CzechTourism">
    <w:name w:val="Heading 1 (Czech Tourism)"/>
    <w:basedOn w:val="Nadpis1"/>
    <w:uiPriority w:val="11"/>
    <w:qFormat/>
    <w:rsid w:val="00F46C80"/>
    <w:pPr>
      <w:keepNext w:val="0"/>
      <w:numPr>
        <w:numId w:val="6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paragraph" w:customStyle="1" w:styleId="slolnku">
    <w:name w:val="Číslo článku"/>
    <w:basedOn w:val="Normln"/>
    <w:next w:val="Normln"/>
    <w:uiPriority w:val="99"/>
    <w:rsid w:val="00F46C80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customStyle="1" w:styleId="ListLetterCzechTourism">
    <w:name w:val="List Letter (Czech Tourism)"/>
    <w:basedOn w:val="Normln"/>
    <w:uiPriority w:val="99"/>
    <w:rsid w:val="00F46C80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ListLetter">
    <w:name w:val="List Letter"/>
    <w:rsid w:val="00F46C80"/>
    <w:pPr>
      <w:numPr>
        <w:numId w:val="12"/>
      </w:numPr>
    </w:pPr>
  </w:style>
  <w:style w:type="paragraph" w:customStyle="1" w:styleId="Textodst1sl">
    <w:name w:val="Text odst.1čísl"/>
    <w:basedOn w:val="Normln"/>
    <w:link w:val="Textodst1slChar"/>
    <w:uiPriority w:val="99"/>
    <w:rsid w:val="00F46C80"/>
    <w:pPr>
      <w:numPr>
        <w:ilvl w:val="1"/>
        <w:numId w:val="16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Calibri" w:eastAsia="Calibri" w:hAnsi="Calibri"/>
      <w:color w:val="auto"/>
      <w:sz w:val="24"/>
      <w:lang w:eastAsia="cs-CZ" w:bidi="ar-SA"/>
    </w:rPr>
  </w:style>
  <w:style w:type="paragraph" w:customStyle="1" w:styleId="Textodst2slovan">
    <w:name w:val="Text odst.2 číslovaný"/>
    <w:basedOn w:val="Textodst1sl"/>
    <w:uiPriority w:val="99"/>
    <w:rsid w:val="00F46C8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1209"/>
      </w:tabs>
      <w:spacing w:before="0"/>
      <w:ind w:left="1209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F46C80"/>
    <w:pPr>
      <w:numPr>
        <w:ilvl w:val="3"/>
      </w:numPr>
      <w:tabs>
        <w:tab w:val="clear" w:pos="1080"/>
        <w:tab w:val="num" w:pos="360"/>
        <w:tab w:val="num" w:pos="1209"/>
      </w:tabs>
      <w:spacing w:before="0"/>
      <w:ind w:left="1209" w:hanging="1080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F46C80"/>
    <w:rPr>
      <w:rFonts w:ascii="Calibri" w:eastAsia="Calibri" w:hAnsi="Calibri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46C80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6C8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9A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972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724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7248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2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248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2379C"/>
    <w:pPr>
      <w:spacing w:line="259" w:lineRule="auto"/>
      <w:ind w:left="283" w:firstLine="0"/>
      <w:jc w:val="left"/>
    </w:pPr>
    <w:rPr>
      <w:rFonts w:ascii="Garamond" w:eastAsiaTheme="minorHAnsi" w:hAnsi="Garamond"/>
      <w:color w:val="000000" w:themeColor="text1"/>
      <w:sz w:val="22"/>
      <w:szCs w:val="24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2379C"/>
    <w:rPr>
      <w:rFonts w:ascii="Garamond" w:hAnsi="Garamond" w:cs="Times New Roman"/>
      <w:color w:val="000000" w:themeColor="text1"/>
      <w:szCs w:val="24"/>
    </w:rPr>
  </w:style>
  <w:style w:type="paragraph" w:styleId="Revize">
    <w:name w:val="Revision"/>
    <w:hidden/>
    <w:uiPriority w:val="99"/>
    <w:semiHidden/>
    <w:rsid w:val="003A4E7C"/>
    <w:pPr>
      <w:spacing w:after="0" w:line="240" w:lineRule="auto"/>
    </w:pPr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4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ecna@czechtouris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@reklamavkin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jer@czechtouris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jer@czechtouris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22F3-DAAA-48D5-A955-9DEB872B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6504</Characters>
  <Application>Microsoft Office Word</Application>
  <DocSecurity>4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Iva Filipova</cp:lastModifiedBy>
  <cp:revision>2</cp:revision>
  <cp:lastPrinted>2018-07-30T12:13:00Z</cp:lastPrinted>
  <dcterms:created xsi:type="dcterms:W3CDTF">2018-08-01T11:07:00Z</dcterms:created>
  <dcterms:modified xsi:type="dcterms:W3CDTF">2018-08-01T11:07:00Z</dcterms:modified>
</cp:coreProperties>
</file>