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FB" w:rsidRDefault="00532897">
      <w:pPr>
        <w:framePr w:w="4040" w:wrap="auto" w:hAnchor="text" w:x="4129" w:y="1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8pt;z-index:-2;mso-position-horizontal-relative:margin;mso-position-vertical-relative:margin" o:allowincell="f">
            <v:imagedata r:id="rId4" o:title=""/>
            <w10:wrap anchorx="margin" anchory="margin"/>
          </v:shape>
        </w:pict>
      </w:r>
      <w:r w:rsidR="00D561FB">
        <w:rPr>
          <w:rFonts w:ascii="Arial Bold" w:hAnsi="Arial Bold" w:cs="Arial Bold"/>
          <w:color w:val="000000"/>
          <w:sz w:val="21"/>
          <w:szCs w:val="21"/>
        </w:rPr>
        <w:t>Smlouva o operativním leasingu</w:t>
      </w:r>
    </w:p>
    <w:p w:rsidR="00D561FB" w:rsidRDefault="00D561FB">
      <w:pPr>
        <w:framePr w:w="1511" w:wrap="auto" w:hAnchor="text" w:x="567" w:y="1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Smluvní strany</w:t>
      </w:r>
    </w:p>
    <w:p w:rsidR="00D561FB" w:rsidRDefault="00D561FB">
      <w:pPr>
        <w:framePr w:w="7804" w:wrap="auto" w:hAnchor="text" w:x="567" w:y="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Bold" w:hAnsi="Arial Bold" w:cs="Arial Bold"/>
          <w:color w:val="000000"/>
          <w:sz w:val="14"/>
          <w:szCs w:val="14"/>
        </w:rPr>
        <w:t>ŠkoFIN</w:t>
      </w:r>
      <w:proofErr w:type="spellEnd"/>
      <w:r>
        <w:rPr>
          <w:rFonts w:ascii="Arial Bold" w:hAnsi="Arial Bold" w:cs="Arial Bold"/>
          <w:color w:val="000000"/>
          <w:sz w:val="14"/>
          <w:szCs w:val="14"/>
        </w:rPr>
        <w:t xml:space="preserve"> s.r.o., </w:t>
      </w:r>
      <w:r>
        <w:rPr>
          <w:rFonts w:ascii="Arial" w:hAnsi="Arial" w:cs="Arial"/>
          <w:color w:val="000000"/>
          <w:sz w:val="14"/>
          <w:szCs w:val="14"/>
        </w:rPr>
        <w:t>se sídlem Pekařská 6, 155 00 Praha 5, Česká republika, IČ: 45805369, DIČ: CZ45805369</w:t>
      </w:r>
    </w:p>
    <w:p w:rsidR="00D561FB" w:rsidRDefault="00D561FB">
      <w:pPr>
        <w:framePr w:w="7804" w:wrap="auto" w:hAnchor="text" w:x="567" w:y="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zapsaná v obchodním rejstříku u Městského soudu v Praze, oddíl C, vložka 11881</w:t>
      </w:r>
    </w:p>
    <w:p w:rsidR="00D561FB" w:rsidRDefault="00D561FB">
      <w:pPr>
        <w:framePr w:w="7804" w:wrap="auto" w:hAnchor="text" w:x="567" w:y="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na straně poskytovatele leasingu jako „společnost“</w:t>
      </w:r>
    </w:p>
    <w:p w:rsidR="00D561FB" w:rsidRDefault="00D561FB">
      <w:pPr>
        <w:framePr w:w="806" w:wrap="auto" w:hAnchor="text" w:x="675" w:y="2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Klient</w:t>
      </w:r>
    </w:p>
    <w:p w:rsidR="00D561FB" w:rsidRDefault="00D561FB" w:rsidP="00D561FB">
      <w:pPr>
        <w:framePr w:w="6941" w:wrap="auto" w:hAnchor="text" w:x="675" w:y="294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Jméno a příjmení /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název: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   Dopravní společnost Ústeckého kraje, příspěvková o      </w:t>
      </w:r>
    </w:p>
    <w:p w:rsidR="00D561FB" w:rsidRDefault="00D561FB" w:rsidP="00D561FB">
      <w:pPr>
        <w:framePr w:w="6941" w:wrap="auto" w:hAnchor="text" w:x="675" w:y="294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Bydliště/sídlo/místo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firmy: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</w:t>
      </w:r>
      <w:r w:rsidR="0008628E">
        <w:rPr>
          <w:rFonts w:ascii="Arial" w:hAnsi="Arial" w:cs="Arial"/>
          <w:color w:val="000000"/>
          <w:sz w:val="14"/>
          <w:szCs w:val="14"/>
        </w:rPr>
        <w:t xml:space="preserve">   </w:t>
      </w:r>
      <w:r>
        <w:rPr>
          <w:rFonts w:ascii="Arial" w:hAnsi="Arial" w:cs="Arial"/>
          <w:color w:val="000000"/>
          <w:sz w:val="14"/>
          <w:szCs w:val="14"/>
        </w:rPr>
        <w:t>Velká hradební 3118/48, 40001 Ústí nad Labem</w:t>
      </w:r>
    </w:p>
    <w:p w:rsidR="00D561FB" w:rsidRDefault="00D561FB" w:rsidP="00D561FB">
      <w:pPr>
        <w:framePr w:w="6941" w:wrap="auto" w:hAnchor="text" w:x="675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:podnikání</w:t>
      </w:r>
      <w:proofErr w:type="gramEnd"/>
      <w:r>
        <w:rPr>
          <w:rFonts w:ascii="Arial" w:hAnsi="Arial" w:cs="Arial"/>
          <w:color w:val="000000"/>
          <w:sz w:val="14"/>
          <w:szCs w:val="14"/>
        </w:rPr>
        <w:t>: banky:         Česká 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spořitelna,a.s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 Ústí nad Labem</w:t>
      </w:r>
    </w:p>
    <w:p w:rsidR="00D561FB" w:rsidRDefault="00D561FB">
      <w:pPr>
        <w:framePr w:w="1186" w:wrap="auto" w:hAnchor="text" w:x="675" w:y="3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Zastoupený:</w:t>
      </w:r>
    </w:p>
    <w:p w:rsidR="00D561FB" w:rsidRDefault="00D561FB">
      <w:pPr>
        <w:framePr w:w="868" w:wrap="auto" w:hAnchor="text" w:x="9207" w:y="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Číslo:</w:t>
      </w:r>
    </w:p>
    <w:p w:rsidR="00D561FB" w:rsidRDefault="00532897">
      <w:pPr>
        <w:framePr w:w="1293" w:wrap="auto" w:hAnchor="text" w:x="9781" w:y="1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1131165</w:t>
      </w:r>
    </w:p>
    <w:p w:rsidR="00D561FB" w:rsidRDefault="00D561FB">
      <w:pPr>
        <w:framePr w:w="1961" w:wrap="auto" w:hAnchor="text" w:x="8647" w:y="2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Číslo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klienta:  613704</w:t>
      </w:r>
      <w:proofErr w:type="gramEnd"/>
    </w:p>
    <w:p w:rsidR="00D561FB" w:rsidRDefault="00D561FB" w:rsidP="00D561FB">
      <w:pPr>
        <w:framePr w:w="3075" w:wrap="auto" w:hAnchor="text" w:x="7608" w:y="294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IČ/RČ/datum narození: 06231292</w:t>
      </w:r>
    </w:p>
    <w:p w:rsidR="00D561FB" w:rsidRDefault="00D561FB" w:rsidP="00D561FB">
      <w:pPr>
        <w:framePr w:w="3075" w:wrap="auto" w:hAnchor="text" w:x="7608" w:y="294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DIČ: CZ06231292</w:t>
      </w:r>
    </w:p>
    <w:p w:rsidR="00D561FB" w:rsidRDefault="00D561FB" w:rsidP="00D561FB">
      <w:pPr>
        <w:framePr w:w="3075" w:wrap="auto" w:hAnchor="text" w:x="7608" w:y="294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Číslo účtu: </w:t>
      </w:r>
      <w:r w:rsidRPr="00D561FB">
        <w:rPr>
          <w:rFonts w:ascii="Arial" w:hAnsi="Arial" w:cs="Arial"/>
          <w:color w:val="000000"/>
          <w:sz w:val="14"/>
          <w:szCs w:val="14"/>
          <w:highlight w:val="black"/>
        </w:rPr>
        <w:t>7475762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   Ing. Milan Šlejtr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Rodné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číslo: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      </w:t>
      </w:r>
      <w:r w:rsidRPr="00D561FB">
        <w:rPr>
          <w:rFonts w:ascii="Arial" w:hAnsi="Arial" w:cs="Arial"/>
          <w:color w:val="000000"/>
          <w:sz w:val="14"/>
          <w:szCs w:val="14"/>
          <w:highlight w:val="black"/>
        </w:rPr>
        <w:t>6908272778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Číslo OP/pasu             </w:t>
      </w:r>
      <w:r w:rsidRPr="00D561FB">
        <w:rPr>
          <w:rFonts w:ascii="Arial" w:hAnsi="Arial" w:cs="Arial"/>
          <w:color w:val="000000"/>
          <w:sz w:val="14"/>
          <w:szCs w:val="14"/>
          <w:highlight w:val="black"/>
        </w:rPr>
        <w:t>112995727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na straně příjemce leasingu jako „klient“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uzavírají dle § 1746 odst. 2 občanského zákoníku tuto Smlouvu o operativním leasingu („dále jen „Smlouva“), za níže uvedených podmínek.</w:t>
      </w:r>
    </w:p>
    <w:p w:rsidR="00D561FB" w:rsidRDefault="00D561FB" w:rsidP="00D561FB">
      <w:pPr>
        <w:framePr w:w="10261" w:h="1361" w:hRule="exact" w:wrap="auto" w:hAnchor="text" w:x="567" w:y="389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Společnost přenechává na základě Smlouvy klientovi do užívání dopravní prostředek specifikovaný níže (dále jen „Předmětné vozidlo“).</w:t>
      </w:r>
    </w:p>
    <w:p w:rsidR="00D561FB" w:rsidRDefault="00D561FB" w:rsidP="00D561FB">
      <w:pPr>
        <w:framePr w:w="4921" w:wrap="auto" w:vAnchor="page" w:hAnchor="page" w:x="581" w:y="5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Předmětné vozidlo</w:t>
      </w:r>
    </w:p>
    <w:p w:rsidR="00D561FB" w:rsidRDefault="00D561FB" w:rsidP="00D561FB">
      <w:pPr>
        <w:framePr w:w="4921" w:wrap="auto" w:vAnchor="page" w:hAnchor="page" w:x="581" w:y="5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Typ/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model:Škoda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      Octavia kombi 1.6 TDI Style 85 - kW</w:t>
      </w:r>
    </w:p>
    <w:p w:rsidR="00D561FB" w:rsidRDefault="00D561FB">
      <w:pPr>
        <w:framePr w:w="1203" w:wrap="auto" w:hAnchor="text" w:x="675" w:y="5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Nové/ojeté:</w:t>
      </w:r>
    </w:p>
    <w:p w:rsidR="00D561FB" w:rsidRDefault="00D561FB">
      <w:pPr>
        <w:framePr w:w="1203" w:wrap="auto" w:hAnchor="text" w:x="675" w:y="5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Barva vozu:</w:t>
      </w:r>
    </w:p>
    <w:p w:rsidR="00D561FB" w:rsidRDefault="00D561FB" w:rsidP="00D561FB">
      <w:pPr>
        <w:framePr w:w="2251" w:h="461" w:hRule="exact" w:wrap="auto" w:hAnchor="text" w:x="2056" w:y="585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Nové</w:t>
      </w:r>
    </w:p>
    <w:p w:rsidR="00D561FB" w:rsidRDefault="00D561FB" w:rsidP="00D561FB">
      <w:pPr>
        <w:framePr w:w="2251" w:h="461" w:hRule="exact" w:wrap="auto" w:hAnchor="text" w:x="2056" w:y="585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Modrá tmavá metalická</w:t>
      </w:r>
    </w:p>
    <w:p w:rsidR="00D561FB" w:rsidRDefault="00D561FB">
      <w:pPr>
        <w:framePr w:w="1639" w:wrap="auto" w:hAnchor="text" w:x="675" w:y="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Jméno a příjmení:</w:t>
      </w:r>
    </w:p>
    <w:p w:rsidR="00D561FB" w:rsidRDefault="00D561FB" w:rsidP="00D561FB">
      <w:pPr>
        <w:framePr w:w="4721" w:h="441" w:hRule="exact" w:wrap="auto" w:hAnchor="text" w:x="6512" w:y="585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Druh: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 Osobní automobily</w:t>
      </w:r>
    </w:p>
    <w:p w:rsidR="00D561FB" w:rsidRDefault="00D561FB" w:rsidP="00D561FB">
      <w:pPr>
        <w:framePr w:w="4721" w:h="441" w:hRule="exact" w:wrap="auto" w:hAnchor="text" w:x="6512" w:y="585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Obsah motoru (ccm)/výkon (kW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):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1598/85</w:t>
      </w:r>
    </w:p>
    <w:p w:rsidR="00D561FB" w:rsidRDefault="00D561FB">
      <w:pPr>
        <w:framePr w:w="937" w:wrap="auto" w:hAnchor="text" w:x="675" w:y="6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Výbava:</w:t>
      </w:r>
    </w:p>
    <w:p w:rsidR="00D561FB" w:rsidRDefault="00D561FB" w:rsidP="00D561FB">
      <w:pPr>
        <w:framePr w:w="3231" w:h="501" w:hRule="exact" w:wrap="auto" w:vAnchor="page" w:hAnchor="page" w:x="5591" w:y="804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Řidič:   </w:t>
      </w:r>
    </w:p>
    <w:p w:rsidR="00D561FB" w:rsidRDefault="00D561FB" w:rsidP="00D561FB">
      <w:pPr>
        <w:framePr w:w="3231" w:h="501" w:hRule="exact" w:wrap="auto" w:vAnchor="page" w:hAnchor="page" w:x="5591" w:y="804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Způsob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užití: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>Běžné užití</w:t>
      </w:r>
    </w:p>
    <w:p w:rsidR="00D561FB" w:rsidRDefault="00D561FB">
      <w:pPr>
        <w:framePr w:w="1820" w:wrap="auto" w:hAnchor="text" w:x="608" w:y="8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Podmínky smlouvy</w:t>
      </w:r>
    </w:p>
    <w:p w:rsidR="00D561FB" w:rsidRDefault="00D561FB">
      <w:pPr>
        <w:framePr w:w="1712" w:wrap="auto" w:hAnchor="text" w:x="608" w:y="8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Varianta kalkulace:</w:t>
      </w:r>
    </w:p>
    <w:p w:rsidR="00D561FB" w:rsidRDefault="00D561FB">
      <w:pPr>
        <w:framePr w:w="1428" w:wrap="auto" w:hAnchor="text" w:x="608" w:y="9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Doba leasingu:</w:t>
      </w:r>
    </w:p>
    <w:p w:rsidR="00D561FB" w:rsidRDefault="00D561FB">
      <w:pPr>
        <w:framePr w:w="1550" w:wrap="auto" w:hAnchor="text" w:x="608" w:y="9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Počet km za rok:</w:t>
      </w:r>
    </w:p>
    <w:p w:rsidR="00D561FB" w:rsidRDefault="00D561FB">
      <w:pPr>
        <w:framePr w:w="2325" w:wrap="auto" w:hAnchor="text" w:x="608" w:y="9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Počet km za dobu leasingu:</w:t>
      </w:r>
    </w:p>
    <w:p w:rsidR="00D561FB" w:rsidRDefault="00D561FB">
      <w:pPr>
        <w:framePr w:w="2893" w:wrap="auto" w:hAnchor="text" w:x="608" w:y="9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Volná hranice km za dobu leasingu:</w:t>
      </w:r>
    </w:p>
    <w:p w:rsidR="00D561FB" w:rsidRDefault="00D561FB">
      <w:pPr>
        <w:framePr w:w="688" w:wrap="auto" w:hAnchor="text" w:x="2171" w:y="8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</w:t>
      </w:r>
    </w:p>
    <w:p w:rsidR="00D561FB" w:rsidRDefault="00D561FB">
      <w:pPr>
        <w:framePr w:w="1126" w:wrap="auto" w:hAnchor="text" w:x="4721" w:y="9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36 měsíců</w:t>
      </w:r>
    </w:p>
    <w:p w:rsidR="00D561FB" w:rsidRDefault="00D561FB">
      <w:pPr>
        <w:framePr w:w="804" w:wrap="auto" w:hAnchor="text" w:x="5096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30000</w:t>
      </w:r>
    </w:p>
    <w:p w:rsidR="00D561FB" w:rsidRDefault="00D561FB">
      <w:pPr>
        <w:framePr w:w="804" w:wrap="auto" w:hAnchor="text" w:x="5096" w:y="9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90000</w:t>
      </w:r>
    </w:p>
    <w:p w:rsidR="00D561FB" w:rsidRDefault="00D561FB">
      <w:pPr>
        <w:framePr w:w="715" w:wrap="auto" w:hAnchor="text" w:x="5185" w:y="9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5000</w:t>
      </w:r>
    </w:p>
    <w:p w:rsidR="00D561FB" w:rsidRDefault="00D561FB">
      <w:pPr>
        <w:framePr w:w="1742" w:wrap="auto" w:hAnchor="text" w:x="5983" w:y="8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Cenové podmínky</w:t>
      </w:r>
    </w:p>
    <w:p w:rsidR="00D561FB" w:rsidRDefault="00D561FB">
      <w:pPr>
        <w:framePr w:w="802" w:wrap="auto" w:hAnchor="text" w:x="8693" w:y="8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Měna:</w:t>
      </w:r>
    </w:p>
    <w:p w:rsidR="00D561FB" w:rsidRDefault="00D561FB">
      <w:pPr>
        <w:framePr w:w="3008" w:wrap="auto" w:hAnchor="text" w:x="6488" w:y="9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Měsíční leasingová splátka bez DPH:</w:t>
      </w:r>
    </w:p>
    <w:p w:rsidR="00D561FB" w:rsidRDefault="00D561FB">
      <w:pPr>
        <w:framePr w:w="742" w:wrap="auto" w:hAnchor="text" w:x="8755" w:y="9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DPH:</w:t>
      </w:r>
    </w:p>
    <w:p w:rsidR="00D561FB" w:rsidRDefault="00D561FB">
      <w:pPr>
        <w:framePr w:w="2955" w:wrap="auto" w:hAnchor="text" w:x="6540" w:y="9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Měsíční leasingová splátka vč. DPH:</w:t>
      </w:r>
    </w:p>
    <w:p w:rsidR="00D561FB" w:rsidRDefault="00D561FB">
      <w:pPr>
        <w:framePr w:w="3108" w:wrap="auto" w:hAnchor="text" w:x="6389" w:y="10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Sazba za každý přejetý km (bez DPH):</w:t>
      </w:r>
    </w:p>
    <w:p w:rsidR="00D561FB" w:rsidRDefault="00D561FB">
      <w:pPr>
        <w:framePr w:w="3230" w:wrap="auto" w:hAnchor="text" w:x="6266" w:y="10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Sazba za každý nedojetý km (bez DPH):</w:t>
      </w:r>
    </w:p>
    <w:p w:rsidR="00D561FB" w:rsidRDefault="00D561FB">
      <w:pPr>
        <w:framePr w:w="548" w:wrap="auto" w:hAnchor="text" w:x="10896" w:y="8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Kč</w:t>
      </w:r>
    </w:p>
    <w:p w:rsidR="00D561FB" w:rsidRDefault="00D561FB">
      <w:pPr>
        <w:framePr w:w="1115" w:wrap="auto" w:hAnchor="text" w:x="10437" w:y="9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10 816,06 </w:t>
      </w:r>
    </w:p>
    <w:p w:rsidR="00D561FB" w:rsidRDefault="00D561FB">
      <w:pPr>
        <w:framePr w:w="1026" w:wrap="auto" w:hAnchor="text" w:x="10526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2 271,37 </w:t>
      </w:r>
    </w:p>
    <w:p w:rsidR="00D561FB" w:rsidRDefault="00D561FB">
      <w:pPr>
        <w:framePr w:w="1115" w:wrap="auto" w:hAnchor="text" w:x="10437" w:y="9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13 087,43 </w:t>
      </w:r>
    </w:p>
    <w:p w:rsidR="00D561FB" w:rsidRDefault="00D561FB">
      <w:pPr>
        <w:framePr w:w="671" w:wrap="auto" w:hAnchor="text" w:x="10838" w:y="10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2,88</w:t>
      </w:r>
    </w:p>
    <w:p w:rsidR="00D561FB" w:rsidRDefault="00D561FB">
      <w:pPr>
        <w:framePr w:w="671" w:wrap="auto" w:hAnchor="text" w:x="10838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2,88</w:t>
      </w:r>
    </w:p>
    <w:p w:rsidR="00D561FB" w:rsidRDefault="00D561FB">
      <w:pPr>
        <w:framePr w:w="6219" w:wrap="auto" w:hAnchor="text" w:x="567" w:y="11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4"/>
          <w:szCs w:val="14"/>
        </w:rPr>
      </w:pPr>
      <w:r>
        <w:rPr>
          <w:rFonts w:ascii="Arial BoldMT" w:hAnsi="Arial BoldMT" w:cs="Arial BoldMT"/>
          <w:color w:val="000000"/>
          <w:sz w:val="14"/>
          <w:szCs w:val="14"/>
        </w:rPr>
        <w:t>Práva a povinnosti smluvních stran</w:t>
      </w:r>
    </w:p>
    <w:p w:rsidR="00D561FB" w:rsidRDefault="00D561FB">
      <w:pPr>
        <w:framePr w:w="6219" w:wrap="auto" w:hAnchor="text" w:x="567" w:y="11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Nedílnou součástí této Smlouvy popisující práva a povinnosti smluvních stran jsou:</w:t>
      </w:r>
    </w:p>
    <w:p w:rsidR="00D561FB" w:rsidRDefault="00D561FB">
      <w:pPr>
        <w:framePr w:w="6219" w:wrap="auto" w:hAnchor="text" w:x="567" w:y="11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a) Příloha č. 1 obsahující rozsah služeb sjednaných v této Smlouvě,</w:t>
      </w:r>
    </w:p>
    <w:p w:rsidR="00D561FB" w:rsidRDefault="00D561FB">
      <w:pPr>
        <w:framePr w:w="6219" w:wrap="auto" w:hAnchor="text" w:x="567" w:y="11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b) Protokol o předání a převzetí předmětu leasingu,</w:t>
      </w:r>
    </w:p>
    <w:p w:rsidR="00D561FB" w:rsidRDefault="00D561FB">
      <w:pPr>
        <w:framePr w:w="11134" w:wrap="auto" w:hAnchor="text" w:x="567" w:y="12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Práva a povinnosti vyplývající z této Smlouvy se řídí Rámcovou smlouvou uzavřenou mezi klientem a společností a Obchodními podmínkami smlouvy o</w:t>
      </w:r>
    </w:p>
    <w:p w:rsidR="00D561FB" w:rsidRDefault="00D561FB">
      <w:pPr>
        <w:framePr w:w="11134" w:wrap="auto" w:hAnchor="text" w:x="567" w:y="12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operativním leasingu společnosti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ŠkoFIN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s.r.o., které tvoří přílohu rámcové smlouvy. Klient současně prohlašuje, že se s výše uvedenými dokumenty</w:t>
      </w:r>
    </w:p>
    <w:p w:rsidR="00D561FB" w:rsidRDefault="00D561FB">
      <w:pPr>
        <w:framePr w:w="11134" w:wrap="auto" w:hAnchor="text" w:x="567" w:y="12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před uzavřením této smlouvy seznámil, jejich obsahu plně rozumí a bez výhrad s nimi souhlasí.</w:t>
      </w:r>
    </w:p>
    <w:p w:rsidR="00D561FB" w:rsidRDefault="00D561FB">
      <w:pPr>
        <w:framePr w:w="1075" w:wrap="auto" w:hAnchor="text" w:x="665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 Praha 5</w:t>
      </w:r>
    </w:p>
    <w:p w:rsidR="00D561FB" w:rsidRDefault="00D561FB">
      <w:pPr>
        <w:framePr w:w="1523" w:wrap="auto" w:hAnchor="text" w:x="3898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Dne 02.07.2018</w:t>
      </w:r>
    </w:p>
    <w:p w:rsidR="00D561FB" w:rsidRDefault="00D561FB">
      <w:pPr>
        <w:framePr w:w="1099" w:wrap="auto" w:hAnchor="text" w:x="6360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 Praha 5</w:t>
      </w:r>
    </w:p>
    <w:p w:rsidR="00D561FB" w:rsidRDefault="00D561FB">
      <w:pPr>
        <w:framePr w:w="1520" w:wrap="auto" w:hAnchor="text" w:x="9852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Dne 02.07.2018</w:t>
      </w:r>
    </w:p>
    <w:p w:rsidR="00D561FB" w:rsidRDefault="00D561FB">
      <w:pPr>
        <w:framePr w:w="1507" w:wrap="auto" w:hAnchor="text" w:x="2307" w:y="1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Společnost:</w:t>
      </w:r>
    </w:p>
    <w:p w:rsidR="00D561FB" w:rsidRDefault="00D561FB">
      <w:pPr>
        <w:framePr w:w="1507" w:wrap="auto" w:hAnchor="text" w:x="2307" w:y="1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za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ŠkoFIN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D561FB" w:rsidRDefault="00D561FB" w:rsidP="00D561FB">
      <w:pPr>
        <w:framePr w:w="4231" w:wrap="auto" w:vAnchor="page" w:hAnchor="page" w:x="6721" w:y="14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Klient:</w:t>
      </w:r>
    </w:p>
    <w:p w:rsidR="00D561FB" w:rsidRDefault="00D561FB" w:rsidP="00D561FB">
      <w:pPr>
        <w:framePr w:w="4231" w:wrap="auto" w:vAnchor="page" w:hAnchor="page" w:x="6721" w:y="14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za Dopravní společnost Ústeckého kraje, příspěvková organizace</w:t>
      </w:r>
    </w:p>
    <w:p w:rsidR="00D561FB" w:rsidRDefault="00D561FB">
      <w:pPr>
        <w:framePr w:w="7157" w:wrap="auto" w:hAnchor="text" w:x="2511" w:y="15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1"/>
          <w:szCs w:val="11"/>
        </w:rPr>
        <w:t>Generováno 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programem  ProFIN</w:t>
      </w:r>
      <w:proofErr w:type="gramEnd"/>
      <w:r>
        <w:rPr>
          <w:rFonts w:ascii="Arial" w:hAnsi="Arial" w:cs="Arial"/>
          <w:color w:val="000000"/>
          <w:sz w:val="11"/>
          <w:szCs w:val="11"/>
        </w:rPr>
        <w:t> plus, verze 2.35.0.256 verze šablony FLEET-SML_1805.1, verze smlouvy 6, 02072018143516</w:t>
      </w:r>
    </w:p>
    <w:p w:rsidR="00D561FB" w:rsidRDefault="00D561FB">
      <w:pPr>
        <w:framePr w:w="1177" w:wrap="auto" w:hAnchor="text" w:x="989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2"/>
          <w:szCs w:val="12"/>
        </w:rPr>
        <w:t>ŠkoFIN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s.r.o.</w:t>
      </w:r>
    </w:p>
    <w:p w:rsidR="00D561FB" w:rsidRDefault="00D561FB">
      <w:pPr>
        <w:framePr w:w="1058" w:wrap="auto" w:hAnchor="text" w:x="1988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Pekařská 6</w:t>
      </w:r>
    </w:p>
    <w:p w:rsidR="00D561FB" w:rsidRDefault="00D561FB">
      <w:pPr>
        <w:framePr w:w="1315" w:wrap="auto" w:hAnchor="text" w:x="2952" w:y="16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155 00 Praha 5</w:t>
      </w:r>
    </w:p>
    <w:p w:rsidR="00D561FB" w:rsidRDefault="00D561FB">
      <w:pPr>
        <w:framePr w:w="1315" w:wrap="auto" w:hAnchor="text" w:x="2952" w:y="16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5</w:t>
      </w:r>
    </w:p>
    <w:p w:rsidR="00D561FB" w:rsidRDefault="00D561FB">
      <w:pPr>
        <w:framePr w:w="3149" w:wrap="auto" w:hAnchor="text" w:x="4061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 11881 vedená u Městského soudu v Praze</w:t>
      </w:r>
    </w:p>
    <w:p w:rsidR="00D561FB" w:rsidRDefault="00D561FB">
      <w:pPr>
        <w:framePr w:w="1687" w:wrap="auto" w:hAnchor="text" w:x="7138" w:y="1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T +420 224 992 410</w:t>
      </w:r>
    </w:p>
    <w:p w:rsidR="00D561FB" w:rsidRDefault="00D561FB">
      <w:pPr>
        <w:framePr w:w="1358" w:wrap="auto" w:hAnchor="text" w:x="8863" w:y="1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 fleet@vwfs.cz</w:t>
      </w:r>
    </w:p>
    <w:p w:rsidR="00D561FB" w:rsidRDefault="00D561FB">
      <w:pPr>
        <w:framePr w:w="993" w:wrap="auto" w:hAnchor="text" w:x="10171" w:y="1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W vwfs.cz</w:t>
      </w:r>
    </w:p>
    <w:p w:rsidR="00D561FB" w:rsidRDefault="00D5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61FB">
          <w:pgSz w:w="11905" w:h="16836"/>
          <w:pgMar w:top="0" w:right="0" w:bottom="0" w:left="0" w:header="708" w:footer="708" w:gutter="0"/>
          <w:cols w:space="708"/>
          <w:noEndnote/>
        </w:sectPr>
      </w:pPr>
    </w:p>
    <w:p w:rsidR="00D561FB" w:rsidRDefault="00D5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61FB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:rsidR="00D561FB" w:rsidRDefault="00D561FB" w:rsidP="00D561FB">
      <w:pPr>
        <w:framePr w:w="7031" w:wrap="auto" w:hAnchor="page" w:x="1811" w:y="1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lastRenderedPageBreak/>
        <w:t>Příloha č. 1 k leasingové smlouvě č. 113116</w:t>
      </w:r>
      <w:r w:rsidR="00532897">
        <w:rPr>
          <w:rFonts w:ascii="Times New Roman Bold" w:hAnsi="Times New Roman Bold" w:cs="Times New Roman Bold"/>
          <w:color w:val="000000"/>
          <w:sz w:val="21"/>
          <w:szCs w:val="21"/>
        </w:rPr>
        <w:t>5</w:t>
      </w:r>
      <w:bookmarkStart w:id="0" w:name="_GoBack"/>
      <w:bookmarkEnd w:id="0"/>
    </w:p>
    <w:p w:rsidR="00D561FB" w:rsidRDefault="00D561FB" w:rsidP="00D561FB">
      <w:pPr>
        <w:framePr w:w="9731" w:h="421" w:hRule="exact" w:wrap="auto" w:hAnchor="page" w:x="1401" w:y="2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Dopravní společnost Ústeckého kraje, příspěvková organizace,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sídlo - Velká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hradební 3118/48, 40001 Ústí nad Labem, 02.07.2018</w:t>
      </w:r>
    </w:p>
    <w:p w:rsidR="0008628E" w:rsidRDefault="0008628E" w:rsidP="0008628E">
      <w:pPr>
        <w:framePr w:w="5921" w:h="921" w:hRule="exact" w:wrap="auto" w:vAnchor="page" w:hAnchor="text" w:x="519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4"/>
          <w:szCs w:val="1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Ve Vaší smlouvě o operativním leasingu jsou obsaženy následující služby: </w:t>
      </w:r>
    </w:p>
    <w:p w:rsidR="0008628E" w:rsidRDefault="0008628E" w:rsidP="0008628E">
      <w:pPr>
        <w:framePr w:w="5921" w:h="921" w:hRule="exact" w:wrap="auto" w:vAnchor="page" w:hAnchor="text" w:x="519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4"/>
          <w:szCs w:val="14"/>
        </w:rPr>
      </w:pPr>
    </w:p>
    <w:p w:rsidR="0008628E" w:rsidRDefault="0008628E" w:rsidP="0008628E">
      <w:pPr>
        <w:framePr w:w="5921" w:h="921" w:hRule="exact" w:wrap="auto" w:vAnchor="page" w:hAnchor="text" w:x="519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4"/>
          <w:szCs w:val="14"/>
        </w:rPr>
      </w:pPr>
    </w:p>
    <w:p w:rsidR="0008628E" w:rsidRDefault="0008628E" w:rsidP="0008628E">
      <w:pPr>
        <w:framePr w:w="5921" w:h="921" w:hRule="exact" w:wrap="auto" w:vAnchor="page" w:hAnchor="text" w:x="519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4"/>
          <w:szCs w:val="14"/>
        </w:rPr>
      </w:pPr>
    </w:p>
    <w:p w:rsidR="00D561FB" w:rsidRDefault="00D561FB" w:rsidP="0008628E">
      <w:pPr>
        <w:framePr w:w="5921" w:h="921" w:hRule="exact" w:wrap="auto" w:vAnchor="page" w:hAnchor="text" w:x="519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Popis služby</w:t>
      </w:r>
    </w:p>
    <w:p w:rsidR="00D561FB" w:rsidRDefault="00D561FB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Financování</w:t>
      </w:r>
    </w:p>
    <w:p w:rsid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Havarijní pojištění Česká pojišťovna a. s. spoluúčast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5%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 min. 5 00000 Kč</w:t>
      </w:r>
    </w:p>
    <w:p w:rsid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Povinné ručení česká pojišťovna a. s. Limit na zdraví 50 000 000,00 Kč, limit na majetek 50 000 000,00 Kč</w:t>
      </w:r>
    </w:p>
    <w:p w:rsid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Pojištění skla Česká pojišťovna a. s. Rozsah plnění Všechna obvodová skla Limit plnění 20 000,00 Kč</w:t>
      </w:r>
    </w:p>
    <w:p w:rsid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Pojištění náhradního vozidla Česká pojišťovna a. s. Limit plnění 10 000,00 Kč</w:t>
      </w:r>
    </w:p>
    <w:p w:rsid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Tankovací karta CCS </w:t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CCS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 xml:space="preserve"> Bonus</w:t>
      </w:r>
    </w:p>
    <w:p w:rsidR="0008628E" w:rsidRPr="0008628E" w:rsidRDefault="0008628E" w:rsidP="0008628E">
      <w:pPr>
        <w:framePr w:w="6711" w:h="1321" w:hRule="exact" w:wrap="auto" w:hAnchor="text" w:x="519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Servis Údržba a servisní náklady</w:t>
      </w:r>
    </w:p>
    <w:p w:rsidR="00D561FB" w:rsidRDefault="00D561FB">
      <w:pPr>
        <w:framePr w:w="1186" w:wrap="auto" w:hAnchor="text" w:x="9076" w:y="3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Typ služby</w:t>
      </w:r>
    </w:p>
    <w:p w:rsidR="00D561FB" w:rsidRDefault="00D561FB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08628E" w:rsidRDefault="0008628E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08628E" w:rsidRDefault="0008628E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08628E" w:rsidRDefault="0008628E" w:rsidP="0008628E">
      <w:pPr>
        <w:framePr w:w="1080" w:h="1111" w:hRule="exact" w:wrap="auto" w:hAnchor="text" w:x="10657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D561FB" w:rsidRDefault="00D561FB" w:rsidP="0008628E">
      <w:pPr>
        <w:framePr w:w="1080" w:wrap="auto" w:vAnchor="page" w:hAnchor="page" w:x="10581" w:y="4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ve splátce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Pneuservis uskladnění 1x</w:t>
      </w:r>
    </w:p>
    <w:p w:rsidR="00D561FB" w:rsidRDefault="00D561FB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Pneuservis </w:t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Pneuservis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 xml:space="preserve"> 1 x</w:t>
      </w:r>
    </w:p>
    <w:p w:rsidR="00D561FB" w:rsidRDefault="00D561FB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Pneuservis Zimní pneumatiky standard 205/55R16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91H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 8 x</w:t>
      </w:r>
    </w:p>
    <w:p w:rsidR="00D561FB" w:rsidRDefault="00D561FB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Pneuservis Letní pneumatiky standard 225/45R17 91Y 0 x</w:t>
      </w:r>
    </w:p>
    <w:p w:rsidR="00D561FB" w:rsidRDefault="00D561FB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Pneuservis Disky 6Jx16 4 x</w:t>
      </w:r>
    </w:p>
    <w:p w:rsidR="00D561FB" w:rsidRDefault="00D561FB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Management </w:t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fee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 xml:space="preserve"> Poplatek Management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proofErr w:type="spellStart"/>
      <w:r>
        <w:rPr>
          <w:rFonts w:ascii="Times New Roman" w:hAnsi="Times New Roman"/>
          <w:color w:val="000000"/>
          <w:sz w:val="14"/>
          <w:szCs w:val="14"/>
        </w:rPr>
        <w:t>Poplateky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 xml:space="preserve"> poměrné Dálniční známka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Silniční asistence </w:t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Asistence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 xml:space="preserve"> ČR + EU, 10 dnů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Přihlášení/odhlášení vozidla Poplatek za registraci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Poplatky (nepoměrné) Rádio</w:t>
      </w:r>
    </w:p>
    <w:p w:rsidR="0008628E" w:rsidRDefault="0008628E" w:rsidP="0008628E">
      <w:pPr>
        <w:framePr w:w="4547" w:h="2301" w:hRule="exact" w:wrap="auto" w:vAnchor="page" w:hAnchor="page" w:x="491" w:y="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Silniční daň Poplatek za SD</w:t>
      </w:r>
    </w:p>
    <w:p w:rsidR="00D561FB" w:rsidRDefault="0008628E" w:rsidP="0008628E">
      <w:pPr>
        <w:framePr w:w="2991" w:h="781" w:hRule="exact" w:wrap="auto" w:vAnchor="page" w:hAnchor="page" w:x="651" w:y="7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Vysvětlivky: </w:t>
      </w:r>
      <w:r w:rsidR="00D561FB">
        <w:rPr>
          <w:rFonts w:ascii="Times New Roman" w:hAnsi="Times New Roman"/>
          <w:color w:val="000000"/>
          <w:sz w:val="12"/>
          <w:szCs w:val="12"/>
        </w:rPr>
        <w:t xml:space="preserve">Typ služby </w:t>
      </w:r>
      <w:r>
        <w:rPr>
          <w:rFonts w:ascii="Times New Roman" w:hAnsi="Times New Roman"/>
          <w:color w:val="000000"/>
          <w:sz w:val="12"/>
          <w:szCs w:val="12"/>
        </w:rPr>
        <w:t>–</w:t>
      </w:r>
      <w:r w:rsidR="00D561FB">
        <w:rPr>
          <w:rFonts w:ascii="Times New Roman" w:hAnsi="Times New Roman"/>
          <w:color w:val="000000"/>
          <w:sz w:val="12"/>
          <w:szCs w:val="12"/>
        </w:rPr>
        <w:t xml:space="preserve"> </w:t>
      </w:r>
      <w:r w:rsidR="00D561FB">
        <w:rPr>
          <w:rFonts w:ascii="Times New Roman Bold" w:hAnsi="Times New Roman Bold" w:cs="Times New Roman Bold"/>
          <w:color w:val="000000"/>
          <w:sz w:val="12"/>
          <w:szCs w:val="12"/>
        </w:rPr>
        <w:t>O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 xml:space="preserve"> = otevřená, U = uzavřená </w:t>
      </w:r>
    </w:p>
    <w:p w:rsidR="00D561FB" w:rsidRDefault="00D561FB">
      <w:pPr>
        <w:framePr w:w="460" w:wrap="auto" w:hAnchor="text" w:x="2880" w:y="7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1FB" w:rsidRDefault="00D561FB">
      <w:pPr>
        <w:framePr w:w="7314" w:wrap="auto" w:hAnchor="text" w:x="2473" w:y="15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1"/>
          <w:szCs w:val="11"/>
        </w:rPr>
        <w:t xml:space="preserve">Generováno programem </w:t>
      </w:r>
      <w:proofErr w:type="spellStart"/>
      <w:r>
        <w:rPr>
          <w:rFonts w:ascii="Times New Roman" w:hAnsi="Times New Roman"/>
          <w:color w:val="000000"/>
          <w:sz w:val="11"/>
          <w:szCs w:val="11"/>
        </w:rPr>
        <w:t>ProFIN</w:t>
      </w:r>
      <w:proofErr w:type="spellEnd"/>
      <w:r>
        <w:rPr>
          <w:rFonts w:ascii="Times New Roman" w:hAnsi="Times New Roman"/>
          <w:color w:val="000000"/>
          <w:sz w:val="11"/>
          <w:szCs w:val="1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11"/>
          <w:szCs w:val="11"/>
        </w:rPr>
        <w:t>plus,verze</w:t>
      </w:r>
      <w:proofErr w:type="spellEnd"/>
      <w:proofErr w:type="gramEnd"/>
      <w:r>
        <w:rPr>
          <w:rFonts w:ascii="Times New Roman" w:hAnsi="Times New Roman"/>
          <w:color w:val="000000"/>
          <w:sz w:val="11"/>
          <w:szCs w:val="11"/>
        </w:rPr>
        <w:t xml:space="preserve"> 2.35.0.256 verze šablony FLEET-USPRI_1601.1, verze smlouvy 6, 02072018143517</w:t>
      </w:r>
    </w:p>
    <w:p w:rsidR="00D561FB" w:rsidRDefault="0053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61FB">
          <w:pgSz w:w="11905" w:h="16836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</w:rPr>
        <w:pict>
          <v:shape id="_x0000_s1027" type="#_x0000_t75" style="position:absolute;margin-left:-36pt;margin-top:3pt;width:595.25pt;height:841.8pt;z-index:-1;mso-position-horizontal-relative:margin;mso-position-vertical-relative:margin" o:allowincell="f">
            <v:imagedata r:id="rId5" o:title=""/>
            <w10:wrap anchorx="margin" anchory="margin"/>
          </v:shape>
        </w:pict>
      </w:r>
    </w:p>
    <w:p w:rsidR="00D561FB" w:rsidRDefault="00D5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61FB">
      <w:pgSz w:w="11905" w:h="16836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1FB"/>
    <w:rsid w:val="0008628E"/>
    <w:rsid w:val="001D62DD"/>
    <w:rsid w:val="00532897"/>
    <w:rsid w:val="00D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57B8B95"/>
  <w14:defaultImageDpi w14:val="0"/>
  <w15:docId w15:val="{A9F9230A-50E0-4066-8AFF-2244FE9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2018-08-01T10:38:00Z</dcterms:created>
  <dcterms:modified xsi:type="dcterms:W3CDTF">2018-08-01T10:38:00Z</dcterms:modified>
</cp:coreProperties>
</file>