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B1" w:rsidRPr="007B613D" w:rsidRDefault="003804B1" w:rsidP="007B613D">
      <w:pPr>
        <w:pStyle w:val="Bezmezer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7B613D">
        <w:rPr>
          <w:rFonts w:ascii="Arial" w:hAnsi="Arial" w:cs="Arial"/>
          <w:b/>
          <w:sz w:val="28"/>
          <w:szCs w:val="28"/>
        </w:rPr>
        <w:t>Dodatek č. 1 smlouvy o dílo</w:t>
      </w:r>
    </w:p>
    <w:p w:rsidR="003804B1" w:rsidRPr="0092740D" w:rsidRDefault="003804B1" w:rsidP="003804B1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 w:rsidRPr="0092740D">
        <w:rPr>
          <w:rFonts w:ascii="Arial" w:hAnsi="Arial" w:cs="Arial"/>
          <w:sz w:val="18"/>
          <w:szCs w:val="18"/>
        </w:rPr>
        <w:t xml:space="preserve">na realizaci stavby </w:t>
      </w:r>
      <w:r w:rsidR="00406073" w:rsidRPr="0092740D">
        <w:rPr>
          <w:rFonts w:ascii="Arial" w:hAnsi="Arial" w:cs="Arial"/>
          <w:b/>
          <w:sz w:val="18"/>
          <w:szCs w:val="18"/>
        </w:rPr>
        <w:t xml:space="preserve">SN </w:t>
      </w:r>
      <w:proofErr w:type="spellStart"/>
      <w:r w:rsidR="00406073" w:rsidRPr="0092740D">
        <w:rPr>
          <w:rFonts w:ascii="Arial" w:hAnsi="Arial" w:cs="Arial"/>
          <w:b/>
          <w:sz w:val="18"/>
          <w:szCs w:val="18"/>
        </w:rPr>
        <w:t>Markvartovice</w:t>
      </w:r>
      <w:proofErr w:type="spellEnd"/>
      <w:r w:rsidR="00406073" w:rsidRPr="0092740D">
        <w:rPr>
          <w:rFonts w:ascii="Arial" w:hAnsi="Arial" w:cs="Arial"/>
          <w:b/>
          <w:sz w:val="18"/>
          <w:szCs w:val="18"/>
        </w:rPr>
        <w:t>, rekonstrukce funkčních objektů</w:t>
      </w:r>
      <w:r w:rsidR="00406073" w:rsidRPr="0092740D">
        <w:rPr>
          <w:rFonts w:ascii="Arial" w:hAnsi="Arial" w:cs="Arial"/>
          <w:sz w:val="18"/>
          <w:szCs w:val="18"/>
        </w:rPr>
        <w:t xml:space="preserve"> </w:t>
      </w:r>
      <w:r w:rsidRPr="0092740D">
        <w:rPr>
          <w:rFonts w:ascii="Arial" w:hAnsi="Arial" w:cs="Arial"/>
          <w:sz w:val="18"/>
          <w:szCs w:val="18"/>
        </w:rPr>
        <w:t xml:space="preserve">uzavřené podle § 2586 a </w:t>
      </w:r>
      <w:proofErr w:type="spellStart"/>
      <w:r w:rsidRPr="0092740D">
        <w:rPr>
          <w:rFonts w:ascii="Arial" w:hAnsi="Arial" w:cs="Arial"/>
          <w:sz w:val="18"/>
          <w:szCs w:val="18"/>
        </w:rPr>
        <w:t>násl</w:t>
      </w:r>
      <w:proofErr w:type="spellEnd"/>
      <w:r w:rsidRPr="0092740D">
        <w:rPr>
          <w:rFonts w:ascii="Arial" w:hAnsi="Arial" w:cs="Arial"/>
          <w:sz w:val="18"/>
          <w:szCs w:val="18"/>
        </w:rPr>
        <w:t xml:space="preserve">. </w:t>
      </w:r>
      <w:r w:rsidR="00406073" w:rsidRPr="0092740D">
        <w:rPr>
          <w:rFonts w:ascii="Arial" w:hAnsi="Arial" w:cs="Arial"/>
          <w:sz w:val="18"/>
          <w:szCs w:val="18"/>
        </w:rPr>
        <w:br/>
      </w:r>
      <w:r w:rsidRPr="0092740D">
        <w:rPr>
          <w:rFonts w:ascii="Arial" w:hAnsi="Arial" w:cs="Arial"/>
          <w:sz w:val="18"/>
          <w:szCs w:val="18"/>
        </w:rPr>
        <w:t xml:space="preserve">zákona č. 89/2012 Sb., občanský zákoník, dne </w:t>
      </w:r>
      <w:proofErr w:type="gramStart"/>
      <w:r w:rsidR="007B613D" w:rsidRPr="0092740D">
        <w:rPr>
          <w:rFonts w:ascii="Arial" w:hAnsi="Arial" w:cs="Arial"/>
          <w:sz w:val="18"/>
          <w:szCs w:val="18"/>
        </w:rPr>
        <w:t>1</w:t>
      </w:r>
      <w:r w:rsidR="00406073" w:rsidRPr="0092740D">
        <w:rPr>
          <w:rFonts w:ascii="Arial" w:hAnsi="Arial" w:cs="Arial"/>
          <w:sz w:val="18"/>
          <w:szCs w:val="18"/>
        </w:rPr>
        <w:t>3</w:t>
      </w:r>
      <w:r w:rsidR="007B613D" w:rsidRPr="0092740D">
        <w:rPr>
          <w:rFonts w:ascii="Arial" w:hAnsi="Arial" w:cs="Arial"/>
          <w:sz w:val="18"/>
          <w:szCs w:val="18"/>
        </w:rPr>
        <w:t>.7.2018</w:t>
      </w:r>
      <w:proofErr w:type="gramEnd"/>
      <w:r w:rsidRPr="0092740D">
        <w:rPr>
          <w:rFonts w:ascii="Arial" w:hAnsi="Arial" w:cs="Arial"/>
          <w:sz w:val="18"/>
          <w:szCs w:val="18"/>
        </w:rPr>
        <w:t xml:space="preserve">, mezi smluvními stranami: </w:t>
      </w:r>
    </w:p>
    <w:p w:rsidR="003804B1" w:rsidRPr="0092740D" w:rsidRDefault="003804B1" w:rsidP="003804B1">
      <w:pPr>
        <w:pStyle w:val="Bezmezer"/>
        <w:jc w:val="both"/>
        <w:rPr>
          <w:rFonts w:ascii="Arial" w:hAnsi="Arial" w:cs="Arial"/>
          <w:b/>
          <w:sz w:val="18"/>
          <w:szCs w:val="18"/>
        </w:rPr>
      </w:pPr>
    </w:p>
    <w:p w:rsidR="003804B1" w:rsidRPr="0092740D" w:rsidRDefault="003804B1" w:rsidP="003804B1">
      <w:pPr>
        <w:pStyle w:val="Bezmezer"/>
        <w:jc w:val="both"/>
        <w:rPr>
          <w:rFonts w:ascii="Arial" w:hAnsi="Arial" w:cs="Arial"/>
          <w:b/>
          <w:sz w:val="18"/>
          <w:szCs w:val="18"/>
        </w:rPr>
      </w:pPr>
    </w:p>
    <w:p w:rsidR="0092740D" w:rsidRPr="0092740D" w:rsidRDefault="0092740D" w:rsidP="003804B1">
      <w:pPr>
        <w:pStyle w:val="Bezmezer"/>
        <w:jc w:val="both"/>
        <w:rPr>
          <w:rFonts w:ascii="Arial" w:hAnsi="Arial" w:cs="Arial"/>
          <w:b/>
          <w:sz w:val="18"/>
          <w:szCs w:val="18"/>
        </w:rPr>
      </w:pPr>
    </w:p>
    <w:p w:rsidR="003804B1" w:rsidRPr="0092740D" w:rsidRDefault="003804B1" w:rsidP="003804B1">
      <w:pPr>
        <w:pStyle w:val="Bezmezer"/>
        <w:jc w:val="both"/>
        <w:rPr>
          <w:rFonts w:ascii="Arial" w:hAnsi="Arial" w:cs="Arial"/>
          <w:b/>
          <w:sz w:val="18"/>
          <w:szCs w:val="18"/>
        </w:rPr>
      </w:pPr>
    </w:p>
    <w:p w:rsidR="003804B1" w:rsidRPr="0092740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2740D">
        <w:rPr>
          <w:rFonts w:ascii="Arial" w:hAnsi="Arial" w:cs="Arial"/>
          <w:b/>
          <w:sz w:val="18"/>
          <w:szCs w:val="18"/>
        </w:rPr>
        <w:t>Objednatel:</w:t>
      </w:r>
      <w:r w:rsidRPr="0092740D">
        <w:rPr>
          <w:rFonts w:ascii="Arial" w:hAnsi="Arial" w:cs="Arial"/>
          <w:b/>
          <w:sz w:val="18"/>
          <w:szCs w:val="18"/>
        </w:rPr>
        <w:tab/>
      </w:r>
      <w:r w:rsidRPr="0092740D">
        <w:rPr>
          <w:rFonts w:ascii="Arial" w:hAnsi="Arial" w:cs="Arial"/>
          <w:b/>
          <w:bCs/>
          <w:sz w:val="18"/>
          <w:szCs w:val="18"/>
        </w:rPr>
        <w:t>Povodí Odry, státní podnik</w:t>
      </w:r>
    </w:p>
    <w:p w:rsidR="003804B1" w:rsidRPr="0092740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92740D">
        <w:rPr>
          <w:rFonts w:ascii="Arial" w:hAnsi="Arial" w:cs="Arial"/>
          <w:sz w:val="18"/>
          <w:szCs w:val="18"/>
        </w:rPr>
        <w:t>sídlo</w:t>
      </w:r>
      <w:r w:rsidRPr="0092740D">
        <w:rPr>
          <w:rFonts w:ascii="Arial" w:hAnsi="Arial" w:cs="Arial"/>
          <w:sz w:val="18"/>
          <w:szCs w:val="18"/>
        </w:rPr>
        <w:tab/>
      </w:r>
      <w:r w:rsidR="007B613D" w:rsidRPr="0092740D">
        <w:rPr>
          <w:rFonts w:ascii="Arial" w:hAnsi="Arial" w:cs="Arial"/>
          <w:sz w:val="18"/>
          <w:szCs w:val="18"/>
        </w:rPr>
        <w:t xml:space="preserve">Varenská 3101/49, Moravská Ostrava, 702 00 Ostrava; doručovací </w:t>
      </w:r>
      <w:proofErr w:type="gramStart"/>
      <w:r w:rsidR="007B613D" w:rsidRPr="0092740D">
        <w:rPr>
          <w:rFonts w:ascii="Arial" w:hAnsi="Arial" w:cs="Arial"/>
          <w:sz w:val="18"/>
          <w:szCs w:val="18"/>
        </w:rPr>
        <w:t>číslo  701 26</w:t>
      </w:r>
      <w:proofErr w:type="gramEnd"/>
    </w:p>
    <w:p w:rsidR="003804B1" w:rsidRPr="0092740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92740D">
        <w:rPr>
          <w:rFonts w:ascii="Arial" w:hAnsi="Arial" w:cs="Arial"/>
          <w:sz w:val="18"/>
          <w:szCs w:val="18"/>
        </w:rPr>
        <w:t xml:space="preserve">IČO: </w:t>
      </w:r>
      <w:r w:rsidRPr="0092740D">
        <w:rPr>
          <w:rFonts w:ascii="Arial" w:hAnsi="Arial" w:cs="Arial"/>
          <w:sz w:val="18"/>
          <w:szCs w:val="18"/>
        </w:rPr>
        <w:tab/>
        <w:t>70890021</w:t>
      </w:r>
    </w:p>
    <w:p w:rsidR="003804B1" w:rsidRPr="0092740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92740D">
        <w:rPr>
          <w:rFonts w:ascii="Arial" w:hAnsi="Arial" w:cs="Arial"/>
          <w:sz w:val="18"/>
          <w:szCs w:val="18"/>
        </w:rPr>
        <w:t xml:space="preserve">Zápis v obchodním rejstříku: </w:t>
      </w:r>
      <w:r w:rsidRPr="0092740D">
        <w:rPr>
          <w:rFonts w:ascii="Arial" w:hAnsi="Arial" w:cs="Arial"/>
          <w:sz w:val="18"/>
          <w:szCs w:val="18"/>
        </w:rPr>
        <w:tab/>
        <w:t xml:space="preserve">Krajský soud v Ostravě, oddíl A XIV, vložka </w:t>
      </w:r>
      <w:proofErr w:type="gramStart"/>
      <w:r w:rsidRPr="0092740D">
        <w:rPr>
          <w:rFonts w:ascii="Arial" w:hAnsi="Arial" w:cs="Arial"/>
          <w:sz w:val="18"/>
          <w:szCs w:val="18"/>
        </w:rPr>
        <w:t>č.584</w:t>
      </w:r>
      <w:proofErr w:type="gramEnd"/>
    </w:p>
    <w:p w:rsidR="003804B1" w:rsidRPr="0092740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92740D" w:rsidRPr="0092740D" w:rsidRDefault="0092740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7B613D" w:rsidRPr="0092740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2740D">
        <w:rPr>
          <w:rFonts w:ascii="Arial" w:hAnsi="Arial" w:cs="Arial"/>
          <w:b/>
          <w:sz w:val="18"/>
          <w:szCs w:val="18"/>
        </w:rPr>
        <w:t>Zhotovitel:</w:t>
      </w:r>
      <w:r w:rsidR="0092740D" w:rsidRPr="0092740D">
        <w:rPr>
          <w:rFonts w:ascii="Arial" w:hAnsi="Arial" w:cs="Arial"/>
          <w:b/>
          <w:sz w:val="18"/>
          <w:szCs w:val="18"/>
        </w:rPr>
        <w:tab/>
        <w:t>TALPA – RPF, s.r.o.</w:t>
      </w:r>
      <w:r w:rsidRPr="0092740D">
        <w:rPr>
          <w:rFonts w:ascii="Arial" w:hAnsi="Arial" w:cs="Arial"/>
          <w:b/>
          <w:sz w:val="18"/>
          <w:szCs w:val="18"/>
        </w:rPr>
        <w:tab/>
      </w:r>
    </w:p>
    <w:p w:rsidR="00406073" w:rsidRPr="0092740D" w:rsidRDefault="00406073" w:rsidP="00406073">
      <w:pPr>
        <w:pStyle w:val="Bezmezer"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92740D">
        <w:rPr>
          <w:rFonts w:ascii="Arial" w:hAnsi="Arial" w:cs="Arial"/>
          <w:sz w:val="18"/>
          <w:szCs w:val="18"/>
        </w:rPr>
        <w:t xml:space="preserve">sídlo </w:t>
      </w:r>
      <w:r w:rsidRPr="0092740D">
        <w:rPr>
          <w:rFonts w:ascii="Arial" w:hAnsi="Arial" w:cs="Arial"/>
          <w:sz w:val="18"/>
          <w:szCs w:val="18"/>
        </w:rPr>
        <w:tab/>
      </w:r>
      <w:proofErr w:type="spellStart"/>
      <w:r w:rsidRPr="0092740D">
        <w:rPr>
          <w:rFonts w:ascii="Arial" w:hAnsi="Arial" w:cs="Arial"/>
          <w:sz w:val="18"/>
          <w:szCs w:val="18"/>
        </w:rPr>
        <w:t>Holvekova</w:t>
      </w:r>
      <w:proofErr w:type="spellEnd"/>
      <w:r w:rsidRPr="0092740D">
        <w:rPr>
          <w:rFonts w:ascii="Arial" w:hAnsi="Arial" w:cs="Arial"/>
          <w:sz w:val="18"/>
          <w:szCs w:val="18"/>
        </w:rPr>
        <w:t xml:space="preserve"> 36, 718 00 Ostrava - </w:t>
      </w:r>
      <w:proofErr w:type="spellStart"/>
      <w:r w:rsidRPr="0092740D">
        <w:rPr>
          <w:rFonts w:ascii="Arial" w:hAnsi="Arial" w:cs="Arial"/>
          <w:sz w:val="18"/>
          <w:szCs w:val="18"/>
        </w:rPr>
        <w:t>Kunčičky</w:t>
      </w:r>
      <w:proofErr w:type="spellEnd"/>
    </w:p>
    <w:p w:rsidR="00406073" w:rsidRPr="0092740D" w:rsidRDefault="00406073" w:rsidP="00406073">
      <w:pPr>
        <w:pStyle w:val="Bezmezer"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92740D">
        <w:rPr>
          <w:rFonts w:ascii="Arial" w:hAnsi="Arial" w:cs="Arial"/>
          <w:sz w:val="18"/>
          <w:szCs w:val="18"/>
        </w:rPr>
        <w:t>IČO:</w:t>
      </w:r>
      <w:r w:rsidRPr="0092740D">
        <w:rPr>
          <w:rFonts w:ascii="Arial" w:hAnsi="Arial" w:cs="Arial"/>
          <w:sz w:val="18"/>
          <w:szCs w:val="18"/>
        </w:rPr>
        <w:tab/>
        <w:t>64615391</w:t>
      </w:r>
    </w:p>
    <w:p w:rsidR="00406073" w:rsidRPr="0092740D" w:rsidRDefault="00406073" w:rsidP="00406073">
      <w:pPr>
        <w:pStyle w:val="Bezmezer"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92740D">
        <w:rPr>
          <w:rFonts w:ascii="Arial" w:hAnsi="Arial" w:cs="Arial"/>
          <w:sz w:val="18"/>
          <w:szCs w:val="18"/>
        </w:rPr>
        <w:t>DIČ:</w:t>
      </w:r>
      <w:r w:rsidRPr="0092740D">
        <w:rPr>
          <w:rFonts w:ascii="Arial" w:hAnsi="Arial" w:cs="Arial"/>
          <w:sz w:val="18"/>
          <w:szCs w:val="18"/>
        </w:rPr>
        <w:tab/>
        <w:t>CZ64615391</w:t>
      </w:r>
    </w:p>
    <w:p w:rsidR="00406073" w:rsidRPr="0092740D" w:rsidRDefault="00406073" w:rsidP="00406073">
      <w:pPr>
        <w:pStyle w:val="Bezmezer"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92740D">
        <w:rPr>
          <w:rFonts w:ascii="Arial" w:hAnsi="Arial" w:cs="Arial"/>
          <w:sz w:val="18"/>
          <w:szCs w:val="18"/>
        </w:rPr>
        <w:t xml:space="preserve">Zápis v obchodním rejstříku: </w:t>
      </w:r>
      <w:r w:rsidRPr="0092740D">
        <w:rPr>
          <w:rFonts w:ascii="Arial" w:hAnsi="Arial" w:cs="Arial"/>
          <w:sz w:val="18"/>
          <w:szCs w:val="18"/>
        </w:rPr>
        <w:tab/>
      </w:r>
      <w:r w:rsidR="0092740D">
        <w:rPr>
          <w:rFonts w:ascii="Arial" w:hAnsi="Arial" w:cs="Arial"/>
          <w:sz w:val="18"/>
          <w:szCs w:val="18"/>
        </w:rPr>
        <w:t xml:space="preserve">Krajský soud v Ostravě, oddíl </w:t>
      </w:r>
      <w:r w:rsidRPr="0092740D">
        <w:rPr>
          <w:rFonts w:ascii="Arial" w:hAnsi="Arial" w:cs="Arial"/>
          <w:sz w:val="18"/>
          <w:szCs w:val="18"/>
        </w:rPr>
        <w:t>C</w:t>
      </w:r>
      <w:r w:rsidR="0092740D">
        <w:rPr>
          <w:rFonts w:ascii="Arial" w:hAnsi="Arial" w:cs="Arial"/>
          <w:sz w:val="18"/>
          <w:szCs w:val="18"/>
        </w:rPr>
        <w:t>, vložka</w:t>
      </w:r>
      <w:r w:rsidRPr="0092740D">
        <w:rPr>
          <w:rFonts w:ascii="Arial" w:hAnsi="Arial" w:cs="Arial"/>
          <w:sz w:val="18"/>
          <w:szCs w:val="18"/>
        </w:rPr>
        <w:t xml:space="preserve"> 14263 </w:t>
      </w:r>
    </w:p>
    <w:p w:rsidR="003804B1" w:rsidRPr="0092740D" w:rsidRDefault="003804B1" w:rsidP="003804B1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3804B1" w:rsidRPr="0092740D" w:rsidRDefault="003804B1" w:rsidP="003804B1">
      <w:pPr>
        <w:pStyle w:val="ODSTAVEC"/>
        <w:keepNext w:val="0"/>
        <w:numPr>
          <w:ilvl w:val="0"/>
          <w:numId w:val="0"/>
        </w:numPr>
      </w:pPr>
    </w:p>
    <w:p w:rsidR="003804B1" w:rsidRPr="0092740D" w:rsidRDefault="003804B1" w:rsidP="003804B1">
      <w:pPr>
        <w:pStyle w:val="ODSTAVEC"/>
        <w:keepNext w:val="0"/>
        <w:numPr>
          <w:ilvl w:val="0"/>
          <w:numId w:val="0"/>
        </w:numPr>
      </w:pPr>
    </w:p>
    <w:p w:rsidR="003804B1" w:rsidRPr="0092740D" w:rsidRDefault="003804B1" w:rsidP="003804B1">
      <w:pPr>
        <w:pStyle w:val="Bezmezer"/>
        <w:keepLines/>
        <w:spacing w:before="120"/>
        <w:jc w:val="both"/>
        <w:rPr>
          <w:rFonts w:ascii="Arial" w:hAnsi="Arial" w:cs="Arial"/>
          <w:sz w:val="18"/>
          <w:szCs w:val="18"/>
        </w:rPr>
      </w:pPr>
      <w:r w:rsidRPr="0092740D">
        <w:rPr>
          <w:rFonts w:ascii="Arial" w:hAnsi="Arial" w:cs="Arial"/>
          <w:sz w:val="18"/>
          <w:szCs w:val="18"/>
        </w:rPr>
        <w:t xml:space="preserve">V souladu se zněním čl. 20. bod </w:t>
      </w:r>
      <w:proofErr w:type="gramStart"/>
      <w:r w:rsidRPr="0092740D">
        <w:rPr>
          <w:rFonts w:ascii="Arial" w:hAnsi="Arial" w:cs="Arial"/>
          <w:sz w:val="18"/>
          <w:szCs w:val="18"/>
        </w:rPr>
        <w:t>20.1. této</w:t>
      </w:r>
      <w:proofErr w:type="gramEnd"/>
      <w:r w:rsidRPr="0092740D">
        <w:rPr>
          <w:rFonts w:ascii="Arial" w:hAnsi="Arial" w:cs="Arial"/>
          <w:sz w:val="18"/>
          <w:szCs w:val="18"/>
        </w:rPr>
        <w:t xml:space="preserve"> smlouvy o dílo se smluvní strany dohodly na změně uzavřené smlouvy o dílo v tomto rozsahu:</w:t>
      </w:r>
    </w:p>
    <w:p w:rsidR="003804B1" w:rsidRPr="0092740D" w:rsidRDefault="003804B1" w:rsidP="003804B1">
      <w:pPr>
        <w:pStyle w:val="ODSTAVEC"/>
        <w:keepNext w:val="0"/>
        <w:numPr>
          <w:ilvl w:val="0"/>
          <w:numId w:val="0"/>
        </w:numPr>
      </w:pPr>
    </w:p>
    <w:p w:rsidR="003804B1" w:rsidRPr="0092740D" w:rsidRDefault="003804B1" w:rsidP="003804B1">
      <w:pPr>
        <w:pStyle w:val="ODSTAVEC"/>
        <w:keepNext w:val="0"/>
        <w:numPr>
          <w:ilvl w:val="0"/>
          <w:numId w:val="0"/>
        </w:numPr>
      </w:pPr>
      <w:r w:rsidRPr="0092740D">
        <w:rPr>
          <w:b/>
        </w:rPr>
        <w:t>čl. 21.  Závěrečná ustanovení</w:t>
      </w:r>
      <w:r w:rsidRPr="0092740D">
        <w:t xml:space="preserve"> – bod </w:t>
      </w:r>
      <w:proofErr w:type="gramStart"/>
      <w:r w:rsidRPr="0092740D">
        <w:t>21.</w:t>
      </w:r>
      <w:r w:rsidR="0092740D" w:rsidRPr="0092740D">
        <w:t>9</w:t>
      </w:r>
      <w:r w:rsidRPr="0092740D">
        <w:t>. se</w:t>
      </w:r>
      <w:proofErr w:type="gramEnd"/>
      <w:r w:rsidRPr="0092740D">
        <w:t xml:space="preserve"> ruší a nově zní takto:</w:t>
      </w:r>
    </w:p>
    <w:p w:rsidR="003804B1" w:rsidRPr="0092740D" w:rsidRDefault="003804B1" w:rsidP="003804B1">
      <w:pPr>
        <w:pStyle w:val="ODSTAVEC"/>
        <w:numPr>
          <w:ilvl w:val="0"/>
          <w:numId w:val="0"/>
        </w:numPr>
        <w:ind w:left="567" w:hanging="567"/>
      </w:pPr>
      <w:r w:rsidRPr="0092740D">
        <w:t>21.</w:t>
      </w:r>
      <w:r w:rsidR="0092740D" w:rsidRPr="0092740D">
        <w:t>9</w:t>
      </w:r>
      <w:r w:rsidRPr="0092740D">
        <w:t xml:space="preserve">. </w:t>
      </w:r>
      <w:r w:rsidRPr="0092740D">
        <w:tab/>
        <w:t>Tato smlouva nabývá platnosti dnem podpisu smluvních stran a účinnosti dnem zveřejnění v registru smluv.</w:t>
      </w:r>
    </w:p>
    <w:p w:rsidR="003804B1" w:rsidRPr="0092740D" w:rsidRDefault="003804B1" w:rsidP="003804B1">
      <w:pPr>
        <w:pStyle w:val="ODSTAVEC"/>
        <w:numPr>
          <w:ilvl w:val="0"/>
          <w:numId w:val="0"/>
        </w:numPr>
        <w:ind w:left="540" w:hanging="540"/>
      </w:pPr>
    </w:p>
    <w:p w:rsidR="003804B1" w:rsidRPr="0092740D" w:rsidRDefault="003804B1" w:rsidP="003804B1">
      <w:pPr>
        <w:pStyle w:val="ODSTAVEC"/>
        <w:numPr>
          <w:ilvl w:val="0"/>
          <w:numId w:val="0"/>
        </w:numPr>
        <w:ind w:left="540" w:hanging="540"/>
      </w:pPr>
      <w:r w:rsidRPr="0092740D">
        <w:t xml:space="preserve">Ostatní ujednání smlouvy, tímto dodatkem </w:t>
      </w:r>
      <w:proofErr w:type="gramStart"/>
      <w:r w:rsidRPr="0092740D">
        <w:t>č.1 nedotčená</w:t>
      </w:r>
      <w:proofErr w:type="gramEnd"/>
      <w:r w:rsidRPr="0092740D">
        <w:t>, zůstávají v platnosti beze změny.</w:t>
      </w:r>
    </w:p>
    <w:p w:rsidR="00966A25" w:rsidRPr="0092740D" w:rsidRDefault="00966A25" w:rsidP="0092740D">
      <w:pPr>
        <w:pStyle w:val="ODSTAVEC"/>
        <w:numPr>
          <w:ilvl w:val="0"/>
          <w:numId w:val="0"/>
        </w:numPr>
      </w:pPr>
      <w:r w:rsidRPr="0092740D">
        <w:t xml:space="preserve">Tento dodatek </w:t>
      </w:r>
      <w:proofErr w:type="gramStart"/>
      <w:r w:rsidRPr="0092740D">
        <w:t>č.1 nabývá</w:t>
      </w:r>
      <w:proofErr w:type="gramEnd"/>
      <w:r w:rsidRPr="0092740D">
        <w:t xml:space="preserve"> platnosti dnem podpisu obou smluvních stran a účinnosti dnem zveřejnění v registru smluv.</w:t>
      </w:r>
    </w:p>
    <w:p w:rsidR="003804B1" w:rsidRPr="0092740D" w:rsidRDefault="003804B1" w:rsidP="003804B1">
      <w:pPr>
        <w:pStyle w:val="ODSTAVEC"/>
        <w:numPr>
          <w:ilvl w:val="0"/>
          <w:numId w:val="0"/>
        </w:numPr>
        <w:ind w:left="540" w:hanging="540"/>
      </w:pPr>
    </w:p>
    <w:p w:rsidR="003804B1" w:rsidRPr="0092740D" w:rsidRDefault="003804B1" w:rsidP="003804B1">
      <w:pPr>
        <w:pStyle w:val="ODSTAVEC"/>
        <w:numPr>
          <w:ilvl w:val="0"/>
          <w:numId w:val="0"/>
        </w:numPr>
        <w:ind w:left="540" w:hanging="540"/>
      </w:pPr>
    </w:p>
    <w:p w:rsidR="0092740D" w:rsidRPr="0092740D" w:rsidRDefault="0092740D" w:rsidP="003804B1">
      <w:pPr>
        <w:pStyle w:val="ODSTAVEC"/>
        <w:numPr>
          <w:ilvl w:val="0"/>
          <w:numId w:val="0"/>
        </w:numPr>
        <w:ind w:left="540" w:hanging="540"/>
      </w:pPr>
    </w:p>
    <w:p w:rsidR="0092740D" w:rsidRPr="0092740D" w:rsidRDefault="0092740D" w:rsidP="003804B1">
      <w:pPr>
        <w:pStyle w:val="ODSTAVEC"/>
        <w:numPr>
          <w:ilvl w:val="0"/>
          <w:numId w:val="0"/>
        </w:numPr>
        <w:ind w:left="540" w:hanging="540"/>
      </w:pPr>
    </w:p>
    <w:p w:rsidR="0092740D" w:rsidRPr="0092740D" w:rsidRDefault="0092740D" w:rsidP="0092740D">
      <w:pPr>
        <w:pStyle w:val="ODSTAVEC"/>
        <w:keepNext w:val="0"/>
        <w:numPr>
          <w:ilvl w:val="0"/>
          <w:numId w:val="0"/>
        </w:numPr>
      </w:pPr>
      <w:r w:rsidRPr="0092740D">
        <w:t>za objednatele:</w:t>
      </w:r>
      <w:r w:rsidRPr="0092740D">
        <w:tab/>
      </w:r>
      <w:r w:rsidRPr="0092740D">
        <w:tab/>
      </w:r>
      <w:r w:rsidRPr="0092740D">
        <w:tab/>
      </w:r>
      <w:r w:rsidRPr="0092740D">
        <w:tab/>
      </w:r>
      <w:r w:rsidRPr="0092740D">
        <w:tab/>
      </w:r>
      <w:r w:rsidRPr="0092740D">
        <w:tab/>
      </w:r>
      <w:r w:rsidRPr="0092740D">
        <w:tab/>
        <w:t>za zhotovitele:</w:t>
      </w:r>
    </w:p>
    <w:p w:rsidR="0092740D" w:rsidRPr="0092740D" w:rsidRDefault="0092740D" w:rsidP="0092740D">
      <w:pPr>
        <w:pStyle w:val="ODSTAVEC"/>
        <w:keepNext w:val="0"/>
        <w:numPr>
          <w:ilvl w:val="0"/>
          <w:numId w:val="0"/>
        </w:numPr>
      </w:pPr>
      <w:r w:rsidRPr="0092740D">
        <w:t>v Ostravě dne</w:t>
      </w:r>
      <w:r w:rsidRPr="0092740D">
        <w:tab/>
      </w:r>
      <w:r w:rsidR="00602908">
        <w:t>31.7.2018</w:t>
      </w:r>
      <w:r w:rsidRPr="0092740D">
        <w:tab/>
      </w:r>
      <w:r w:rsidRPr="0092740D">
        <w:tab/>
      </w:r>
      <w:r w:rsidRPr="0092740D">
        <w:tab/>
      </w:r>
      <w:r w:rsidRPr="0092740D">
        <w:tab/>
      </w:r>
      <w:r w:rsidRPr="0092740D">
        <w:tab/>
        <w:t>v Ostravě dne</w:t>
      </w:r>
      <w:r w:rsidR="00602908">
        <w:t xml:space="preserve">  31.7.2018</w:t>
      </w:r>
    </w:p>
    <w:p w:rsidR="0092740D" w:rsidRPr="0092740D" w:rsidRDefault="0092740D" w:rsidP="0092740D">
      <w:pPr>
        <w:pStyle w:val="ODSTAVEC"/>
        <w:keepNext w:val="0"/>
        <w:numPr>
          <w:ilvl w:val="0"/>
          <w:numId w:val="0"/>
        </w:numPr>
      </w:pPr>
    </w:p>
    <w:p w:rsidR="0092740D" w:rsidRPr="0092740D" w:rsidRDefault="0092740D" w:rsidP="0092740D">
      <w:pPr>
        <w:pStyle w:val="ODSTAVEC"/>
        <w:keepNext w:val="0"/>
        <w:numPr>
          <w:ilvl w:val="0"/>
          <w:numId w:val="0"/>
        </w:numPr>
      </w:pPr>
    </w:p>
    <w:p w:rsidR="0092740D" w:rsidRPr="0092740D" w:rsidRDefault="0092740D" w:rsidP="0092740D">
      <w:pPr>
        <w:pStyle w:val="ODSTAVEC"/>
        <w:keepNext w:val="0"/>
        <w:numPr>
          <w:ilvl w:val="0"/>
          <w:numId w:val="0"/>
        </w:numPr>
      </w:pPr>
    </w:p>
    <w:p w:rsidR="0092740D" w:rsidRPr="0092740D" w:rsidRDefault="0092740D" w:rsidP="0092740D">
      <w:pPr>
        <w:pStyle w:val="ODSTAVEC"/>
        <w:keepNext w:val="0"/>
        <w:numPr>
          <w:ilvl w:val="0"/>
          <w:numId w:val="0"/>
        </w:numPr>
      </w:pPr>
      <w:r w:rsidRPr="0092740D">
        <w:rPr>
          <w:u w:val="single"/>
        </w:rPr>
        <w:tab/>
      </w:r>
      <w:r w:rsidRPr="0092740D">
        <w:rPr>
          <w:u w:val="single"/>
        </w:rPr>
        <w:tab/>
      </w:r>
      <w:r w:rsidRPr="0092740D">
        <w:rPr>
          <w:u w:val="single"/>
        </w:rPr>
        <w:tab/>
      </w:r>
      <w:r w:rsidRPr="0092740D">
        <w:rPr>
          <w:u w:val="single"/>
        </w:rPr>
        <w:tab/>
      </w:r>
      <w:r w:rsidRPr="0092740D">
        <w:tab/>
      </w:r>
      <w:r w:rsidRPr="0092740D">
        <w:tab/>
      </w:r>
      <w:r w:rsidRPr="0092740D">
        <w:tab/>
      </w:r>
      <w:r w:rsidRPr="0092740D">
        <w:tab/>
      </w:r>
      <w:r w:rsidRPr="0092740D">
        <w:rPr>
          <w:u w:val="single"/>
        </w:rPr>
        <w:tab/>
      </w:r>
      <w:r w:rsidRPr="0092740D">
        <w:rPr>
          <w:u w:val="single"/>
        </w:rPr>
        <w:tab/>
      </w:r>
      <w:r w:rsidRPr="0092740D">
        <w:rPr>
          <w:u w:val="single"/>
        </w:rPr>
        <w:tab/>
      </w:r>
      <w:r w:rsidRPr="0092740D">
        <w:rPr>
          <w:u w:val="single"/>
        </w:rPr>
        <w:tab/>
      </w:r>
    </w:p>
    <w:p w:rsidR="0092740D" w:rsidRPr="0092740D" w:rsidRDefault="0092740D" w:rsidP="0092740D">
      <w:pPr>
        <w:pStyle w:val="ODSTAVEC"/>
        <w:keepNext w:val="0"/>
        <w:numPr>
          <w:ilvl w:val="0"/>
          <w:numId w:val="0"/>
        </w:numPr>
        <w:tabs>
          <w:tab w:val="center" w:pos="1418"/>
          <w:tab w:val="center" w:pos="7088"/>
        </w:tabs>
      </w:pPr>
      <w:r w:rsidRPr="0092740D">
        <w:tab/>
      </w:r>
      <w:proofErr w:type="spellStart"/>
      <w:r w:rsidR="00602908">
        <w:t>xxx</w:t>
      </w:r>
      <w:proofErr w:type="spellEnd"/>
      <w:r w:rsidRPr="0092740D">
        <w:tab/>
      </w:r>
      <w:proofErr w:type="spellStart"/>
      <w:r w:rsidR="00602908">
        <w:t>xxx</w:t>
      </w:r>
      <w:proofErr w:type="spellEnd"/>
    </w:p>
    <w:p w:rsidR="003804B1" w:rsidRPr="00A63402" w:rsidRDefault="003804B1" w:rsidP="003804B1">
      <w:pPr>
        <w:keepNext/>
        <w:tabs>
          <w:tab w:val="left" w:pos="0"/>
        </w:tabs>
        <w:jc w:val="both"/>
      </w:pPr>
    </w:p>
    <w:p w:rsidR="002C2AC2" w:rsidRDefault="002C2AC2"/>
    <w:sectPr w:rsidR="002C2AC2" w:rsidSect="007B613D">
      <w:headerReference w:type="default" r:id="rId8"/>
      <w:footerReference w:type="default" r:id="rId9"/>
      <w:pgSz w:w="11906" w:h="16838" w:code="9"/>
      <w:pgMar w:top="1191" w:right="1418" w:bottom="119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77" w:rsidRDefault="00F44B77" w:rsidP="007B613D">
      <w:pPr>
        <w:spacing w:after="0" w:line="240" w:lineRule="auto"/>
      </w:pPr>
      <w:r>
        <w:separator/>
      </w:r>
    </w:p>
  </w:endnote>
  <w:endnote w:type="continuationSeparator" w:id="0">
    <w:p w:rsidR="00F44B77" w:rsidRDefault="00F44B77" w:rsidP="007B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86" w:rsidRPr="006178AB" w:rsidRDefault="00F44B77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77" w:rsidRDefault="00F44B77" w:rsidP="007B613D">
      <w:pPr>
        <w:spacing w:after="0" w:line="240" w:lineRule="auto"/>
      </w:pPr>
      <w:r>
        <w:separator/>
      </w:r>
    </w:p>
  </w:footnote>
  <w:footnote w:type="continuationSeparator" w:id="0">
    <w:p w:rsidR="00F44B77" w:rsidRDefault="00F44B77" w:rsidP="007B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3D" w:rsidRDefault="007B613D" w:rsidP="00406073">
    <w:pPr>
      <w:pStyle w:val="Zhlav"/>
      <w:spacing w:after="0"/>
      <w:jc w:val="both"/>
      <w:rPr>
        <w:bCs/>
        <w:sz w:val="17"/>
        <w:szCs w:val="17"/>
      </w:rPr>
    </w:pPr>
    <w:proofErr w:type="spellStart"/>
    <w:r w:rsidRPr="007B613D">
      <w:rPr>
        <w:rFonts w:ascii="Arial" w:hAnsi="Arial" w:cs="Arial"/>
        <w:bCs/>
        <w:sz w:val="17"/>
        <w:szCs w:val="17"/>
      </w:rPr>
      <w:t>ev.č</w:t>
    </w:r>
    <w:proofErr w:type="spellEnd"/>
    <w:r w:rsidRPr="007B613D">
      <w:rPr>
        <w:rFonts w:ascii="Arial" w:hAnsi="Arial" w:cs="Arial"/>
        <w:bCs/>
        <w:sz w:val="17"/>
        <w:szCs w:val="17"/>
      </w:rPr>
      <w:t xml:space="preserve">. objednatele: </w:t>
    </w:r>
    <w:r w:rsidRPr="007B613D">
      <w:rPr>
        <w:rFonts w:ascii="Arial" w:hAnsi="Arial" w:cs="Arial"/>
        <w:b/>
        <w:bCs/>
        <w:sz w:val="17"/>
        <w:szCs w:val="17"/>
      </w:rPr>
      <w:t>B 001</w:t>
    </w:r>
    <w:r w:rsidR="00406073">
      <w:rPr>
        <w:rFonts w:ascii="Arial" w:hAnsi="Arial" w:cs="Arial"/>
        <w:b/>
        <w:bCs/>
        <w:sz w:val="17"/>
        <w:szCs w:val="17"/>
      </w:rPr>
      <w:t>5</w:t>
    </w:r>
    <w:r w:rsidRPr="007B613D">
      <w:rPr>
        <w:rFonts w:ascii="Arial" w:hAnsi="Arial" w:cs="Arial"/>
        <w:b/>
        <w:bCs/>
        <w:sz w:val="17"/>
        <w:szCs w:val="17"/>
      </w:rPr>
      <w:t>/18</w:t>
    </w:r>
    <w:r w:rsidRPr="007B613D">
      <w:rPr>
        <w:rFonts w:ascii="Arial" w:hAnsi="Arial" w:cs="Arial"/>
        <w:b/>
        <w:bCs/>
        <w:sz w:val="17"/>
        <w:szCs w:val="17"/>
      </w:rPr>
      <w:tab/>
    </w:r>
    <w:r w:rsidRPr="007B613D">
      <w:rPr>
        <w:rFonts w:ascii="Arial" w:hAnsi="Arial" w:cs="Arial"/>
        <w:b/>
        <w:bCs/>
        <w:sz w:val="17"/>
        <w:szCs w:val="17"/>
      </w:rPr>
      <w:tab/>
    </w:r>
    <w:proofErr w:type="spellStart"/>
    <w:r w:rsidR="00406073">
      <w:rPr>
        <w:rFonts w:ascii="Arial" w:hAnsi="Arial" w:cs="Arial"/>
        <w:bCs/>
        <w:sz w:val="17"/>
        <w:szCs w:val="17"/>
      </w:rPr>
      <w:t>ev.č</w:t>
    </w:r>
    <w:proofErr w:type="spellEnd"/>
    <w:r w:rsidR="00406073">
      <w:rPr>
        <w:rFonts w:ascii="Arial" w:hAnsi="Arial" w:cs="Arial"/>
        <w:bCs/>
        <w:sz w:val="17"/>
        <w:szCs w:val="17"/>
      </w:rPr>
      <w:t>. zhotovitele: STA-1523-18</w:t>
    </w:r>
    <w:r w:rsidRPr="007B613D">
      <w:rPr>
        <w:bCs/>
        <w:sz w:val="17"/>
        <w:szCs w:val="17"/>
      </w:rPr>
      <w:t xml:space="preserve"> </w:t>
    </w:r>
  </w:p>
  <w:p w:rsidR="007B613D" w:rsidRPr="007B613D" w:rsidRDefault="007B613D" w:rsidP="007B613D">
    <w:pPr>
      <w:pStyle w:val="Zhlav"/>
      <w:spacing w:after="0"/>
      <w:jc w:val="both"/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7482756D"/>
    <w:multiLevelType w:val="multilevel"/>
    <w:tmpl w:val="EF0E7A8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804B1"/>
    <w:rsid w:val="001120AB"/>
    <w:rsid w:val="001B19F5"/>
    <w:rsid w:val="002C2AC2"/>
    <w:rsid w:val="003804B1"/>
    <w:rsid w:val="00406073"/>
    <w:rsid w:val="005345A2"/>
    <w:rsid w:val="00602908"/>
    <w:rsid w:val="006F54FD"/>
    <w:rsid w:val="007B613D"/>
    <w:rsid w:val="0092740D"/>
    <w:rsid w:val="00966A25"/>
    <w:rsid w:val="00D722A6"/>
    <w:rsid w:val="00DB43D3"/>
    <w:rsid w:val="00F27A73"/>
    <w:rsid w:val="00F44B77"/>
    <w:rsid w:val="00F7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4B1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804B1"/>
    <w:pPr>
      <w:keepNext/>
      <w:spacing w:after="0"/>
      <w:ind w:left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3804B1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customStyle="1" w:styleId="ODSTAVEC">
    <w:name w:val="ODSTAVEC"/>
    <w:basedOn w:val="Bezmezer"/>
    <w:rsid w:val="003804B1"/>
    <w:pPr>
      <w:numPr>
        <w:ilvl w:val="1"/>
        <w:numId w:val="1"/>
      </w:numPr>
      <w:tabs>
        <w:tab w:val="clear" w:pos="540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804B1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character" w:styleId="Hypertextovodkaz">
    <w:name w:val="Hyperlink"/>
    <w:basedOn w:val="Standardnpsmoodstavce"/>
    <w:uiPriority w:val="99"/>
    <w:unhideWhenUsed/>
    <w:rsid w:val="007B61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268FA-B052-4157-B627-06477517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3</cp:revision>
  <cp:lastPrinted>2018-07-30T06:03:00Z</cp:lastPrinted>
  <dcterms:created xsi:type="dcterms:W3CDTF">2018-07-31T11:19:00Z</dcterms:created>
  <dcterms:modified xsi:type="dcterms:W3CDTF">2018-07-31T11:19:00Z</dcterms:modified>
</cp:coreProperties>
</file>