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C7294">
        <w:fldChar w:fldCharType="begin">
          <w:ffData>
            <w:name w:val="Text14"/>
            <w:enabled/>
            <w:calcOnExit w:val="0"/>
            <w:textInput>
              <w:default w:val="Martinou Ivanovou, ředitelkou pobočkové sítě JČ"/>
            </w:textInput>
          </w:ffData>
        </w:fldChar>
      </w:r>
      <w:bookmarkStart w:id="0" w:name="Text14"/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Martinou Ivanovou, ředitelkou pobočkové sítě JČ</w:t>
      </w:r>
      <w:r w:rsidR="00BC7294">
        <w:fldChar w:fldCharType="end"/>
      </w:r>
      <w:bookmarkEnd w:id="0"/>
      <w:r w:rsidRPr="00093824">
        <w:t xml:space="preserve"> tímto zmocňuje </w:t>
      </w:r>
      <w:r w:rsidR="000B28DE">
        <w:fldChar w:fldCharType="begin">
          <w:ffData>
            <w:name w:val=""/>
            <w:enabled/>
            <w:calcOnExit w:val="0"/>
            <w:textInput>
              <w:default w:val="Město Rožmberk nad Vltavou"/>
            </w:textInput>
          </w:ffData>
        </w:fldChar>
      </w:r>
      <w:r w:rsidR="000B28DE">
        <w:instrText xml:space="preserve"> FORMTEXT </w:instrText>
      </w:r>
      <w:r w:rsidR="000B28DE">
        <w:fldChar w:fldCharType="separate"/>
      </w:r>
      <w:r w:rsidR="000B28DE">
        <w:rPr>
          <w:noProof/>
        </w:rPr>
        <w:t>Město Rožmberk nad Vltavou</w:t>
      </w:r>
      <w:r w:rsidR="000B28DE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BC7294">
        <w:t xml:space="preserve"> jednání jménem společností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>Euro Queen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0B28DE">
        <w:fldChar w:fldCharType="begin">
          <w:ffData>
            <w:name w:val=""/>
            <w:enabled/>
            <w:calcOnExit w:val="0"/>
            <w:textInput>
              <w:default w:val="Rožmberku nad Vltavou 2, 38218 Rožmberk nad Vltavou"/>
            </w:textInput>
          </w:ffData>
        </w:fldChar>
      </w:r>
      <w:r w:rsidR="000B28DE">
        <w:instrText xml:space="preserve"> FORMTEXT </w:instrText>
      </w:r>
      <w:r w:rsidR="000B28DE">
        <w:fldChar w:fldCharType="separate"/>
      </w:r>
      <w:r w:rsidR="000B28DE">
        <w:rPr>
          <w:noProof/>
        </w:rPr>
        <w:t>Rožmberku nad Vltavou 2, 38218 Rožmberk nad Vltavou</w:t>
      </w:r>
      <w:r w:rsidR="000B28DE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BC7294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Českých Budějovicích</w:t>
      </w:r>
      <w:r w:rsidR="00BC7294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BC7294">
        <w:rPr>
          <w:rFonts w:ascii="Times New Roman" w:hAnsi="Times New Roman"/>
          <w:i/>
          <w:iCs/>
          <w:sz w:val="22"/>
          <w:szCs w:val="22"/>
        </w:rPr>
        <w:t xml:space="preserve">   Martina Ivanová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BC7294">
        <w:rPr>
          <w:rFonts w:ascii="Times New Roman" w:hAnsi="Times New Roman"/>
          <w:sz w:val="22"/>
          <w:szCs w:val="22"/>
        </w:rPr>
        <w:t xml:space="preserve">      ředitelka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0B28DE">
        <w:fldChar w:fldCharType="begin">
          <w:ffData>
            <w:name w:val=""/>
            <w:enabled/>
            <w:calcOnExit w:val="0"/>
            <w:textInput>
              <w:default w:val="Rožmberku nad Vltavou"/>
            </w:textInput>
          </w:ffData>
        </w:fldChar>
      </w:r>
      <w:r w:rsidR="000B28DE">
        <w:instrText xml:space="preserve"> FORMTEXT </w:instrText>
      </w:r>
      <w:r w:rsidR="000B28DE">
        <w:fldChar w:fldCharType="separate"/>
      </w:r>
      <w:r w:rsidR="000B28DE">
        <w:rPr>
          <w:noProof/>
        </w:rPr>
        <w:t>Rožmberku nad Vltavou</w:t>
      </w:r>
      <w:r w:rsidR="000B28DE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0B28DE">
        <w:rPr>
          <w:rFonts w:ascii="Times New Roman" w:hAnsi="Times New Roman"/>
          <w:i/>
          <w:iCs/>
          <w:sz w:val="22"/>
          <w:szCs w:val="22"/>
        </w:rPr>
        <w:t>Mgr. Lenka Schwarzová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0B28DE">
        <w:rPr>
          <w:rFonts w:ascii="Times New Roman" w:hAnsi="Times New Roman"/>
          <w:sz w:val="22"/>
          <w:szCs w:val="22"/>
        </w:rPr>
        <w:t xml:space="preserve">            </w:t>
      </w:r>
      <w:bookmarkStart w:id="1" w:name="_GoBack"/>
      <w:bookmarkEnd w:id="1"/>
      <w:r w:rsidR="000B28DE">
        <w:rPr>
          <w:rFonts w:ascii="Times New Roman" w:hAnsi="Times New Roman"/>
          <w:sz w:val="22"/>
          <w:szCs w:val="22"/>
        </w:rPr>
        <w:t>starostka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9" w:rsidRDefault="009E57E9" w:rsidP="00E26E3A">
      <w:pPr>
        <w:spacing w:line="240" w:lineRule="auto"/>
      </w:pPr>
      <w:r>
        <w:separator/>
      </w:r>
    </w:p>
  </w:endnote>
  <w:endnote w:type="continuationSeparator" w:id="0">
    <w:p w:rsidR="009E57E9" w:rsidRDefault="009E57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A3D9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A3D9F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9" w:rsidRDefault="009E57E9" w:rsidP="00E26E3A">
      <w:pPr>
        <w:spacing w:line="240" w:lineRule="auto"/>
      </w:pPr>
      <w:r>
        <w:separator/>
      </w:r>
    </w:p>
  </w:footnote>
  <w:footnote w:type="continuationSeparator" w:id="0">
    <w:p w:rsidR="009E57E9" w:rsidRDefault="009E57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28DE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E57E9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C7294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3D9F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2018-05-21T10:57:00Z</cp:lastPrinted>
  <dcterms:created xsi:type="dcterms:W3CDTF">2018-05-03T13:52:00Z</dcterms:created>
  <dcterms:modified xsi:type="dcterms:W3CDTF">2018-05-21T10:57:00Z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