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89" w:rsidRDefault="00577038" w:rsidP="004A3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1FE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Smlouva darovací </w:t>
      </w:r>
      <w:r w:rsidR="004A3F98" w:rsidRPr="001B41FE">
        <w:rPr>
          <w:rFonts w:ascii="Times New Roman" w:hAnsi="Times New Roman" w:cs="Times New Roman"/>
          <w:b/>
          <w:bCs/>
          <w:sz w:val="28"/>
          <w:szCs w:val="28"/>
          <w:lang w:val="x-none"/>
        </w:rPr>
        <w:t>–</w:t>
      </w:r>
      <w:r w:rsidRPr="001B41FE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0B2B33" w:rsidRPr="001B41FE">
        <w:rPr>
          <w:rFonts w:ascii="Times New Roman" w:hAnsi="Times New Roman" w:cs="Times New Roman"/>
          <w:b/>
          <w:bCs/>
          <w:sz w:val="28"/>
          <w:szCs w:val="28"/>
        </w:rPr>
        <w:t>movitá věc</w:t>
      </w:r>
      <w:r w:rsidR="00EA1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7038" w:rsidRPr="001B41FE" w:rsidRDefault="00EA1889" w:rsidP="004A3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č. 519/2016/ZSBR</w:t>
      </w:r>
    </w:p>
    <w:p w:rsidR="00577038" w:rsidRPr="001B41FE" w:rsidRDefault="00577038" w:rsidP="0057703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x-none"/>
        </w:rPr>
      </w:pPr>
      <w:r w:rsidRPr="001B41FE">
        <w:rPr>
          <w:rFonts w:ascii="Times New Roman" w:hAnsi="Times New Roman" w:cs="Times New Roman"/>
          <w:sz w:val="20"/>
          <w:szCs w:val="20"/>
          <w:lang w:val="x-none"/>
        </w:rPr>
        <w:t>(§</w:t>
      </w:r>
      <w:r w:rsidR="00894B06" w:rsidRPr="001B41FE">
        <w:rPr>
          <w:rFonts w:ascii="Times New Roman" w:hAnsi="Times New Roman" w:cs="Times New Roman"/>
          <w:sz w:val="20"/>
          <w:szCs w:val="20"/>
        </w:rPr>
        <w:t xml:space="preserve"> </w:t>
      </w:r>
      <w:r w:rsidRPr="001B41FE">
        <w:rPr>
          <w:rFonts w:ascii="Times New Roman" w:hAnsi="Times New Roman" w:cs="Times New Roman"/>
          <w:sz w:val="20"/>
          <w:szCs w:val="20"/>
          <w:lang w:val="x-none"/>
        </w:rPr>
        <w:t>2055 NOZ)</w:t>
      </w:r>
    </w:p>
    <w:p w:rsidR="00577038" w:rsidRPr="001B41FE" w:rsidRDefault="004A3F98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FE">
        <w:rPr>
          <w:rFonts w:ascii="Times New Roman" w:hAnsi="Times New Roman" w:cs="Times New Roman"/>
          <w:i/>
          <w:sz w:val="24"/>
          <w:szCs w:val="24"/>
        </w:rPr>
        <w:t>Právnická osoba</w:t>
      </w:r>
    </w:p>
    <w:p w:rsidR="004A3F98" w:rsidRPr="001B41FE" w:rsidRDefault="004A3F98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6FA" w:rsidRPr="00227294" w:rsidRDefault="008952C7" w:rsidP="00227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ACADEMY,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026FA" w:rsidRPr="002026FA" w:rsidRDefault="00227294" w:rsidP="00227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55F3C">
        <w:rPr>
          <w:rFonts w:ascii="Times New Roman" w:hAnsi="Times New Roman" w:cs="Times New Roman"/>
          <w:sz w:val="24"/>
          <w:szCs w:val="24"/>
        </w:rPr>
        <w:t xml:space="preserve">e sídlem: </w:t>
      </w:r>
      <w:r w:rsidR="008952C7">
        <w:rPr>
          <w:rFonts w:ascii="Times New Roman" w:hAnsi="Times New Roman" w:cs="Times New Roman"/>
          <w:sz w:val="24"/>
          <w:szCs w:val="24"/>
        </w:rPr>
        <w:t>Suchdolská 85/14, Sedlec, Praha Suchdol, 160 00</w:t>
      </w:r>
    </w:p>
    <w:p w:rsidR="002026FA" w:rsidRDefault="00227294" w:rsidP="00227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3F98" w:rsidRPr="001B41FE">
        <w:rPr>
          <w:rFonts w:ascii="Times New Roman" w:hAnsi="Times New Roman" w:cs="Times New Roman"/>
          <w:sz w:val="24"/>
          <w:szCs w:val="24"/>
        </w:rPr>
        <w:t>astoupen</w:t>
      </w:r>
      <w:r w:rsidR="00955F3C">
        <w:rPr>
          <w:rFonts w:ascii="Times New Roman" w:hAnsi="Times New Roman" w:cs="Times New Roman"/>
          <w:sz w:val="24"/>
          <w:szCs w:val="24"/>
        </w:rPr>
        <w:t>á</w:t>
      </w:r>
      <w:r w:rsidR="002026FA">
        <w:rPr>
          <w:rFonts w:ascii="Times New Roman" w:hAnsi="Times New Roman" w:cs="Times New Roman"/>
          <w:sz w:val="24"/>
          <w:szCs w:val="24"/>
        </w:rPr>
        <w:t xml:space="preserve"> </w:t>
      </w:r>
      <w:r w:rsidR="008952C7">
        <w:rPr>
          <w:rFonts w:ascii="Times New Roman" w:hAnsi="Times New Roman" w:cs="Times New Roman"/>
          <w:sz w:val="24"/>
          <w:szCs w:val="24"/>
        </w:rPr>
        <w:t xml:space="preserve">jednající ředitelkou Ing. Renátou </w:t>
      </w:r>
      <w:proofErr w:type="spellStart"/>
      <w:r w:rsidR="008952C7">
        <w:rPr>
          <w:rFonts w:ascii="Times New Roman" w:hAnsi="Times New Roman" w:cs="Times New Roman"/>
          <w:sz w:val="24"/>
          <w:szCs w:val="24"/>
        </w:rPr>
        <w:t>Frouzovou</w:t>
      </w:r>
      <w:proofErr w:type="spellEnd"/>
    </w:p>
    <w:p w:rsidR="008952C7" w:rsidRPr="001B41FE" w:rsidRDefault="008952C7" w:rsidP="00227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02563452</w:t>
      </w:r>
    </w:p>
    <w:p w:rsidR="00577038" w:rsidRPr="001B41FE" w:rsidRDefault="007E1E85" w:rsidP="00227294">
      <w:pPr>
        <w:autoSpaceDE w:val="0"/>
        <w:autoSpaceDN w:val="0"/>
        <w:adjustRightInd w:val="0"/>
        <w:spacing w:after="0"/>
        <w:ind w:left="1275" w:right="1275" w:hanging="127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6F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77038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a straně jedné</w:t>
      </w:r>
    </w:p>
    <w:p w:rsidR="00577038" w:rsidRPr="001B41FE" w:rsidRDefault="00577038" w:rsidP="00227294">
      <w:pPr>
        <w:autoSpaceDE w:val="0"/>
        <w:autoSpaceDN w:val="0"/>
        <w:adjustRightInd w:val="0"/>
        <w:spacing w:after="0"/>
        <w:ind w:left="1275" w:right="1275" w:hanging="127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(dále jen „dárc</w:t>
      </w:r>
      <w:r w:rsidR="004A3F98" w:rsidRPr="001B41F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“)</w:t>
      </w:r>
    </w:p>
    <w:p w:rsidR="00577038" w:rsidRPr="001B41FE" w:rsidRDefault="0057703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577038" w:rsidRPr="001B41FE" w:rsidRDefault="0057703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a</w:t>
      </w:r>
    </w:p>
    <w:p w:rsidR="00577038" w:rsidRPr="001B41FE" w:rsidRDefault="0057703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577038" w:rsidRPr="00227294" w:rsidRDefault="0057703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x-none"/>
        </w:rPr>
      </w:pPr>
      <w:r w:rsidRPr="00227294">
        <w:rPr>
          <w:rFonts w:ascii="Times New Roman" w:hAnsi="Times New Roman" w:cs="Times New Roman"/>
          <w:i/>
          <w:color w:val="000000"/>
          <w:sz w:val="24"/>
          <w:szCs w:val="24"/>
          <w:lang w:val="x-none"/>
        </w:rPr>
        <w:t>obdarovan</w:t>
      </w:r>
      <w:r w:rsidR="004A3F98" w:rsidRPr="00227294">
        <w:rPr>
          <w:rFonts w:ascii="Times New Roman" w:hAnsi="Times New Roman" w:cs="Times New Roman"/>
          <w:i/>
          <w:color w:val="000000"/>
          <w:sz w:val="24"/>
          <w:szCs w:val="24"/>
        </w:rPr>
        <w:t>ý</w:t>
      </w:r>
    </w:p>
    <w:p w:rsidR="00577038" w:rsidRPr="001B41FE" w:rsidRDefault="00577038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F98" w:rsidRPr="00227294" w:rsidRDefault="00873748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="00875613" w:rsidRPr="00227294">
        <w:rPr>
          <w:rFonts w:ascii="Times New Roman" w:hAnsi="Times New Roman" w:cs="Times New Roman"/>
          <w:b/>
          <w:sz w:val="24"/>
          <w:szCs w:val="24"/>
        </w:rPr>
        <w:t xml:space="preserve">ákladní škola </w:t>
      </w:r>
      <w:r>
        <w:rPr>
          <w:rFonts w:ascii="Times New Roman" w:hAnsi="Times New Roman" w:cs="Times New Roman"/>
          <w:b/>
          <w:sz w:val="24"/>
          <w:szCs w:val="24"/>
        </w:rPr>
        <w:t xml:space="preserve">Bezručova </w:t>
      </w:r>
      <w:r w:rsidR="00875613" w:rsidRPr="00227294">
        <w:rPr>
          <w:rFonts w:ascii="Times New Roman" w:hAnsi="Times New Roman" w:cs="Times New Roman"/>
          <w:b/>
          <w:sz w:val="24"/>
          <w:szCs w:val="24"/>
        </w:rPr>
        <w:t xml:space="preserve">Říčany, </w:t>
      </w: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227294" w:rsidRDefault="00227294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FE">
        <w:rPr>
          <w:rFonts w:ascii="Times New Roman" w:hAnsi="Times New Roman" w:cs="Times New Roman"/>
          <w:sz w:val="24"/>
          <w:szCs w:val="24"/>
        </w:rPr>
        <w:t xml:space="preserve">se sídlem </w:t>
      </w:r>
      <w:r>
        <w:rPr>
          <w:rFonts w:ascii="Times New Roman" w:hAnsi="Times New Roman" w:cs="Times New Roman"/>
          <w:sz w:val="24"/>
          <w:szCs w:val="24"/>
        </w:rPr>
        <w:t>Bezručova 94/19, Říčany, 251 01,</w:t>
      </w:r>
    </w:p>
    <w:p w:rsidR="004A3F98" w:rsidRPr="001B41FE" w:rsidRDefault="004A3F98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FE">
        <w:rPr>
          <w:rFonts w:ascii="Times New Roman" w:hAnsi="Times New Roman" w:cs="Times New Roman"/>
          <w:sz w:val="24"/>
          <w:szCs w:val="24"/>
        </w:rPr>
        <w:t xml:space="preserve">zastoupená ředitelem školy </w:t>
      </w:r>
      <w:r w:rsidR="00875613">
        <w:rPr>
          <w:rFonts w:ascii="Times New Roman" w:hAnsi="Times New Roman" w:cs="Times New Roman"/>
          <w:sz w:val="24"/>
          <w:szCs w:val="24"/>
        </w:rPr>
        <w:t>Mgr. Marií Lejčkovou</w:t>
      </w:r>
    </w:p>
    <w:p w:rsidR="00227294" w:rsidRPr="00227294" w:rsidRDefault="00227294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13" w:rsidRDefault="004A3F98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FE">
        <w:rPr>
          <w:rFonts w:ascii="Times New Roman" w:hAnsi="Times New Roman" w:cs="Times New Roman"/>
          <w:sz w:val="24"/>
          <w:szCs w:val="24"/>
        </w:rPr>
        <w:t>IČ</w:t>
      </w:r>
      <w:r w:rsidR="008952C7">
        <w:rPr>
          <w:rFonts w:ascii="Times New Roman" w:hAnsi="Times New Roman" w:cs="Times New Roman"/>
          <w:sz w:val="24"/>
          <w:szCs w:val="24"/>
        </w:rPr>
        <w:t>:</w:t>
      </w:r>
      <w:r w:rsidRPr="001B41FE">
        <w:rPr>
          <w:rFonts w:ascii="Times New Roman" w:hAnsi="Times New Roman" w:cs="Times New Roman"/>
          <w:sz w:val="24"/>
          <w:szCs w:val="24"/>
        </w:rPr>
        <w:t xml:space="preserve"> </w:t>
      </w:r>
      <w:r w:rsidR="00875613">
        <w:rPr>
          <w:rFonts w:ascii="Times New Roman" w:hAnsi="Times New Roman" w:cs="Times New Roman"/>
          <w:sz w:val="24"/>
          <w:szCs w:val="24"/>
        </w:rPr>
        <w:t>63834243</w:t>
      </w:r>
    </w:p>
    <w:p w:rsidR="00577038" w:rsidRPr="001B41FE" w:rsidRDefault="00227294" w:rsidP="00227294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577038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(dále jen „obdarovan</w:t>
      </w:r>
      <w:r w:rsidR="004A3F98" w:rsidRPr="001B41FE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577038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“)</w:t>
      </w:r>
    </w:p>
    <w:p w:rsidR="00577038" w:rsidRPr="001B41FE" w:rsidRDefault="0057703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577038" w:rsidRPr="001B41FE" w:rsidRDefault="0057703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uzavírají níže uvedeného dne, měsíce a roku tuto smlouvu darovací dle </w:t>
      </w:r>
      <w:proofErr w:type="spellStart"/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ust</w:t>
      </w:r>
      <w:proofErr w:type="spellEnd"/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. § 2055 a násl. občanského zákoníku:</w:t>
      </w:r>
    </w:p>
    <w:p w:rsidR="00577038" w:rsidRPr="001B41FE" w:rsidRDefault="0057703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Článek 1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Předmět smlouvy</w:t>
      </w:r>
    </w:p>
    <w:p w:rsidR="008952C7" w:rsidRDefault="00894B06" w:rsidP="008952C7">
      <w:pPr>
        <w:pStyle w:val="Nadpis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Dárce na základě této smlouvy dobrovolně přenechává obdarovanému movit</w:t>
      </w:r>
      <w:r w:rsidR="008952C7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věc</w:t>
      </w:r>
      <w:r w:rsidR="008952C7">
        <w:rPr>
          <w:rFonts w:ascii="Times New Roman" w:hAnsi="Times New Roman" w:cs="Times New Roman"/>
          <w:color w:val="000000"/>
          <w:sz w:val="24"/>
          <w:szCs w:val="24"/>
        </w:rPr>
        <w:t>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556"/>
        <w:gridCol w:w="2266"/>
      </w:tblGrid>
      <w:tr w:rsidR="008952C7" w:rsidTr="00977DFD">
        <w:tc>
          <w:tcPr>
            <w:tcW w:w="3114" w:type="dxa"/>
          </w:tcPr>
          <w:p w:rsidR="008952C7" w:rsidRDefault="008952C7" w:rsidP="008952C7">
            <w:r>
              <w:t>Název movité věci</w:t>
            </w:r>
          </w:p>
        </w:tc>
        <w:tc>
          <w:tcPr>
            <w:tcW w:w="2126" w:type="dxa"/>
          </w:tcPr>
          <w:p w:rsidR="008952C7" w:rsidRDefault="008952C7" w:rsidP="008952C7">
            <w:r>
              <w:t>Počet - kusy</w:t>
            </w:r>
          </w:p>
        </w:tc>
        <w:tc>
          <w:tcPr>
            <w:tcW w:w="1556" w:type="dxa"/>
          </w:tcPr>
          <w:p w:rsidR="008952C7" w:rsidRDefault="008952C7" w:rsidP="008952C7">
            <w:r>
              <w:t>Cena za kus</w:t>
            </w:r>
          </w:p>
        </w:tc>
        <w:tc>
          <w:tcPr>
            <w:tcW w:w="2266" w:type="dxa"/>
          </w:tcPr>
          <w:p w:rsidR="008952C7" w:rsidRDefault="008952C7" w:rsidP="008952C7">
            <w:r>
              <w:t>Cena celkem s DPH</w:t>
            </w:r>
          </w:p>
        </w:tc>
      </w:tr>
      <w:tr w:rsidR="008952C7" w:rsidTr="00977DFD">
        <w:tc>
          <w:tcPr>
            <w:tcW w:w="3114" w:type="dxa"/>
          </w:tcPr>
          <w:p w:rsidR="008952C7" w:rsidRDefault="008952C7" w:rsidP="008952C7">
            <w:r>
              <w:t>Interaktivní tabule ACTIVBOARD TOUCH 78 s výukovým programem</w:t>
            </w:r>
          </w:p>
        </w:tc>
        <w:tc>
          <w:tcPr>
            <w:tcW w:w="2126" w:type="dxa"/>
          </w:tcPr>
          <w:p w:rsidR="008952C7" w:rsidRDefault="00977DFD" w:rsidP="008952C7">
            <w:r>
              <w:t>1</w:t>
            </w:r>
          </w:p>
        </w:tc>
        <w:tc>
          <w:tcPr>
            <w:tcW w:w="1556" w:type="dxa"/>
          </w:tcPr>
          <w:p w:rsidR="008952C7" w:rsidRDefault="00977DFD" w:rsidP="00977DFD">
            <w:r>
              <w:t>33 469,- Kč</w:t>
            </w:r>
          </w:p>
        </w:tc>
        <w:tc>
          <w:tcPr>
            <w:tcW w:w="2266" w:type="dxa"/>
          </w:tcPr>
          <w:p w:rsidR="008952C7" w:rsidRDefault="00977DFD" w:rsidP="008952C7">
            <w:r>
              <w:t>33 469,- Kč</w:t>
            </w:r>
          </w:p>
        </w:tc>
      </w:tr>
      <w:tr w:rsidR="00977DFD" w:rsidTr="00977DFD">
        <w:tc>
          <w:tcPr>
            <w:tcW w:w="3114" w:type="dxa"/>
          </w:tcPr>
          <w:p w:rsidR="00977DFD" w:rsidRDefault="00977DFD" w:rsidP="00977DFD">
            <w:r>
              <w:t>Interaktivní tabule ACTIVBOARD TOUCH 78 s výukovým programem</w:t>
            </w:r>
          </w:p>
        </w:tc>
        <w:tc>
          <w:tcPr>
            <w:tcW w:w="2126" w:type="dxa"/>
          </w:tcPr>
          <w:p w:rsidR="00977DFD" w:rsidRDefault="00977DFD" w:rsidP="00977DFD">
            <w:r>
              <w:t>1</w:t>
            </w:r>
          </w:p>
        </w:tc>
        <w:tc>
          <w:tcPr>
            <w:tcW w:w="1556" w:type="dxa"/>
          </w:tcPr>
          <w:p w:rsidR="00977DFD" w:rsidRDefault="00977DFD" w:rsidP="00977DFD">
            <w:r>
              <w:t>39 337, 60 Kč</w:t>
            </w:r>
          </w:p>
        </w:tc>
        <w:tc>
          <w:tcPr>
            <w:tcW w:w="2266" w:type="dxa"/>
          </w:tcPr>
          <w:p w:rsidR="00977DFD" w:rsidRDefault="00977DFD" w:rsidP="00977DFD">
            <w:r>
              <w:t>39 337, 60 Kč</w:t>
            </w:r>
          </w:p>
        </w:tc>
      </w:tr>
      <w:tr w:rsidR="00977DFD" w:rsidTr="00977DFD">
        <w:tc>
          <w:tcPr>
            <w:tcW w:w="3114" w:type="dxa"/>
          </w:tcPr>
          <w:p w:rsidR="00977DFD" w:rsidRDefault="00977DFD" w:rsidP="00977DFD">
            <w:r>
              <w:t>LCD projektor HITACHI CP-AX2505</w:t>
            </w:r>
          </w:p>
        </w:tc>
        <w:tc>
          <w:tcPr>
            <w:tcW w:w="2126" w:type="dxa"/>
          </w:tcPr>
          <w:p w:rsidR="00977DFD" w:rsidRDefault="00977DFD" w:rsidP="00977DFD">
            <w:r>
              <w:t>2</w:t>
            </w:r>
          </w:p>
        </w:tc>
        <w:tc>
          <w:tcPr>
            <w:tcW w:w="1556" w:type="dxa"/>
          </w:tcPr>
          <w:p w:rsidR="00977DFD" w:rsidRDefault="00977DFD" w:rsidP="00977DFD">
            <w:r>
              <w:t>28 217,20 Kč</w:t>
            </w:r>
          </w:p>
        </w:tc>
        <w:tc>
          <w:tcPr>
            <w:tcW w:w="2266" w:type="dxa"/>
          </w:tcPr>
          <w:p w:rsidR="00977DFD" w:rsidRDefault="00977DFD" w:rsidP="00977DFD">
            <w:r>
              <w:t>56 434,40 Kč</w:t>
            </w:r>
          </w:p>
        </w:tc>
      </w:tr>
      <w:tr w:rsidR="00977DFD" w:rsidTr="00977DFD">
        <w:tc>
          <w:tcPr>
            <w:tcW w:w="3114" w:type="dxa"/>
          </w:tcPr>
          <w:p w:rsidR="00977DFD" w:rsidRDefault="00977DFD" w:rsidP="00977DFD">
            <w:r>
              <w:t>Konstrukce s křídly AVTIV PYLON</w:t>
            </w:r>
          </w:p>
        </w:tc>
        <w:tc>
          <w:tcPr>
            <w:tcW w:w="2126" w:type="dxa"/>
          </w:tcPr>
          <w:p w:rsidR="00977DFD" w:rsidRDefault="00977DFD" w:rsidP="00977DFD">
            <w:r>
              <w:t>2</w:t>
            </w:r>
          </w:p>
        </w:tc>
        <w:tc>
          <w:tcPr>
            <w:tcW w:w="1556" w:type="dxa"/>
          </w:tcPr>
          <w:p w:rsidR="00977DFD" w:rsidRDefault="00977DFD" w:rsidP="00977DFD">
            <w:r>
              <w:t>31 399,- Kč</w:t>
            </w:r>
          </w:p>
        </w:tc>
        <w:tc>
          <w:tcPr>
            <w:tcW w:w="2266" w:type="dxa"/>
          </w:tcPr>
          <w:p w:rsidR="00977DFD" w:rsidRDefault="00977DFD" w:rsidP="00977DFD">
            <w:r>
              <w:t>62 799,- Kč</w:t>
            </w:r>
          </w:p>
        </w:tc>
      </w:tr>
      <w:tr w:rsidR="00977DFD" w:rsidTr="00977DFD">
        <w:tc>
          <w:tcPr>
            <w:tcW w:w="3114" w:type="dxa"/>
          </w:tcPr>
          <w:p w:rsidR="00977DFD" w:rsidRDefault="00977DFD" w:rsidP="00977DFD">
            <w:r>
              <w:t xml:space="preserve"> Celková hodnota daru</w:t>
            </w:r>
          </w:p>
        </w:tc>
        <w:tc>
          <w:tcPr>
            <w:tcW w:w="2126" w:type="dxa"/>
          </w:tcPr>
          <w:p w:rsidR="00977DFD" w:rsidRDefault="00977DFD" w:rsidP="00977DFD"/>
        </w:tc>
        <w:tc>
          <w:tcPr>
            <w:tcW w:w="1556" w:type="dxa"/>
          </w:tcPr>
          <w:p w:rsidR="00977DFD" w:rsidRDefault="00977DFD" w:rsidP="00977DFD"/>
        </w:tc>
        <w:tc>
          <w:tcPr>
            <w:tcW w:w="2266" w:type="dxa"/>
          </w:tcPr>
          <w:p w:rsidR="00977DFD" w:rsidRPr="00977DFD" w:rsidRDefault="00977DFD" w:rsidP="00977DFD">
            <w:pPr>
              <w:rPr>
                <w:b/>
              </w:rPr>
            </w:pPr>
            <w:r w:rsidRPr="00977DFD">
              <w:rPr>
                <w:b/>
              </w:rPr>
              <w:t>192 040,- Kč</w:t>
            </w:r>
          </w:p>
        </w:tc>
      </w:tr>
    </w:tbl>
    <w:p w:rsidR="008952C7" w:rsidRPr="008952C7" w:rsidRDefault="00977DFD" w:rsidP="00977DFD">
      <w:pPr>
        <w:tabs>
          <w:tab w:val="left" w:pos="1404"/>
        </w:tabs>
      </w:pPr>
      <w:r>
        <w:tab/>
        <w:t xml:space="preserve"> </w:t>
      </w:r>
    </w:p>
    <w:p w:rsidR="00894B06" w:rsidRPr="00977DFD" w:rsidRDefault="00894B06" w:rsidP="00977DFD">
      <w:pPr>
        <w:pStyle w:val="Nadpis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 xml:space="preserve"> slovy </w:t>
      </w:r>
      <w:proofErr w:type="spellStart"/>
      <w:r w:rsidR="00977DFD">
        <w:rPr>
          <w:rFonts w:ascii="Times New Roman" w:hAnsi="Times New Roman" w:cs="Times New Roman"/>
          <w:color w:val="000000"/>
          <w:sz w:val="24"/>
          <w:szCs w:val="24"/>
          <w:lang w:val="x-none"/>
        </w:rPr>
        <w:t>Jednostodevade</w:t>
      </w:r>
      <w:r w:rsidR="00D32162">
        <w:rPr>
          <w:rFonts w:ascii="Times New Roman" w:hAnsi="Times New Roman" w:cs="Times New Roman"/>
          <w:color w:val="000000"/>
          <w:sz w:val="24"/>
          <w:szCs w:val="24"/>
          <w:lang w:val="x-none"/>
        </w:rPr>
        <w:t>sátdvatisícčtyřicetkorunčeských</w:t>
      </w:r>
      <w:proofErr w:type="spellEnd"/>
      <w:r w:rsidR="00D3216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955F3C" w:rsidRPr="00227294">
        <w:rPr>
          <w:rFonts w:ascii="Times New Roman" w:hAnsi="Times New Roman" w:cs="Times New Roman"/>
          <w:color w:val="000000"/>
          <w:sz w:val="24"/>
          <w:szCs w:val="24"/>
          <w:lang w:val="x-none"/>
        </w:rPr>
        <w:t>(</w:t>
      </w:r>
      <w:r w:rsidR="00955F3C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dále </w:t>
      </w:r>
      <w:proofErr w:type="spellStart"/>
      <w:r w:rsidR="00955F3C">
        <w:rPr>
          <w:rFonts w:ascii="Times New Roman" w:hAnsi="Times New Roman" w:cs="Times New Roman"/>
          <w:color w:val="000000"/>
          <w:sz w:val="24"/>
          <w:szCs w:val="24"/>
          <w:lang w:val="x-none"/>
        </w:rPr>
        <w:t>jen</w:t>
      </w:r>
      <w:r w:rsidRPr="00227294">
        <w:rPr>
          <w:rFonts w:ascii="Times New Roman" w:hAnsi="Times New Roman" w:cs="Times New Roman"/>
          <w:color w:val="000000"/>
          <w:sz w:val="24"/>
          <w:szCs w:val="24"/>
        </w:rPr>
        <w:t>„dar</w:t>
      </w:r>
      <w:proofErr w:type="spellEnd"/>
      <w:r w:rsidRPr="00227294">
        <w:rPr>
          <w:rFonts w:ascii="Times New Roman" w:hAnsi="Times New Roman" w:cs="Times New Roman"/>
          <w:color w:val="000000"/>
          <w:sz w:val="24"/>
          <w:szCs w:val="24"/>
        </w:rPr>
        <w:t xml:space="preserve">“) a obdarovaný tento dar dobrovolně přijímá. </w:t>
      </w:r>
    </w:p>
    <w:p w:rsidR="00894B06" w:rsidRPr="00227294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894B06" w:rsidRPr="001B41FE" w:rsidRDefault="000B2B33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94B06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. Výše uveden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894B06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movit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894B06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věc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94B06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bud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894B06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předán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94B06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obdarovanému (místo předání a přesná adresa) do</w:t>
      </w:r>
      <w:r w:rsidR="00955F3C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894B06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dnů po podpisu této smlouvy.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Článek 2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Účel smlouvy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D32162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Dárce přenechává dar obdarovanému za účelem 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>doplnění IT techniky ve škole.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Obdarovaný se zavazuje, že použije dar výhradně ke stanovenému účelu v tomto bodu uvedeném. V případě, že obdarovaný dar nevyužije k účelu v tomto bodě uvedenému, má dárce právo žádat o vrácení daru. 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3. Obdarovaný prohlašuje, že zváží možnost vhodného způsobu poděkování dárci. Dárce s tímto projevem vůle obdarovaného souhlasí.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Článek 3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Závěrečná ustanovení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r w:rsidR="000B2B33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Zřizovatel </w:t>
      </w:r>
      <w:r w:rsidR="00227294">
        <w:rPr>
          <w:rFonts w:ascii="Times New Roman" w:hAnsi="Times New Roman" w:cs="Times New Roman"/>
          <w:color w:val="000000"/>
          <w:sz w:val="24"/>
          <w:szCs w:val="24"/>
        </w:rPr>
        <w:t>město Říčany</w:t>
      </w:r>
      <w:r w:rsidR="000B2B33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souladu s § 27 odst. 5 písm. b) zákona 250/2000 Sb., o rozpočtových pravidlech územních rozpočtů, udělil dne </w:t>
      </w:r>
      <w:r w:rsidR="002644E2">
        <w:rPr>
          <w:rFonts w:ascii="Times New Roman" w:hAnsi="Times New Roman" w:cs="Times New Roman"/>
          <w:color w:val="000000"/>
          <w:sz w:val="24"/>
          <w:szCs w:val="24"/>
        </w:rPr>
        <w:t>25. 10. 2016</w:t>
      </w:r>
      <w:r w:rsidR="000B2B33"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předchozí písemný souhlas k přijetí daru.</w:t>
      </w:r>
    </w:p>
    <w:p w:rsidR="000B2B33" w:rsidRPr="001B41FE" w:rsidRDefault="000B2B33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Tato smlouva je vyhotovena ve </w:t>
      </w:r>
      <w:r w:rsidR="00227294">
        <w:rPr>
          <w:rFonts w:ascii="Times New Roman" w:hAnsi="Times New Roman" w:cs="Times New Roman"/>
          <w:color w:val="000000"/>
          <w:sz w:val="24"/>
          <w:szCs w:val="24"/>
        </w:rPr>
        <w:t>dvou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výtiscích o </w:t>
      </w:r>
      <w:r w:rsidR="00227294">
        <w:rPr>
          <w:rFonts w:ascii="Times New Roman" w:hAnsi="Times New Roman" w:cs="Times New Roman"/>
          <w:color w:val="000000"/>
          <w:sz w:val="24"/>
          <w:szCs w:val="24"/>
        </w:rPr>
        <w:t>dvou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listech, z nichž dárce obdrží jeden výtisk a obdarovaný </w:t>
      </w:r>
      <w:r w:rsidR="00227294">
        <w:rPr>
          <w:rFonts w:ascii="Times New Roman" w:hAnsi="Times New Roman" w:cs="Times New Roman"/>
          <w:color w:val="000000"/>
          <w:sz w:val="24"/>
          <w:szCs w:val="24"/>
        </w:rPr>
        <w:t>jeden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výtisk. 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3. Smlouva nabývá účinnosti dnem podpisu oběma smluvními stranami. 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4. Smluvní strany prohlašují, že si smlouvu před jejím podpisem přečetli, uzavřeli jí po vzájemném projednání, je projevem jejich pravé a svobodné vůle a nesepsali ji v tísni a ani za nápadně nevyhovujících podmínek.</w:t>
      </w:r>
    </w:p>
    <w:p w:rsidR="00894B06" w:rsidRPr="001B41FE" w:rsidRDefault="00894B06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4A3F98" w:rsidRPr="001B41FE" w:rsidRDefault="004A3F9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4A3F98" w:rsidRPr="005A6589" w:rsidRDefault="005A6589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6589" w:rsidRPr="00873748" w:rsidRDefault="005A6589" w:rsidP="005A6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Praze dne:  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 xml:space="preserve">10. 11. </w:t>
      </w:r>
      <w:proofErr w:type="gramStart"/>
      <w:r w:rsidR="00D32162">
        <w:rPr>
          <w:rFonts w:ascii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Říčanech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dne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2162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 2016</w:t>
      </w:r>
    </w:p>
    <w:p w:rsidR="004A3F98" w:rsidRPr="005A6589" w:rsidRDefault="004A3F9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589" w:rsidRPr="005A6589" w:rsidRDefault="004A3F9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……………………………………….       </w:t>
      </w:r>
      <w:r w:rsidRPr="001B41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5A6589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       </w:t>
      </w:r>
      <w:r w:rsidR="005A6589">
        <w:rPr>
          <w:rFonts w:ascii="Times New Roman" w:hAnsi="Times New Roman" w:cs="Times New Roman"/>
          <w:color w:val="000000"/>
          <w:sz w:val="24"/>
          <w:szCs w:val="24"/>
        </w:rPr>
        <w:t>Mgr. Marie Lejčková – ředitelka školy</w:t>
      </w:r>
    </w:p>
    <w:p w:rsidR="005A6589" w:rsidRDefault="005A6589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5A6589" w:rsidRDefault="005A6589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4A3F98" w:rsidRPr="005A6589" w:rsidRDefault="004A3F9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>…………………………………………..</w:t>
      </w:r>
      <w:r w:rsidR="005A65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…………………………………………..</w:t>
      </w:r>
    </w:p>
    <w:p w:rsidR="000737CD" w:rsidRPr="001B41FE" w:rsidRDefault="004A3F98" w:rsidP="002272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                             dárce</w:t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1B41F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obdarovan</w:t>
      </w:r>
      <w:r w:rsidRPr="001B41FE">
        <w:rPr>
          <w:rFonts w:ascii="Times New Roman" w:hAnsi="Times New Roman" w:cs="Times New Roman"/>
          <w:color w:val="000000"/>
          <w:sz w:val="24"/>
          <w:szCs w:val="24"/>
        </w:rPr>
        <w:t>ý</w:t>
      </w:r>
    </w:p>
    <w:sectPr w:rsidR="000737CD" w:rsidRPr="001B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AF6"/>
    <w:multiLevelType w:val="hybridMultilevel"/>
    <w:tmpl w:val="177C5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8"/>
    <w:rsid w:val="000737CD"/>
    <w:rsid w:val="00075510"/>
    <w:rsid w:val="000B2B33"/>
    <w:rsid w:val="001B41FE"/>
    <w:rsid w:val="001C018E"/>
    <w:rsid w:val="002026FA"/>
    <w:rsid w:val="00227294"/>
    <w:rsid w:val="002644E2"/>
    <w:rsid w:val="002B4EA9"/>
    <w:rsid w:val="004A370A"/>
    <w:rsid w:val="004A3F98"/>
    <w:rsid w:val="00577038"/>
    <w:rsid w:val="005A6589"/>
    <w:rsid w:val="007E1E85"/>
    <w:rsid w:val="00873748"/>
    <w:rsid w:val="00875613"/>
    <w:rsid w:val="00894B06"/>
    <w:rsid w:val="008952C7"/>
    <w:rsid w:val="00927ACF"/>
    <w:rsid w:val="0094272A"/>
    <w:rsid w:val="00955F3C"/>
    <w:rsid w:val="00977DFD"/>
    <w:rsid w:val="00AB73BC"/>
    <w:rsid w:val="00D32162"/>
    <w:rsid w:val="00EA1889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795A4-C5D9-42F1-91A4-D08EE34D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038"/>
  </w:style>
  <w:style w:type="paragraph" w:styleId="Nadpis1">
    <w:name w:val="heading 1"/>
    <w:basedOn w:val="Normln"/>
    <w:next w:val="Normln"/>
    <w:link w:val="Nadpis1Char"/>
    <w:uiPriority w:val="9"/>
    <w:qFormat/>
    <w:rsid w:val="00955F3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2026FA"/>
    <w:rPr>
      <w:strike w:val="0"/>
      <w:dstrike w:val="0"/>
      <w:color w:val="A11B1A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uiPriority w:val="9"/>
    <w:rsid w:val="00955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89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2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2017030981">
              <w:marLeft w:val="0"/>
              <w:marRight w:val="0"/>
              <w:marTop w:val="0"/>
              <w:marBottom w:val="0"/>
              <w:divBdr>
                <w:top w:val="single" w:sz="2" w:space="15" w:color="008000"/>
                <w:left w:val="single" w:sz="2" w:space="0" w:color="008000"/>
                <w:bottom w:val="single" w:sz="2" w:space="15" w:color="008000"/>
                <w:right w:val="single" w:sz="2" w:space="0" w:color="008000"/>
              </w:divBdr>
              <w:divsChild>
                <w:div w:id="21414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A579-AE66-46C8-BBFB-8F5EB769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Mgr. Marie Lejčková</cp:lastModifiedBy>
  <cp:revision>8</cp:revision>
  <cp:lastPrinted>2016-11-15T10:16:00Z</cp:lastPrinted>
  <dcterms:created xsi:type="dcterms:W3CDTF">2016-11-10T08:02:00Z</dcterms:created>
  <dcterms:modified xsi:type="dcterms:W3CDTF">2016-11-15T10:16:00Z</dcterms:modified>
</cp:coreProperties>
</file>