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800A" w14:textId="05D2063E" w:rsidR="005E42C1" w:rsidRPr="005E42C1" w:rsidRDefault="005E42C1" w:rsidP="00447F59">
      <w:pPr>
        <w:spacing w:after="120"/>
        <w:ind w:left="714" w:hanging="357"/>
        <w:jc w:val="center"/>
        <w:rPr>
          <w:rFonts w:asciiTheme="majorHAnsi" w:eastAsia="Calibri" w:hAnsiTheme="majorHAnsi" w:cs="Arial"/>
          <w:b/>
          <w:sz w:val="33"/>
          <w:szCs w:val="33"/>
        </w:rPr>
      </w:pPr>
      <w:bookmarkStart w:id="0" w:name="_GoBack"/>
      <w:bookmarkEnd w:id="0"/>
      <w:r w:rsidRPr="005E42C1">
        <w:rPr>
          <w:rFonts w:asciiTheme="majorHAnsi" w:eastAsia="Calibri" w:hAnsiTheme="majorHAnsi" w:cs="Arial"/>
          <w:b/>
          <w:sz w:val="33"/>
          <w:szCs w:val="33"/>
        </w:rPr>
        <w:t>SMLOUV</w:t>
      </w:r>
      <w:r w:rsidR="006D2985">
        <w:rPr>
          <w:rFonts w:asciiTheme="majorHAnsi" w:eastAsia="Calibri" w:hAnsiTheme="majorHAnsi" w:cs="Arial"/>
          <w:b/>
          <w:sz w:val="33"/>
          <w:szCs w:val="33"/>
        </w:rPr>
        <w:t>A</w:t>
      </w:r>
      <w:r w:rsidRPr="005E42C1">
        <w:rPr>
          <w:rFonts w:asciiTheme="majorHAnsi" w:eastAsia="Calibri" w:hAnsiTheme="majorHAnsi" w:cs="Arial"/>
          <w:b/>
          <w:sz w:val="33"/>
          <w:szCs w:val="33"/>
        </w:rPr>
        <w:t xml:space="preserve"> O DÍLO</w:t>
      </w:r>
    </w:p>
    <w:p w14:paraId="4359DF8B" w14:textId="77777777" w:rsidR="005E42C1" w:rsidRPr="005E42C1" w:rsidRDefault="005E42C1" w:rsidP="00447F59">
      <w:pPr>
        <w:pStyle w:val="Nadpis1"/>
      </w:pPr>
      <w:r w:rsidRPr="005E42C1">
        <w:t>Článek I.</w:t>
      </w:r>
      <w:r w:rsidR="00E8493E">
        <w:br/>
      </w:r>
      <w:r w:rsidRPr="005E42C1">
        <w:t>Smluvní strany</w:t>
      </w:r>
    </w:p>
    <w:p w14:paraId="70E2E413" w14:textId="77777777" w:rsidR="00837DC3" w:rsidRDefault="00837DC3" w:rsidP="00837DC3">
      <w:pPr>
        <w:tabs>
          <w:tab w:val="left" w:pos="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Název subjektu: </w:t>
      </w:r>
      <w:r>
        <w:rPr>
          <w:rFonts w:asciiTheme="majorHAnsi" w:hAnsiTheme="majorHAnsi"/>
        </w:rPr>
        <w:t>Základní škola Horažďovice, Blatenská 540, příspěvková organizace</w:t>
      </w:r>
      <w:r>
        <w:rPr>
          <w:rFonts w:asciiTheme="majorHAnsi" w:hAnsiTheme="majorHAnsi" w:cs="Arial"/>
          <w:b/>
        </w:rPr>
        <w:t xml:space="preserve"> </w:t>
      </w:r>
    </w:p>
    <w:p w14:paraId="4B54A28A" w14:textId="77777777" w:rsidR="00837DC3" w:rsidRDefault="00837DC3" w:rsidP="00837DC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Sídlo: </w:t>
      </w:r>
      <w:r>
        <w:rPr>
          <w:rFonts w:asciiTheme="majorHAnsi" w:hAnsiTheme="majorHAnsi"/>
        </w:rPr>
        <w:t>Blatenská 540, 341 01 Horažďovice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</w:t>
      </w:r>
    </w:p>
    <w:p w14:paraId="08EC68DE" w14:textId="77777777" w:rsidR="00837DC3" w:rsidRDefault="00837DC3" w:rsidP="00837DC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Zastoupený: </w:t>
      </w:r>
      <w:r>
        <w:rPr>
          <w:rFonts w:asciiTheme="majorHAnsi" w:hAnsiTheme="majorHAnsi"/>
        </w:rPr>
        <w:t>Mgr. Jaroslava Šimková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707FD33A" w14:textId="77777777" w:rsidR="00837DC3" w:rsidRDefault="00837DC3" w:rsidP="00837DC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IČO: </w:t>
      </w:r>
      <w:r>
        <w:rPr>
          <w:rFonts w:asciiTheme="majorHAnsi" w:hAnsiTheme="majorHAnsi"/>
        </w:rPr>
        <w:t>75 005 557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72D75C51" w14:textId="650B3821" w:rsidR="00837DC3" w:rsidRDefault="00837DC3" w:rsidP="00837DC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Číslo účtu: </w:t>
      </w:r>
      <w:r w:rsidR="00764B67" w:rsidRPr="00764B67">
        <w:rPr>
          <w:rFonts w:asciiTheme="majorHAnsi" w:hAnsiTheme="majorHAnsi" w:cs="Arial"/>
        </w:rPr>
        <w:t>0824067339/0800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4AFD8031" w14:textId="77777777" w:rsidR="00837DC3" w:rsidRDefault="00837DC3" w:rsidP="00837DC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Kontaktní osoba: </w:t>
      </w:r>
      <w:r>
        <w:rPr>
          <w:rFonts w:asciiTheme="majorHAnsi" w:hAnsiTheme="majorHAnsi"/>
        </w:rPr>
        <w:t>Mgr. Jaroslava Šimková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7A2BBFDF" w14:textId="77777777" w:rsidR="00837DC3" w:rsidRDefault="00837DC3" w:rsidP="00837DC3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Telefon: 731 247 694</w:t>
      </w:r>
    </w:p>
    <w:p w14:paraId="10805726" w14:textId="7B6CD9AD" w:rsidR="005E42C1" w:rsidRDefault="00837DC3" w:rsidP="00837DC3">
      <w:pPr>
        <w:spacing w:after="120"/>
        <w:rPr>
          <w:rFonts w:asciiTheme="majorHAnsi" w:eastAsia="Calibri" w:hAnsiTheme="majorHAnsi" w:cs="Arial"/>
          <w:b/>
        </w:rPr>
      </w:pPr>
      <w:r>
        <w:rPr>
          <w:rFonts w:asciiTheme="majorHAnsi" w:hAnsiTheme="majorHAnsi"/>
        </w:rPr>
        <w:t>Email: zsblatenska@horazdovice.cz</w:t>
      </w:r>
      <w:r w:rsidR="005E42C1" w:rsidRPr="002C50D9">
        <w:rPr>
          <w:rFonts w:asciiTheme="majorHAnsi" w:eastAsia="Calibri" w:hAnsiTheme="majorHAnsi" w:cs="Arial"/>
          <w:b/>
        </w:rPr>
        <w:br/>
        <w:t xml:space="preserve">(dále jen „Objednatel“) </w:t>
      </w:r>
    </w:p>
    <w:p w14:paraId="269C0F45" w14:textId="77777777" w:rsidR="00FD6C65" w:rsidRPr="002C50D9" w:rsidRDefault="00FD6C65" w:rsidP="00FD6C65">
      <w:pPr>
        <w:spacing w:after="120"/>
        <w:rPr>
          <w:rFonts w:asciiTheme="majorHAnsi" w:eastAsia="Calibri" w:hAnsiTheme="majorHAnsi" w:cs="Arial"/>
          <w:b/>
        </w:rPr>
      </w:pPr>
    </w:p>
    <w:p w14:paraId="581F7FAC" w14:textId="77777777" w:rsidR="00066FD0" w:rsidRPr="00797C67" w:rsidRDefault="00066FD0" w:rsidP="00066FD0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2C50D9">
        <w:rPr>
          <w:rFonts w:asciiTheme="majorHAnsi" w:eastAsia="Calibri" w:hAnsiTheme="majorHAnsi" w:cs="Arial"/>
          <w:b/>
        </w:rPr>
        <w:t xml:space="preserve">Název </w:t>
      </w:r>
      <w:r w:rsidRPr="00797C67">
        <w:rPr>
          <w:rFonts w:asciiTheme="majorHAnsi" w:eastAsia="Calibri" w:hAnsiTheme="majorHAnsi" w:cs="Arial"/>
          <w:b/>
        </w:rPr>
        <w:t>subjektu: STAVEBNÍ SPOLE</w:t>
      </w:r>
      <w:r>
        <w:rPr>
          <w:rFonts w:asciiTheme="majorHAnsi" w:eastAsia="Calibri" w:hAnsiTheme="majorHAnsi" w:cs="Arial"/>
          <w:b/>
        </w:rPr>
        <w:t>Č</w:t>
      </w:r>
      <w:r w:rsidRPr="00797C67">
        <w:rPr>
          <w:rFonts w:asciiTheme="majorHAnsi" w:eastAsia="Calibri" w:hAnsiTheme="majorHAnsi" w:cs="Arial"/>
          <w:b/>
        </w:rPr>
        <w:t xml:space="preserve">NOST </w:t>
      </w:r>
      <w:r>
        <w:rPr>
          <w:rFonts w:asciiTheme="majorHAnsi" w:eastAsia="Calibri" w:hAnsiTheme="majorHAnsi" w:cs="Arial"/>
          <w:b/>
        </w:rPr>
        <w:t>H</w:t>
      </w:r>
      <w:r w:rsidRPr="00797C67">
        <w:rPr>
          <w:rFonts w:asciiTheme="majorHAnsi" w:eastAsia="Calibri" w:hAnsiTheme="majorHAnsi" w:cs="Arial"/>
          <w:b/>
        </w:rPr>
        <w:t xml:space="preserve"> a T, spol. s r.o. </w:t>
      </w:r>
    </w:p>
    <w:p w14:paraId="4B71DF59" w14:textId="77777777" w:rsidR="00066FD0" w:rsidRPr="00797C67" w:rsidRDefault="00066FD0" w:rsidP="00066FD0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Sídlo: Komenského 373, 386 01 Strakonice.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  <w:t xml:space="preserve"> </w:t>
      </w:r>
    </w:p>
    <w:p w14:paraId="6A922874" w14:textId="77777777" w:rsidR="00066FD0" w:rsidRPr="00797C67" w:rsidRDefault="00066FD0" w:rsidP="00066FD0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Zastoupený: Ing. Janem Holečkem – jednatelem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</w:p>
    <w:p w14:paraId="0426E327" w14:textId="77777777" w:rsidR="00066FD0" w:rsidRPr="00797C67" w:rsidRDefault="00066FD0" w:rsidP="00066FD0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IČO: 45023522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</w:p>
    <w:p w14:paraId="62E5100E" w14:textId="77777777" w:rsidR="00066FD0" w:rsidRPr="002C50D9" w:rsidRDefault="00066FD0" w:rsidP="00066FD0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DIČ: CZ45023522</w:t>
      </w:r>
      <w:r w:rsidRPr="002C50D9">
        <w:rPr>
          <w:rFonts w:asciiTheme="majorHAnsi" w:eastAsia="Calibri" w:hAnsiTheme="majorHAnsi" w:cs="Arial"/>
        </w:rPr>
        <w:tab/>
      </w:r>
      <w:r w:rsidRPr="002C50D9">
        <w:rPr>
          <w:rFonts w:asciiTheme="majorHAnsi" w:eastAsia="Calibri" w:hAnsiTheme="majorHAnsi" w:cs="Arial"/>
        </w:rPr>
        <w:tab/>
      </w:r>
      <w:r w:rsidRPr="002C50D9">
        <w:rPr>
          <w:rFonts w:asciiTheme="majorHAnsi" w:eastAsia="Calibri" w:hAnsiTheme="majorHAnsi" w:cs="Arial"/>
        </w:rPr>
        <w:tab/>
      </w:r>
    </w:p>
    <w:p w14:paraId="08A5CE78" w14:textId="15559FBC" w:rsidR="00066FD0" w:rsidRPr="00797C67" w:rsidRDefault="00066FD0" w:rsidP="00066FD0">
      <w:pPr>
        <w:ind w:left="360" w:hanging="357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Zápis v obchodním re</w:t>
      </w:r>
      <w:r w:rsidRPr="00797C67">
        <w:rPr>
          <w:rFonts w:asciiTheme="majorHAnsi" w:eastAsia="Calibri" w:hAnsiTheme="majorHAnsi" w:cs="Arial"/>
        </w:rPr>
        <w:t>jstříku nebo v jiné evidenci Krajsk</w:t>
      </w:r>
      <w:r>
        <w:rPr>
          <w:rFonts w:asciiTheme="majorHAnsi" w:eastAsia="Calibri" w:hAnsiTheme="majorHAnsi" w:cs="Arial"/>
        </w:rPr>
        <w:t>ý</w:t>
      </w:r>
      <w:r w:rsidRPr="00797C67">
        <w:rPr>
          <w:rFonts w:asciiTheme="majorHAnsi" w:eastAsia="Calibri" w:hAnsiTheme="majorHAnsi" w:cs="Arial"/>
        </w:rPr>
        <w:t xml:space="preserve"> soud v Českých Budějovicích oddíl C vložka 1291</w:t>
      </w:r>
    </w:p>
    <w:p w14:paraId="5BEE7BDA" w14:textId="77777777" w:rsidR="00066FD0" w:rsidRPr="00797C67" w:rsidRDefault="00066FD0" w:rsidP="00066FD0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 xml:space="preserve">Číslo účtu: MONETA Money Bank a.s., 102 </w:t>
      </w:r>
      <w:proofErr w:type="gramStart"/>
      <w:r w:rsidRPr="00797C67">
        <w:rPr>
          <w:rFonts w:asciiTheme="majorHAnsi" w:eastAsia="Calibri" w:hAnsiTheme="majorHAnsi" w:cs="Arial"/>
        </w:rPr>
        <w:t>04 - 744</w:t>
      </w:r>
      <w:proofErr w:type="gramEnd"/>
      <w:r w:rsidRPr="00797C67">
        <w:rPr>
          <w:rFonts w:asciiTheme="majorHAnsi" w:eastAsia="Calibri" w:hAnsiTheme="majorHAnsi" w:cs="Arial"/>
        </w:rPr>
        <w:t>/0600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</w:p>
    <w:p w14:paraId="6712451E" w14:textId="77777777" w:rsidR="00066FD0" w:rsidRPr="00797C67" w:rsidRDefault="00066FD0" w:rsidP="00066FD0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Kontaktní osoba: Ing. Jan Holeček</w:t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  <w:r w:rsidRPr="00797C67">
        <w:rPr>
          <w:rFonts w:asciiTheme="majorHAnsi" w:eastAsia="Calibri" w:hAnsiTheme="majorHAnsi" w:cs="Arial"/>
        </w:rPr>
        <w:tab/>
      </w:r>
    </w:p>
    <w:p w14:paraId="42F27175" w14:textId="77777777" w:rsidR="00066FD0" w:rsidRPr="00797C67" w:rsidRDefault="00066FD0" w:rsidP="00066FD0">
      <w:pPr>
        <w:ind w:left="360" w:hanging="357"/>
        <w:jc w:val="both"/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Telefon: 602 447 818</w:t>
      </w:r>
    </w:p>
    <w:p w14:paraId="09C42978" w14:textId="69F75C02" w:rsidR="005E42C1" w:rsidRPr="005E42C1" w:rsidRDefault="00066FD0" w:rsidP="00066FD0">
      <w:pPr>
        <w:tabs>
          <w:tab w:val="left" w:pos="0"/>
        </w:tabs>
        <w:rPr>
          <w:rFonts w:asciiTheme="majorHAnsi" w:eastAsia="Calibri" w:hAnsiTheme="majorHAnsi" w:cs="Arial"/>
        </w:rPr>
      </w:pPr>
      <w:r w:rsidRPr="00797C67">
        <w:rPr>
          <w:rFonts w:asciiTheme="majorHAnsi" w:eastAsia="Calibri" w:hAnsiTheme="majorHAnsi" w:cs="Arial"/>
        </w:rPr>
        <w:t>Email: info@hatst.cz</w:t>
      </w:r>
      <w:r w:rsidR="005E42C1" w:rsidRPr="005E42C1">
        <w:rPr>
          <w:rFonts w:asciiTheme="majorHAnsi" w:eastAsia="Calibri" w:hAnsiTheme="majorHAnsi" w:cs="Arial"/>
        </w:rPr>
        <w:tab/>
      </w:r>
      <w:r w:rsidR="005E42C1" w:rsidRPr="005E42C1">
        <w:rPr>
          <w:rFonts w:asciiTheme="majorHAnsi" w:eastAsia="Calibri" w:hAnsiTheme="majorHAnsi" w:cs="Arial"/>
        </w:rPr>
        <w:tab/>
      </w:r>
    </w:p>
    <w:p w14:paraId="4577A740" w14:textId="77777777" w:rsidR="005E42C1" w:rsidRPr="005E42C1" w:rsidRDefault="005E42C1" w:rsidP="00447F59">
      <w:pPr>
        <w:spacing w:after="120"/>
        <w:rPr>
          <w:rFonts w:asciiTheme="majorHAnsi" w:eastAsia="Calibri" w:hAnsiTheme="majorHAnsi" w:cs="Arial"/>
          <w:b/>
        </w:rPr>
      </w:pPr>
      <w:r w:rsidRPr="005E42C1">
        <w:rPr>
          <w:rFonts w:asciiTheme="majorHAnsi" w:eastAsia="Calibri" w:hAnsiTheme="majorHAnsi" w:cs="Arial"/>
          <w:b/>
        </w:rPr>
        <w:t>(dále jen „Zhotovitel“)</w:t>
      </w:r>
    </w:p>
    <w:p w14:paraId="1A58271B" w14:textId="0FA5B830" w:rsidR="005E42C1" w:rsidRPr="005E42C1" w:rsidRDefault="005E42C1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Calibri"/>
        </w:rPr>
        <w:t xml:space="preserve">uzavírají na základě výsledku </w:t>
      </w:r>
      <w:r w:rsidRPr="007C77E9">
        <w:rPr>
          <w:rFonts w:asciiTheme="majorHAnsi" w:eastAsia="Calibri" w:hAnsiTheme="majorHAnsi" w:cs="Calibri"/>
        </w:rPr>
        <w:t xml:space="preserve">veřejné zakázky s názvem </w:t>
      </w:r>
      <w:r w:rsidR="00FD6C65" w:rsidRPr="00DA22DA">
        <w:rPr>
          <w:rFonts w:asciiTheme="majorHAnsi" w:hAnsiTheme="majorHAnsi"/>
          <w:b/>
        </w:rPr>
        <w:t xml:space="preserve">Učebna </w:t>
      </w:r>
      <w:r w:rsidR="00837DC3">
        <w:rPr>
          <w:rFonts w:asciiTheme="majorHAnsi" w:hAnsiTheme="majorHAnsi"/>
          <w:b/>
        </w:rPr>
        <w:t>fyziky</w:t>
      </w:r>
      <w:r w:rsidR="00FD6C65">
        <w:rPr>
          <w:rFonts w:asciiTheme="majorHAnsi" w:hAnsiTheme="majorHAnsi" w:cs="Calibri"/>
          <w:b/>
        </w:rPr>
        <w:t xml:space="preserve"> – </w:t>
      </w:r>
      <w:r w:rsidR="00FD6C65" w:rsidRPr="00DA22DA">
        <w:rPr>
          <w:rFonts w:asciiTheme="majorHAnsi" w:hAnsiTheme="majorHAnsi" w:cs="Calibri"/>
          <w:b/>
        </w:rPr>
        <w:t xml:space="preserve">část </w:t>
      </w:r>
      <w:r w:rsidR="00FD6C65">
        <w:rPr>
          <w:rFonts w:asciiTheme="majorHAnsi" w:hAnsiTheme="majorHAnsi" w:cs="Calibri"/>
          <w:b/>
        </w:rPr>
        <w:t>C</w:t>
      </w:r>
      <w:r w:rsidRPr="007C77E9">
        <w:rPr>
          <w:rFonts w:asciiTheme="majorHAnsi" w:eastAsia="Calibri" w:hAnsiTheme="majorHAnsi" w:cs="Calibri"/>
          <w:b/>
        </w:rPr>
        <w:t xml:space="preserve"> </w:t>
      </w:r>
      <w:r w:rsidRPr="007C77E9">
        <w:rPr>
          <w:rFonts w:asciiTheme="majorHAnsi" w:eastAsia="Calibri" w:hAnsiTheme="majorHAnsi" w:cs="Calibri"/>
        </w:rPr>
        <w:t xml:space="preserve">v rámci projektu </w:t>
      </w:r>
      <w:r w:rsidR="00FD6C65" w:rsidRPr="00DA22DA">
        <w:rPr>
          <w:rFonts w:asciiTheme="majorHAnsi" w:hAnsiTheme="majorHAnsi"/>
          <w:b/>
        </w:rPr>
        <w:t xml:space="preserve">Učebna </w:t>
      </w:r>
      <w:r w:rsidR="00837DC3">
        <w:rPr>
          <w:rFonts w:asciiTheme="majorHAnsi" w:hAnsiTheme="majorHAnsi"/>
          <w:b/>
        </w:rPr>
        <w:t>fyziky</w:t>
      </w:r>
      <w:r w:rsidR="00FD6C65" w:rsidRPr="00DA22DA">
        <w:rPr>
          <w:rFonts w:asciiTheme="majorHAnsi" w:hAnsiTheme="majorHAnsi" w:cs="Arial"/>
        </w:rPr>
        <w:t xml:space="preserve"> (projekt spolufinancován z Integrovaného regionálního operačního programu,</w:t>
      </w:r>
      <w:r w:rsidR="00FD6C65" w:rsidRPr="005507D2">
        <w:rPr>
          <w:rFonts w:asciiTheme="majorHAnsi" w:hAnsiTheme="majorHAnsi" w:cs="Arial"/>
        </w:rPr>
        <w:t xml:space="preserve"> reg.č.: </w:t>
      </w:r>
      <w:r w:rsidR="00FD6C65" w:rsidRPr="00DA22DA">
        <w:rPr>
          <w:rFonts w:asciiTheme="majorHAnsi" w:hAnsiTheme="majorHAnsi" w:cs="Arial"/>
        </w:rPr>
        <w:t>CZ.06.4.59/0.0/0.0/16_075/000596</w:t>
      </w:r>
      <w:r w:rsidR="00837DC3">
        <w:rPr>
          <w:rFonts w:asciiTheme="majorHAnsi" w:hAnsiTheme="majorHAnsi" w:cs="Arial"/>
        </w:rPr>
        <w:t>5</w:t>
      </w:r>
      <w:r w:rsidR="00FD6C65">
        <w:rPr>
          <w:rFonts w:asciiTheme="majorHAnsi" w:hAnsiTheme="majorHAnsi" w:cs="Arial"/>
        </w:rPr>
        <w:t>)</w:t>
      </w:r>
      <w:r w:rsidRPr="007C77E9">
        <w:rPr>
          <w:rFonts w:asciiTheme="majorHAnsi" w:eastAsia="Calibri" w:hAnsiTheme="majorHAnsi" w:cs="Calibri"/>
        </w:rPr>
        <w:t xml:space="preserve"> smlouvu o dílo</w:t>
      </w:r>
      <w:r w:rsidRPr="005E42C1">
        <w:rPr>
          <w:rFonts w:asciiTheme="majorHAnsi" w:eastAsia="Calibri" w:hAnsiTheme="majorHAnsi" w:cs="Calibri"/>
        </w:rPr>
        <w:t xml:space="preserve"> na stavební práce následujícího znění:</w:t>
      </w:r>
    </w:p>
    <w:p w14:paraId="42E0FD04" w14:textId="77777777" w:rsidR="005E42C1" w:rsidRDefault="005E42C1" w:rsidP="00447F59">
      <w:pPr>
        <w:pStyle w:val="Nadpis1"/>
      </w:pPr>
      <w:r w:rsidRPr="005E42C1">
        <w:t>Článek II.</w:t>
      </w:r>
      <w:r w:rsidR="00E8493E">
        <w:br/>
      </w:r>
      <w:r w:rsidRPr="005E42C1">
        <w:t>Základní ustanovení</w:t>
      </w:r>
    </w:p>
    <w:p w14:paraId="4C5763DC" w14:textId="77777777" w:rsidR="0082080E" w:rsidRDefault="0082080E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Smluvní strany se v souladu s ustanovením § 1746 odst. 1</w:t>
      </w:r>
      <w:r w:rsidR="006C6EFF">
        <w:rPr>
          <w:rFonts w:asciiTheme="majorHAnsi" w:eastAsia="Times New Roman" w:hAnsiTheme="majorHAnsi" w:cs="Arial"/>
          <w:lang w:eastAsia="cs-CZ"/>
        </w:rPr>
        <w:t xml:space="preserve"> zákona č. 89/2012 Sb., občanský</w:t>
      </w:r>
      <w:r w:rsidRPr="005E42C1">
        <w:rPr>
          <w:rFonts w:asciiTheme="majorHAnsi" w:eastAsia="Times New Roman" w:hAnsiTheme="majorHAnsi" w:cs="Arial"/>
          <w:lang w:eastAsia="cs-CZ"/>
        </w:rPr>
        <w:t xml:space="preserve"> zákoník, ve znění pozdějších předpisů (dále je</w:t>
      </w:r>
      <w:r w:rsidR="00FE0E21">
        <w:rPr>
          <w:rFonts w:asciiTheme="majorHAnsi" w:eastAsia="Times New Roman" w:hAnsiTheme="majorHAnsi" w:cs="Arial"/>
          <w:lang w:eastAsia="cs-CZ"/>
        </w:rPr>
        <w:t>n</w:t>
      </w:r>
      <w:r w:rsidRPr="005E42C1">
        <w:rPr>
          <w:rFonts w:asciiTheme="majorHAnsi" w:eastAsia="Times New Roman" w:hAnsiTheme="majorHAnsi" w:cs="Arial"/>
          <w:lang w:eastAsia="cs-CZ"/>
        </w:rPr>
        <w:t xml:space="preserve"> „občanský zákoník“), dohodly, že rozsah a obsah vzájemných práv a povinností vyplývajících ze smlouvy se bude řídit příslušnými ustanoveními citovaného zákoníku a tento závazkový vztah se bude řídit ust. § 2</w:t>
      </w:r>
      <w:r w:rsidR="001402AF">
        <w:rPr>
          <w:rFonts w:asciiTheme="majorHAnsi" w:eastAsia="Times New Roman" w:hAnsiTheme="majorHAnsi" w:cs="Arial"/>
          <w:lang w:eastAsia="cs-CZ"/>
        </w:rPr>
        <w:t>586</w:t>
      </w:r>
      <w:r w:rsidRPr="005E42C1">
        <w:rPr>
          <w:rFonts w:asciiTheme="majorHAnsi" w:eastAsia="Times New Roman" w:hAnsiTheme="majorHAnsi" w:cs="Arial"/>
          <w:lang w:eastAsia="cs-CZ"/>
        </w:rPr>
        <w:t xml:space="preserve"> a násl. tohoto zákoníku. </w:t>
      </w:r>
    </w:p>
    <w:p w14:paraId="4F9ECDDB" w14:textId="77777777" w:rsidR="00A2131D" w:rsidRDefault="00A2131D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A2131D">
        <w:rPr>
          <w:rFonts w:asciiTheme="majorHAnsi" w:eastAsia="Times New Roman" w:hAnsiTheme="majorHAnsi" w:cs="Arial"/>
          <w:lang w:eastAsia="cs-CZ"/>
        </w:rPr>
        <w:t>Smluvní strany prohlašují, že údaje uvedené ve smlouvě a taktéž oprávnění k podnikání jsou v souladu s právní skutečností v době uzavření smlouvy. Smluvní strany se zavazují, že změny dotčených údajů oznámí bez prodlení druhé smluvní straně. Smluvní strany dále prohlašují, že osoby podepisující smlouvu jsou k tomuto úkonu oprávněny.</w:t>
      </w:r>
    </w:p>
    <w:p w14:paraId="1A4C29B8" w14:textId="77777777" w:rsidR="004F53FD" w:rsidRPr="0082080E" w:rsidRDefault="004F53FD" w:rsidP="004F53FD">
      <w:pPr>
        <w:pStyle w:val="Nadpis1"/>
        <w:rPr>
          <w:rFonts w:eastAsia="Times New Roman" w:cs="Arial"/>
          <w:lang w:eastAsia="cs-CZ"/>
        </w:rPr>
      </w:pPr>
      <w:r w:rsidRPr="005E42C1">
        <w:t>Článek I</w:t>
      </w:r>
      <w:r w:rsidR="00A2131D">
        <w:t>I</w:t>
      </w:r>
      <w:r w:rsidRPr="005E42C1">
        <w:t>I.</w:t>
      </w:r>
      <w:r w:rsidR="00E8493E">
        <w:br/>
      </w:r>
      <w:r>
        <w:t>Vymezení pojmů</w:t>
      </w:r>
    </w:p>
    <w:p w14:paraId="76E9458B" w14:textId="77777777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Zadavatel</w:t>
      </w:r>
      <w:r w:rsidR="0082080E">
        <w:rPr>
          <w:rFonts w:asciiTheme="majorHAnsi" w:eastAsia="Calibri" w:hAnsiTheme="majorHAnsi" w:cs="Arial"/>
        </w:rPr>
        <w:t xml:space="preserve"> se stává </w:t>
      </w:r>
      <w:r w:rsidR="007C77E9">
        <w:rPr>
          <w:rFonts w:asciiTheme="majorHAnsi" w:eastAsia="Calibri" w:hAnsiTheme="majorHAnsi" w:cs="Arial"/>
        </w:rPr>
        <w:t>Objednatel</w:t>
      </w:r>
      <w:r>
        <w:rPr>
          <w:rFonts w:asciiTheme="majorHAnsi" w:eastAsia="Calibri" w:hAnsiTheme="majorHAnsi" w:cs="Arial"/>
        </w:rPr>
        <w:t>em</w:t>
      </w:r>
      <w:r w:rsidR="0082080E" w:rsidRPr="0082080E">
        <w:rPr>
          <w:rFonts w:asciiTheme="majorHAnsi" w:eastAsia="Calibri" w:hAnsiTheme="majorHAnsi" w:cs="Arial"/>
        </w:rPr>
        <w:t xml:space="preserve"> po uzavření smlouvy na plnění veřejné zakázky</w:t>
      </w:r>
      <w:r w:rsidR="0082080E">
        <w:rPr>
          <w:rFonts w:asciiTheme="majorHAnsi" w:eastAsia="Calibri" w:hAnsiTheme="majorHAnsi" w:cs="Arial"/>
        </w:rPr>
        <w:t>.</w:t>
      </w:r>
    </w:p>
    <w:p w14:paraId="6E1DCD32" w14:textId="77777777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Dodavatel se stává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po uzavření smlouvy na plnění veřejné zakázky.</w:t>
      </w:r>
    </w:p>
    <w:p w14:paraId="0855DFFE" w14:textId="77777777" w:rsidR="0082080E" w:rsidRPr="0082080E" w:rsidRDefault="00590EA0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lastRenderedPageBreak/>
        <w:t>Poddodavatel se stává p</w:t>
      </w:r>
      <w:r w:rsidR="000A5CA4">
        <w:rPr>
          <w:rFonts w:asciiTheme="majorHAnsi" w:eastAsia="Times New Roman" w:hAnsiTheme="majorHAnsi" w:cs="Arial"/>
          <w:lang w:eastAsia="cs-CZ"/>
        </w:rPr>
        <w:t xml:space="preserve">odzhotovitelem </w:t>
      </w:r>
      <w:r w:rsidR="0082080E">
        <w:rPr>
          <w:rFonts w:asciiTheme="majorHAnsi" w:eastAsia="Times New Roman" w:hAnsiTheme="majorHAnsi" w:cs="Arial"/>
          <w:lang w:eastAsia="cs-CZ"/>
        </w:rPr>
        <w:t>po uzavření smlouvy na plnění veřejné zakázky.</w:t>
      </w:r>
    </w:p>
    <w:p w14:paraId="5847FDA9" w14:textId="77777777" w:rsidR="0082080E" w:rsidRPr="0082080E" w:rsidRDefault="007A02B3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Položkovým rozpočtem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</w:t>
      </w:r>
      <w:r w:rsidR="0082080E"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oceněný soupis stavebních prací dodávek a služeb, v němž jsou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 xml:space="preserve">em uvedeny jednotkové ceny u všech položek stavebních prací dodávek a služeb a jejich celkové ceny pro zadavatelem vymezené množství. </w:t>
      </w:r>
    </w:p>
    <w:p w14:paraId="0826A325" w14:textId="22659E73" w:rsidR="000A5CA4" w:rsidRDefault="00A2131D" w:rsidP="00447F59">
      <w:pPr>
        <w:pStyle w:val="Nadpis1"/>
      </w:pPr>
      <w:r>
        <w:t xml:space="preserve">Článek </w:t>
      </w:r>
      <w:r w:rsidR="00C85023">
        <w:t>I</w:t>
      </w:r>
      <w:r w:rsidR="00447F59">
        <w:t>V</w:t>
      </w:r>
      <w:r w:rsidR="000A5CA4" w:rsidRPr="000A5CA4">
        <w:t>.</w:t>
      </w:r>
      <w:r w:rsidR="00E8493E">
        <w:br/>
      </w:r>
      <w:r w:rsidR="008625E6">
        <w:t>Povinnosti</w:t>
      </w:r>
      <w:r w:rsidR="007C77E9">
        <w:t xml:space="preserve"> Zhotovitel</w:t>
      </w:r>
      <w:r w:rsidR="008625E6">
        <w:t>e</w:t>
      </w:r>
    </w:p>
    <w:p w14:paraId="4D4D7A44" w14:textId="77777777" w:rsidR="00F61AE6" w:rsidRPr="00F61AE6" w:rsidRDefault="00F61AE6" w:rsidP="00F61AE6">
      <w:pPr>
        <w:pStyle w:val="Odstavecseseznamem"/>
        <w:widowControl w:val="0"/>
        <w:numPr>
          <w:ilvl w:val="0"/>
          <w:numId w:val="25"/>
        </w:numPr>
        <w:snapToGrid w:val="0"/>
        <w:spacing w:after="120"/>
        <w:ind w:left="425" w:hanging="425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F61AE6">
        <w:rPr>
          <w:rFonts w:asciiTheme="majorHAnsi" w:eastAsia="Times New Roman" w:hAnsiTheme="majorHAnsi" w:cs="Arial"/>
          <w:lang w:eastAsia="cs-CZ"/>
        </w:rPr>
        <w:t>Zhotovitel je odborně způsobilý k zajištění předmětu plnění podle smlouvy.</w:t>
      </w:r>
      <w:r w:rsidR="00670E87">
        <w:rPr>
          <w:rFonts w:asciiTheme="majorHAnsi" w:eastAsia="Times New Roman" w:hAnsiTheme="majorHAnsi" w:cs="Arial"/>
          <w:lang w:eastAsia="cs-CZ"/>
        </w:rPr>
        <w:t xml:space="preserve"> Zhotovitel se touto smlouvou zavazuje řádně a včas, na svůj náklad a nebezpečí, provést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670E87">
        <w:rPr>
          <w:rFonts w:asciiTheme="majorHAnsi" w:eastAsia="Times New Roman" w:hAnsiTheme="majorHAnsi" w:cs="Arial"/>
          <w:lang w:eastAsia="cs-CZ"/>
        </w:rPr>
        <w:t xml:space="preserve">e </w:t>
      </w:r>
      <w:r w:rsidR="003B7D74">
        <w:rPr>
          <w:rFonts w:asciiTheme="majorHAnsi" w:eastAsia="Times New Roman" w:hAnsiTheme="majorHAnsi" w:cs="Arial"/>
          <w:lang w:eastAsia="cs-CZ"/>
        </w:rPr>
        <w:t>dílo dle této smlouvy.</w:t>
      </w:r>
    </w:p>
    <w:p w14:paraId="30584E0B" w14:textId="086DD67A" w:rsidR="00590EA0" w:rsidRDefault="00590EA0" w:rsidP="004F53F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590EA0">
        <w:rPr>
          <w:rFonts w:asciiTheme="majorHAnsi" w:eastAsia="Calibri" w:hAnsiTheme="majorHAnsi" w:cs="Arial"/>
        </w:rPr>
        <w:t xml:space="preserve">Zhotovitel může </w:t>
      </w:r>
      <w:r w:rsidRPr="006D4BD1">
        <w:rPr>
          <w:rFonts w:asciiTheme="majorHAnsi" w:eastAsia="Calibri" w:hAnsiTheme="majorHAnsi" w:cs="Arial"/>
        </w:rPr>
        <w:t xml:space="preserve">pověřit </w:t>
      </w:r>
      <w:r w:rsidR="00AE2757" w:rsidRPr="006D4BD1">
        <w:rPr>
          <w:rFonts w:asciiTheme="majorHAnsi" w:eastAsia="Calibri" w:hAnsiTheme="majorHAnsi" w:cs="Arial"/>
        </w:rPr>
        <w:t xml:space="preserve">částečným </w:t>
      </w:r>
      <w:r w:rsidRPr="006D4BD1">
        <w:rPr>
          <w:rFonts w:asciiTheme="majorHAnsi" w:eastAsia="Calibri" w:hAnsiTheme="majorHAnsi" w:cs="Arial"/>
        </w:rPr>
        <w:t>plněním této smlouvy jinou osobu</w:t>
      </w:r>
      <w:r w:rsidR="00AE2757" w:rsidRPr="006D4BD1">
        <w:rPr>
          <w:rFonts w:asciiTheme="majorHAnsi" w:eastAsia="Calibri" w:hAnsiTheme="majorHAnsi" w:cs="Arial"/>
        </w:rPr>
        <w:t xml:space="preserve"> </w:t>
      </w:r>
      <w:r w:rsidR="00670E87" w:rsidRPr="006D4BD1">
        <w:rPr>
          <w:rFonts w:asciiTheme="majorHAnsi" w:eastAsia="Calibri" w:hAnsiTheme="majorHAnsi" w:cs="Arial"/>
        </w:rPr>
        <w:t>a pouze za podmínek ujednaných v této smlouvě</w:t>
      </w:r>
      <w:r w:rsidRPr="006D4BD1">
        <w:rPr>
          <w:rFonts w:asciiTheme="majorHAnsi" w:eastAsia="Calibri" w:hAnsiTheme="majorHAnsi" w:cs="Arial"/>
        </w:rPr>
        <w:t xml:space="preserve">. </w:t>
      </w:r>
      <w:r w:rsidR="00670E87" w:rsidRPr="006D4BD1">
        <w:rPr>
          <w:rFonts w:asciiTheme="majorHAnsi" w:eastAsia="Calibri" w:hAnsiTheme="majorHAnsi" w:cs="Arial"/>
        </w:rPr>
        <w:t>Není-li v</w:t>
      </w:r>
      <w:r w:rsidR="00670E87">
        <w:rPr>
          <w:rFonts w:asciiTheme="majorHAnsi" w:eastAsia="Calibri" w:hAnsiTheme="majorHAnsi" w:cs="Arial"/>
        </w:rPr>
        <w:t xml:space="preserve"> této smlouvě ujednáno jinak, je </w:t>
      </w:r>
      <w:r w:rsidRPr="00590EA0">
        <w:rPr>
          <w:rFonts w:asciiTheme="majorHAnsi" w:eastAsia="Calibri" w:hAnsiTheme="majorHAnsi" w:cs="Arial"/>
        </w:rPr>
        <w:t xml:space="preserve">Zhotovitel </w:t>
      </w:r>
      <w:r w:rsidR="00670E87">
        <w:rPr>
          <w:rFonts w:asciiTheme="majorHAnsi" w:eastAsia="Calibri" w:hAnsiTheme="majorHAnsi" w:cs="Arial"/>
        </w:rPr>
        <w:t xml:space="preserve">oprávněn provádět části plnění pouze prostřednictvím takových podzhotovitelů, ohledně </w:t>
      </w:r>
      <w:r w:rsidR="00C562B1">
        <w:rPr>
          <w:rFonts w:asciiTheme="majorHAnsi" w:eastAsia="Calibri" w:hAnsiTheme="majorHAnsi" w:cs="Arial"/>
        </w:rPr>
        <w:t>kterých</w:t>
      </w:r>
      <w:r w:rsidR="007C77E9">
        <w:rPr>
          <w:rFonts w:asciiTheme="majorHAnsi" w:eastAsia="Calibri" w:hAnsiTheme="majorHAnsi" w:cs="Arial"/>
        </w:rPr>
        <w:t xml:space="preserve"> Zhotovitel</w:t>
      </w:r>
      <w:r w:rsidR="00670E87">
        <w:rPr>
          <w:rFonts w:asciiTheme="majorHAnsi" w:eastAsia="Calibri" w:hAnsiTheme="majorHAnsi" w:cs="Arial"/>
        </w:rPr>
        <w:t xml:space="preserve"> sdělil </w:t>
      </w:r>
      <w:r w:rsidR="007C77E9">
        <w:rPr>
          <w:rFonts w:asciiTheme="majorHAnsi" w:eastAsia="Calibri" w:hAnsiTheme="majorHAnsi" w:cs="Arial"/>
        </w:rPr>
        <w:t>Objednatel</w:t>
      </w:r>
      <w:r w:rsidR="00670E87">
        <w:rPr>
          <w:rFonts w:asciiTheme="majorHAnsi" w:eastAsia="Calibri" w:hAnsiTheme="majorHAnsi" w:cs="Arial"/>
        </w:rPr>
        <w:t xml:space="preserve">i </w:t>
      </w:r>
      <w:r w:rsidRPr="00590EA0">
        <w:rPr>
          <w:rFonts w:asciiTheme="majorHAnsi" w:eastAsia="Calibri" w:hAnsiTheme="majorHAnsi" w:cs="Arial"/>
        </w:rPr>
        <w:t>nejpozději 7 pracovních dnů před podpisem této smlouvy identifikační údaje těchto podzhotovitelů</w:t>
      </w:r>
      <w:r w:rsidR="00670E87">
        <w:rPr>
          <w:rFonts w:asciiTheme="majorHAnsi" w:eastAsia="Calibri" w:hAnsiTheme="majorHAnsi" w:cs="Arial"/>
        </w:rPr>
        <w:t xml:space="preserve"> a </w:t>
      </w:r>
      <w:r w:rsidR="00C562B1">
        <w:rPr>
          <w:rFonts w:asciiTheme="majorHAnsi" w:eastAsia="Calibri" w:hAnsiTheme="majorHAnsi" w:cs="Arial"/>
        </w:rPr>
        <w:t xml:space="preserve">označil ty </w:t>
      </w:r>
      <w:r w:rsidR="00670E87">
        <w:rPr>
          <w:rFonts w:asciiTheme="majorHAnsi" w:eastAsia="Calibri" w:hAnsiTheme="majorHAnsi" w:cs="Arial"/>
        </w:rPr>
        <w:t>části plnění, které mají provádět</w:t>
      </w:r>
      <w:r w:rsidRPr="00590EA0">
        <w:rPr>
          <w:rFonts w:asciiTheme="majorHAnsi" w:eastAsia="Calibri" w:hAnsiTheme="majorHAnsi" w:cs="Arial"/>
        </w:rPr>
        <w:t>. Objednatel si současně vyhrazuje právo předem písemně odsouhlasit či neodsouhlasit podzhotovitele s tím, že se zavazuje takový souhlas bezdůvodně neodepřít.</w:t>
      </w:r>
    </w:p>
    <w:p w14:paraId="46B6DB28" w14:textId="5B6256B0" w:rsidR="008625E6" w:rsidRPr="00590EA0" w:rsidRDefault="00590EA0" w:rsidP="00590EA0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Zhotovitel může změnit p</w:t>
      </w:r>
      <w:r w:rsidR="000A5CA4">
        <w:rPr>
          <w:rFonts w:asciiTheme="majorHAnsi" w:eastAsia="Calibri" w:hAnsiTheme="majorHAnsi" w:cs="Arial"/>
        </w:rPr>
        <w:t>od</w:t>
      </w:r>
      <w:r>
        <w:rPr>
          <w:rFonts w:asciiTheme="majorHAnsi" w:eastAsia="Calibri" w:hAnsiTheme="majorHAnsi" w:cs="Arial"/>
        </w:rPr>
        <w:t>zhotovitele</w:t>
      </w:r>
      <w:r w:rsidR="008625E6">
        <w:rPr>
          <w:rFonts w:asciiTheme="majorHAnsi" w:eastAsia="Calibri" w:hAnsiTheme="majorHAnsi" w:cs="Arial"/>
        </w:rPr>
        <w:t>,</w:t>
      </w:r>
      <w:r w:rsidR="000A5CA4">
        <w:rPr>
          <w:rFonts w:asciiTheme="majorHAnsi" w:eastAsia="Calibri" w:hAnsiTheme="majorHAnsi" w:cs="Arial"/>
        </w:rPr>
        <w:t xml:space="preserve"> pomocí kterého prokazoval v zadávacím řízení splnění kvalifikace, pouze ve výjime</w:t>
      </w:r>
      <w:r>
        <w:rPr>
          <w:rFonts w:asciiTheme="majorHAnsi" w:eastAsia="Calibri" w:hAnsiTheme="majorHAnsi" w:cs="Arial"/>
        </w:rPr>
        <w:t xml:space="preserve">čných případech a se souhlasem </w:t>
      </w:r>
      <w:r w:rsidR="007C77E9">
        <w:rPr>
          <w:rFonts w:asciiTheme="majorHAnsi" w:eastAsia="Calibri" w:hAnsiTheme="majorHAnsi" w:cs="Arial"/>
        </w:rPr>
        <w:t>Objednatel</w:t>
      </w:r>
      <w:r w:rsidR="000A5CA4">
        <w:rPr>
          <w:rFonts w:asciiTheme="majorHAnsi" w:eastAsia="Calibri" w:hAnsiTheme="majorHAnsi" w:cs="Arial"/>
        </w:rPr>
        <w:t>e. N</w:t>
      </w:r>
      <w:r>
        <w:rPr>
          <w:rFonts w:asciiTheme="majorHAnsi" w:eastAsia="Calibri" w:hAnsiTheme="majorHAnsi" w:cs="Arial"/>
        </w:rPr>
        <w:t>ový podzhotovitel</w:t>
      </w:r>
      <w:r w:rsidR="000A5CA4" w:rsidRPr="000A5CA4">
        <w:rPr>
          <w:rFonts w:asciiTheme="majorHAnsi" w:eastAsia="Calibri" w:hAnsiTheme="majorHAnsi" w:cs="Arial"/>
        </w:rPr>
        <w:t xml:space="preserve"> </w:t>
      </w:r>
      <w:r w:rsidR="008625E6">
        <w:rPr>
          <w:rFonts w:asciiTheme="majorHAnsi" w:eastAsia="Calibri" w:hAnsiTheme="majorHAnsi" w:cs="Arial"/>
        </w:rPr>
        <w:t xml:space="preserve">navíc </w:t>
      </w:r>
      <w:r w:rsidR="000A5CA4" w:rsidRPr="000A5CA4">
        <w:rPr>
          <w:rFonts w:asciiTheme="majorHAnsi" w:eastAsia="Calibri" w:hAnsiTheme="majorHAnsi" w:cs="Arial"/>
        </w:rPr>
        <w:t xml:space="preserve">musí splňovat kvalifikaci minimálně v rozsahu, v jakém byla prokázána </w:t>
      </w:r>
      <w:r w:rsidR="00C562B1">
        <w:rPr>
          <w:rFonts w:asciiTheme="majorHAnsi" w:eastAsia="Calibri" w:hAnsiTheme="majorHAnsi" w:cs="Arial"/>
        </w:rPr>
        <w:t xml:space="preserve">původním podzhotovitelem </w:t>
      </w:r>
      <w:r w:rsidR="000A5CA4" w:rsidRPr="000A5CA4">
        <w:rPr>
          <w:rFonts w:asciiTheme="majorHAnsi" w:eastAsia="Calibri" w:hAnsiTheme="majorHAnsi" w:cs="Arial"/>
        </w:rPr>
        <w:t>v zadávacím řízení.</w:t>
      </w:r>
      <w:r w:rsidR="008625E6">
        <w:rPr>
          <w:rFonts w:asciiTheme="majorHAnsi" w:eastAsia="Calibri" w:hAnsiTheme="majorHAnsi" w:cs="Arial"/>
        </w:rPr>
        <w:t xml:space="preserve"> Objednatel může</w:t>
      </w:r>
      <w:r w:rsidR="000A5CA4">
        <w:rPr>
          <w:rFonts w:asciiTheme="majorHAnsi" w:eastAsia="Calibri" w:hAnsiTheme="majorHAnsi" w:cs="Arial"/>
        </w:rPr>
        <w:t xml:space="preserve"> souhlas</w:t>
      </w:r>
      <w:r>
        <w:rPr>
          <w:rFonts w:asciiTheme="majorHAnsi" w:eastAsia="Calibri" w:hAnsiTheme="majorHAnsi" w:cs="Arial"/>
        </w:rPr>
        <w:t xml:space="preserve"> s novým podzhotovitelem</w:t>
      </w:r>
      <w:r w:rsidR="000A5CA4">
        <w:rPr>
          <w:rFonts w:asciiTheme="majorHAnsi" w:eastAsia="Calibri" w:hAnsiTheme="majorHAnsi" w:cs="Arial"/>
        </w:rPr>
        <w:t xml:space="preserve"> odepřít. </w:t>
      </w:r>
    </w:p>
    <w:p w14:paraId="70025B3B" w14:textId="77777777" w:rsidR="00741A0C" w:rsidRDefault="008625E6" w:rsidP="002C50D9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 plnění podzhotovitelů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8625E6">
        <w:rPr>
          <w:rFonts w:asciiTheme="majorHAnsi" w:eastAsia="Calibri" w:hAnsiTheme="majorHAnsi" w:cs="Arial"/>
        </w:rPr>
        <w:t xml:space="preserve"> odpovídá jako za své </w:t>
      </w:r>
      <w:r w:rsidR="00C562B1">
        <w:rPr>
          <w:rFonts w:asciiTheme="majorHAnsi" w:eastAsia="Calibri" w:hAnsiTheme="majorHAnsi" w:cs="Arial"/>
        </w:rPr>
        <w:t xml:space="preserve">vlastní </w:t>
      </w:r>
      <w:r w:rsidRPr="008625E6">
        <w:rPr>
          <w:rFonts w:asciiTheme="majorHAnsi" w:eastAsia="Calibri" w:hAnsiTheme="majorHAnsi" w:cs="Arial"/>
        </w:rPr>
        <w:t>plnění, včetně odpovědnosti za důsledky vzniklé při porušení smluvních závazků.</w:t>
      </w:r>
    </w:p>
    <w:p w14:paraId="2572CE23" w14:textId="12ECD274" w:rsidR="004E2692" w:rsidRPr="00F21E73" w:rsidRDefault="004E2692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F21E73">
        <w:rPr>
          <w:rFonts w:asciiTheme="majorHAnsi" w:eastAsia="Calibri" w:hAnsiTheme="majorHAnsi" w:cs="Arial"/>
        </w:rPr>
        <w:t xml:space="preserve">Zhotovitel je povinen poskytovat Objednateli veškerou potřebnou součinnost, kterou si Objednatel vyžádá, a to zejména v souvislosti s plněním jeho povinností veřejného zadavatele dle předpisů o zadávání veřejných zakázek, podle jiných právních předpisů či na základě smluvních a dalších dokumentů, které se vztahují k financování díla. Zhotovitel je povinen </w:t>
      </w:r>
      <w:r w:rsidR="00A703C5" w:rsidRPr="00A703C5">
        <w:rPr>
          <w:rFonts w:asciiTheme="majorHAnsi" w:eastAsia="Calibri" w:hAnsiTheme="majorHAnsi" w:cs="Arial"/>
        </w:rPr>
        <w:t>poskytovat součinnost ve lhůtách stanovených Objednatelem</w:t>
      </w:r>
      <w:r w:rsidR="00F21E73">
        <w:rPr>
          <w:rFonts w:asciiTheme="majorHAnsi" w:eastAsia="Calibri" w:hAnsiTheme="majorHAnsi" w:cs="Arial"/>
        </w:rPr>
        <w:t>, jinak odpovídá za újmu, která v souvislosti s neposkytnutím součinnosti Objednateli vznikla</w:t>
      </w:r>
      <w:r w:rsidR="00A703C5" w:rsidRPr="00A703C5">
        <w:rPr>
          <w:rFonts w:asciiTheme="majorHAnsi" w:eastAsia="Calibri" w:hAnsiTheme="majorHAnsi" w:cs="Arial"/>
        </w:rPr>
        <w:t>.</w:t>
      </w:r>
      <w:r w:rsidR="00F21E73">
        <w:rPr>
          <w:rFonts w:asciiTheme="majorHAnsi" w:eastAsia="Calibri" w:hAnsiTheme="majorHAnsi" w:cs="Arial"/>
        </w:rPr>
        <w:t xml:space="preserve"> Lhůty stanovené Objednatelem pro poskytnutí součinnosti musejí být pro Zhotovitele splnitelné bez nepřiměřených obtíží.</w:t>
      </w:r>
    </w:p>
    <w:p w14:paraId="405AD72D" w14:textId="2F7C6D4E" w:rsidR="005E42C1" w:rsidRPr="00682C89" w:rsidRDefault="005E42C1" w:rsidP="00447F59">
      <w:pPr>
        <w:pStyle w:val="Nadpis1"/>
        <w:rPr>
          <w:lang w:eastAsia="cs-CZ"/>
        </w:rPr>
      </w:pPr>
      <w:r w:rsidRPr="005E42C1">
        <w:rPr>
          <w:lang w:eastAsia="cs-CZ"/>
        </w:rPr>
        <w:t>Článek</w:t>
      </w:r>
      <w:r w:rsidR="00447F59">
        <w:rPr>
          <w:lang w:eastAsia="cs-CZ"/>
        </w:rPr>
        <w:t xml:space="preserve"> V</w:t>
      </w:r>
      <w:r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0D671F" w:rsidRPr="00682C89">
        <w:rPr>
          <w:lang w:eastAsia="cs-CZ"/>
        </w:rPr>
        <w:t>Předmět díla</w:t>
      </w:r>
    </w:p>
    <w:p w14:paraId="77FDB79B" w14:textId="00E09251" w:rsidR="005E42C1" w:rsidRPr="00C43C6E" w:rsidRDefault="005E42C1" w:rsidP="00C43C6E">
      <w:pPr>
        <w:widowControl w:val="0"/>
        <w:numPr>
          <w:ilvl w:val="0"/>
          <w:numId w:val="6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682C89">
        <w:rPr>
          <w:rFonts w:ascii="Times New Roman" w:eastAsia="Times New Roman" w:hAnsi="Times New Roman" w:cs="Arial"/>
          <w:sz w:val="24"/>
          <w:szCs w:val="24"/>
          <w:lang w:eastAsia="cs-CZ"/>
        </w:rPr>
        <w:t>P</w:t>
      </w:r>
      <w:r w:rsidRPr="00682C89">
        <w:rPr>
          <w:rFonts w:asciiTheme="majorHAnsi" w:eastAsia="Times New Roman" w:hAnsiTheme="majorHAnsi" w:cs="Arial"/>
          <w:lang w:eastAsia="cs-CZ"/>
        </w:rPr>
        <w:t>ředmětem díla je řádné zhotovení stavebního díla (dále jen díl</w:t>
      </w:r>
      <w:r w:rsidR="00C562B1" w:rsidRPr="00682C89">
        <w:rPr>
          <w:rFonts w:asciiTheme="majorHAnsi" w:eastAsia="Times New Roman" w:hAnsiTheme="majorHAnsi" w:cs="Arial"/>
          <w:lang w:eastAsia="cs-CZ"/>
        </w:rPr>
        <w:t>o</w:t>
      </w:r>
      <w:r w:rsidRPr="00682C89">
        <w:rPr>
          <w:rFonts w:asciiTheme="majorHAnsi" w:eastAsia="Times New Roman" w:hAnsiTheme="majorHAnsi" w:cs="Arial"/>
          <w:lang w:eastAsia="cs-CZ"/>
        </w:rPr>
        <w:t xml:space="preserve">) </w:t>
      </w:r>
      <w:r w:rsidR="00C562B1" w:rsidRPr="00682C89">
        <w:rPr>
          <w:rFonts w:asciiTheme="majorHAnsi" w:eastAsia="Times New Roman" w:hAnsiTheme="majorHAnsi" w:cs="Arial"/>
          <w:lang w:eastAsia="cs-CZ"/>
        </w:rPr>
        <w:t xml:space="preserve">označeného jako </w:t>
      </w:r>
      <w:r w:rsidR="00C43C6E" w:rsidRPr="005945A9">
        <w:rPr>
          <w:rFonts w:asciiTheme="majorHAnsi" w:hAnsiTheme="majorHAnsi"/>
          <w:b/>
        </w:rPr>
        <w:t xml:space="preserve">Učebna </w:t>
      </w:r>
      <w:r w:rsidR="00DD5023">
        <w:rPr>
          <w:rFonts w:asciiTheme="majorHAnsi" w:hAnsiTheme="majorHAnsi"/>
          <w:b/>
        </w:rPr>
        <w:t>fyziky</w:t>
      </w:r>
      <w:r w:rsidR="00C43C6E" w:rsidRPr="00DA22DA">
        <w:rPr>
          <w:rFonts w:asciiTheme="majorHAnsi" w:hAnsiTheme="majorHAnsi"/>
          <w:b/>
        </w:rPr>
        <w:t xml:space="preserve"> věd</w:t>
      </w:r>
      <w:r w:rsidR="00C43C6E" w:rsidRPr="00DA22DA">
        <w:rPr>
          <w:rFonts w:asciiTheme="majorHAnsi" w:hAnsiTheme="majorHAnsi" w:cs="Calibri"/>
          <w:b/>
        </w:rPr>
        <w:t xml:space="preserve"> – část </w:t>
      </w:r>
      <w:r w:rsidR="00C43C6E">
        <w:rPr>
          <w:rFonts w:asciiTheme="majorHAnsi" w:hAnsiTheme="majorHAnsi" w:cs="Calibri"/>
          <w:b/>
        </w:rPr>
        <w:t>C</w:t>
      </w:r>
      <w:r w:rsidRPr="00FE0E21">
        <w:rPr>
          <w:rFonts w:asciiTheme="majorHAnsi" w:eastAsia="Times New Roman" w:hAnsiTheme="majorHAnsi" w:cs="Arial"/>
          <w:lang w:eastAsia="cs-CZ"/>
        </w:rPr>
        <w:t xml:space="preserve"> v rozsahu podle zadávací dokumentace </w:t>
      </w:r>
      <w:r w:rsidR="00C562B1" w:rsidRPr="00FE0E21">
        <w:rPr>
          <w:rFonts w:asciiTheme="majorHAnsi" w:eastAsia="Times New Roman" w:hAnsiTheme="majorHAnsi" w:cs="Arial"/>
          <w:lang w:eastAsia="cs-CZ"/>
        </w:rPr>
        <w:t xml:space="preserve">veřejné </w:t>
      </w:r>
      <w:r w:rsidRPr="00FE0E21">
        <w:rPr>
          <w:rFonts w:asciiTheme="majorHAnsi" w:eastAsia="Times New Roman" w:hAnsiTheme="majorHAnsi" w:cs="Arial"/>
          <w:lang w:eastAsia="cs-CZ"/>
        </w:rPr>
        <w:t>zakázky, kterou tvoří:</w:t>
      </w:r>
    </w:p>
    <w:p w14:paraId="5B79A27A" w14:textId="77777777" w:rsidR="005E42C1" w:rsidRPr="00D251F0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251F0">
        <w:rPr>
          <w:rFonts w:asciiTheme="majorHAnsi" w:eastAsia="Times New Roman" w:hAnsiTheme="majorHAnsi" w:cs="Arial"/>
          <w:lang w:eastAsia="cs-CZ"/>
        </w:rPr>
        <w:t>zadávací podmínky,</w:t>
      </w:r>
    </w:p>
    <w:p w14:paraId="645B152F" w14:textId="3F40A424" w:rsidR="005E42C1" w:rsidRDefault="00FE0E21" w:rsidP="004F53FD">
      <w:pPr>
        <w:widowControl w:val="0"/>
        <w:numPr>
          <w:ilvl w:val="0"/>
          <w:numId w:val="8"/>
        </w:numPr>
        <w:snapToGrid w:val="0"/>
        <w:spacing w:after="12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samotná nabídka </w:t>
      </w:r>
      <w:r w:rsidRPr="00C43C6E">
        <w:rPr>
          <w:rFonts w:asciiTheme="majorHAnsi" w:eastAsia="Times New Roman" w:hAnsiTheme="majorHAnsi" w:cs="Arial"/>
          <w:lang w:eastAsia="cs-CZ"/>
        </w:rPr>
        <w:t>Zhotovitele přijatá</w:t>
      </w:r>
      <w:r w:rsidR="005E42C1" w:rsidRPr="00C43C6E">
        <w:rPr>
          <w:rFonts w:asciiTheme="majorHAnsi" w:eastAsia="Times New Roman" w:hAnsiTheme="majorHAnsi" w:cs="Arial"/>
          <w:lang w:eastAsia="cs-CZ"/>
        </w:rPr>
        <w:t xml:space="preserve"> </w:t>
      </w:r>
      <w:r w:rsidRPr="00C43C6E">
        <w:rPr>
          <w:rFonts w:asciiTheme="majorHAnsi" w:eastAsia="Times New Roman" w:hAnsiTheme="majorHAnsi" w:cs="Arial"/>
          <w:lang w:eastAsia="cs-CZ"/>
        </w:rPr>
        <w:t>zadavatelem</w:t>
      </w:r>
      <w:r w:rsidR="005E42C1" w:rsidRPr="00C43C6E">
        <w:rPr>
          <w:rFonts w:asciiTheme="majorHAnsi" w:eastAsia="Times New Roman" w:hAnsiTheme="majorHAnsi" w:cs="Arial"/>
          <w:lang w:eastAsia="cs-CZ"/>
        </w:rPr>
        <w:t xml:space="preserve"> dne </w:t>
      </w:r>
      <w:r w:rsidR="00DC7A21">
        <w:rPr>
          <w:rFonts w:asciiTheme="majorHAnsi" w:eastAsia="Times New Roman" w:hAnsiTheme="majorHAnsi" w:cs="Arial"/>
          <w:lang w:eastAsia="cs-CZ"/>
        </w:rPr>
        <w:t>19</w:t>
      </w:r>
      <w:r w:rsidR="005E42C1" w:rsidRPr="00C43C6E">
        <w:rPr>
          <w:rFonts w:asciiTheme="majorHAnsi" w:eastAsia="Times New Roman" w:hAnsiTheme="majorHAnsi" w:cs="Arial"/>
          <w:lang w:eastAsia="cs-CZ"/>
        </w:rPr>
        <w:t xml:space="preserve">. </w:t>
      </w:r>
      <w:r w:rsidR="00DC7A21">
        <w:rPr>
          <w:rFonts w:asciiTheme="majorHAnsi" w:eastAsia="Times New Roman" w:hAnsiTheme="majorHAnsi" w:cs="Arial"/>
          <w:lang w:eastAsia="cs-CZ"/>
        </w:rPr>
        <w:t>6</w:t>
      </w:r>
      <w:r w:rsidR="005E42C1" w:rsidRPr="00C43C6E">
        <w:rPr>
          <w:rFonts w:asciiTheme="majorHAnsi" w:eastAsia="Times New Roman" w:hAnsiTheme="majorHAnsi" w:cs="Arial"/>
          <w:lang w:eastAsia="cs-CZ"/>
        </w:rPr>
        <w:t xml:space="preserve">. </w:t>
      </w:r>
      <w:r w:rsidR="002C17C6" w:rsidRPr="00C43C6E">
        <w:rPr>
          <w:rFonts w:asciiTheme="majorHAnsi" w:eastAsia="Times New Roman" w:hAnsiTheme="majorHAnsi" w:cs="Arial"/>
          <w:lang w:eastAsia="cs-CZ"/>
        </w:rPr>
        <w:t>201</w:t>
      </w:r>
      <w:r w:rsidR="00DD5023">
        <w:rPr>
          <w:rFonts w:asciiTheme="majorHAnsi" w:eastAsia="Times New Roman" w:hAnsiTheme="majorHAnsi" w:cs="Arial"/>
          <w:lang w:eastAsia="cs-CZ"/>
        </w:rPr>
        <w:t>8</w:t>
      </w:r>
      <w:r w:rsidR="005E42C1" w:rsidRPr="00C43C6E">
        <w:rPr>
          <w:rFonts w:asciiTheme="majorHAnsi" w:eastAsia="Times New Roman" w:hAnsiTheme="majorHAnsi" w:cs="Arial"/>
          <w:lang w:eastAsia="cs-CZ"/>
        </w:rPr>
        <w:t>.</w:t>
      </w:r>
    </w:p>
    <w:p w14:paraId="15489760" w14:textId="77777777" w:rsidR="00FE0E21" w:rsidRPr="00C43C6E" w:rsidRDefault="00FE0E21" w:rsidP="00FE0E21">
      <w:pPr>
        <w:widowControl w:val="0"/>
        <w:snapToGrid w:val="0"/>
        <w:spacing w:after="120"/>
        <w:ind w:left="397"/>
        <w:jc w:val="both"/>
        <w:rPr>
          <w:rFonts w:asciiTheme="majorHAnsi" w:eastAsia="Times New Roman" w:hAnsiTheme="majorHAnsi" w:cs="Arial"/>
          <w:lang w:eastAsia="cs-CZ"/>
        </w:rPr>
      </w:pPr>
      <w:r w:rsidRPr="006F16EA">
        <w:rPr>
          <w:rFonts w:asciiTheme="majorHAnsi" w:eastAsia="Times New Roman" w:hAnsiTheme="majorHAnsi" w:cs="Arial"/>
          <w:lang w:eastAsia="cs-CZ"/>
        </w:rPr>
        <w:t xml:space="preserve">V případě rozporu této smlouvy se zadávacími podmínkami má přednost znění </w:t>
      </w:r>
      <w:r w:rsidR="006F16EA" w:rsidRPr="006F16EA">
        <w:rPr>
          <w:rFonts w:asciiTheme="majorHAnsi" w:eastAsia="Times New Roman" w:hAnsiTheme="majorHAnsi" w:cs="Arial"/>
          <w:lang w:eastAsia="cs-CZ"/>
        </w:rPr>
        <w:t>smlouvy</w:t>
      </w:r>
      <w:r w:rsidRPr="006F16EA">
        <w:rPr>
          <w:rFonts w:asciiTheme="majorHAnsi" w:eastAsia="Times New Roman" w:hAnsiTheme="majorHAnsi" w:cs="Arial"/>
          <w:lang w:eastAsia="cs-CZ"/>
        </w:rPr>
        <w:t xml:space="preserve"> s tím, že pokud stanoví zadávací podmínky či tato smlouva rozdílný rozsah požadavků na zhotovitele, je pro plnění zhotovitele určující součet těchto povinností (požadavků), tj. jak </w:t>
      </w:r>
      <w:r w:rsidRPr="00C43C6E">
        <w:rPr>
          <w:rFonts w:asciiTheme="majorHAnsi" w:eastAsia="Times New Roman" w:hAnsiTheme="majorHAnsi" w:cs="Arial"/>
          <w:lang w:eastAsia="cs-CZ"/>
        </w:rPr>
        <w:t>povinnosti vyplývající ze zadávacích podmínek, tak i z této smlouvy.</w:t>
      </w:r>
    </w:p>
    <w:p w14:paraId="1CE3F58D" w14:textId="1A4511B7" w:rsidR="005E42C1" w:rsidRPr="00C43C6E" w:rsidRDefault="005E42C1" w:rsidP="00447F59">
      <w:pPr>
        <w:widowControl w:val="0"/>
        <w:numPr>
          <w:ilvl w:val="0"/>
          <w:numId w:val="6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3C6E">
        <w:rPr>
          <w:rFonts w:asciiTheme="majorHAnsi" w:eastAsia="Times New Roman" w:hAnsiTheme="majorHAnsi" w:cs="Arial"/>
          <w:lang w:eastAsia="cs-CZ"/>
        </w:rPr>
        <w:t xml:space="preserve">Dílo bude provedeno včetně </w:t>
      </w:r>
      <w:r w:rsidR="007C77E9" w:rsidRPr="00C43C6E">
        <w:rPr>
          <w:rFonts w:asciiTheme="majorHAnsi" w:eastAsia="Times New Roman" w:hAnsiTheme="majorHAnsi" w:cs="Arial"/>
          <w:lang w:eastAsia="cs-CZ"/>
        </w:rPr>
        <w:t>Objednatel</w:t>
      </w:r>
      <w:r w:rsidRPr="00C43C6E">
        <w:rPr>
          <w:rFonts w:asciiTheme="majorHAnsi" w:eastAsia="Times New Roman" w:hAnsiTheme="majorHAnsi" w:cs="Arial"/>
          <w:lang w:eastAsia="cs-CZ"/>
        </w:rPr>
        <w:t xml:space="preserve">em požadovaných změn, při respektování pokynů </w:t>
      </w:r>
      <w:r w:rsidR="007C77E9" w:rsidRPr="00C43C6E">
        <w:rPr>
          <w:rFonts w:asciiTheme="majorHAnsi" w:eastAsia="Times New Roman" w:hAnsiTheme="majorHAnsi" w:cs="Arial"/>
          <w:lang w:eastAsia="cs-CZ"/>
        </w:rPr>
        <w:t>Objednatel</w:t>
      </w:r>
      <w:r w:rsidRPr="00C43C6E">
        <w:rPr>
          <w:rFonts w:asciiTheme="majorHAnsi" w:eastAsia="Times New Roman" w:hAnsiTheme="majorHAnsi" w:cs="Arial"/>
          <w:lang w:eastAsia="cs-CZ"/>
        </w:rPr>
        <w:t>e</w:t>
      </w:r>
      <w:r w:rsidR="00C562B1" w:rsidRPr="00C43C6E">
        <w:rPr>
          <w:rFonts w:asciiTheme="majorHAnsi" w:eastAsia="Times New Roman" w:hAnsiTheme="majorHAnsi" w:cs="Arial"/>
          <w:lang w:eastAsia="cs-CZ"/>
        </w:rPr>
        <w:t>,</w:t>
      </w:r>
      <w:r w:rsidRPr="00C43C6E">
        <w:rPr>
          <w:rFonts w:asciiTheme="majorHAnsi" w:eastAsia="Times New Roman" w:hAnsiTheme="majorHAnsi" w:cs="Arial"/>
          <w:lang w:eastAsia="cs-CZ"/>
        </w:rPr>
        <w:t xml:space="preserve"> a to v rozsahu a </w:t>
      </w:r>
      <w:r w:rsidRPr="006D4BD1">
        <w:rPr>
          <w:rFonts w:asciiTheme="majorHAnsi" w:eastAsia="Times New Roman" w:hAnsiTheme="majorHAnsi" w:cs="Arial"/>
          <w:lang w:eastAsia="cs-CZ"/>
        </w:rPr>
        <w:t>v souladu s</w:t>
      </w:r>
      <w:r w:rsidR="006D4BD1" w:rsidRPr="006D4BD1">
        <w:rPr>
          <w:rFonts w:asciiTheme="majorHAnsi" w:eastAsia="Times New Roman" w:hAnsiTheme="majorHAnsi" w:cs="Arial"/>
          <w:lang w:eastAsia="cs-CZ"/>
        </w:rPr>
        <w:t xml:space="preserve">e Soupisem prací a technickým popisem řešení, </w:t>
      </w:r>
      <w:r w:rsidR="006D4BD1" w:rsidRPr="006D4BD1">
        <w:rPr>
          <w:rFonts w:asciiTheme="majorHAnsi" w:eastAsia="Times New Roman" w:hAnsiTheme="majorHAnsi" w:cs="Arial"/>
          <w:lang w:eastAsia="cs-CZ"/>
        </w:rPr>
        <w:lastRenderedPageBreak/>
        <w:t>případně odsouhlasených víceprací.</w:t>
      </w:r>
      <w:r w:rsidR="008D331D" w:rsidRPr="006D4BD1">
        <w:rPr>
          <w:rFonts w:asciiTheme="majorHAnsi" w:eastAsia="Times New Roman" w:hAnsiTheme="majorHAnsi" w:cs="Arial"/>
          <w:lang w:eastAsia="cs-CZ"/>
        </w:rPr>
        <w:t xml:space="preserve"> </w:t>
      </w:r>
      <w:r w:rsidRPr="006D4BD1">
        <w:rPr>
          <w:rFonts w:asciiTheme="majorHAnsi" w:eastAsia="Times New Roman" w:hAnsiTheme="majorHAnsi" w:cs="Arial"/>
          <w:lang w:eastAsia="cs-CZ"/>
        </w:rPr>
        <w:t xml:space="preserve">Definovaná smlouva na stavební práce je výsledkem </w:t>
      </w:r>
      <w:r w:rsidR="007C77E9" w:rsidRPr="006D4BD1">
        <w:rPr>
          <w:rFonts w:asciiTheme="majorHAnsi" w:eastAsia="Times New Roman" w:hAnsiTheme="majorHAnsi" w:cs="Arial"/>
          <w:lang w:eastAsia="cs-CZ"/>
        </w:rPr>
        <w:t xml:space="preserve">výběrového </w:t>
      </w:r>
      <w:r w:rsidR="00C562B1" w:rsidRPr="006D4BD1">
        <w:rPr>
          <w:rFonts w:asciiTheme="majorHAnsi" w:eastAsia="Times New Roman" w:hAnsiTheme="majorHAnsi" w:cs="Arial"/>
          <w:lang w:eastAsia="cs-CZ"/>
        </w:rPr>
        <w:t>řízení provedeného za</w:t>
      </w:r>
      <w:r w:rsidR="00C562B1" w:rsidRPr="00C43C6E">
        <w:rPr>
          <w:rFonts w:asciiTheme="majorHAnsi" w:eastAsia="Times New Roman" w:hAnsiTheme="majorHAnsi" w:cs="Arial"/>
          <w:lang w:eastAsia="cs-CZ"/>
        </w:rPr>
        <w:t xml:space="preserve"> účelem zadání </w:t>
      </w:r>
      <w:r w:rsidRPr="00C43C6E">
        <w:rPr>
          <w:rFonts w:asciiTheme="majorHAnsi" w:eastAsia="Times New Roman" w:hAnsiTheme="majorHAnsi" w:cs="Arial"/>
          <w:lang w:eastAsia="cs-CZ"/>
        </w:rPr>
        <w:t xml:space="preserve">veřejné zakázky </w:t>
      </w:r>
      <w:r w:rsidRPr="00C43C6E">
        <w:rPr>
          <w:rFonts w:asciiTheme="majorHAnsi" w:eastAsia="Times New Roman" w:hAnsiTheme="majorHAnsi" w:cs="Calibri"/>
          <w:szCs w:val="24"/>
          <w:lang w:eastAsia="cs-CZ"/>
        </w:rPr>
        <w:t xml:space="preserve">s názvem </w:t>
      </w:r>
      <w:r w:rsidR="00C43C6E" w:rsidRPr="00C43C6E">
        <w:rPr>
          <w:rFonts w:asciiTheme="majorHAnsi" w:hAnsiTheme="majorHAnsi"/>
          <w:b/>
        </w:rPr>
        <w:t xml:space="preserve">Učebna </w:t>
      </w:r>
      <w:r w:rsidR="00837DC3">
        <w:rPr>
          <w:rFonts w:asciiTheme="majorHAnsi" w:hAnsiTheme="majorHAnsi"/>
          <w:b/>
        </w:rPr>
        <w:t>fyziky</w:t>
      </w:r>
      <w:r w:rsidR="00C30C7C" w:rsidRPr="00C43C6E">
        <w:rPr>
          <w:rFonts w:asciiTheme="majorHAnsi" w:eastAsia="Calibri" w:hAnsiTheme="majorHAnsi" w:cs="Calibri"/>
          <w:b/>
        </w:rPr>
        <w:t xml:space="preserve"> </w:t>
      </w:r>
      <w:r w:rsidR="00A134C6" w:rsidRPr="00A134C6">
        <w:rPr>
          <w:rFonts w:asciiTheme="majorHAnsi" w:eastAsia="Calibri" w:hAnsiTheme="majorHAnsi" w:cs="Calibri"/>
        </w:rPr>
        <w:t>(část C)</w:t>
      </w:r>
      <w:r w:rsidR="00A134C6">
        <w:rPr>
          <w:rFonts w:asciiTheme="majorHAnsi" w:eastAsia="Calibri" w:hAnsiTheme="majorHAnsi" w:cs="Calibri"/>
          <w:b/>
        </w:rPr>
        <w:t xml:space="preserve"> </w:t>
      </w:r>
      <w:r w:rsidR="00C30C7C" w:rsidRPr="00C43C6E">
        <w:rPr>
          <w:rFonts w:asciiTheme="majorHAnsi" w:eastAsia="Calibri" w:hAnsiTheme="majorHAnsi" w:cs="Calibri"/>
        </w:rPr>
        <w:t xml:space="preserve">v rámci projektu </w:t>
      </w:r>
      <w:r w:rsidR="00C43C6E" w:rsidRPr="00C43C6E">
        <w:rPr>
          <w:rFonts w:asciiTheme="majorHAnsi" w:hAnsiTheme="majorHAnsi"/>
          <w:b/>
        </w:rPr>
        <w:t xml:space="preserve">Učebna </w:t>
      </w:r>
      <w:r w:rsidR="00837DC3">
        <w:rPr>
          <w:rFonts w:asciiTheme="majorHAnsi" w:hAnsiTheme="majorHAnsi"/>
          <w:b/>
        </w:rPr>
        <w:t>fyziky</w:t>
      </w:r>
      <w:r w:rsidR="00C30C7C" w:rsidRPr="00C43C6E">
        <w:rPr>
          <w:rFonts w:asciiTheme="majorHAnsi" w:eastAsia="Calibri" w:hAnsiTheme="majorHAnsi" w:cs="Arial"/>
        </w:rPr>
        <w:t xml:space="preserve"> (projekt spolufinancován z IROP, registrační číslo: </w:t>
      </w:r>
      <w:r w:rsidR="00C43C6E" w:rsidRPr="00C43C6E">
        <w:rPr>
          <w:rFonts w:asciiTheme="majorHAnsi" w:hAnsiTheme="majorHAnsi" w:cs="Arial"/>
        </w:rPr>
        <w:t>CZ.06.4.59/0.0/0.0/16_075/000596</w:t>
      </w:r>
      <w:r w:rsidR="00837DC3">
        <w:rPr>
          <w:rFonts w:asciiTheme="majorHAnsi" w:hAnsiTheme="majorHAnsi" w:cs="Arial"/>
        </w:rPr>
        <w:t>5</w:t>
      </w:r>
      <w:r w:rsidR="00C30C7C" w:rsidRPr="00C43C6E">
        <w:rPr>
          <w:rFonts w:asciiTheme="majorHAnsi" w:eastAsia="Calibri" w:hAnsiTheme="majorHAnsi" w:cs="Arial"/>
        </w:rPr>
        <w:t>)</w:t>
      </w:r>
      <w:r w:rsidRPr="00C43C6E">
        <w:rPr>
          <w:rFonts w:asciiTheme="majorHAnsi" w:eastAsia="Times New Roman" w:hAnsiTheme="majorHAnsi" w:cs="Arial"/>
          <w:lang w:eastAsia="cs-CZ"/>
        </w:rPr>
        <w:t>.</w:t>
      </w:r>
    </w:p>
    <w:p w14:paraId="704FD41F" w14:textId="77777777" w:rsidR="00803298" w:rsidRPr="00803298" w:rsidRDefault="005E42C1" w:rsidP="00803298">
      <w:pPr>
        <w:numPr>
          <w:ilvl w:val="0"/>
          <w:numId w:val="6"/>
        </w:numPr>
        <w:spacing w:after="240"/>
        <w:jc w:val="both"/>
        <w:rPr>
          <w:rFonts w:asciiTheme="majorHAnsi" w:eastAsia="Calibri" w:hAnsiTheme="majorHAnsi" w:cs="Times New Roman"/>
        </w:rPr>
      </w:pPr>
      <w:r w:rsidRPr="00C43C6E">
        <w:rPr>
          <w:rFonts w:asciiTheme="majorHAnsi" w:eastAsia="Calibri" w:hAnsiTheme="majorHAnsi" w:cs="Times New Roman"/>
        </w:rPr>
        <w:t>Předmět</w:t>
      </w:r>
      <w:r w:rsidRPr="00D251F0">
        <w:rPr>
          <w:rFonts w:asciiTheme="majorHAnsi" w:eastAsia="Calibri" w:hAnsiTheme="majorHAnsi" w:cs="Times New Roman"/>
        </w:rPr>
        <w:t xml:space="preserve"> díla obecně </w:t>
      </w:r>
      <w:r w:rsidRPr="005E42C1">
        <w:rPr>
          <w:rFonts w:asciiTheme="majorHAnsi" w:eastAsia="Calibri" w:hAnsiTheme="majorHAnsi" w:cs="Times New Roman"/>
        </w:rPr>
        <w:t>vymezený v bodě 1 tohoto článku ve vztahu k projektu tvoří zejména</w:t>
      </w:r>
      <w:r w:rsidR="00C43C6E">
        <w:rPr>
          <w:rFonts w:asciiTheme="majorHAnsi" w:eastAsia="Calibri" w:hAnsiTheme="majorHAnsi" w:cs="Times New Roman"/>
        </w:rPr>
        <w:t xml:space="preserve"> provedení stavebních úprav dle Soupisu prací (příloha č. 1 této smlouvy) vč. všech souvisejících nákladů (zejména dopravy, instalace atp.)</w:t>
      </w:r>
    </w:p>
    <w:p w14:paraId="4189A86A" w14:textId="77777777" w:rsidR="000D671F" w:rsidRPr="000D671F" w:rsidRDefault="000D671F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>Stavební práce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0D671F">
        <w:rPr>
          <w:rFonts w:asciiTheme="majorHAnsi" w:eastAsia="Calibri" w:hAnsiTheme="majorHAnsi" w:cs="Times New Roman"/>
        </w:rPr>
        <w:t>em zabezpečeny v celém rozsahu zadávací dokumentace, v souladu s příslušnými platnými normami a předpisy souvisejícími s plněním předmětu zakázky a platnými v době provádění díla.</w:t>
      </w:r>
    </w:p>
    <w:p w14:paraId="590ECDC9" w14:textId="77777777" w:rsidR="005E42C1" w:rsidRPr="00587788" w:rsidRDefault="005E42C1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>Všechny povrchy, konstrukce, venkovní plochy apod. poškozené v důsledku stavební činnosti budou po provedení prací uvedeny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do původního stavu, v případě zničení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nahrazeny novými na náklady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e.</w:t>
      </w:r>
    </w:p>
    <w:p w14:paraId="27F98BB6" w14:textId="537A26C5" w:rsidR="00954F3E" w:rsidRPr="00447F59" w:rsidRDefault="00447F59" w:rsidP="00447F59">
      <w:pPr>
        <w:pStyle w:val="Nadpis1"/>
      </w:pPr>
      <w:r>
        <w:t>Článek V</w:t>
      </w:r>
      <w:r w:rsidR="00A2131D">
        <w:t>I</w:t>
      </w:r>
      <w:r w:rsidR="00954F3E" w:rsidRPr="00447F59">
        <w:t>.</w:t>
      </w:r>
      <w:r w:rsidR="00E8493E">
        <w:br/>
      </w:r>
      <w:r w:rsidR="00954F3E" w:rsidRPr="00447F59">
        <w:t>Doba a místo plnění</w:t>
      </w:r>
    </w:p>
    <w:p w14:paraId="2B7189FA" w14:textId="59272016" w:rsidR="00954F3E" w:rsidRPr="00407975" w:rsidRDefault="00803298" w:rsidP="00447F59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803298">
        <w:rPr>
          <w:rFonts w:asciiTheme="majorHAnsi" w:hAnsiTheme="majorHAnsi" w:cs="Arial"/>
        </w:rPr>
        <w:t xml:space="preserve">Místem </w:t>
      </w:r>
      <w:r w:rsidR="00837DC3">
        <w:rPr>
          <w:rFonts w:asciiTheme="majorHAnsi" w:hAnsiTheme="majorHAnsi" w:cs="Arial"/>
        </w:rPr>
        <w:t>plnění</w:t>
      </w:r>
      <w:r w:rsidRPr="00803298">
        <w:rPr>
          <w:rFonts w:asciiTheme="majorHAnsi" w:hAnsiTheme="majorHAnsi" w:cs="Arial"/>
        </w:rPr>
        <w:t xml:space="preserve"> je </w:t>
      </w:r>
      <w:bookmarkStart w:id="1" w:name="_Hlk514919014"/>
      <w:r w:rsidR="00837DC3" w:rsidRPr="00D2781D">
        <w:rPr>
          <w:rFonts w:asciiTheme="majorHAnsi" w:hAnsiTheme="majorHAnsi" w:cs="Times New Roman"/>
        </w:rPr>
        <w:t>Základní škola Horažďovice, Blatenská 540, příspěvková organizace</w:t>
      </w:r>
      <w:bookmarkEnd w:id="1"/>
      <w:r w:rsidRPr="00803298">
        <w:rPr>
          <w:rFonts w:asciiTheme="majorHAnsi" w:hAnsiTheme="majorHAnsi"/>
        </w:rPr>
        <w:t xml:space="preserve">, která sídlí </w:t>
      </w:r>
      <w:r w:rsidRPr="00407975">
        <w:rPr>
          <w:rFonts w:asciiTheme="majorHAnsi" w:hAnsiTheme="majorHAnsi"/>
        </w:rPr>
        <w:t xml:space="preserve">na adrese </w:t>
      </w:r>
      <w:bookmarkStart w:id="2" w:name="_Hlk510772451"/>
      <w:r w:rsidR="00837DC3" w:rsidRPr="00D2781D">
        <w:rPr>
          <w:rFonts w:asciiTheme="majorHAnsi" w:hAnsiTheme="majorHAnsi" w:cs="Times New Roman"/>
        </w:rPr>
        <w:t>Blatenská 540, 341 01 Horažďovice</w:t>
      </w:r>
      <w:bookmarkEnd w:id="2"/>
      <w:r w:rsidR="00C30C7C" w:rsidRPr="00407975">
        <w:rPr>
          <w:rFonts w:asciiTheme="majorHAnsi" w:eastAsia="Calibri" w:hAnsiTheme="majorHAnsi" w:cs="Times New Roman"/>
        </w:rPr>
        <w:t>.</w:t>
      </w:r>
    </w:p>
    <w:p w14:paraId="253C9DF5" w14:textId="2F9AA96F" w:rsidR="00407975" w:rsidRPr="00407975" w:rsidRDefault="00954F3E" w:rsidP="008D331D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407975">
        <w:rPr>
          <w:rFonts w:asciiTheme="majorHAnsi" w:eastAsia="Calibri" w:hAnsiTheme="majorHAnsi" w:cs="Times New Roman"/>
        </w:rPr>
        <w:t xml:space="preserve">Zhotovitel je povinen provést </w:t>
      </w:r>
      <w:r w:rsidR="00FD71DA" w:rsidRPr="00407975">
        <w:rPr>
          <w:rFonts w:asciiTheme="majorHAnsi" w:eastAsia="Calibri" w:hAnsiTheme="majorHAnsi" w:cs="Times New Roman"/>
        </w:rPr>
        <w:t xml:space="preserve">dílo, tj. dílo dokončit a předat </w:t>
      </w:r>
      <w:r w:rsidR="007C77E9" w:rsidRPr="00407975">
        <w:rPr>
          <w:rFonts w:asciiTheme="majorHAnsi" w:eastAsia="Calibri" w:hAnsiTheme="majorHAnsi" w:cs="Times New Roman"/>
        </w:rPr>
        <w:t>Objednatel</w:t>
      </w:r>
      <w:r w:rsidR="00FD71DA" w:rsidRPr="00407975">
        <w:rPr>
          <w:rFonts w:asciiTheme="majorHAnsi" w:eastAsia="Calibri" w:hAnsiTheme="majorHAnsi" w:cs="Times New Roman"/>
        </w:rPr>
        <w:t xml:space="preserve">i nejpozději do </w:t>
      </w:r>
      <w:r w:rsidR="001E0F27">
        <w:rPr>
          <w:rFonts w:asciiTheme="majorHAnsi" w:hAnsiTheme="majorHAnsi"/>
        </w:rPr>
        <w:t>2</w:t>
      </w:r>
      <w:r w:rsidR="00407975" w:rsidRPr="00407975">
        <w:rPr>
          <w:rFonts w:asciiTheme="majorHAnsi" w:hAnsiTheme="majorHAnsi"/>
        </w:rPr>
        <w:t>5 kalendářních dní po zahájení plnění zakázky.</w:t>
      </w:r>
    </w:p>
    <w:p w14:paraId="71CD81AA" w14:textId="45C71042" w:rsidR="00407975" w:rsidRDefault="00407975" w:rsidP="008D331D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Zahájení plnění zakázky je stanoveno na: </w:t>
      </w:r>
      <w:r w:rsidR="00066FD0" w:rsidRPr="00066FD0">
        <w:rPr>
          <w:rFonts w:asciiTheme="majorHAnsi" w:eastAsia="Calibri" w:hAnsiTheme="majorHAnsi" w:cs="Times New Roman"/>
        </w:rPr>
        <w:t>1. 10. 2018</w:t>
      </w:r>
    </w:p>
    <w:p w14:paraId="00BA3BDE" w14:textId="77777777" w:rsidR="00407975" w:rsidRPr="00407975" w:rsidRDefault="00407975" w:rsidP="00407975">
      <w:pPr>
        <w:spacing w:after="120"/>
        <w:ind w:left="360"/>
        <w:jc w:val="both"/>
        <w:rPr>
          <w:rFonts w:asciiTheme="majorHAnsi" w:eastAsia="Calibri" w:hAnsiTheme="majorHAnsi" w:cs="Times New Roman"/>
        </w:rPr>
      </w:pPr>
    </w:p>
    <w:p w14:paraId="192C6ADB" w14:textId="102E40D1" w:rsidR="000D671F" w:rsidRPr="006F16EA" w:rsidRDefault="000D671F" w:rsidP="00447F59">
      <w:pPr>
        <w:pStyle w:val="Nadpis1"/>
      </w:pPr>
      <w:r w:rsidRPr="006F16EA">
        <w:t>Článek V</w:t>
      </w:r>
      <w:r w:rsidR="00447F59" w:rsidRPr="006F16EA">
        <w:t>I</w:t>
      </w:r>
      <w:r w:rsidRPr="006F16EA">
        <w:t>I.</w:t>
      </w:r>
      <w:r w:rsidR="00E8493E" w:rsidRPr="006F16EA">
        <w:br/>
      </w:r>
      <w:r w:rsidRPr="006F16EA">
        <w:t>Cena díla</w:t>
      </w:r>
    </w:p>
    <w:p w14:paraId="580C059C" w14:textId="77777777" w:rsidR="000D671F" w:rsidRDefault="00966633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6F16EA">
        <w:rPr>
          <w:rFonts w:asciiTheme="majorHAnsi" w:eastAsia="Calibri" w:hAnsiTheme="majorHAnsi" w:cs="Times New Roman"/>
        </w:rPr>
        <w:t>Celková c</w:t>
      </w:r>
      <w:r w:rsidR="000D671F" w:rsidRPr="006F16EA">
        <w:rPr>
          <w:rFonts w:asciiTheme="majorHAnsi" w:eastAsia="Calibri" w:hAnsiTheme="majorHAnsi" w:cs="Times New Roman"/>
        </w:rPr>
        <w:t xml:space="preserve">ena </w:t>
      </w:r>
      <w:r w:rsidR="00FD71DA" w:rsidRPr="006F16EA">
        <w:rPr>
          <w:rFonts w:asciiTheme="majorHAnsi" w:eastAsia="Calibri" w:hAnsiTheme="majorHAnsi" w:cs="Times New Roman"/>
        </w:rPr>
        <w:t xml:space="preserve">díla </w:t>
      </w:r>
      <w:r w:rsidRPr="006F16EA">
        <w:rPr>
          <w:rFonts w:asciiTheme="majorHAnsi" w:eastAsia="Calibri" w:hAnsiTheme="majorHAnsi" w:cs="Times New Roman"/>
        </w:rPr>
        <w:t xml:space="preserve">(dále také jen „cena“) </w:t>
      </w:r>
      <w:r w:rsidR="000D671F" w:rsidRPr="006F16EA">
        <w:rPr>
          <w:rFonts w:asciiTheme="majorHAnsi" w:eastAsia="Calibri" w:hAnsiTheme="majorHAnsi" w:cs="Times New Roman"/>
        </w:rPr>
        <w:t xml:space="preserve">je stanovena dohodou smluvních stran </w:t>
      </w:r>
      <w:r w:rsidR="00FD71DA" w:rsidRPr="006F16EA">
        <w:rPr>
          <w:rFonts w:asciiTheme="majorHAnsi" w:eastAsia="Calibri" w:hAnsiTheme="majorHAnsi" w:cs="Times New Roman"/>
        </w:rPr>
        <w:t>jako pevná a konečná</w:t>
      </w:r>
      <w:r w:rsidR="000D671F" w:rsidRPr="000D671F">
        <w:rPr>
          <w:rFonts w:asciiTheme="majorHAnsi" w:eastAsia="Calibri" w:hAnsiTheme="majorHAnsi" w:cs="Times New Roman"/>
        </w:rPr>
        <w:t>.</w:t>
      </w:r>
    </w:p>
    <w:p w14:paraId="60401866" w14:textId="77777777" w:rsidR="002C50D9" w:rsidRPr="000D671F" w:rsidRDefault="002C50D9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Cena je stanovena na základě vyplněného </w:t>
      </w:r>
      <w:r w:rsidR="007A02B3">
        <w:rPr>
          <w:rFonts w:asciiTheme="majorHAnsi" w:eastAsia="Calibri" w:hAnsiTheme="majorHAnsi" w:cs="Times New Roman"/>
        </w:rPr>
        <w:t>položkového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>
        <w:rPr>
          <w:rFonts w:asciiTheme="majorHAnsi" w:eastAsia="Calibri" w:hAnsiTheme="majorHAnsi" w:cs="Times New Roman"/>
        </w:rPr>
        <w:t xml:space="preserve"> z</w:t>
      </w:r>
      <w:r w:rsidR="007A02B3">
        <w:rPr>
          <w:rFonts w:asciiTheme="majorHAnsi" w:eastAsia="Calibri" w:hAnsiTheme="majorHAnsi" w:cs="Times New Roman"/>
        </w:rPr>
        <w:t xml:space="preserve"> vysoutěžené </w:t>
      </w:r>
      <w:r>
        <w:rPr>
          <w:rFonts w:asciiTheme="majorHAnsi" w:eastAsia="Calibri" w:hAnsiTheme="majorHAnsi" w:cs="Times New Roman"/>
        </w:rPr>
        <w:t>nabídky</w:t>
      </w:r>
      <w:r w:rsidR="007C77E9">
        <w:rPr>
          <w:rFonts w:asciiTheme="majorHAnsi" w:eastAsia="Calibri" w:hAnsiTheme="majorHAnsi" w:cs="Times New Roman"/>
        </w:rPr>
        <w:t xml:space="preserve"> Zhotovitel</w:t>
      </w:r>
      <w:r>
        <w:rPr>
          <w:rFonts w:asciiTheme="majorHAnsi" w:eastAsia="Calibri" w:hAnsiTheme="majorHAnsi" w:cs="Times New Roman"/>
        </w:rPr>
        <w:t>e, který je přílohou č. 1 této smlouvy.</w:t>
      </w:r>
      <w:r w:rsidR="00966633">
        <w:rPr>
          <w:rFonts w:asciiTheme="majorHAnsi" w:eastAsia="Calibri" w:hAnsiTheme="majorHAnsi" w:cs="Times New Roman"/>
        </w:rPr>
        <w:t xml:space="preserve"> Tento rozpočet je závazný a úplný.</w:t>
      </w:r>
      <w:r>
        <w:rPr>
          <w:rFonts w:asciiTheme="majorHAnsi" w:eastAsia="Calibri" w:hAnsiTheme="majorHAnsi" w:cs="Times New Roman"/>
        </w:rPr>
        <w:t xml:space="preserve"> </w:t>
      </w:r>
    </w:p>
    <w:p w14:paraId="15F4DC05" w14:textId="77777777" w:rsidR="000D671F" w:rsidRPr="000D671F" w:rsidRDefault="00B52787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Objednatel</w:t>
      </w:r>
      <w:r w:rsidR="000D671F" w:rsidRPr="000D671F">
        <w:rPr>
          <w:rFonts w:asciiTheme="majorHAnsi" w:eastAsia="Calibri" w:hAnsiTheme="majorHAnsi" w:cs="Times New Roman"/>
        </w:rPr>
        <w:t xml:space="preserve"> nepřipouští překročení ceny vyjma změny sazeb DPH na základě změny příslušných právních předpisů. O této změně ceny musí být sepsán dodatek ke smlouvě.</w:t>
      </w:r>
    </w:p>
    <w:p w14:paraId="6DA972EC" w14:textId="77777777" w:rsidR="000D671F" w:rsidRPr="00066FD0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  <w:bCs/>
        </w:rPr>
      </w:pPr>
      <w:r w:rsidRPr="000D671F">
        <w:rPr>
          <w:rFonts w:asciiTheme="majorHAnsi" w:eastAsia="Calibri" w:hAnsiTheme="majorHAnsi" w:cs="Times New Roman"/>
        </w:rPr>
        <w:t xml:space="preserve">Cena </w:t>
      </w:r>
      <w:r w:rsidR="00966633">
        <w:rPr>
          <w:rFonts w:asciiTheme="majorHAnsi" w:eastAsia="Calibri" w:hAnsiTheme="majorHAnsi" w:cs="Times New Roman"/>
        </w:rPr>
        <w:t xml:space="preserve">díla </w:t>
      </w:r>
      <w:r w:rsidRPr="000D671F">
        <w:rPr>
          <w:rFonts w:asciiTheme="majorHAnsi" w:eastAsia="Calibri" w:hAnsiTheme="majorHAnsi" w:cs="Times New Roman"/>
        </w:rPr>
        <w:t xml:space="preserve">celkem je </w:t>
      </w:r>
      <w:r w:rsidRPr="00066FD0">
        <w:rPr>
          <w:rFonts w:asciiTheme="majorHAnsi" w:eastAsia="Calibri" w:hAnsiTheme="majorHAnsi" w:cs="Times New Roman"/>
        </w:rPr>
        <w:t>stanovena takto:</w:t>
      </w:r>
    </w:p>
    <w:p w14:paraId="18AAB00A" w14:textId="10DD1524" w:rsidR="000D671F" w:rsidRPr="00066FD0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066FD0">
        <w:rPr>
          <w:rFonts w:asciiTheme="majorHAnsi" w:eastAsia="Calibri" w:hAnsiTheme="majorHAnsi" w:cs="Times New Roman"/>
        </w:rPr>
        <w:t>Cena celkem bez DPH</w:t>
      </w:r>
      <w:r w:rsidRPr="00066FD0">
        <w:rPr>
          <w:rFonts w:asciiTheme="majorHAnsi" w:eastAsia="Calibri" w:hAnsiTheme="majorHAnsi" w:cs="Times New Roman"/>
        </w:rPr>
        <w:tab/>
      </w:r>
      <w:r w:rsidR="00066FD0" w:rsidRPr="00066FD0">
        <w:rPr>
          <w:rFonts w:asciiTheme="majorHAnsi" w:eastAsia="Calibri" w:hAnsiTheme="majorHAnsi" w:cs="Times New Roman"/>
        </w:rPr>
        <w:t xml:space="preserve">296 615,- </w:t>
      </w:r>
      <w:r w:rsidRPr="00066FD0">
        <w:rPr>
          <w:rFonts w:asciiTheme="majorHAnsi" w:eastAsia="Calibri" w:hAnsiTheme="majorHAnsi" w:cs="Times New Roman"/>
        </w:rPr>
        <w:t>Kč</w:t>
      </w:r>
    </w:p>
    <w:p w14:paraId="67301D1D" w14:textId="11CA008F" w:rsidR="000D671F" w:rsidRPr="00066FD0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066FD0">
        <w:rPr>
          <w:rFonts w:asciiTheme="majorHAnsi" w:eastAsia="Calibri" w:hAnsiTheme="majorHAnsi" w:cs="Times New Roman"/>
        </w:rPr>
        <w:t xml:space="preserve">DPH (sazba </w:t>
      </w:r>
      <w:proofErr w:type="gramStart"/>
      <w:r w:rsidRPr="00066FD0">
        <w:rPr>
          <w:rFonts w:asciiTheme="majorHAnsi" w:eastAsia="Calibri" w:hAnsiTheme="majorHAnsi" w:cs="Times New Roman"/>
        </w:rPr>
        <w:t>21%</w:t>
      </w:r>
      <w:proofErr w:type="gramEnd"/>
      <w:r w:rsidRPr="00066FD0">
        <w:rPr>
          <w:rFonts w:asciiTheme="majorHAnsi" w:eastAsia="Calibri" w:hAnsiTheme="majorHAnsi" w:cs="Times New Roman"/>
        </w:rPr>
        <w:t>)</w:t>
      </w:r>
      <w:r w:rsidRPr="00066FD0">
        <w:rPr>
          <w:rFonts w:asciiTheme="majorHAnsi" w:eastAsia="Calibri" w:hAnsiTheme="majorHAnsi" w:cs="Times New Roman"/>
        </w:rPr>
        <w:tab/>
      </w:r>
      <w:r w:rsidRPr="00066FD0">
        <w:rPr>
          <w:rFonts w:asciiTheme="majorHAnsi" w:eastAsia="Calibri" w:hAnsiTheme="majorHAnsi" w:cs="Times New Roman"/>
        </w:rPr>
        <w:tab/>
      </w:r>
      <w:r w:rsidR="00066FD0" w:rsidRPr="00066FD0">
        <w:rPr>
          <w:rFonts w:asciiTheme="majorHAnsi" w:eastAsia="Calibri" w:hAnsiTheme="majorHAnsi" w:cs="Times New Roman"/>
        </w:rPr>
        <w:t xml:space="preserve">62 289,- </w:t>
      </w:r>
      <w:r w:rsidRPr="00066FD0">
        <w:rPr>
          <w:rFonts w:asciiTheme="majorHAnsi" w:eastAsia="Calibri" w:hAnsiTheme="majorHAnsi" w:cs="Times New Roman"/>
        </w:rPr>
        <w:t>Kč</w:t>
      </w:r>
    </w:p>
    <w:p w14:paraId="3BD9C531" w14:textId="2D0EB72E" w:rsidR="000D671F" w:rsidRPr="00066FD0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066FD0">
        <w:rPr>
          <w:rFonts w:asciiTheme="majorHAnsi" w:eastAsia="Calibri" w:hAnsiTheme="majorHAnsi" w:cs="Times New Roman"/>
        </w:rPr>
        <w:t>Cena celkem včetně DPH</w:t>
      </w:r>
      <w:r w:rsidRPr="00066FD0">
        <w:rPr>
          <w:rFonts w:asciiTheme="majorHAnsi" w:eastAsia="Calibri" w:hAnsiTheme="majorHAnsi" w:cs="Times New Roman"/>
        </w:rPr>
        <w:tab/>
      </w:r>
      <w:r w:rsidR="00066FD0" w:rsidRPr="00066FD0">
        <w:rPr>
          <w:rFonts w:asciiTheme="majorHAnsi" w:eastAsia="Calibri" w:hAnsiTheme="majorHAnsi" w:cs="Times New Roman"/>
        </w:rPr>
        <w:t xml:space="preserve">358 904,- </w:t>
      </w:r>
      <w:r w:rsidRPr="00066FD0">
        <w:rPr>
          <w:rFonts w:asciiTheme="majorHAnsi" w:eastAsia="Calibri" w:hAnsiTheme="majorHAnsi" w:cs="Times New Roman"/>
        </w:rPr>
        <w:t>Kč</w:t>
      </w:r>
    </w:p>
    <w:p w14:paraId="2C6EB29B" w14:textId="4C08AF22" w:rsidR="000D671F" w:rsidRPr="00301A6F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066FD0">
        <w:rPr>
          <w:rFonts w:asciiTheme="majorHAnsi" w:eastAsia="Calibri" w:hAnsiTheme="majorHAnsi" w:cs="Times New Roman"/>
        </w:rPr>
        <w:t xml:space="preserve">Cena za celé </w:t>
      </w:r>
      <w:r w:rsidR="00966633" w:rsidRPr="00066FD0">
        <w:rPr>
          <w:rFonts w:asciiTheme="majorHAnsi" w:eastAsia="Calibri" w:hAnsiTheme="majorHAnsi" w:cs="Times New Roman"/>
        </w:rPr>
        <w:t>dokončené</w:t>
      </w:r>
      <w:r w:rsidRPr="00066FD0">
        <w:rPr>
          <w:rFonts w:asciiTheme="majorHAnsi" w:eastAsia="Calibri" w:hAnsiTheme="majorHAnsi" w:cs="Times New Roman"/>
        </w:rPr>
        <w:t xml:space="preserve"> a předané dílo </w:t>
      </w:r>
      <w:r w:rsidR="00D5203A" w:rsidRPr="00066FD0">
        <w:rPr>
          <w:rFonts w:asciiTheme="majorHAnsi" w:eastAsia="Calibri" w:hAnsiTheme="majorHAnsi" w:cs="Times New Roman"/>
        </w:rPr>
        <w:t>uvedená v</w:t>
      </w:r>
      <w:r w:rsidR="007A02B3" w:rsidRPr="00066FD0">
        <w:rPr>
          <w:rFonts w:asciiTheme="majorHAnsi" w:eastAsia="Calibri" w:hAnsiTheme="majorHAnsi" w:cs="Times New Roman"/>
        </w:rPr>
        <w:t xml:space="preserve"> </w:t>
      </w:r>
      <w:r w:rsidR="00D5203A" w:rsidRPr="00066FD0">
        <w:rPr>
          <w:rFonts w:asciiTheme="majorHAnsi" w:eastAsia="Calibri" w:hAnsiTheme="majorHAnsi" w:cs="Times New Roman"/>
        </w:rPr>
        <w:t>položkovém rozpočtu</w:t>
      </w:r>
      <w:r w:rsidR="007C77E9" w:rsidRPr="00066FD0">
        <w:rPr>
          <w:rFonts w:asciiTheme="majorHAnsi" w:eastAsia="Calibri" w:hAnsiTheme="majorHAnsi" w:cs="Times New Roman"/>
        </w:rPr>
        <w:t xml:space="preserve"> Zhotovitel</w:t>
      </w:r>
      <w:r w:rsidR="007A02B3" w:rsidRPr="00066FD0">
        <w:rPr>
          <w:rFonts w:asciiTheme="majorHAnsi" w:eastAsia="Calibri" w:hAnsiTheme="majorHAnsi" w:cs="Times New Roman"/>
        </w:rPr>
        <w:t>e</w:t>
      </w:r>
      <w:r w:rsidR="00C45B9E" w:rsidRPr="00066FD0">
        <w:rPr>
          <w:rFonts w:asciiTheme="majorHAnsi" w:eastAsia="Calibri" w:hAnsiTheme="majorHAnsi" w:cs="Times New Roman"/>
        </w:rPr>
        <w:t xml:space="preserve"> </w:t>
      </w:r>
      <w:r w:rsidRPr="00066FD0">
        <w:rPr>
          <w:rFonts w:asciiTheme="majorHAnsi" w:eastAsia="Calibri" w:hAnsiTheme="majorHAnsi" w:cs="Times New Roman"/>
        </w:rPr>
        <w:t>zahrnuje veškeré ná</w:t>
      </w:r>
      <w:r w:rsidR="00C45B9E" w:rsidRPr="00066FD0">
        <w:rPr>
          <w:rFonts w:asciiTheme="majorHAnsi" w:eastAsia="Calibri" w:hAnsiTheme="majorHAnsi" w:cs="Times New Roman"/>
        </w:rPr>
        <w:t>klady</w:t>
      </w:r>
      <w:r w:rsidR="007C77E9" w:rsidRPr="00066FD0">
        <w:rPr>
          <w:rFonts w:asciiTheme="majorHAnsi" w:eastAsia="Calibri" w:hAnsiTheme="majorHAnsi" w:cs="Times New Roman"/>
        </w:rPr>
        <w:t xml:space="preserve"> Zhotovitel</w:t>
      </w:r>
      <w:r w:rsidR="00C45B9E" w:rsidRPr="00066FD0">
        <w:rPr>
          <w:rFonts w:asciiTheme="majorHAnsi" w:eastAsia="Calibri" w:hAnsiTheme="majorHAnsi" w:cs="Times New Roman"/>
        </w:rPr>
        <w:t xml:space="preserve">e související se zhotovením </w:t>
      </w:r>
      <w:r w:rsidRPr="00066FD0">
        <w:rPr>
          <w:rFonts w:asciiTheme="majorHAnsi" w:eastAsia="Calibri" w:hAnsiTheme="majorHAnsi" w:cs="Times New Roman"/>
        </w:rPr>
        <w:t>díla</w:t>
      </w:r>
      <w:r w:rsidR="00C45B9E" w:rsidRPr="00066FD0">
        <w:rPr>
          <w:rFonts w:asciiTheme="majorHAnsi" w:eastAsia="Calibri" w:hAnsiTheme="majorHAnsi" w:cs="Times New Roman"/>
        </w:rPr>
        <w:t>, vedlejší náklady související s umístěním stavby, zařízením</w:t>
      </w:r>
      <w:r w:rsidR="00C45B9E" w:rsidRPr="00301A6F">
        <w:rPr>
          <w:rFonts w:asciiTheme="majorHAnsi" w:eastAsia="Calibri" w:hAnsiTheme="majorHAnsi" w:cs="Times New Roman"/>
        </w:rPr>
        <w:t xml:space="preserve"> staveniště a také ostatní náklady souvisejícími s plněním zadávacích podmínek.</w:t>
      </w:r>
      <w:r w:rsidRPr="00301A6F">
        <w:rPr>
          <w:rFonts w:asciiTheme="majorHAnsi" w:eastAsia="Calibri" w:hAnsiTheme="majorHAnsi" w:cs="Times New Roman"/>
        </w:rPr>
        <w:t xml:space="preserve"> </w:t>
      </w:r>
      <w:r w:rsidR="00C45B9E" w:rsidRPr="00301A6F">
        <w:rPr>
          <w:rFonts w:asciiTheme="majorHAnsi" w:eastAsia="Calibri" w:hAnsiTheme="majorHAnsi" w:cs="Times New Roman"/>
        </w:rPr>
        <w:t xml:space="preserve">Sjednané jednotkové ceny jsou </w:t>
      </w:r>
      <w:r w:rsidR="008D331D" w:rsidRPr="00301A6F">
        <w:rPr>
          <w:rFonts w:asciiTheme="majorHAnsi" w:eastAsia="Calibri" w:hAnsiTheme="majorHAnsi" w:cs="Times New Roman"/>
        </w:rPr>
        <w:t>pevné po celou dobu realizace díla</w:t>
      </w:r>
      <w:r w:rsidR="00301A6F">
        <w:rPr>
          <w:rFonts w:asciiTheme="majorHAnsi" w:eastAsia="Calibri" w:hAnsiTheme="majorHAnsi" w:cs="Times New Roman"/>
        </w:rPr>
        <w:t>.</w:t>
      </w:r>
    </w:p>
    <w:p w14:paraId="2DC6BAED" w14:textId="77777777" w:rsidR="00C45B9E" w:rsidRPr="00447F59" w:rsidRDefault="00C45B9E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C45B9E">
        <w:rPr>
          <w:rFonts w:asciiTheme="majorHAnsi" w:eastAsia="Calibri" w:hAnsiTheme="majorHAnsi" w:cs="Times New Roman"/>
        </w:rPr>
        <w:t>Cena může být měněna pouze způsobem uvedeným v této smlouvě.</w:t>
      </w:r>
    </w:p>
    <w:p w14:paraId="3BFDEF0A" w14:textId="42405F68" w:rsidR="000D671F" w:rsidRPr="000D671F" w:rsidRDefault="00A2131D" w:rsidP="00E8493E">
      <w:pPr>
        <w:pStyle w:val="Nadpis1"/>
      </w:pPr>
      <w:r>
        <w:lastRenderedPageBreak/>
        <w:t xml:space="preserve">Článek </w:t>
      </w:r>
      <w:r w:rsidR="00C85023">
        <w:t>VIII</w:t>
      </w:r>
      <w:r w:rsidR="000D671F" w:rsidRPr="000D671F">
        <w:t>.</w:t>
      </w:r>
      <w:r w:rsidR="00E8493E">
        <w:br/>
      </w:r>
      <w:r w:rsidR="000D671F">
        <w:t xml:space="preserve">Změna ceny </w:t>
      </w:r>
      <w:r w:rsidR="000D671F" w:rsidRPr="000D671F">
        <w:t>díla</w:t>
      </w:r>
    </w:p>
    <w:p w14:paraId="17C81D6A" w14:textId="74704ADE" w:rsidR="00590EA0" w:rsidRPr="00590EA0" w:rsidRDefault="00590EA0" w:rsidP="00590EA0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 xml:space="preserve">Dojde-li k </w:t>
      </w:r>
      <w:r w:rsidRPr="006D4BD1">
        <w:rPr>
          <w:rFonts w:asciiTheme="majorHAnsi" w:eastAsia="Calibri" w:hAnsiTheme="majorHAnsi" w:cs="Times New Roman"/>
        </w:rPr>
        <w:t xml:space="preserve">nesouladu mezi </w:t>
      </w:r>
      <w:r w:rsidR="007A02B3" w:rsidRPr="006D4BD1">
        <w:rPr>
          <w:rFonts w:asciiTheme="majorHAnsi" w:eastAsia="Calibri" w:hAnsiTheme="majorHAnsi" w:cs="Times New Roman"/>
        </w:rPr>
        <w:t>položkovým rozpočtem</w:t>
      </w:r>
      <w:r w:rsidR="007C77E9" w:rsidRPr="006D4BD1">
        <w:rPr>
          <w:rFonts w:asciiTheme="majorHAnsi" w:eastAsia="Calibri" w:hAnsiTheme="majorHAnsi" w:cs="Times New Roman"/>
        </w:rPr>
        <w:t xml:space="preserve"> Zhotovitel</w:t>
      </w:r>
      <w:r w:rsidR="007A02B3" w:rsidRPr="006D4BD1">
        <w:rPr>
          <w:rFonts w:asciiTheme="majorHAnsi" w:eastAsia="Calibri" w:hAnsiTheme="majorHAnsi" w:cs="Times New Roman"/>
        </w:rPr>
        <w:t>e</w:t>
      </w:r>
      <w:r w:rsidR="006D4BD1">
        <w:rPr>
          <w:rFonts w:asciiTheme="majorHAnsi" w:eastAsia="Calibri" w:hAnsiTheme="majorHAnsi" w:cs="Times New Roman"/>
        </w:rPr>
        <w:t xml:space="preserve"> a</w:t>
      </w:r>
      <w:r w:rsidRPr="006D4BD1">
        <w:rPr>
          <w:rFonts w:asciiTheme="majorHAnsi" w:eastAsia="Calibri" w:hAnsiTheme="majorHAnsi" w:cs="Times New Roman"/>
        </w:rPr>
        <w:t xml:space="preserve"> </w:t>
      </w:r>
      <w:r w:rsidR="006D4BD1" w:rsidRPr="006D4BD1">
        <w:rPr>
          <w:rFonts w:asciiTheme="majorHAnsi" w:eastAsia="Calibri" w:hAnsiTheme="majorHAnsi" w:cs="Times New Roman"/>
        </w:rPr>
        <w:t>technickým popisem řešení</w:t>
      </w:r>
      <w:r w:rsidRPr="006D4BD1">
        <w:rPr>
          <w:rFonts w:asciiTheme="majorHAnsi" w:eastAsia="Calibri" w:hAnsiTheme="majorHAnsi" w:cs="Times New Roman"/>
        </w:rPr>
        <w:t>, je pro stanov</w:t>
      </w:r>
      <w:r w:rsidR="007A02B3" w:rsidRPr="006D4BD1">
        <w:rPr>
          <w:rFonts w:asciiTheme="majorHAnsi" w:eastAsia="Calibri" w:hAnsiTheme="majorHAnsi" w:cs="Times New Roman"/>
        </w:rPr>
        <w:t>ení ceny</w:t>
      </w:r>
      <w:r w:rsidR="007A02B3">
        <w:rPr>
          <w:rFonts w:asciiTheme="majorHAnsi" w:eastAsia="Calibri" w:hAnsiTheme="majorHAnsi" w:cs="Times New Roman"/>
        </w:rPr>
        <w:t xml:space="preserve"> rozhodující položkový rozpočet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Pr="00587788">
        <w:rPr>
          <w:rFonts w:asciiTheme="majorHAnsi" w:eastAsia="Calibri" w:hAnsiTheme="majorHAnsi" w:cs="Times New Roman"/>
        </w:rPr>
        <w:t>.</w:t>
      </w:r>
    </w:p>
    <w:p w14:paraId="731D299F" w14:textId="77777777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Požadavky na méně práce nebo vícepráce</w:t>
      </w:r>
      <w:r w:rsidR="00741A0C">
        <w:rPr>
          <w:rFonts w:asciiTheme="majorHAnsi" w:eastAsia="Calibri" w:hAnsiTheme="majorHAnsi" w:cs="Times New Roman"/>
        </w:rPr>
        <w:t xml:space="preserve"> vyvolané </w:t>
      </w:r>
      <w:r w:rsidR="007C77E9">
        <w:rPr>
          <w:rFonts w:asciiTheme="majorHAnsi" w:eastAsia="Calibri" w:hAnsiTheme="majorHAnsi" w:cs="Times New Roman"/>
        </w:rPr>
        <w:t>Objednatel</w:t>
      </w:r>
      <w:r w:rsidR="00741A0C">
        <w:rPr>
          <w:rFonts w:asciiTheme="majorHAnsi" w:eastAsia="Calibri" w:hAnsiTheme="majorHAnsi" w:cs="Times New Roman"/>
        </w:rPr>
        <w:t xml:space="preserve">em uplatní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vůči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D300A9">
        <w:rPr>
          <w:rFonts w:asciiTheme="majorHAnsi" w:eastAsia="Calibri" w:hAnsiTheme="majorHAnsi" w:cs="Times New Roman"/>
        </w:rPr>
        <w:t>i písemnou formou. Případné omezení či zvýšení rozsahu</w:t>
      </w:r>
      <w:r w:rsidR="00741A0C">
        <w:rPr>
          <w:rFonts w:asciiTheme="majorHAnsi" w:eastAsia="Calibri" w:hAnsiTheme="majorHAnsi" w:cs="Times New Roman"/>
        </w:rPr>
        <w:t xml:space="preserve"> </w:t>
      </w:r>
      <w:r w:rsidR="00803298">
        <w:rPr>
          <w:rFonts w:asciiTheme="majorHAnsi" w:eastAsia="Calibri" w:hAnsiTheme="majorHAnsi" w:cs="Times New Roman"/>
        </w:rPr>
        <w:t>prací</w:t>
      </w:r>
      <w:r w:rsidR="00741A0C">
        <w:rPr>
          <w:rFonts w:asciiTheme="majorHAnsi" w:eastAsia="Calibri" w:hAnsiTheme="majorHAnsi" w:cs="Times New Roman"/>
        </w:rPr>
        <w:t xml:space="preserve"> bude provedeno změnou smlouvy, a to formou dodatku ke s</w:t>
      </w:r>
      <w:r w:rsidRPr="00D300A9">
        <w:rPr>
          <w:rFonts w:asciiTheme="majorHAnsi" w:eastAsia="Calibri" w:hAnsiTheme="majorHAnsi" w:cs="Times New Roman"/>
        </w:rPr>
        <w:t>mlouvě. Zhotovitel je oprávněn více či méně práce realizovat teprve po jejich písemném odsouhlasení oprávněnými zástupci smluvních stran.</w:t>
      </w:r>
      <w:r w:rsidRPr="00D300A9">
        <w:rPr>
          <w:rFonts w:asciiTheme="majorHAnsi" w:eastAsia="Calibri" w:hAnsiTheme="majorHAnsi" w:cs="Times New Roman"/>
          <w:bCs/>
        </w:rPr>
        <w:t xml:space="preserve"> </w:t>
      </w:r>
    </w:p>
    <w:p w14:paraId="40D2A8DB" w14:textId="4E5781AE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Neprovedené práce budou z ceny díla odečteny, přičemž hodnota méněprací bude vypočtena na základě jednotkových cen uvedených v</w:t>
      </w:r>
      <w:r w:rsidR="00D5203A">
        <w:rPr>
          <w:rFonts w:asciiTheme="majorHAnsi" w:eastAsia="Calibri" w:hAnsiTheme="majorHAnsi" w:cs="Times New Roman"/>
        </w:rPr>
        <w:t>e vy</w:t>
      </w:r>
      <w:r w:rsidR="007A02B3">
        <w:rPr>
          <w:rFonts w:asciiTheme="majorHAnsi" w:eastAsia="Calibri" w:hAnsiTheme="majorHAnsi" w:cs="Times New Roman"/>
        </w:rPr>
        <w:t>soutěženém 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 </w:t>
      </w:r>
      <w:r w:rsidRPr="00D300A9">
        <w:rPr>
          <w:rFonts w:asciiTheme="majorHAnsi" w:eastAsia="Calibri" w:hAnsiTheme="majorHAnsi" w:cs="Times New Roman"/>
        </w:rPr>
        <w:t xml:space="preserve">– </w:t>
      </w:r>
      <w:r w:rsidRPr="002C50D9">
        <w:rPr>
          <w:rFonts w:asciiTheme="majorHAnsi" w:eastAsia="Calibri" w:hAnsiTheme="majorHAnsi" w:cs="Times New Roman"/>
        </w:rPr>
        <w:t xml:space="preserve">příloha č. </w:t>
      </w:r>
      <w:r w:rsidR="002C50D9" w:rsidRPr="002C50D9">
        <w:rPr>
          <w:rFonts w:asciiTheme="majorHAnsi" w:eastAsia="Calibri" w:hAnsiTheme="majorHAnsi" w:cs="Times New Roman"/>
        </w:rPr>
        <w:t>1</w:t>
      </w:r>
      <w:r w:rsidRPr="002C50D9">
        <w:rPr>
          <w:rFonts w:asciiTheme="majorHAnsi" w:eastAsia="Calibri" w:hAnsiTheme="majorHAnsi" w:cs="Times New Roman"/>
        </w:rPr>
        <w:t xml:space="preserve"> této</w:t>
      </w:r>
      <w:r w:rsidRPr="00D300A9">
        <w:rPr>
          <w:rFonts w:asciiTheme="majorHAnsi" w:eastAsia="Calibri" w:hAnsiTheme="majorHAnsi" w:cs="Times New Roman"/>
        </w:rPr>
        <w:t xml:space="preserve"> smlouvy.</w:t>
      </w:r>
      <w:r w:rsidR="00610C25">
        <w:rPr>
          <w:rFonts w:asciiTheme="majorHAnsi" w:eastAsia="Calibri" w:hAnsiTheme="majorHAnsi" w:cs="Times New Roman"/>
        </w:rPr>
        <w:t xml:space="preserve"> </w:t>
      </w:r>
      <w:r w:rsidR="00750BF5">
        <w:rPr>
          <w:rFonts w:asciiTheme="majorHAnsi" w:eastAsia="Calibri" w:hAnsiTheme="majorHAnsi" w:cs="Times New Roman"/>
        </w:rPr>
        <w:t>Cena</w:t>
      </w:r>
      <w:r w:rsidR="00610C25">
        <w:rPr>
          <w:rFonts w:asciiTheme="majorHAnsi" w:eastAsia="Calibri" w:hAnsiTheme="majorHAnsi" w:cs="Times New Roman"/>
        </w:rPr>
        <w:t xml:space="preserve"> víceprací, které by požadoval vykonat </w:t>
      </w:r>
      <w:r w:rsidR="007C77E9">
        <w:rPr>
          <w:rFonts w:asciiTheme="majorHAnsi" w:eastAsia="Calibri" w:hAnsiTheme="majorHAnsi" w:cs="Times New Roman"/>
        </w:rPr>
        <w:t>Objednatel</w:t>
      </w:r>
      <w:r w:rsidR="00610C25">
        <w:rPr>
          <w:rFonts w:asciiTheme="majorHAnsi" w:eastAsia="Calibri" w:hAnsiTheme="majorHAnsi" w:cs="Times New Roman"/>
        </w:rPr>
        <w:t xml:space="preserve">, nejsou nezbytně nutné a nejsou v předmětu díla, se </w:t>
      </w:r>
      <w:r w:rsidR="00750BF5">
        <w:rPr>
          <w:rFonts w:asciiTheme="majorHAnsi" w:eastAsia="Calibri" w:hAnsiTheme="majorHAnsi" w:cs="Times New Roman"/>
        </w:rPr>
        <w:t>určí na základě podrobného položkového rozpočtu vypracovaného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50BF5">
        <w:rPr>
          <w:rFonts w:asciiTheme="majorHAnsi" w:eastAsia="Calibri" w:hAnsiTheme="majorHAnsi" w:cs="Times New Roman"/>
        </w:rPr>
        <w:t>em</w:t>
      </w:r>
      <w:r w:rsidR="00750BF5" w:rsidRPr="00750BF5">
        <w:rPr>
          <w:rFonts w:asciiTheme="majorHAnsi" w:eastAsia="Calibri" w:hAnsiTheme="majorHAnsi" w:cs="Times New Roman"/>
        </w:rPr>
        <w:t xml:space="preserve"> ve shodné struktuře a formátu</w:t>
      </w:r>
      <w:r w:rsidR="00613963">
        <w:rPr>
          <w:rFonts w:asciiTheme="majorHAnsi" w:eastAsia="Calibri" w:hAnsiTheme="majorHAnsi" w:cs="Times New Roman"/>
        </w:rPr>
        <w:t>,</w:t>
      </w:r>
      <w:r w:rsidR="00750BF5" w:rsidRPr="00750BF5">
        <w:rPr>
          <w:rFonts w:asciiTheme="majorHAnsi" w:eastAsia="Calibri" w:hAnsiTheme="majorHAnsi" w:cs="Times New Roman"/>
        </w:rPr>
        <w:t xml:space="preserve"> jako byl předložen vysout</w:t>
      </w:r>
      <w:r w:rsidR="00750BF5">
        <w:rPr>
          <w:rFonts w:asciiTheme="majorHAnsi" w:eastAsia="Calibri" w:hAnsiTheme="majorHAnsi" w:cs="Times New Roman"/>
        </w:rPr>
        <w:t>ěžený položkový rozpočet stavby</w:t>
      </w:r>
      <w:r w:rsidR="00610C25">
        <w:rPr>
          <w:rFonts w:asciiTheme="majorHAnsi" w:eastAsia="Calibri" w:hAnsiTheme="majorHAnsi" w:cs="Times New Roman"/>
        </w:rPr>
        <w:t xml:space="preserve">. </w:t>
      </w:r>
    </w:p>
    <w:p w14:paraId="624560EA" w14:textId="0608533C" w:rsidR="00DB7865" w:rsidRPr="000D318F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Pokud se v rámci realizace díla v důsledku objektivně nepředvídaných okolností vyskytnou práce, </w:t>
      </w:r>
      <w:r w:rsidRPr="006D4BD1">
        <w:rPr>
          <w:rFonts w:asciiTheme="majorHAnsi" w:eastAsia="Calibri" w:hAnsiTheme="majorHAnsi" w:cs="Times New Roman"/>
        </w:rPr>
        <w:t xml:space="preserve">které </w:t>
      </w:r>
      <w:r w:rsidR="006D4BD1" w:rsidRPr="006D4BD1">
        <w:rPr>
          <w:rFonts w:asciiTheme="majorHAnsi" w:eastAsia="Calibri" w:hAnsiTheme="majorHAnsi" w:cs="Times New Roman"/>
        </w:rPr>
        <w:t>neobsahuje Soupis prací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nebo práce, </w:t>
      </w:r>
      <w:r w:rsidR="00966633">
        <w:rPr>
          <w:rFonts w:asciiTheme="majorHAnsi" w:eastAsia="Calibri" w:hAnsiTheme="majorHAnsi" w:cs="Times New Roman"/>
        </w:rPr>
        <w:t xml:space="preserve">jejichž potřeba provedení vznikla </w:t>
      </w:r>
      <w:r w:rsidRPr="00D300A9">
        <w:rPr>
          <w:rFonts w:asciiTheme="majorHAnsi" w:eastAsia="Calibri" w:hAnsiTheme="majorHAnsi" w:cs="Times New Roman"/>
        </w:rPr>
        <w:t>až v průběhu realizace</w:t>
      </w:r>
      <w:r w:rsidR="00966633">
        <w:rPr>
          <w:rFonts w:asciiTheme="majorHAnsi" w:eastAsia="Calibri" w:hAnsiTheme="majorHAnsi" w:cs="Times New Roman"/>
        </w:rPr>
        <w:t xml:space="preserve"> díla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a tudíž nebyly obsaženy ani v zadávacích podmínkách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tzv. vícepráce, přičemž realizace těchto víceprací je nezbytně nutná pro provedení díla, bude cena těchto víceprací vypočtena na základě jednotkových cen uvedených </w:t>
      </w:r>
      <w:r w:rsidR="002C50D9">
        <w:rPr>
          <w:rFonts w:asciiTheme="majorHAnsi" w:eastAsia="Calibri" w:hAnsiTheme="majorHAnsi" w:cs="Times New Roman"/>
        </w:rPr>
        <w:t xml:space="preserve">ve vyplněném </w:t>
      </w:r>
      <w:r w:rsidR="007A02B3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e, </w:t>
      </w:r>
      <w:r w:rsidRPr="00D300A9">
        <w:rPr>
          <w:rFonts w:asciiTheme="majorHAnsi" w:eastAsia="Calibri" w:hAnsiTheme="majorHAnsi" w:cs="Times New Roman"/>
        </w:rPr>
        <w:t xml:space="preserve">který je přílohou </w:t>
      </w:r>
      <w:r w:rsidR="002C50D9">
        <w:rPr>
          <w:rFonts w:asciiTheme="majorHAnsi" w:eastAsia="Calibri" w:hAnsiTheme="majorHAnsi" w:cs="Times New Roman"/>
        </w:rPr>
        <w:t xml:space="preserve">č. 1 </w:t>
      </w:r>
      <w:r w:rsidRPr="00D300A9">
        <w:rPr>
          <w:rFonts w:asciiTheme="majorHAnsi" w:eastAsia="Calibri" w:hAnsiTheme="majorHAnsi" w:cs="Times New Roman"/>
        </w:rPr>
        <w:t xml:space="preserve">této smlouvy. V případě, že nebude možno použít jednotkových cen, bude </w:t>
      </w:r>
      <w:r w:rsidRPr="000D318F">
        <w:rPr>
          <w:rFonts w:asciiTheme="majorHAnsi" w:eastAsia="Calibri" w:hAnsiTheme="majorHAnsi" w:cs="Times New Roman"/>
        </w:rPr>
        <w:t>stanovena cena vycházející z cen programu ÚRS PRAHA, a.s. Praha 10, a to v cenové úrovni platné v době provádění víceprací</w:t>
      </w:r>
      <w:r w:rsidR="00FC74BC" w:rsidRPr="000D318F">
        <w:rPr>
          <w:rFonts w:asciiTheme="majorHAnsi" w:eastAsia="Calibri" w:hAnsiTheme="majorHAnsi" w:cs="Times New Roman"/>
        </w:rPr>
        <w:t>, a nebude-li možné vycházet ani z těchto cen, pak bude cena víceprací stanovena jako</w:t>
      </w:r>
      <w:r w:rsidR="000D318F" w:rsidRPr="000D318F">
        <w:rPr>
          <w:rFonts w:asciiTheme="majorHAnsi" w:eastAsia="Calibri" w:hAnsiTheme="majorHAnsi" w:cs="Times New Roman"/>
        </w:rPr>
        <w:t xml:space="preserve"> </w:t>
      </w:r>
      <w:r w:rsidR="00DB7865" w:rsidRPr="000D318F">
        <w:rPr>
          <w:rFonts w:asciiTheme="majorHAnsi" w:eastAsia="Calibri" w:hAnsiTheme="majorHAnsi" w:cs="Times New Roman"/>
        </w:rPr>
        <w:t>součin</w:t>
      </w:r>
      <w:r w:rsidR="000D318F" w:rsidRPr="000D318F">
        <w:rPr>
          <w:rFonts w:asciiTheme="majorHAnsi" w:eastAsia="Calibri" w:hAnsiTheme="majorHAnsi" w:cs="Times New Roman"/>
        </w:rPr>
        <w:t>:</w:t>
      </w:r>
    </w:p>
    <w:tbl>
      <w:tblPr>
        <w:tblStyle w:val="Svtlmkatabulky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49"/>
        <w:gridCol w:w="8945"/>
      </w:tblGrid>
      <w:tr w:rsidR="000D318F" w:rsidRPr="000D318F" w14:paraId="755BC362" w14:textId="77777777" w:rsidTr="001657AB">
        <w:tc>
          <w:tcPr>
            <w:tcW w:w="397" w:type="dxa"/>
          </w:tcPr>
          <w:p w14:paraId="7A7AA7D2" w14:textId="77777777" w:rsidR="00DB7865" w:rsidRPr="000D318F" w:rsidRDefault="00DB7865" w:rsidP="001657AB">
            <w:pPr>
              <w:ind w:left="-57" w:right="-57"/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4E852E0E" w14:textId="027368CE" w:rsidR="00DB7865" w:rsidRPr="000D318F" w:rsidRDefault="000D318F" w:rsidP="001657AB">
            <w:pPr>
              <w:contextualSpacing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  <w:r w:rsidRPr="000D318F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DB7865" w:rsidRPr="000D318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945" w:type="dxa"/>
          </w:tcPr>
          <w:p w14:paraId="6644B835" w14:textId="4EB94A51" w:rsidR="00DB7865" w:rsidRPr="00066FD0" w:rsidRDefault="00DB7865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066FD0">
              <w:rPr>
                <w:rFonts w:asciiTheme="majorHAnsi" w:hAnsiTheme="majorHAnsi" w:cs="Arial"/>
                <w:sz w:val="22"/>
                <w:szCs w:val="22"/>
                <w:u w:val="single"/>
              </w:rPr>
              <w:t>Konstrukce a práce nespecifikované v katalozích ÚRS Praha:</w:t>
            </w:r>
            <w:r w:rsidRPr="00066FD0">
              <w:rPr>
                <w:rFonts w:asciiTheme="majorHAnsi" w:hAnsiTheme="majorHAnsi" w:cs="Arial"/>
                <w:sz w:val="22"/>
                <w:szCs w:val="22"/>
              </w:rPr>
              <w:t xml:space="preserve"> časovou náročností na provedení práce násobenou hodinovou zúčtovací sazbou ve výši </w:t>
            </w:r>
            <w:r w:rsidR="00066FD0" w:rsidRPr="00066FD0">
              <w:rPr>
                <w:rFonts w:asciiTheme="majorHAnsi" w:hAnsiTheme="majorHAnsi" w:cs="Arial"/>
                <w:b/>
                <w:sz w:val="22"/>
                <w:szCs w:val="22"/>
              </w:rPr>
              <w:t xml:space="preserve">350 </w:t>
            </w:r>
            <w:r w:rsidRPr="00066FD0">
              <w:rPr>
                <w:rFonts w:asciiTheme="majorHAnsi" w:hAnsiTheme="majorHAnsi" w:cs="Arial"/>
                <w:b/>
                <w:sz w:val="22"/>
                <w:szCs w:val="22"/>
              </w:rPr>
              <w:t>Kč/hod</w:t>
            </w:r>
            <w:r w:rsidR="000D318F" w:rsidRPr="00066FD0">
              <w:rPr>
                <w:rFonts w:asciiTheme="majorHAnsi" w:hAnsiTheme="majorHAnsi" w:cs="Arial"/>
                <w:sz w:val="22"/>
                <w:szCs w:val="22"/>
              </w:rPr>
              <w:t>, a</w:t>
            </w:r>
          </w:p>
        </w:tc>
      </w:tr>
      <w:tr w:rsidR="000D318F" w:rsidRPr="000D318F" w14:paraId="14D41F39" w14:textId="77777777" w:rsidTr="001657AB">
        <w:tc>
          <w:tcPr>
            <w:tcW w:w="397" w:type="dxa"/>
          </w:tcPr>
          <w:p w14:paraId="5C6389A6" w14:textId="77777777" w:rsidR="00DB7865" w:rsidRPr="000D318F" w:rsidRDefault="00DB7865" w:rsidP="001657AB">
            <w:pPr>
              <w:ind w:left="-57" w:right="-57"/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49" w:type="dxa"/>
          </w:tcPr>
          <w:p w14:paraId="71A499AA" w14:textId="29DB024A" w:rsidR="00DB7865" w:rsidRPr="000D318F" w:rsidRDefault="000D318F" w:rsidP="001657AB">
            <w:pPr>
              <w:contextualSpacing/>
              <w:jc w:val="right"/>
              <w:rPr>
                <w:rFonts w:asciiTheme="majorHAnsi" w:hAnsiTheme="majorHAnsi" w:cs="Arial"/>
                <w:sz w:val="22"/>
                <w:szCs w:val="22"/>
              </w:rPr>
            </w:pPr>
            <w:r w:rsidRPr="000D318F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="00DB7865" w:rsidRPr="000D318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8945" w:type="dxa"/>
          </w:tcPr>
          <w:p w14:paraId="5EE7470A" w14:textId="679881A3" w:rsidR="00DB7865" w:rsidRPr="00066FD0" w:rsidRDefault="00DB7865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</w:rPr>
            </w:pPr>
            <w:r w:rsidRPr="00066FD0">
              <w:rPr>
                <w:rFonts w:asciiTheme="majorHAnsi" w:hAnsiTheme="majorHAnsi" w:cs="Arial"/>
                <w:sz w:val="22"/>
                <w:szCs w:val="22"/>
                <w:u w:val="single"/>
              </w:rPr>
              <w:t>Hmoty a výrobky neobsažené v cenách položek:</w:t>
            </w:r>
            <w:r w:rsidRPr="00066FD0">
              <w:rPr>
                <w:rFonts w:asciiTheme="majorHAnsi" w:hAnsiTheme="majorHAnsi" w:cs="Arial"/>
                <w:sz w:val="22"/>
                <w:szCs w:val="22"/>
              </w:rPr>
              <w:t xml:space="preserve"> a uváděné ve specifikacích v nominální výši doložené nákupní ceny s připočtením dopravného ve výši </w:t>
            </w:r>
            <w:r w:rsidR="00066FD0" w:rsidRPr="00066FD0">
              <w:rPr>
                <w:rFonts w:asciiTheme="majorHAnsi" w:hAnsiTheme="majorHAnsi" w:cs="Arial"/>
                <w:b/>
                <w:sz w:val="22"/>
                <w:szCs w:val="22"/>
              </w:rPr>
              <w:t>20</w:t>
            </w:r>
            <w:r w:rsidRPr="00066FD0">
              <w:rPr>
                <w:rFonts w:asciiTheme="majorHAnsi" w:hAnsiTheme="majorHAnsi" w:cs="Arial"/>
                <w:b/>
                <w:sz w:val="22"/>
                <w:szCs w:val="22"/>
              </w:rPr>
              <w:t xml:space="preserve"> % nákupní ceny</w:t>
            </w:r>
            <w:r w:rsidRPr="00066FD0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52A81255" w14:textId="7BFE1E8F" w:rsidR="000D318F" w:rsidRPr="00066FD0" w:rsidRDefault="000D318F" w:rsidP="001657AB">
            <w:pPr>
              <w:tabs>
                <w:tab w:val="left" w:pos="426"/>
              </w:tabs>
              <w:contextualSpacing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</w:p>
        </w:tc>
      </w:tr>
    </w:tbl>
    <w:p w14:paraId="6CA4A934" w14:textId="4080B065" w:rsidR="000D671F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Jakékoliv vícepráce lze realizovat jen po předchozím písemném souhlasu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e, přičemž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bude dále postupovat v souladu s příslušnými ustanoveními zákona č. 13</w:t>
      </w:r>
      <w:r w:rsidR="00D1645B">
        <w:rPr>
          <w:rFonts w:asciiTheme="majorHAnsi" w:eastAsia="Calibri" w:hAnsiTheme="majorHAnsi" w:cs="Times New Roman"/>
        </w:rPr>
        <w:t>4</w:t>
      </w:r>
      <w:r w:rsidRPr="00D300A9">
        <w:rPr>
          <w:rFonts w:asciiTheme="majorHAnsi" w:eastAsia="Calibri" w:hAnsiTheme="majorHAnsi" w:cs="Times New Roman"/>
        </w:rPr>
        <w:t>/20</w:t>
      </w:r>
      <w:r w:rsidR="00D1645B">
        <w:rPr>
          <w:rFonts w:asciiTheme="majorHAnsi" w:eastAsia="Calibri" w:hAnsiTheme="majorHAnsi" w:cs="Times New Roman"/>
        </w:rPr>
        <w:t>1</w:t>
      </w:r>
      <w:r w:rsidRPr="00D300A9">
        <w:rPr>
          <w:rFonts w:asciiTheme="majorHAnsi" w:eastAsia="Calibri" w:hAnsiTheme="majorHAnsi" w:cs="Times New Roman"/>
        </w:rPr>
        <w:t>6 Sb.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o </w:t>
      </w:r>
      <w:r w:rsidR="00D1645B">
        <w:rPr>
          <w:rFonts w:asciiTheme="majorHAnsi" w:eastAsia="Calibri" w:hAnsiTheme="majorHAnsi" w:cs="Times New Roman"/>
        </w:rPr>
        <w:t xml:space="preserve">zadávání </w:t>
      </w:r>
      <w:r w:rsidRPr="00D300A9">
        <w:rPr>
          <w:rFonts w:asciiTheme="majorHAnsi" w:eastAsia="Calibri" w:hAnsiTheme="majorHAnsi" w:cs="Times New Roman"/>
        </w:rPr>
        <w:t>veřejných zakáz</w:t>
      </w:r>
      <w:r w:rsidR="00D1645B">
        <w:rPr>
          <w:rFonts w:asciiTheme="majorHAnsi" w:eastAsia="Calibri" w:hAnsiTheme="majorHAnsi" w:cs="Times New Roman"/>
        </w:rPr>
        <w:t>e</w:t>
      </w:r>
      <w:r w:rsidRPr="00D300A9">
        <w:rPr>
          <w:rFonts w:asciiTheme="majorHAnsi" w:eastAsia="Calibri" w:hAnsiTheme="majorHAnsi" w:cs="Times New Roman"/>
        </w:rPr>
        <w:t>k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v platném znění.</w:t>
      </w:r>
    </w:p>
    <w:p w14:paraId="281616D3" w14:textId="77777777" w:rsidR="00DB7865" w:rsidRPr="00D300A9" w:rsidRDefault="00DB7865" w:rsidP="00DB7865">
      <w:pPr>
        <w:spacing w:after="120"/>
        <w:jc w:val="both"/>
        <w:rPr>
          <w:rFonts w:asciiTheme="majorHAnsi" w:eastAsia="Calibri" w:hAnsiTheme="majorHAnsi" w:cs="Times New Roman"/>
        </w:rPr>
      </w:pPr>
    </w:p>
    <w:p w14:paraId="03FC3352" w14:textId="3A98F206" w:rsidR="00610C25" w:rsidRPr="005E42C1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 xml:space="preserve">Článek </w:t>
      </w:r>
      <w:r w:rsidR="00C85023">
        <w:rPr>
          <w:lang w:eastAsia="cs-CZ"/>
        </w:rPr>
        <w:t>I</w:t>
      </w:r>
      <w:r w:rsidR="00447F59">
        <w:rPr>
          <w:lang w:eastAsia="cs-CZ"/>
        </w:rPr>
        <w:t>X</w:t>
      </w:r>
      <w:r w:rsidR="00610C25"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610C25" w:rsidRPr="005E42C1">
        <w:rPr>
          <w:lang w:eastAsia="cs-CZ"/>
        </w:rPr>
        <w:t>Platební podmínky</w:t>
      </w:r>
    </w:p>
    <w:p w14:paraId="7D4974FA" w14:textId="75D202AE" w:rsidR="00803298" w:rsidRPr="007F4330" w:rsidRDefault="00803298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t xml:space="preserve">Podkladem pro úhradu ceny díla bude </w:t>
      </w:r>
      <w:r w:rsidR="00384F63" w:rsidRPr="007F4330">
        <w:rPr>
          <w:rFonts w:asciiTheme="majorHAnsi" w:eastAsia="Times New Roman" w:hAnsiTheme="majorHAnsi" w:cs="Arial"/>
          <w:lang w:eastAsia="cs-CZ"/>
        </w:rPr>
        <w:t xml:space="preserve">min. měsíční </w:t>
      </w:r>
      <w:r w:rsidRPr="007F4330">
        <w:rPr>
          <w:rFonts w:asciiTheme="majorHAnsi" w:eastAsia="Times New Roman" w:hAnsiTheme="majorHAnsi" w:cs="Arial"/>
          <w:lang w:eastAsia="cs-CZ"/>
        </w:rPr>
        <w:t>faktura, která musí mít náležitosti daňového dokladu podle platného zákona č. 235/2004 Sb., o dani z přidané hodnoty, ve znění pozdějších předpisů.</w:t>
      </w:r>
      <w:r w:rsidR="00DB7865" w:rsidRPr="007F4330">
        <w:rPr>
          <w:rFonts w:asciiTheme="majorHAnsi" w:eastAsia="Times New Roman" w:hAnsiTheme="majorHAnsi" w:cs="Arial"/>
          <w:lang w:eastAsia="cs-CZ"/>
        </w:rPr>
        <w:t xml:space="preserve">  Nedílnou součástí faktury (její přílohou) musí být odsouhlasený oceněný soupis skutečně provedených prací, dodávek a služeb podle odst. 1 potvrzený technickým dozorem objednatele. </w:t>
      </w:r>
    </w:p>
    <w:p w14:paraId="495D1ABC" w14:textId="174C95ED" w:rsidR="00DB7865" w:rsidRPr="007F4330" w:rsidRDefault="00DB7865" w:rsidP="00DB7865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t>Částka rovnající se 10% ze sjednané ceny celkem slouží jako zádržné, které bude uhrazeno objednatelem zhotoviteli po řádném dokončení stavby, úplném protokolárním předání a převzetí díla a po písemn</w:t>
      </w:r>
      <w:r w:rsidR="00384F63" w:rsidRPr="007F4330">
        <w:rPr>
          <w:rFonts w:asciiTheme="majorHAnsi" w:eastAsia="Times New Roman" w:hAnsiTheme="majorHAnsi" w:cs="Arial"/>
          <w:lang w:eastAsia="cs-CZ"/>
        </w:rPr>
        <w:t>é</w:t>
      </w:r>
      <w:r w:rsidRPr="007F4330">
        <w:rPr>
          <w:rFonts w:asciiTheme="majorHAnsi" w:eastAsia="Times New Roman" w:hAnsiTheme="majorHAnsi" w:cs="Arial"/>
          <w:lang w:eastAsia="cs-CZ"/>
        </w:rPr>
        <w:t>m potvrzení objednatele odstranění veškerých vad a nedodělků.</w:t>
      </w:r>
    </w:p>
    <w:p w14:paraId="061990C3" w14:textId="7B031E53" w:rsidR="00610C25" w:rsidRPr="00C45B9E" w:rsidRDefault="00C45B9E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F4330">
        <w:rPr>
          <w:rFonts w:asciiTheme="majorHAnsi" w:eastAsia="Times New Roman" w:hAnsiTheme="majorHAnsi" w:cs="Arial"/>
          <w:lang w:eastAsia="cs-CZ"/>
        </w:rPr>
        <w:t xml:space="preserve">Každá faktura musí být označena </w:t>
      </w:r>
      <w:r w:rsidR="00360A4F" w:rsidRPr="007F4330">
        <w:rPr>
          <w:rFonts w:asciiTheme="majorHAnsi" w:eastAsia="Times New Roman" w:hAnsiTheme="majorHAnsi" w:cs="Arial"/>
          <w:lang w:eastAsia="cs-CZ"/>
        </w:rPr>
        <w:t xml:space="preserve">registračním </w:t>
      </w:r>
      <w:r w:rsidRPr="007F4330">
        <w:rPr>
          <w:rFonts w:asciiTheme="majorHAnsi" w:eastAsia="Times New Roman" w:hAnsiTheme="majorHAnsi" w:cs="Arial"/>
          <w:lang w:eastAsia="cs-CZ"/>
        </w:rPr>
        <w:t>číslem projektu</w:t>
      </w:r>
      <w:r w:rsidR="00360A4F" w:rsidRPr="007F4330">
        <w:rPr>
          <w:rFonts w:asciiTheme="majorHAnsi" w:eastAsia="Times New Roman" w:hAnsiTheme="majorHAnsi" w:cs="Arial"/>
          <w:lang w:eastAsia="cs-CZ"/>
        </w:rPr>
        <w:t xml:space="preserve"> </w:t>
      </w:r>
      <w:r w:rsidR="00803298" w:rsidRPr="007F4330">
        <w:rPr>
          <w:rFonts w:asciiTheme="majorHAnsi" w:hAnsiTheme="majorHAnsi" w:cs="Arial"/>
        </w:rPr>
        <w:t>CZ.06.4.59/</w:t>
      </w:r>
      <w:r w:rsidR="00803298" w:rsidRPr="00DA22DA">
        <w:rPr>
          <w:rFonts w:asciiTheme="majorHAnsi" w:hAnsiTheme="majorHAnsi" w:cs="Arial"/>
        </w:rPr>
        <w:t>0.0/0.0/16_075/000596</w:t>
      </w:r>
      <w:r w:rsidR="001E0F27">
        <w:rPr>
          <w:rFonts w:asciiTheme="majorHAnsi" w:hAnsiTheme="majorHAnsi" w:cs="Arial"/>
        </w:rPr>
        <w:t>5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1DD338B9" w14:textId="77777777" w:rsidR="00610C25" w:rsidRPr="00803298" w:rsidRDefault="00610C25" w:rsidP="00803298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lastRenderedPageBreak/>
        <w:t xml:space="preserve">Lhůta splatnosti </w:t>
      </w:r>
      <w:r w:rsidR="00C45B9E">
        <w:rPr>
          <w:rFonts w:asciiTheme="majorHAnsi" w:eastAsia="Times New Roman" w:hAnsiTheme="majorHAnsi" w:cs="Arial"/>
          <w:lang w:eastAsia="cs-CZ"/>
        </w:rPr>
        <w:t>faktur</w:t>
      </w:r>
      <w:r w:rsidRPr="005E42C1">
        <w:rPr>
          <w:rFonts w:asciiTheme="majorHAnsi" w:eastAsia="Times New Roman" w:hAnsiTheme="majorHAnsi" w:cs="Arial"/>
          <w:lang w:eastAsia="cs-CZ"/>
        </w:rPr>
        <w:t xml:space="preserve"> činí </w:t>
      </w:r>
      <w:r w:rsidRPr="00E9242B">
        <w:rPr>
          <w:rFonts w:asciiTheme="majorHAnsi" w:eastAsia="Times New Roman" w:hAnsiTheme="majorHAnsi" w:cs="Arial"/>
          <w:lang w:eastAsia="cs-CZ"/>
        </w:rPr>
        <w:t>3</w:t>
      </w:r>
      <w:r w:rsidRPr="00E9242B">
        <w:rPr>
          <w:rFonts w:asciiTheme="majorHAnsi" w:eastAsia="Times New Roman" w:hAnsiTheme="majorHAnsi" w:cs="Arial"/>
          <w:color w:val="000000"/>
          <w:lang w:eastAsia="cs-CZ"/>
        </w:rPr>
        <w:t>0 kalendářních dnů</w:t>
      </w:r>
      <w:r w:rsidR="00C45B9E">
        <w:rPr>
          <w:rFonts w:asciiTheme="majorHAnsi" w:eastAsia="Times New Roman" w:hAnsiTheme="majorHAnsi" w:cs="Arial"/>
          <w:lang w:eastAsia="cs-CZ"/>
        </w:rPr>
        <w:t xml:space="preserve"> od jejich</w:t>
      </w:r>
      <w:r w:rsidRPr="005E42C1">
        <w:rPr>
          <w:rFonts w:asciiTheme="majorHAnsi" w:eastAsia="Times New Roman" w:hAnsiTheme="majorHAnsi" w:cs="Arial"/>
          <w:lang w:eastAsia="cs-CZ"/>
        </w:rPr>
        <w:t xml:space="preserve"> pr</w:t>
      </w:r>
      <w:r w:rsidR="00C45B9E">
        <w:rPr>
          <w:rFonts w:asciiTheme="majorHAnsi" w:eastAsia="Times New Roman" w:hAnsiTheme="majorHAnsi" w:cs="Arial"/>
          <w:lang w:eastAsia="cs-CZ"/>
        </w:rPr>
        <w:t xml:space="preserve">okazatelného doručení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C45B9E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4B33C74E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vyúčtuje práce, které neprovedl, vyúčtuje chybně cenu nebo faktura nebude obsahovat některou náležitost</w:t>
      </w:r>
      <w:r w:rsidRPr="005E42C1">
        <w:rPr>
          <w:rFonts w:asciiTheme="majorHAnsi" w:eastAsia="Times New Roman" w:hAnsiTheme="majorHAnsi" w:cs="Calibri"/>
          <w:lang w:eastAsia="cs-CZ"/>
        </w:rPr>
        <w:t xml:space="preserve"> ve smyslu příslušných právních předpisů</w:t>
      </w:r>
      <w:r w:rsidR="00D1645B">
        <w:rPr>
          <w:rFonts w:asciiTheme="majorHAnsi" w:eastAsia="Times New Roman" w:hAnsiTheme="majorHAnsi" w:cs="Calibri"/>
          <w:lang w:eastAsia="cs-CZ"/>
        </w:rPr>
        <w:t xml:space="preserve"> a/nebo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oprávněn vadnou fakturu před uplynutím lhůty splatnosti vrátit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bez zaplacení k provedení </w:t>
      </w:r>
      <w:r w:rsidR="00D1645B">
        <w:rPr>
          <w:rFonts w:asciiTheme="majorHAnsi" w:eastAsia="Times New Roman" w:hAnsiTheme="majorHAnsi" w:cs="Arial"/>
          <w:lang w:eastAsia="cs-CZ"/>
        </w:rPr>
        <w:t xml:space="preserve">její </w:t>
      </w:r>
      <w:r w:rsidRPr="005E42C1">
        <w:rPr>
          <w:rFonts w:asciiTheme="majorHAnsi" w:eastAsia="Times New Roman" w:hAnsiTheme="majorHAnsi" w:cs="Arial"/>
          <w:lang w:eastAsia="cs-CZ"/>
        </w:rPr>
        <w:t>opravy. Ve vrácené faktuře vyznačí důvod vrácení. Zhotovitel provede opravu vystavením nové faktury.</w:t>
      </w:r>
    </w:p>
    <w:p w14:paraId="1C71DAB9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Vrátí-li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vadnou fakturu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i, přestává běžet původní lhůta splatnosti. Celá lhůta splatnosti běží opět ode dne doručení opravené faktury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52787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56E0A773" w14:textId="77777777" w:rsidR="000D671F" w:rsidRDefault="00610C25" w:rsidP="00741A0C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41A0C">
        <w:rPr>
          <w:rFonts w:asciiTheme="majorHAnsi" w:eastAsia="Times New Roman" w:hAnsiTheme="majorHAnsi" w:cs="Arial"/>
          <w:lang w:eastAsia="cs-CZ"/>
        </w:rPr>
        <w:t xml:space="preserve">Povinnost zaplatit je splněna dnem odepsání příslušné částky z účtu </w:t>
      </w:r>
      <w:r w:rsidRPr="00741A0C">
        <w:rPr>
          <w:rFonts w:asciiTheme="majorHAnsi" w:eastAsia="Times New Roman" w:hAnsiTheme="majorHAnsi" w:cs="Arial"/>
          <w:bCs/>
          <w:lang w:eastAsia="cs-CZ"/>
        </w:rPr>
        <w:t>smluvní strany, která provádí platbu</w:t>
      </w:r>
      <w:r w:rsidRPr="00741A0C">
        <w:rPr>
          <w:rFonts w:asciiTheme="majorHAnsi" w:eastAsia="Times New Roman" w:hAnsiTheme="majorHAnsi" w:cs="Arial"/>
          <w:lang w:eastAsia="cs-CZ"/>
        </w:rPr>
        <w:t>.</w:t>
      </w:r>
    </w:p>
    <w:p w14:paraId="0384C21E" w14:textId="18899079" w:rsidR="00803298" w:rsidRDefault="00803298" w:rsidP="00803298">
      <w:pPr>
        <w:pStyle w:val="Nadpis1"/>
        <w:rPr>
          <w:lang w:eastAsia="cs-CZ"/>
        </w:rPr>
      </w:pPr>
      <w:r>
        <w:rPr>
          <w:lang w:eastAsia="cs-CZ"/>
        </w:rPr>
        <w:t>Článek X.</w:t>
      </w:r>
      <w:r>
        <w:rPr>
          <w:lang w:eastAsia="cs-CZ"/>
        </w:rPr>
        <w:br/>
        <w:t>Kvalifikace pracovníků Zhotovitele</w:t>
      </w:r>
    </w:p>
    <w:p w14:paraId="1717BC7D" w14:textId="77777777" w:rsidR="00803298" w:rsidRDefault="00803298" w:rsidP="00803298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 je povinen pro veškeré odborné práce využívat pracovníky Zhotovitele nebo jeho podzhotovitelů mající příslušnou kvalifikaci. Zhotovitel je na požádání Objednatele povinen doložit doklad prokazující jejich kvalifikaci.</w:t>
      </w:r>
    </w:p>
    <w:p w14:paraId="04A6B4BF" w14:textId="77777777" w:rsidR="00803298" w:rsidRDefault="00803298" w:rsidP="00803298">
      <w:pPr>
        <w:pStyle w:val="Odstavecseseznamem"/>
        <w:numPr>
          <w:ilvl w:val="0"/>
          <w:numId w:val="43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případě, že Zhotovitel neprokáže kvalifikaci pracovníků vykonávajících odborné práce při zhotovování díla do 3 pracovních dnů od vyzvání Objednatelem, nejsou tito pracovníci v místě plnění oprávněni se na odborných pracích dále podílet. </w:t>
      </w:r>
    </w:p>
    <w:p w14:paraId="0A70B2BF" w14:textId="77777777" w:rsidR="00803298" w:rsidRPr="00741A0C" w:rsidRDefault="00803298" w:rsidP="00803298">
      <w:pPr>
        <w:pStyle w:val="Odstavecseseznamem"/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2085F512" w14:textId="70781F96" w:rsidR="00847056" w:rsidRPr="005E42C1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A2131D">
        <w:rPr>
          <w:lang w:eastAsia="cs-CZ"/>
        </w:rPr>
        <w:t>I</w:t>
      </w:r>
      <w:r w:rsidR="00847056" w:rsidRPr="005E42C1">
        <w:rPr>
          <w:lang w:eastAsia="cs-CZ"/>
        </w:rPr>
        <w:t>.</w:t>
      </w:r>
      <w:r w:rsidR="0070165F">
        <w:rPr>
          <w:lang w:eastAsia="cs-CZ"/>
        </w:rPr>
        <w:br/>
      </w:r>
      <w:r w:rsidR="00847056" w:rsidRPr="005E42C1">
        <w:rPr>
          <w:lang w:eastAsia="cs-CZ"/>
        </w:rPr>
        <w:t>Pojištění</w:t>
      </w:r>
      <w:r w:rsidR="007C77E9">
        <w:rPr>
          <w:lang w:eastAsia="cs-CZ"/>
        </w:rPr>
        <w:t xml:space="preserve"> Zhotovitel</w:t>
      </w:r>
      <w:r w:rsidR="00847056">
        <w:rPr>
          <w:lang w:eastAsia="cs-CZ"/>
        </w:rPr>
        <w:t>e – odpovědnost za škodu způsobenou třetím osobám</w:t>
      </w:r>
    </w:p>
    <w:p w14:paraId="4E178968" w14:textId="45782E06" w:rsidR="00847056" w:rsidRPr="00301A6F" w:rsidRDefault="00847056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5E42C1">
        <w:rPr>
          <w:rFonts w:asciiTheme="majorHAnsi" w:eastAsia="Times New Roman" w:hAnsiTheme="majorHAnsi" w:cs="Arial"/>
          <w:bCs/>
          <w:lang w:eastAsia="cs-CZ"/>
        </w:rPr>
        <w:t>Zhotovitel je povinen</w:t>
      </w:r>
      <w:r>
        <w:rPr>
          <w:rFonts w:asciiTheme="majorHAnsi" w:eastAsia="Times New Roman" w:hAnsiTheme="majorHAnsi" w:cs="Arial"/>
          <w:bCs/>
          <w:lang w:eastAsia="cs-CZ"/>
        </w:rPr>
        <w:t xml:space="preserve"> být po celou dobu trvání této s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mlouvy pojištěn proti škodám způsobeným jeho </w:t>
      </w:r>
      <w:r w:rsidRPr="00626059">
        <w:rPr>
          <w:rFonts w:asciiTheme="majorHAnsi" w:eastAsia="Times New Roman" w:hAnsiTheme="majorHAnsi" w:cs="Arial"/>
          <w:bCs/>
          <w:lang w:eastAsia="cs-CZ"/>
        </w:rPr>
        <w:t>činností či nečinností, včetně škod způsobených pracovníky</w:t>
      </w:r>
      <w:r w:rsidR="007C77E9" w:rsidRPr="0062605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626059">
        <w:rPr>
          <w:rFonts w:asciiTheme="majorHAnsi" w:eastAsia="Times New Roman" w:hAnsiTheme="majorHAnsi" w:cs="Arial"/>
          <w:bCs/>
          <w:lang w:eastAsia="cs-CZ"/>
        </w:rPr>
        <w:t>e</w:t>
      </w:r>
      <w:r w:rsidR="00907F99" w:rsidRPr="00626059">
        <w:rPr>
          <w:rFonts w:asciiTheme="majorHAnsi" w:eastAsia="Times New Roman" w:hAnsiTheme="majorHAnsi" w:cs="Arial"/>
          <w:bCs/>
          <w:lang w:eastAsia="cs-CZ"/>
        </w:rPr>
        <w:t xml:space="preserve"> (pojištění </w:t>
      </w:r>
      <w:r w:rsidR="00907F99" w:rsidRPr="00301A6F">
        <w:rPr>
          <w:rFonts w:asciiTheme="majorHAnsi" w:eastAsia="Times New Roman" w:hAnsiTheme="majorHAnsi" w:cs="Arial"/>
          <w:bCs/>
          <w:lang w:eastAsia="cs-CZ"/>
        </w:rPr>
        <w:t>odpovědnosti za škodu)</w:t>
      </w:r>
      <w:r w:rsidRPr="00301A6F">
        <w:rPr>
          <w:rFonts w:asciiTheme="majorHAnsi" w:eastAsia="Times New Roman" w:hAnsiTheme="majorHAnsi" w:cs="Arial"/>
          <w:bCs/>
          <w:lang w:eastAsia="cs-CZ"/>
        </w:rPr>
        <w:t>, a to minimálně ve výši pojistného plnění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, které odpovídá minimálně rozsahu celkové nabídkové ceny</w:t>
      </w:r>
      <w:r w:rsidR="00384F63" w:rsidRPr="00301A6F">
        <w:rPr>
          <w:rFonts w:asciiTheme="majorHAnsi" w:eastAsia="Times New Roman" w:hAnsiTheme="majorHAnsi" w:cs="Arial"/>
          <w:bCs/>
          <w:lang w:eastAsia="cs-CZ"/>
        </w:rPr>
        <w:t xml:space="preserve"> bez DPH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, kterou Zhotovitel nabídl ve výběrovém řízení na veřejnou zakázku s názvem „</w:t>
      </w:r>
      <w:r w:rsidR="00626059" w:rsidRPr="00301A6F">
        <w:rPr>
          <w:rFonts w:asciiTheme="majorHAnsi" w:eastAsia="Calibri" w:hAnsiTheme="majorHAnsi" w:cs="Times New Roman"/>
        </w:rPr>
        <w:t xml:space="preserve">Učebna </w:t>
      </w:r>
      <w:r w:rsidR="001E0F27">
        <w:rPr>
          <w:rFonts w:asciiTheme="majorHAnsi" w:eastAsia="Calibri" w:hAnsiTheme="majorHAnsi" w:cs="Times New Roman"/>
        </w:rPr>
        <w:t>fyziky</w:t>
      </w:r>
      <w:r w:rsidR="00F306E5" w:rsidRPr="00301A6F">
        <w:rPr>
          <w:rFonts w:asciiTheme="majorHAnsi" w:eastAsia="Times New Roman" w:hAnsiTheme="majorHAnsi" w:cs="Arial"/>
          <w:bCs/>
          <w:lang w:eastAsia="cs-CZ"/>
        </w:rPr>
        <w:t>“.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</w:p>
    <w:p w14:paraId="77FF3AC3" w14:textId="261EB4D8" w:rsidR="00B658E9" w:rsidRPr="00301A6F" w:rsidRDefault="00741A0C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301A6F">
        <w:rPr>
          <w:rFonts w:asciiTheme="majorHAnsi" w:eastAsia="Times New Roman" w:hAnsiTheme="majorHAnsi" w:cs="Arial"/>
          <w:bCs/>
          <w:lang w:eastAsia="cs-CZ"/>
        </w:rPr>
        <w:t>Doklady o pojištění je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povinen předložit 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>Objednatel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i do </w:t>
      </w:r>
      <w:r w:rsidR="002C50D9" w:rsidRPr="00301A6F">
        <w:rPr>
          <w:rFonts w:asciiTheme="majorHAnsi" w:eastAsia="Times New Roman" w:hAnsiTheme="majorHAnsi" w:cs="Arial"/>
          <w:bCs/>
          <w:lang w:eastAsia="cs-CZ"/>
        </w:rPr>
        <w:t>5 pracovních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dnů od podpisu této s</w:t>
      </w:r>
      <w:r w:rsidR="00B658E9" w:rsidRPr="00301A6F">
        <w:rPr>
          <w:rFonts w:asciiTheme="majorHAnsi" w:eastAsia="Times New Roman" w:hAnsiTheme="majorHAnsi" w:cs="Arial"/>
          <w:bCs/>
          <w:lang w:eastAsia="cs-CZ"/>
        </w:rPr>
        <w:t>mlouvy</w:t>
      </w:r>
      <w:r w:rsidR="00384F63" w:rsidRPr="00301A6F">
        <w:rPr>
          <w:rFonts w:asciiTheme="majorHAnsi" w:eastAsia="Times New Roman" w:hAnsiTheme="majorHAnsi" w:cs="Arial"/>
          <w:bCs/>
          <w:lang w:eastAsia="cs-CZ"/>
        </w:rPr>
        <w:t xml:space="preserve"> nejpozději však při předání staveniště</w:t>
      </w:r>
      <w:r w:rsidR="00B658E9" w:rsidRPr="00301A6F">
        <w:rPr>
          <w:rFonts w:asciiTheme="majorHAnsi" w:eastAsia="Times New Roman" w:hAnsiTheme="majorHAnsi" w:cs="Arial"/>
          <w:bCs/>
          <w:lang w:eastAsia="cs-CZ"/>
        </w:rPr>
        <w:t>.</w:t>
      </w:r>
    </w:p>
    <w:p w14:paraId="157E3ED5" w14:textId="469AE535" w:rsidR="007D2AD3" w:rsidRPr="00301A6F" w:rsidRDefault="00847056" w:rsidP="006260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301A6F">
        <w:rPr>
          <w:rFonts w:asciiTheme="majorHAnsi" w:eastAsia="Times New Roman" w:hAnsiTheme="majorHAnsi" w:cs="Arial"/>
          <w:bCs/>
          <w:lang w:eastAsia="cs-CZ"/>
        </w:rPr>
        <w:t xml:space="preserve">Zhotovitel při vzniku pojistné události zabezpečuje ihned veškeré úkony vůči pojistiteli. </w:t>
      </w:r>
    </w:p>
    <w:p w14:paraId="273D2BC0" w14:textId="4B60AF15" w:rsidR="005F45CC" w:rsidRPr="00301A6F" w:rsidRDefault="00A2131D" w:rsidP="00447F59">
      <w:pPr>
        <w:pStyle w:val="Nadpis1"/>
        <w:rPr>
          <w:lang w:eastAsia="cs-CZ"/>
        </w:rPr>
      </w:pPr>
      <w:r w:rsidRPr="00301A6F">
        <w:rPr>
          <w:lang w:eastAsia="cs-CZ"/>
        </w:rPr>
        <w:t>Článek X</w:t>
      </w:r>
      <w:r w:rsidR="00626059" w:rsidRPr="00301A6F">
        <w:rPr>
          <w:lang w:eastAsia="cs-CZ"/>
        </w:rPr>
        <w:t>II</w:t>
      </w:r>
      <w:r w:rsidR="005F45CC" w:rsidRPr="00301A6F">
        <w:rPr>
          <w:lang w:eastAsia="cs-CZ"/>
        </w:rPr>
        <w:t>.</w:t>
      </w:r>
      <w:r w:rsidR="00E8493E" w:rsidRPr="00301A6F">
        <w:rPr>
          <w:lang w:eastAsia="cs-CZ"/>
        </w:rPr>
        <w:br/>
      </w:r>
      <w:r w:rsidR="005F45CC" w:rsidRPr="00301A6F">
        <w:rPr>
          <w:lang w:eastAsia="cs-CZ"/>
        </w:rPr>
        <w:t>Kontrola provádění prací</w:t>
      </w:r>
    </w:p>
    <w:p w14:paraId="70C42B54" w14:textId="77777777" w:rsidR="00DF217C" w:rsidRPr="00DF217C" w:rsidRDefault="00DF217C" w:rsidP="00447F59">
      <w:pPr>
        <w:numPr>
          <w:ilvl w:val="0"/>
          <w:numId w:val="31"/>
        </w:numPr>
        <w:tabs>
          <w:tab w:val="left" w:pos="0"/>
        </w:tabs>
        <w:jc w:val="both"/>
        <w:rPr>
          <w:rFonts w:asciiTheme="majorHAnsi" w:eastAsia="Times New Roman" w:hAnsiTheme="majorHAnsi" w:cs="Arial"/>
          <w:lang w:eastAsia="cs-CZ"/>
        </w:rPr>
      </w:pPr>
      <w:r w:rsidRPr="00301A6F">
        <w:rPr>
          <w:rFonts w:asciiTheme="majorHAnsi" w:eastAsia="Times New Roman" w:hAnsiTheme="majorHAnsi" w:cs="Arial"/>
          <w:lang w:eastAsia="cs-CZ"/>
        </w:rPr>
        <w:t>Objednatel je oprávněn dle</w:t>
      </w:r>
      <w:r w:rsidRPr="00DF217C">
        <w:rPr>
          <w:rFonts w:asciiTheme="majorHAnsi" w:eastAsia="Times New Roman" w:hAnsiTheme="majorHAnsi" w:cs="Arial"/>
          <w:lang w:eastAsia="cs-CZ"/>
        </w:rPr>
        <w:t xml:space="preserve"> § </w:t>
      </w:r>
      <w:r w:rsidR="006F7A1E">
        <w:rPr>
          <w:rFonts w:asciiTheme="majorHAnsi" w:eastAsia="Times New Roman" w:hAnsiTheme="majorHAnsi" w:cs="Arial"/>
          <w:lang w:eastAsia="cs-CZ"/>
        </w:rPr>
        <w:t>2593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provádět průběžné kontroly při provádění stavebních prací. Objednatel je také oprávněn dle § </w:t>
      </w:r>
      <w:r w:rsidR="006F7A1E">
        <w:rPr>
          <w:rFonts w:asciiTheme="majorHAnsi" w:eastAsia="Times New Roman" w:hAnsiTheme="majorHAnsi" w:cs="Arial"/>
          <w:lang w:eastAsia="cs-CZ"/>
        </w:rPr>
        <w:t>2626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zkontrolovat:</w:t>
      </w:r>
    </w:p>
    <w:p w14:paraId="30BF39C4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dokončení rozhodujících prací, </w:t>
      </w:r>
    </w:p>
    <w:p w14:paraId="3317DE9C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dokončení prací, konstrukcí a vnitřních rozvodů, které b</w:t>
      </w:r>
      <w:r w:rsidR="00BC2F61">
        <w:rPr>
          <w:rFonts w:asciiTheme="majorHAnsi" w:eastAsia="Times New Roman" w:hAnsiTheme="majorHAnsi" w:cs="Arial"/>
          <w:lang w:eastAsia="cs-CZ"/>
        </w:rPr>
        <w:t xml:space="preserve">udou dalším postupem zakryty, </w:t>
      </w:r>
    </w:p>
    <w:p w14:paraId="35C3C84F" w14:textId="77777777" w:rsidR="00DF217C" w:rsidRDefault="00DF217C" w:rsidP="00447F59">
      <w:pPr>
        <w:numPr>
          <w:ilvl w:val="1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provedení všech předepsaných zkoušek.</w:t>
      </w:r>
    </w:p>
    <w:p w14:paraId="32E85D09" w14:textId="24C97554" w:rsidR="000C63F1" w:rsidRDefault="000C63F1" w:rsidP="00447F59">
      <w:pPr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místě plnění bude vykonáván technický dozor určený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em. </w:t>
      </w:r>
      <w:r w:rsidR="00626059">
        <w:rPr>
          <w:rFonts w:asciiTheme="majorHAnsi" w:eastAsia="Times New Roman" w:hAnsiTheme="majorHAnsi" w:cs="Arial"/>
          <w:lang w:eastAsia="cs-CZ"/>
        </w:rPr>
        <w:t>Zhotovitel je povinen s technickým dozorem Objednatele spolupracovat v rámci realizace díla</w:t>
      </w:r>
      <w:r w:rsidRPr="000C63F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5FA6DCD3" w14:textId="77777777" w:rsidR="00D457E0" w:rsidRPr="000C63F1" w:rsidRDefault="00D457E0" w:rsidP="00D457E0">
      <w:pPr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7F969780" w14:textId="11D8E88A" w:rsidR="00DF217C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lastRenderedPageBreak/>
        <w:t>Článek X</w:t>
      </w:r>
      <w:r w:rsidR="00301A6F">
        <w:rPr>
          <w:lang w:eastAsia="cs-CZ"/>
        </w:rPr>
        <w:t>I</w:t>
      </w:r>
      <w:r w:rsidR="00C85023">
        <w:rPr>
          <w:lang w:eastAsia="cs-CZ"/>
        </w:rPr>
        <w:t>II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Předání a převzetí díla</w:t>
      </w:r>
    </w:p>
    <w:p w14:paraId="4F3EF326" w14:textId="062F9AE9" w:rsidR="00DF217C" w:rsidRDefault="004051B9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vyzve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 k převzetí řádně </w:t>
      </w:r>
      <w:r w:rsidR="00DF217C" w:rsidRPr="00301A6F">
        <w:rPr>
          <w:rFonts w:asciiTheme="majorHAnsi" w:eastAsia="Times New Roman" w:hAnsiTheme="majorHAnsi" w:cs="Arial"/>
          <w:lang w:eastAsia="cs-CZ"/>
        </w:rPr>
        <w:t>dokončen</w:t>
      </w:r>
      <w:r w:rsidR="006F7A1E" w:rsidRPr="00301A6F">
        <w:rPr>
          <w:rFonts w:asciiTheme="majorHAnsi" w:eastAsia="Times New Roman" w:hAnsiTheme="majorHAnsi" w:cs="Arial"/>
          <w:lang w:eastAsia="cs-CZ"/>
        </w:rPr>
        <w:t xml:space="preserve">ého </w:t>
      </w:r>
      <w:r w:rsidR="00A74E98" w:rsidRPr="00301A6F">
        <w:rPr>
          <w:rFonts w:asciiTheme="majorHAnsi" w:eastAsia="Times New Roman" w:hAnsiTheme="majorHAnsi" w:cs="Arial"/>
          <w:lang w:eastAsia="cs-CZ"/>
        </w:rPr>
        <w:t xml:space="preserve">a bezvadného </w:t>
      </w:r>
      <w:r w:rsidR="006F7A1E" w:rsidRPr="00301A6F">
        <w:rPr>
          <w:rFonts w:asciiTheme="majorHAnsi" w:eastAsia="Times New Roman" w:hAnsiTheme="majorHAnsi" w:cs="Arial"/>
          <w:lang w:eastAsia="cs-CZ"/>
        </w:rPr>
        <w:t>díla</w:t>
      </w:r>
      <w:r w:rsidR="00DF217C" w:rsidRPr="00301A6F">
        <w:rPr>
          <w:rFonts w:asciiTheme="majorHAnsi" w:eastAsia="Times New Roman" w:hAnsiTheme="majorHAnsi" w:cs="Arial"/>
          <w:lang w:eastAsia="cs-CZ"/>
        </w:rPr>
        <w:t xml:space="preserve"> písemně nejméně</w:t>
      </w:r>
      <w:r w:rsidR="00F306E5"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626059" w:rsidRPr="00301A6F">
        <w:rPr>
          <w:rFonts w:asciiTheme="majorHAnsi" w:eastAsia="Times New Roman" w:hAnsiTheme="majorHAnsi" w:cs="Arial"/>
          <w:lang w:eastAsia="cs-CZ"/>
        </w:rPr>
        <w:t>3</w:t>
      </w:r>
      <w:r w:rsidR="00F306E5" w:rsidRPr="00301A6F">
        <w:rPr>
          <w:rFonts w:asciiTheme="majorHAnsi" w:eastAsia="Times New Roman" w:hAnsiTheme="majorHAnsi" w:cs="Arial"/>
          <w:lang w:eastAsia="cs-CZ"/>
        </w:rPr>
        <w:t xml:space="preserve"> kalendářní </w:t>
      </w:r>
      <w:r w:rsidR="00DF217C" w:rsidRPr="00301A6F">
        <w:rPr>
          <w:rFonts w:asciiTheme="majorHAnsi" w:eastAsia="Times New Roman" w:hAnsiTheme="majorHAnsi" w:cs="Arial"/>
          <w:lang w:eastAsia="cs-CZ"/>
        </w:rPr>
        <w:t>dn</w:t>
      </w:r>
      <w:r w:rsidR="00626059" w:rsidRPr="00301A6F">
        <w:rPr>
          <w:rFonts w:asciiTheme="majorHAnsi" w:eastAsia="Times New Roman" w:hAnsiTheme="majorHAnsi" w:cs="Arial"/>
          <w:lang w:eastAsia="cs-CZ"/>
        </w:rPr>
        <w:t>y</w:t>
      </w:r>
      <w:r w:rsidR="00DF217C" w:rsidRPr="00301A6F">
        <w:rPr>
          <w:rFonts w:asciiTheme="majorHAnsi" w:eastAsia="Times New Roman" w:hAnsiTheme="majorHAnsi" w:cs="Arial"/>
          <w:lang w:eastAsia="cs-CZ"/>
        </w:rPr>
        <w:t xml:space="preserve"> před navrženým termínem předání a převzetí </w:t>
      </w:r>
      <w:r w:rsidR="006F7A1E" w:rsidRPr="00301A6F">
        <w:rPr>
          <w:rFonts w:asciiTheme="majorHAnsi" w:eastAsia="Times New Roman" w:hAnsiTheme="majorHAnsi" w:cs="Arial"/>
          <w:lang w:eastAsia="cs-CZ"/>
        </w:rPr>
        <w:t>díla</w:t>
      </w:r>
      <w:r w:rsidR="00DF217C" w:rsidRPr="00301A6F">
        <w:rPr>
          <w:rFonts w:asciiTheme="majorHAnsi" w:eastAsia="Times New Roman" w:hAnsiTheme="majorHAnsi" w:cs="Arial"/>
          <w:lang w:eastAsia="cs-CZ"/>
        </w:rPr>
        <w:t>. Objednatel navržený termín předá</w:t>
      </w:r>
      <w:r w:rsidRPr="00301A6F">
        <w:rPr>
          <w:rFonts w:asciiTheme="majorHAnsi" w:eastAsia="Times New Roman" w:hAnsiTheme="majorHAnsi" w:cs="Arial"/>
          <w:lang w:eastAsia="cs-CZ"/>
        </w:rPr>
        <w:t xml:space="preserve">ní a převzetí </w:t>
      </w:r>
      <w:r w:rsidR="00932118" w:rsidRPr="00301A6F">
        <w:rPr>
          <w:rFonts w:asciiTheme="majorHAnsi" w:eastAsia="Times New Roman" w:hAnsiTheme="majorHAnsi" w:cs="Arial"/>
          <w:lang w:eastAsia="cs-CZ"/>
        </w:rPr>
        <w:t>díla</w:t>
      </w:r>
      <w:r w:rsidR="007C77E9" w:rsidRPr="00301A6F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301A6F">
        <w:rPr>
          <w:rFonts w:asciiTheme="majorHAnsi" w:eastAsia="Times New Roman" w:hAnsiTheme="majorHAnsi" w:cs="Arial"/>
          <w:lang w:eastAsia="cs-CZ"/>
        </w:rPr>
        <w:t>i potvrdí nebo mu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oznámí jiný termín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, který nebude pozděj</w:t>
      </w:r>
      <w:r>
        <w:rPr>
          <w:rFonts w:asciiTheme="majorHAnsi" w:eastAsia="Times New Roman" w:hAnsiTheme="majorHAnsi" w:cs="Arial"/>
          <w:lang w:eastAsia="cs-CZ"/>
        </w:rPr>
        <w:t xml:space="preserve">i než </w:t>
      </w:r>
      <w:r w:rsidR="00F306E5">
        <w:rPr>
          <w:rFonts w:asciiTheme="majorHAnsi" w:eastAsia="Times New Roman" w:hAnsiTheme="majorHAnsi" w:cs="Arial"/>
          <w:lang w:eastAsia="cs-CZ"/>
        </w:rPr>
        <w:t>10 kalendářních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dnů od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em navrženého termínu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Tento jiný termín </w:t>
      </w:r>
      <w:r w:rsidR="00BB35C7">
        <w:rPr>
          <w:rFonts w:asciiTheme="majorHAnsi" w:eastAsia="Times New Roman" w:hAnsiTheme="majorHAnsi" w:cs="Arial"/>
          <w:lang w:eastAsia="cs-CZ"/>
        </w:rPr>
        <w:t xml:space="preserve">pro předání díla </w:t>
      </w:r>
      <w:r w:rsidR="00932118">
        <w:rPr>
          <w:rFonts w:asciiTheme="majorHAnsi" w:eastAsia="Times New Roman" w:hAnsiTheme="majorHAnsi" w:cs="Arial"/>
          <w:lang w:eastAsia="cs-CZ"/>
        </w:rPr>
        <w:t>nemá vliv na termín provedení díla dle čl. VII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odst. 2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této smlouvy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932118">
        <w:rPr>
          <w:rFonts w:asciiTheme="majorHAnsi" w:eastAsia="Times New Roman" w:hAnsiTheme="majorHAnsi" w:cs="Arial"/>
          <w:lang w:eastAsia="cs-CZ"/>
        </w:rPr>
        <w:t xml:space="preserve"> musí s tímto právem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932118">
        <w:rPr>
          <w:rFonts w:asciiTheme="majorHAnsi" w:eastAsia="Times New Roman" w:hAnsiTheme="majorHAnsi" w:cs="Arial"/>
          <w:lang w:eastAsia="cs-CZ"/>
        </w:rPr>
        <w:t>e změnit termín předání díla počítat.</w:t>
      </w:r>
    </w:p>
    <w:p w14:paraId="3D02D724" w14:textId="77777777" w:rsidR="00740228" w:rsidRDefault="00740228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Objednatel je povinen přizvat k předání a převzetí díla osoby vykonávající funkci technického dozoru stavebníka.</w:t>
      </w:r>
    </w:p>
    <w:p w14:paraId="31044DDB" w14:textId="77777777" w:rsidR="00DF217C" w:rsidRDefault="00DF217C" w:rsidP="004F53FD">
      <w:pPr>
        <w:numPr>
          <w:ilvl w:val="0"/>
          <w:numId w:val="36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Před převzetí</w:t>
      </w:r>
      <w:r w:rsidR="004051B9">
        <w:rPr>
          <w:rFonts w:asciiTheme="majorHAnsi" w:eastAsia="Times New Roman" w:hAnsiTheme="majorHAnsi" w:cs="Arial"/>
          <w:lang w:eastAsia="cs-CZ"/>
        </w:rPr>
        <w:t xml:space="preserve">m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051B9">
        <w:rPr>
          <w:rFonts w:asciiTheme="majorHAnsi" w:eastAsia="Times New Roman" w:hAnsiTheme="majorHAnsi" w:cs="Arial"/>
          <w:lang w:eastAsia="cs-CZ"/>
        </w:rPr>
        <w:t>em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4051B9">
        <w:rPr>
          <w:rFonts w:asciiTheme="majorHAnsi" w:eastAsia="Times New Roman" w:hAnsiTheme="majorHAnsi" w:cs="Arial"/>
          <w:lang w:eastAsia="cs-CZ"/>
        </w:rPr>
        <w:t xml:space="preserve"> povinen umožnit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provedení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bez jakýchkoliv překážek a ve věcném</w:t>
      </w:r>
      <w:r w:rsidR="004051B9">
        <w:rPr>
          <w:rFonts w:asciiTheme="majorHAnsi" w:eastAsia="Times New Roman" w:hAnsiTheme="majorHAnsi" w:cs="Arial"/>
          <w:lang w:eastAsia="cs-CZ"/>
        </w:rPr>
        <w:t xml:space="preserve"> a časovém rozsahu, který určí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. Zhotovitel je povinen se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aktivně zúčastnit a v průběhu kontroly přijímat taková opatření, která umožní kontrolu dokončit. Objednatel je oprávněn kdykoliv kontrolu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přerušit, pokud zjistí, že kontrolovaná část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není zcela dokončena nebo její kontrolu nelze provést.</w:t>
      </w:r>
    </w:p>
    <w:p w14:paraId="0D2B92DE" w14:textId="7777777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Zhotovitel je povinen </w:t>
      </w:r>
      <w:r w:rsidR="00C86333">
        <w:rPr>
          <w:rFonts w:asciiTheme="majorHAnsi" w:eastAsia="Times New Roman" w:hAnsiTheme="majorHAnsi" w:cs="Arial"/>
          <w:lang w:eastAsia="cs-CZ"/>
        </w:rPr>
        <w:t>při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předání a př</w:t>
      </w:r>
      <w:r w:rsidR="004051B9">
        <w:rPr>
          <w:rFonts w:asciiTheme="majorHAnsi" w:eastAsia="Times New Roman" w:hAnsiTheme="majorHAnsi" w:cs="Arial"/>
          <w:lang w:eastAsia="cs-CZ"/>
        </w:rPr>
        <w:t xml:space="preserve">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veškeré doklady, k jejichž předání je povinen, a to nejméně ve dvou kopiích a v členění a </w:t>
      </w:r>
      <w:r w:rsidR="004051B9">
        <w:rPr>
          <w:rFonts w:asciiTheme="majorHAnsi" w:eastAsia="Times New Roman" w:hAnsiTheme="majorHAnsi" w:cs="Arial"/>
          <w:lang w:eastAsia="cs-CZ"/>
        </w:rPr>
        <w:t xml:space="preserve">s náležitostmi podle požadavků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5BAE0CFD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 průběhu předání a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pořídí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protokol. Protokol musí obsahovat minimálně tyto náležitosti:</w:t>
      </w:r>
    </w:p>
    <w:p w14:paraId="3F35248C" w14:textId="77777777" w:rsidR="00DF217C" w:rsidRPr="00DF217C" w:rsidRDefault="004051B9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údaje o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i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i,</w:t>
      </w:r>
    </w:p>
    <w:p w14:paraId="74C7D224" w14:textId="77777777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popis </w:t>
      </w:r>
      <w:r w:rsidR="00BB35C7">
        <w:rPr>
          <w:rFonts w:asciiTheme="majorHAnsi" w:eastAsia="Times New Roman" w:hAnsiTheme="majorHAnsi" w:cs="Arial"/>
          <w:lang w:eastAsia="cs-CZ"/>
        </w:rPr>
        <w:t xml:space="preserve">díla a </w:t>
      </w:r>
      <w:r w:rsidRPr="00DF217C">
        <w:rPr>
          <w:rFonts w:asciiTheme="majorHAnsi" w:eastAsia="Times New Roman" w:hAnsiTheme="majorHAnsi" w:cs="Arial"/>
          <w:lang w:eastAsia="cs-CZ"/>
        </w:rPr>
        <w:t>stavebních prací, které jsou předmětem předání a převzetí,</w:t>
      </w:r>
    </w:p>
    <w:p w14:paraId="30D5B3A1" w14:textId="77777777" w:rsidR="00BB35C7" w:rsidRPr="00DF217C" w:rsidRDefault="00AB0655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prohlášení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přejímá nebo nepřejímá,</w:t>
      </w:r>
    </w:p>
    <w:p w14:paraId="1158E768" w14:textId="77777777" w:rsidR="00DF217C" w:rsidRDefault="00DF217C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podpi</w:t>
      </w:r>
      <w:r w:rsidR="00AB0655">
        <w:rPr>
          <w:rFonts w:asciiTheme="majorHAnsi" w:eastAsia="Times New Roman" w:hAnsiTheme="majorHAnsi" w:cs="Arial"/>
          <w:lang w:eastAsia="cs-CZ"/>
        </w:rPr>
        <w:t xml:space="preserve">sy osob oprávněných jednat za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AB0655">
        <w:rPr>
          <w:rFonts w:asciiTheme="majorHAnsi" w:eastAsia="Times New Roman" w:hAnsiTheme="majorHAnsi" w:cs="Arial"/>
          <w:lang w:eastAsia="cs-CZ"/>
        </w:rPr>
        <w:t>e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1AB231F0" w14:textId="56B33829" w:rsidR="00DF217C" w:rsidRPr="00DF217C" w:rsidRDefault="00DF217C" w:rsidP="004F53FD">
      <w:pPr>
        <w:pStyle w:val="Odstavecseseznamem"/>
        <w:numPr>
          <w:ilvl w:val="0"/>
          <w:numId w:val="36"/>
        </w:numPr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</w:t>
      </w:r>
      <w:r w:rsidRPr="00301A6F">
        <w:rPr>
          <w:rFonts w:asciiTheme="majorHAnsi" w:eastAsia="Times New Roman" w:hAnsiTheme="majorHAnsi" w:cs="Arial"/>
          <w:lang w:eastAsia="cs-CZ"/>
        </w:rPr>
        <w:t>oprávněn odmítnout pře</w:t>
      </w:r>
      <w:r w:rsidR="00384F63" w:rsidRPr="00301A6F">
        <w:rPr>
          <w:rFonts w:asciiTheme="majorHAnsi" w:eastAsia="Times New Roman" w:hAnsiTheme="majorHAnsi" w:cs="Arial"/>
          <w:lang w:eastAsia="cs-CZ"/>
        </w:rPr>
        <w:t>vzetí</w:t>
      </w:r>
      <w:r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BB35C7" w:rsidRPr="00301A6F">
        <w:rPr>
          <w:rFonts w:asciiTheme="majorHAnsi" w:eastAsia="Times New Roman" w:hAnsiTheme="majorHAnsi" w:cs="Arial"/>
          <w:lang w:eastAsia="cs-CZ"/>
        </w:rPr>
        <w:t>díl</w:t>
      </w:r>
      <w:r w:rsidR="00384F63" w:rsidRPr="00301A6F">
        <w:rPr>
          <w:rFonts w:asciiTheme="majorHAnsi" w:eastAsia="Times New Roman" w:hAnsiTheme="majorHAnsi" w:cs="Arial"/>
          <w:lang w:eastAsia="cs-CZ"/>
        </w:rPr>
        <w:t>a</w:t>
      </w:r>
      <w:r w:rsidRPr="00301A6F">
        <w:rPr>
          <w:rFonts w:asciiTheme="majorHAnsi" w:eastAsia="Times New Roman" w:hAnsiTheme="majorHAnsi" w:cs="Arial"/>
          <w:lang w:eastAsia="cs-CZ"/>
        </w:rPr>
        <w:t>, pokud m</w:t>
      </w:r>
      <w:r w:rsidR="00BB35C7" w:rsidRPr="00301A6F">
        <w:rPr>
          <w:rFonts w:asciiTheme="majorHAnsi" w:eastAsia="Times New Roman" w:hAnsiTheme="majorHAnsi" w:cs="Arial"/>
          <w:lang w:eastAsia="cs-CZ"/>
        </w:rPr>
        <w:t>á</w:t>
      </w:r>
      <w:r w:rsidR="00384F63" w:rsidRPr="00301A6F">
        <w:rPr>
          <w:rFonts w:asciiTheme="majorHAnsi" w:eastAsia="Times New Roman" w:hAnsiTheme="majorHAnsi" w:cs="Arial"/>
          <w:lang w:eastAsia="cs-CZ"/>
        </w:rPr>
        <w:t xml:space="preserve"> jakékoli</w:t>
      </w:r>
      <w:r w:rsidRPr="00301A6F">
        <w:rPr>
          <w:rFonts w:asciiTheme="majorHAnsi" w:eastAsia="Times New Roman" w:hAnsiTheme="majorHAnsi" w:cs="Arial"/>
          <w:lang w:eastAsia="cs-CZ"/>
        </w:rPr>
        <w:t xml:space="preserve"> vady nebo nedodělky. M</w:t>
      </w:r>
      <w:r w:rsidR="00BB35C7" w:rsidRPr="00301A6F">
        <w:rPr>
          <w:rFonts w:asciiTheme="majorHAnsi" w:eastAsia="Times New Roman" w:hAnsiTheme="majorHAnsi" w:cs="Arial"/>
          <w:lang w:eastAsia="cs-CZ"/>
        </w:rPr>
        <w:t>á</w:t>
      </w:r>
      <w:r w:rsidRPr="00301A6F">
        <w:rPr>
          <w:rFonts w:asciiTheme="majorHAnsi" w:eastAsia="Times New Roman" w:hAnsiTheme="majorHAnsi" w:cs="Arial"/>
          <w:lang w:eastAsia="cs-CZ"/>
        </w:rPr>
        <w:t xml:space="preserve">-li </w:t>
      </w:r>
      <w:r w:rsidR="00BB35C7" w:rsidRPr="00301A6F">
        <w:rPr>
          <w:rFonts w:asciiTheme="majorHAnsi" w:eastAsia="Times New Roman" w:hAnsiTheme="majorHAnsi" w:cs="Arial"/>
          <w:lang w:eastAsia="cs-CZ"/>
        </w:rPr>
        <w:t>dílo</w:t>
      </w:r>
      <w:r w:rsidRPr="00301A6F">
        <w:rPr>
          <w:rFonts w:asciiTheme="majorHAnsi" w:eastAsia="Times New Roman" w:hAnsiTheme="majorHAnsi" w:cs="Arial"/>
          <w:lang w:eastAsia="cs-CZ"/>
        </w:rPr>
        <w:t xml:space="preserve"> </w:t>
      </w:r>
      <w:r w:rsidR="00384F63" w:rsidRPr="00301A6F">
        <w:rPr>
          <w:rFonts w:asciiTheme="majorHAnsi" w:eastAsia="Times New Roman" w:hAnsiTheme="majorHAnsi" w:cs="Arial"/>
          <w:lang w:eastAsia="cs-CZ"/>
        </w:rPr>
        <w:t xml:space="preserve">jakékoli </w:t>
      </w:r>
      <w:r w:rsidRPr="00301A6F">
        <w:rPr>
          <w:rFonts w:asciiTheme="majorHAnsi" w:eastAsia="Times New Roman" w:hAnsiTheme="majorHAnsi" w:cs="Arial"/>
          <w:lang w:eastAsia="cs-CZ"/>
        </w:rPr>
        <w:t>vady</w:t>
      </w:r>
      <w:r w:rsidRPr="00DF217C">
        <w:rPr>
          <w:rFonts w:asciiTheme="majorHAnsi" w:eastAsia="Times New Roman" w:hAnsiTheme="majorHAnsi" w:cs="Arial"/>
          <w:lang w:eastAsia="cs-CZ"/>
        </w:rPr>
        <w:t xml:space="preserve"> nebo nedodělky, musí protokol obsahovat i tyto náležitosti:</w:t>
      </w:r>
    </w:p>
    <w:p w14:paraId="41327DA8" w14:textId="2C852F89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soupis zjištěných vad a nedodělků, </w:t>
      </w:r>
    </w:p>
    <w:p w14:paraId="490B7C15" w14:textId="77777777" w:rsidR="00DF217C" w:rsidRDefault="00AB0655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vyjádření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odmítá převzít, či je přejímá i s vadami a nedodělky</w:t>
      </w:r>
      <w:r w:rsidR="007A02B3">
        <w:rPr>
          <w:rFonts w:asciiTheme="majorHAnsi" w:eastAsia="Times New Roman" w:hAnsiTheme="majorHAnsi" w:cs="Arial"/>
          <w:lang w:eastAsia="cs-CZ"/>
        </w:rPr>
        <w:t xml:space="preserve">, které nebrání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7A02B3">
        <w:rPr>
          <w:rFonts w:asciiTheme="majorHAnsi" w:eastAsia="Times New Roman" w:hAnsiTheme="majorHAnsi" w:cs="Arial"/>
          <w:lang w:eastAsia="cs-CZ"/>
        </w:rPr>
        <w:t>užívání dí</w:t>
      </w:r>
      <w:r w:rsidR="00806DD0">
        <w:rPr>
          <w:rFonts w:asciiTheme="majorHAnsi" w:eastAsia="Times New Roman" w:hAnsiTheme="majorHAnsi" w:cs="Arial"/>
          <w:lang w:eastAsia="cs-CZ"/>
        </w:rPr>
        <w:t>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58A41A9A" w14:textId="7777777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V pří</w:t>
      </w:r>
      <w:r w:rsidR="00AB0655">
        <w:rPr>
          <w:rFonts w:asciiTheme="majorHAnsi" w:eastAsia="Times New Roman" w:hAnsiTheme="majorHAnsi" w:cs="Arial"/>
          <w:lang w:eastAsia="cs-CZ"/>
        </w:rPr>
        <w:t xml:space="preserve">padě, že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neodmítne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převzí</w:t>
      </w:r>
      <w:r w:rsidR="00C7475C">
        <w:rPr>
          <w:rFonts w:asciiTheme="majorHAnsi" w:eastAsia="Times New Roman" w:hAnsiTheme="majorHAnsi" w:cs="Arial"/>
          <w:lang w:eastAsia="cs-CZ"/>
        </w:rPr>
        <w:t>t, ačkoli k tomu byl dle odst. 6</w:t>
      </w:r>
      <w:r w:rsidR="00AB0655">
        <w:rPr>
          <w:rFonts w:asciiTheme="majorHAnsi" w:eastAsia="Times New Roman" w:hAnsiTheme="majorHAnsi" w:cs="Arial"/>
          <w:lang w:eastAsia="cs-CZ"/>
        </w:rPr>
        <w:t xml:space="preserve"> tohoto článku</w:t>
      </w:r>
      <w:r w:rsidR="00BE2900">
        <w:rPr>
          <w:rFonts w:asciiTheme="majorHAnsi" w:eastAsia="Times New Roman" w:hAnsiTheme="majorHAnsi" w:cs="Arial"/>
          <w:lang w:eastAsia="cs-CZ"/>
        </w:rPr>
        <w:t xml:space="preserve"> smlouvy</w:t>
      </w:r>
      <w:r w:rsidR="00AB0655">
        <w:rPr>
          <w:rFonts w:asciiTheme="majorHAnsi" w:eastAsia="Times New Roman" w:hAnsiTheme="majorHAnsi" w:cs="Arial"/>
          <w:lang w:eastAsia="cs-CZ"/>
        </w:rPr>
        <w:t xml:space="preserve"> oprávněn,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povinen odstranit vady </w:t>
      </w:r>
      <w:r w:rsidR="00BB35C7">
        <w:rPr>
          <w:rFonts w:asciiTheme="majorHAnsi" w:eastAsia="Times New Roman" w:hAnsiTheme="majorHAnsi" w:cs="Arial"/>
          <w:lang w:eastAsia="cs-CZ"/>
        </w:rPr>
        <w:t xml:space="preserve">a nedodělky 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do 10 </w:t>
      </w:r>
      <w:r w:rsidR="00806DD0">
        <w:rPr>
          <w:rFonts w:asciiTheme="majorHAnsi" w:eastAsia="Times New Roman" w:hAnsiTheme="majorHAnsi" w:cs="Arial"/>
          <w:lang w:eastAsia="cs-CZ"/>
        </w:rPr>
        <w:t xml:space="preserve">kalendářních </w:t>
      </w:r>
      <w:r w:rsidRPr="00DF217C">
        <w:rPr>
          <w:rFonts w:asciiTheme="majorHAnsi" w:eastAsia="Times New Roman" w:hAnsiTheme="majorHAnsi" w:cs="Arial"/>
          <w:lang w:eastAsia="cs-CZ"/>
        </w:rPr>
        <w:t>dn</w:t>
      </w:r>
      <w:r w:rsidR="00AB0655">
        <w:rPr>
          <w:rFonts w:asciiTheme="majorHAnsi" w:eastAsia="Times New Roman" w:hAnsiTheme="majorHAnsi" w:cs="Arial"/>
          <w:lang w:eastAsia="cs-CZ"/>
        </w:rPr>
        <w:t xml:space="preserve">ů od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em.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Nedojde-li k 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>em,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BE2900">
        <w:rPr>
          <w:rFonts w:asciiTheme="majorHAnsi" w:eastAsia="Times New Roman" w:hAnsiTheme="majorHAnsi" w:cs="Arial"/>
          <w:lang w:eastAsia="cs-CZ"/>
        </w:rPr>
        <w:t xml:space="preserve"> povinen odstranit vady a nedodělky díla tak, aby splnil termín pro provedení díla dle čl. VII. odst. 2. této smlouvy, jinak se dostane do prodlení. Při opětovném předávacím řízení po odmítnutí 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 xml:space="preserve">em se postupuje </w:t>
      </w:r>
      <w:r w:rsidR="00EF4A12">
        <w:rPr>
          <w:rFonts w:asciiTheme="majorHAnsi" w:eastAsia="Times New Roman" w:hAnsiTheme="majorHAnsi" w:cs="Arial"/>
          <w:lang w:eastAsia="cs-CZ"/>
        </w:rPr>
        <w:t>opět po</w:t>
      </w:r>
      <w:r w:rsidR="00BE2900">
        <w:rPr>
          <w:rFonts w:asciiTheme="majorHAnsi" w:eastAsia="Times New Roman" w:hAnsiTheme="majorHAnsi" w:cs="Arial"/>
          <w:lang w:eastAsia="cs-CZ"/>
        </w:rPr>
        <w:t xml:space="preserve">dle odst. 1 tohoto </w:t>
      </w:r>
      <w:r w:rsidR="00EF4A12">
        <w:rPr>
          <w:rFonts w:asciiTheme="majorHAnsi" w:eastAsia="Times New Roman" w:hAnsiTheme="majorHAnsi" w:cs="Arial"/>
          <w:lang w:eastAsia="cs-CZ"/>
        </w:rPr>
        <w:t xml:space="preserve">článku </w:t>
      </w:r>
      <w:r w:rsidR="00BE2900">
        <w:rPr>
          <w:rFonts w:asciiTheme="majorHAnsi" w:eastAsia="Times New Roman" w:hAnsiTheme="majorHAnsi" w:cs="Arial"/>
          <w:lang w:eastAsia="cs-CZ"/>
        </w:rPr>
        <w:t>smlouvy.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</w:p>
    <w:p w14:paraId="2A9D7225" w14:textId="77777777" w:rsidR="00DF217C" w:rsidRPr="0070165F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převzít částečné plnění, </w:t>
      </w:r>
      <w:r w:rsidR="00EF4A12">
        <w:rPr>
          <w:rFonts w:asciiTheme="majorHAnsi" w:eastAsia="Times New Roman" w:hAnsiTheme="majorHAnsi" w:cs="Arial"/>
          <w:lang w:eastAsia="cs-CZ"/>
        </w:rPr>
        <w:t xml:space="preserve">a </w:t>
      </w:r>
      <w:r w:rsidRPr="00DF217C">
        <w:rPr>
          <w:rFonts w:asciiTheme="majorHAnsi" w:eastAsia="Times New Roman" w:hAnsiTheme="majorHAnsi" w:cs="Arial"/>
          <w:lang w:eastAsia="cs-CZ"/>
        </w:rPr>
        <w:t>pokud tak učiní, tato skutečnost se vyznačí v protokolu o předání a převzetí částečného plnění. Zhotovite</w:t>
      </w:r>
      <w:r w:rsidR="00AB0655">
        <w:rPr>
          <w:rFonts w:asciiTheme="majorHAnsi" w:eastAsia="Times New Roman" w:hAnsiTheme="majorHAnsi" w:cs="Arial"/>
          <w:lang w:eastAsia="cs-CZ"/>
        </w:rPr>
        <w:t xml:space="preserve">l je povinen dokončit a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</w:t>
      </w:r>
      <w:r w:rsidR="00BE2900">
        <w:rPr>
          <w:rFonts w:asciiTheme="majorHAnsi" w:eastAsia="Times New Roman" w:hAnsiTheme="majorHAnsi" w:cs="Arial"/>
          <w:lang w:eastAsia="cs-CZ"/>
        </w:rPr>
        <w:t xml:space="preserve">dílo jako celek nebo zbývající </w:t>
      </w:r>
      <w:r w:rsidRPr="00DF217C">
        <w:rPr>
          <w:rFonts w:asciiTheme="majorHAnsi" w:eastAsia="Times New Roman" w:hAnsiTheme="majorHAnsi" w:cs="Arial"/>
          <w:lang w:eastAsia="cs-CZ"/>
        </w:rPr>
        <w:t xml:space="preserve">část </w:t>
      </w:r>
      <w:r w:rsidR="00BE2900">
        <w:rPr>
          <w:rFonts w:asciiTheme="majorHAnsi" w:eastAsia="Times New Roman" w:hAnsiTheme="majorHAnsi" w:cs="Arial"/>
          <w:lang w:eastAsia="cs-CZ"/>
        </w:rPr>
        <w:t xml:space="preserve">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</w:t>
      </w:r>
      <w:r w:rsidR="00AB0655">
        <w:rPr>
          <w:rFonts w:asciiTheme="majorHAnsi" w:eastAsia="Times New Roman" w:hAnsiTheme="majorHAnsi" w:cs="Arial"/>
          <w:lang w:eastAsia="cs-CZ"/>
        </w:rPr>
        <w:t>v</w:t>
      </w:r>
      <w:r w:rsidR="00F306E5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termínu sjednaném v čl. VII. </w:t>
      </w:r>
      <w:r w:rsidR="00BE2900" w:rsidRPr="0070165F">
        <w:rPr>
          <w:rFonts w:asciiTheme="majorHAnsi" w:eastAsia="Times New Roman" w:hAnsiTheme="majorHAnsi" w:cs="Arial"/>
          <w:lang w:eastAsia="cs-CZ"/>
        </w:rPr>
        <w:t>odst. 2 této smlouvy.</w:t>
      </w:r>
    </w:p>
    <w:p w14:paraId="096B0C32" w14:textId="0ECF56EC" w:rsidR="00587788" w:rsidRPr="003E7504" w:rsidRDefault="00DF217C" w:rsidP="003E7504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Při pře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dání 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díla </w:t>
      </w:r>
      <w:r w:rsidR="00AB0655" w:rsidRPr="0070165F">
        <w:rPr>
          <w:rFonts w:asciiTheme="majorHAnsi" w:eastAsia="Times New Roman" w:hAnsiTheme="majorHAnsi" w:cs="Arial"/>
          <w:lang w:eastAsia="cs-CZ"/>
        </w:rPr>
        <w:t>předá</w:t>
      </w:r>
      <w:r w:rsidR="007C77E9" w:rsidRPr="0070165F">
        <w:rPr>
          <w:rFonts w:asciiTheme="majorHAnsi" w:eastAsia="Times New Roman" w:hAnsiTheme="majorHAnsi" w:cs="Arial"/>
          <w:lang w:eastAsia="cs-CZ"/>
        </w:rPr>
        <w:t xml:space="preserve"> Zhotovitel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70165F">
        <w:rPr>
          <w:rFonts w:asciiTheme="majorHAnsi" w:eastAsia="Times New Roman" w:hAnsiTheme="majorHAnsi" w:cs="Arial"/>
          <w:lang w:eastAsia="cs-CZ"/>
        </w:rPr>
        <w:t>Objednatel</w:t>
      </w:r>
      <w:r w:rsidRPr="0070165F">
        <w:rPr>
          <w:rFonts w:asciiTheme="majorHAnsi" w:eastAsia="Times New Roman" w:hAnsiTheme="majorHAnsi" w:cs="Arial"/>
          <w:lang w:eastAsia="cs-CZ"/>
        </w:rPr>
        <w:t>i v českém jazyce veškeré návody (manuály) k použití, doklady a dokumenty, které se k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 dílu</w:t>
      </w:r>
      <w:r w:rsidRPr="0070165F">
        <w:rPr>
          <w:rFonts w:asciiTheme="majorHAnsi" w:eastAsia="Times New Roman" w:hAnsiTheme="majorHAnsi" w:cs="Arial"/>
          <w:lang w:eastAsia="cs-CZ"/>
        </w:rPr>
        <w:t xml:space="preserve"> vztahují a jež jsou obvyklé, nutné či vhodné k převzetí a k využití </w:t>
      </w:r>
      <w:r w:rsidR="00BE2900" w:rsidRPr="0070165F">
        <w:rPr>
          <w:rFonts w:asciiTheme="majorHAnsi" w:eastAsia="Times New Roman" w:hAnsiTheme="majorHAnsi" w:cs="Arial"/>
          <w:lang w:eastAsia="cs-CZ"/>
        </w:rPr>
        <w:t>díla</w:t>
      </w:r>
      <w:r w:rsidR="003E7504">
        <w:rPr>
          <w:rFonts w:asciiTheme="majorHAnsi" w:eastAsia="Times New Roman" w:hAnsiTheme="majorHAnsi" w:cs="Arial"/>
          <w:lang w:eastAsia="cs-CZ"/>
        </w:rPr>
        <w:t>.</w:t>
      </w:r>
    </w:p>
    <w:p w14:paraId="6ABF8279" w14:textId="495DBE23" w:rsidR="00740228" w:rsidRDefault="00A2131D" w:rsidP="00447F59">
      <w:pPr>
        <w:pStyle w:val="Nadpis1"/>
        <w:rPr>
          <w:lang w:eastAsia="cs-CZ"/>
        </w:rPr>
      </w:pPr>
      <w:r w:rsidRPr="0070165F">
        <w:rPr>
          <w:lang w:eastAsia="cs-CZ"/>
        </w:rPr>
        <w:lastRenderedPageBreak/>
        <w:t>Článek</w:t>
      </w:r>
      <w:r>
        <w:rPr>
          <w:lang w:eastAsia="cs-CZ"/>
        </w:rPr>
        <w:t xml:space="preserve"> X</w:t>
      </w:r>
      <w:r w:rsidR="00C85023">
        <w:rPr>
          <w:lang w:eastAsia="cs-CZ"/>
        </w:rPr>
        <w:t>I</w:t>
      </w:r>
      <w:r w:rsidR="00282AFB">
        <w:rPr>
          <w:lang w:eastAsia="cs-CZ"/>
        </w:rPr>
        <w:t>V</w:t>
      </w:r>
      <w:r w:rsidR="00740228" w:rsidRPr="00740228">
        <w:rPr>
          <w:lang w:eastAsia="cs-CZ"/>
        </w:rPr>
        <w:t>.</w:t>
      </w:r>
      <w:r w:rsidR="00E8493E">
        <w:rPr>
          <w:lang w:eastAsia="cs-CZ"/>
        </w:rPr>
        <w:br/>
      </w:r>
      <w:r w:rsidR="00A01712">
        <w:rPr>
          <w:lang w:eastAsia="cs-CZ"/>
        </w:rPr>
        <w:t>Záruční podmínky</w:t>
      </w:r>
    </w:p>
    <w:p w14:paraId="4FFD5185" w14:textId="77777777" w:rsidR="00740228" w:rsidRDefault="00AB0655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 xml:space="preserve">Zhotovitel poskytuje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i záruku </w:t>
      </w:r>
      <w:r w:rsidR="005F78C2">
        <w:rPr>
          <w:rFonts w:asciiTheme="majorHAnsi" w:eastAsia="Times New Roman" w:hAnsiTheme="majorHAnsi" w:cs="Arial"/>
          <w:bCs/>
          <w:lang w:eastAsia="cs-CZ"/>
        </w:rPr>
        <w:t>za jakost díla v délce záruční doby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06DD0">
        <w:rPr>
          <w:rFonts w:asciiTheme="majorHAnsi" w:eastAsia="Times New Roman" w:hAnsiTheme="majorHAnsi" w:cs="Arial"/>
          <w:bCs/>
          <w:lang w:eastAsia="cs-CZ"/>
        </w:rPr>
        <w:t>60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>předání díla, a je-li dílo předáno s vadami a nedodělky, pak v délce záruční doby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5F78C2">
        <w:rPr>
          <w:rFonts w:asciiTheme="majorHAnsi" w:eastAsia="Times New Roman" w:hAnsiTheme="majorHAnsi" w:cs="Arial"/>
          <w:bCs/>
          <w:lang w:eastAsia="cs-CZ"/>
        </w:rPr>
        <w:t>60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odstranění všech vad a </w:t>
      </w:r>
      <w:r w:rsidR="005F78C2" w:rsidRPr="00F306E5">
        <w:rPr>
          <w:rFonts w:asciiTheme="majorHAnsi" w:eastAsia="Times New Roman" w:hAnsiTheme="majorHAnsi" w:cs="Arial"/>
          <w:bCs/>
          <w:lang w:eastAsia="cs-CZ"/>
        </w:rPr>
        <w:t>nedodělků</w:t>
      </w:r>
      <w:r w:rsidR="00B744A2"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>Záruční lhůta pro dodávky zařízení, na něž výrobce těchto zařízení vystavuje samostatný záruční list, se sjednává v délce lhůty poskytnuté výrobcem, minimálně však 24 měsíců ode dne jejich předání a převzetí.</w:t>
      </w:r>
    </w:p>
    <w:p w14:paraId="442D34EE" w14:textId="77777777" w:rsidR="00A01712" w:rsidRP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ind w:left="357" w:hanging="357"/>
        <w:contextualSpacing w:val="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A01712">
        <w:rPr>
          <w:rFonts w:asciiTheme="majorHAnsi" w:eastAsia="Times New Roman" w:hAnsiTheme="majorHAnsi" w:cs="Arial"/>
          <w:bCs/>
          <w:lang w:eastAsia="cs-CZ"/>
        </w:rPr>
        <w:t>za to, že předané plnění:</w:t>
      </w:r>
    </w:p>
    <w:p w14:paraId="15547198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možno použít v podmínkách České republiky,</w:t>
      </w:r>
    </w:p>
    <w:p w14:paraId="6396939B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mít požadované, popř. právními předpisy stanovené, vlastnosti,</w:t>
      </w:r>
    </w:p>
    <w:p w14:paraId="22A994C6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bude v souladu s právními předpisy a technickými normami platnými v České republice, </w:t>
      </w:r>
    </w:p>
    <w:p w14:paraId="5EBD463F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způsobilé pro použití k určenému či obvyklému účelu,</w:t>
      </w:r>
    </w:p>
    <w:p w14:paraId="1E3CC252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 konstrukčních, výrobních a vzhledových či jiných vad,</w:t>
      </w:r>
    </w:p>
    <w:p w14:paraId="1BF778B1" w14:textId="77777777" w:rsidR="00A01712" w:rsidRPr="00A01712" w:rsidRDefault="00AB0655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bude bez právních vad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 –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v této souvislosti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>
        <w:rPr>
          <w:rFonts w:asciiTheme="majorHAnsi" w:eastAsia="Times New Roman" w:hAnsiTheme="majorHAnsi" w:cs="Arial"/>
          <w:bCs/>
          <w:lang w:eastAsia="cs-CZ"/>
        </w:rPr>
        <w:t xml:space="preserve">zaručuje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i, že ohledně stavebních prací či materiálu použitého k provedení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nebude veden žádný soudní spor, </w:t>
      </w:r>
    </w:p>
    <w:p w14:paraId="7FDDDAEA" w14:textId="77777777" w:rsid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bezpečné, zejména že nebude obsahovat radioaktivní materiály a jiné nebezpečné látky a věci, které se mohou stát nebezpečným odpadem ve smyslu zákona o odpadech.</w:t>
      </w:r>
    </w:p>
    <w:p w14:paraId="7D24412F" w14:textId="77777777" w:rsid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za to, že veškerý materiál použitý při provádění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Pr="00A01712">
        <w:rPr>
          <w:rFonts w:asciiTheme="majorHAnsi" w:eastAsia="Times New Roman" w:hAnsiTheme="majorHAnsi" w:cs="Arial"/>
          <w:bCs/>
          <w:lang w:eastAsia="cs-CZ"/>
        </w:rPr>
        <w:t>bude nový a nepoužitý.</w:t>
      </w:r>
    </w:p>
    <w:p w14:paraId="4F5C2A5D" w14:textId="089C0CBA" w:rsidR="00B74F63" w:rsidRPr="00301A6F" w:rsidRDefault="008D7904" w:rsidP="00B74F63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B74F63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náleží z vadného plnění </w:t>
      </w:r>
      <w:r w:rsidR="008252E9" w:rsidRPr="00301A6F">
        <w:rPr>
          <w:rFonts w:asciiTheme="majorHAnsi" w:eastAsia="Times New Roman" w:hAnsiTheme="majorHAnsi" w:cs="Arial"/>
          <w:bCs/>
          <w:lang w:eastAsia="cs-CZ"/>
        </w:rPr>
        <w:t xml:space="preserve">(včetně záručních vad)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práva dle občanského zákoníku. </w:t>
      </w:r>
      <w:r w:rsidR="00A74E98" w:rsidRPr="00301A6F">
        <w:rPr>
          <w:rFonts w:asciiTheme="majorHAnsi" w:eastAsia="Times New Roman" w:hAnsiTheme="majorHAnsi" w:cs="Arial"/>
          <w:lang w:eastAsia="cs-CZ"/>
        </w:rPr>
        <w:t>Vady zjištěné v záruční době budou uplatňovány objednatelem pouze písemně, zhotovitel zaujme stanovisko do 10 pracovních dnů</w:t>
      </w:r>
      <w:r w:rsidR="00301A6F" w:rsidRPr="00301A6F">
        <w:rPr>
          <w:rFonts w:asciiTheme="majorHAnsi" w:eastAsia="Times New Roman" w:hAnsiTheme="majorHAnsi" w:cs="Arial"/>
          <w:lang w:eastAsia="cs-CZ"/>
        </w:rPr>
        <w:t>.</w:t>
      </w:r>
      <w:r w:rsidR="007C77E9" w:rsidRPr="00301A6F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 xml:space="preserve"> je povinen odstranit vady </w:t>
      </w:r>
      <w:r w:rsidR="008252E9" w:rsidRPr="00301A6F">
        <w:rPr>
          <w:rFonts w:asciiTheme="majorHAnsi" w:eastAsia="Times New Roman" w:hAnsiTheme="majorHAnsi" w:cs="Arial"/>
          <w:bCs/>
          <w:lang w:eastAsia="cs-CZ"/>
        </w:rPr>
        <w:t xml:space="preserve">(záruční vady) 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>v</w:t>
      </w:r>
      <w:r w:rsidRPr="00301A6F">
        <w:rPr>
          <w:rFonts w:asciiTheme="majorHAnsi" w:eastAsia="Times New Roman" w:hAnsiTheme="majorHAnsi" w:cs="Arial"/>
          <w:bCs/>
          <w:lang w:eastAsia="cs-CZ"/>
        </w:rPr>
        <w:t>e</w:t>
      </w:r>
      <w:r w:rsidR="00A258FF"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lhůtě </w:t>
      </w:r>
      <w:r w:rsidR="004C2088" w:rsidRPr="00301A6F">
        <w:rPr>
          <w:rFonts w:asciiTheme="majorHAnsi" w:eastAsia="Times New Roman" w:hAnsiTheme="majorHAnsi" w:cs="Arial"/>
          <w:bCs/>
          <w:lang w:eastAsia="cs-CZ"/>
        </w:rPr>
        <w:t>10 kalendářních</w:t>
      </w:r>
      <w:r w:rsidRPr="00301A6F">
        <w:rPr>
          <w:rFonts w:asciiTheme="majorHAnsi" w:eastAsia="Times New Roman" w:hAnsiTheme="majorHAnsi" w:cs="Arial"/>
          <w:bCs/>
          <w:lang w:eastAsia="cs-CZ"/>
        </w:rPr>
        <w:t xml:space="preserve"> dnů od oznámení vad</w:t>
      </w:r>
      <w:r w:rsidR="00B94B77" w:rsidRPr="00301A6F">
        <w:rPr>
          <w:rFonts w:asciiTheme="majorHAnsi" w:eastAsia="Times New Roman" w:hAnsiTheme="majorHAnsi" w:cs="Arial"/>
          <w:bCs/>
          <w:lang w:eastAsia="cs-CZ"/>
        </w:rPr>
        <w:t>y Objednatelem</w:t>
      </w:r>
      <w:r w:rsidR="00B74F63" w:rsidRPr="00301A6F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B74F63" w:rsidRPr="00301A6F">
        <w:rPr>
          <w:rFonts w:asciiTheme="majorHAnsi" w:hAnsiTheme="majorHAnsi"/>
        </w:rPr>
        <w:t>i v případě, že uplatnění takové vady neuznává</w:t>
      </w:r>
      <w:r w:rsidR="008252E9" w:rsidRPr="00301A6F">
        <w:rPr>
          <w:rFonts w:asciiTheme="majorHAnsi" w:eastAsia="Times New Roman" w:hAnsiTheme="majorHAnsi" w:cs="Times New Roman"/>
          <w:lang w:eastAsia="cs-CZ"/>
        </w:rPr>
        <w:t xml:space="preserve">. </w:t>
      </w:r>
      <w:r w:rsidR="00B74F63" w:rsidRPr="00301A6F">
        <w:rPr>
          <w:rFonts w:asciiTheme="majorHAnsi" w:hAnsiTheme="majorHAnsi"/>
        </w:rPr>
        <w:t xml:space="preserve">V případě sporu o oprávněnost uplatněné vady budou smluvní strany respektovat vyjádření a konečné stanovisko soudního znalce stanoveného kupujícím. V případě, že se prokáže, že vada byla objednatelem uplatněna neoprávněně, je </w:t>
      </w:r>
      <w:r w:rsidR="00301A6F" w:rsidRPr="00301A6F">
        <w:rPr>
          <w:rFonts w:asciiTheme="majorHAnsi" w:hAnsiTheme="majorHAnsi"/>
        </w:rPr>
        <w:t>O</w:t>
      </w:r>
      <w:r w:rsidR="00B74F63" w:rsidRPr="00301A6F">
        <w:rPr>
          <w:rFonts w:asciiTheme="majorHAnsi" w:hAnsiTheme="majorHAnsi"/>
        </w:rPr>
        <w:t>bjednatel povinen nahradit zhotoviteli náklady na odstranění takové vady.</w:t>
      </w:r>
    </w:p>
    <w:p w14:paraId="2F0C7AA9" w14:textId="65A0EBBF" w:rsidR="00A258FF" w:rsidRPr="00301A6F" w:rsidRDefault="00A258FF" w:rsidP="004258B4">
      <w:pPr>
        <w:pStyle w:val="Smlouva-slo"/>
        <w:widowControl w:val="0"/>
        <w:numPr>
          <w:ilvl w:val="0"/>
          <w:numId w:val="47"/>
        </w:numPr>
        <w:tabs>
          <w:tab w:val="left" w:pos="0"/>
        </w:tabs>
        <w:snapToGrid w:val="0"/>
        <w:spacing w:before="0" w:after="120" w:line="240" w:lineRule="auto"/>
        <w:ind w:left="357"/>
        <w:rPr>
          <w:rFonts w:asciiTheme="majorHAnsi" w:hAnsiTheme="majorHAnsi" w:cs="Arial"/>
          <w:bCs/>
        </w:rPr>
      </w:pPr>
      <w:r w:rsidRPr="00301A6F">
        <w:rPr>
          <w:rFonts w:asciiTheme="majorHAnsi" w:hAnsiTheme="majorHAnsi" w:cs="Arial"/>
          <w:bCs/>
        </w:rPr>
        <w:t>O odst</w:t>
      </w:r>
      <w:r w:rsidR="00AB0655" w:rsidRPr="00301A6F">
        <w:rPr>
          <w:rFonts w:asciiTheme="majorHAnsi" w:hAnsiTheme="majorHAnsi" w:cs="Arial"/>
          <w:bCs/>
        </w:rPr>
        <w:t xml:space="preserve">ranění reklamované vady sepíše </w:t>
      </w:r>
      <w:r w:rsidR="007C77E9" w:rsidRPr="00301A6F">
        <w:rPr>
          <w:rFonts w:asciiTheme="majorHAnsi" w:hAnsiTheme="majorHAnsi" w:cs="Arial"/>
          <w:bCs/>
        </w:rPr>
        <w:t>Objednatel</w:t>
      </w:r>
      <w:r w:rsidRPr="00301A6F">
        <w:rPr>
          <w:rFonts w:asciiTheme="majorHAnsi" w:hAnsiTheme="majorHAnsi" w:cs="Arial"/>
          <w:bCs/>
        </w:rPr>
        <w:t xml:space="preserve"> zápis, ve kterém potvrdí odstranění vady nebo uvede důvody, pro které odmítá uznat vadu</w:t>
      </w:r>
      <w:r w:rsidR="00AB0655" w:rsidRPr="00301A6F">
        <w:rPr>
          <w:rFonts w:asciiTheme="majorHAnsi" w:hAnsiTheme="majorHAnsi" w:cs="Arial"/>
          <w:bCs/>
        </w:rPr>
        <w:t xml:space="preserve"> za odstraněnou. </w:t>
      </w:r>
      <w:r w:rsidR="00B74F63" w:rsidRPr="00301A6F">
        <w:rPr>
          <w:rFonts w:asciiTheme="majorHAnsi" w:eastAsiaTheme="minorHAnsi" w:hAnsiTheme="majorHAnsi" w:cstheme="minorBidi"/>
          <w:sz w:val="22"/>
          <w:szCs w:val="22"/>
          <w:lang w:eastAsia="en-US"/>
        </w:rPr>
        <w:t>V případě nedodržení sjednaného termínu k odstranění vady je objednatel dále oprávněn vady nechat odstranit třetí osobou na náklady zhotovitele.</w:t>
      </w:r>
    </w:p>
    <w:p w14:paraId="0CCA617E" w14:textId="77777777" w:rsidR="00A258FF" w:rsidRPr="00711E8E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301A6F">
        <w:rPr>
          <w:rFonts w:asciiTheme="majorHAnsi" w:hAnsiTheme="majorHAnsi" w:cs="Arial"/>
          <w:sz w:val="22"/>
          <w:szCs w:val="22"/>
        </w:rPr>
        <w:t xml:space="preserve">Uplatněním </w:t>
      </w:r>
      <w:r w:rsidR="00B94B77" w:rsidRPr="00301A6F">
        <w:rPr>
          <w:rFonts w:asciiTheme="majorHAnsi" w:hAnsiTheme="majorHAnsi" w:cs="Arial"/>
          <w:sz w:val="22"/>
          <w:szCs w:val="22"/>
        </w:rPr>
        <w:t xml:space="preserve">práv z vadného plnění (vad </w:t>
      </w:r>
      <w:r w:rsidR="00B94B77">
        <w:rPr>
          <w:rFonts w:asciiTheme="majorHAnsi" w:hAnsiTheme="majorHAnsi" w:cs="Arial"/>
          <w:sz w:val="22"/>
          <w:szCs w:val="22"/>
        </w:rPr>
        <w:t xml:space="preserve">stavby) </w:t>
      </w:r>
      <w:r w:rsidR="00AB0655">
        <w:rPr>
          <w:rFonts w:asciiTheme="majorHAnsi" w:hAnsiTheme="majorHAnsi" w:cs="Arial"/>
          <w:sz w:val="22"/>
          <w:szCs w:val="22"/>
        </w:rPr>
        <w:t xml:space="preserve">není </w:t>
      </w:r>
      <w:r w:rsidR="00B94B77">
        <w:rPr>
          <w:rFonts w:asciiTheme="majorHAnsi" w:hAnsiTheme="majorHAnsi" w:cs="Arial"/>
          <w:sz w:val="22"/>
          <w:szCs w:val="22"/>
        </w:rPr>
        <w:t xml:space="preserve">nijak </w:t>
      </w:r>
      <w:r w:rsidR="00AB0655">
        <w:rPr>
          <w:rFonts w:asciiTheme="majorHAnsi" w:hAnsiTheme="majorHAnsi" w:cs="Arial"/>
          <w:sz w:val="22"/>
          <w:szCs w:val="22"/>
        </w:rPr>
        <w:t xml:space="preserve">dotčen nárok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 na náhradu škody a ušlého zisku.</w:t>
      </w:r>
    </w:p>
    <w:p w14:paraId="4B0AC5D0" w14:textId="77777777" w:rsidR="00A258FF" w:rsidRPr="00A258FF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>Veškeré činnosti nutné či so</w:t>
      </w:r>
      <w:r w:rsidR="00AB0655">
        <w:rPr>
          <w:rFonts w:asciiTheme="majorHAnsi" w:hAnsiTheme="majorHAnsi" w:cs="Arial"/>
          <w:sz w:val="22"/>
          <w:szCs w:val="22"/>
        </w:rPr>
        <w:t>uvisející s reklamací vad činí</w:t>
      </w:r>
      <w:r w:rsidR="007C77E9">
        <w:rPr>
          <w:rFonts w:asciiTheme="majorHAnsi" w:hAnsiTheme="majorHAnsi" w:cs="Arial"/>
          <w:sz w:val="22"/>
          <w:szCs w:val="22"/>
        </w:rPr>
        <w:t xml:space="preserve"> Zhotovitel</w:t>
      </w:r>
      <w:r w:rsidRPr="00711E8E">
        <w:rPr>
          <w:rFonts w:asciiTheme="majorHAnsi" w:hAnsiTheme="majorHAnsi" w:cs="Arial"/>
          <w:sz w:val="22"/>
          <w:szCs w:val="22"/>
        </w:rPr>
        <w:t xml:space="preserve"> sám na své náklady v</w:t>
      </w:r>
      <w:r w:rsidR="00AB0655">
        <w:rPr>
          <w:rFonts w:asciiTheme="majorHAnsi" w:hAnsiTheme="majorHAnsi" w:cs="Arial"/>
          <w:sz w:val="22"/>
          <w:szCs w:val="22"/>
        </w:rPr>
        <w:t xml:space="preserve"> součinnosti s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em a v jeho provozní době tak, aby svými činnostmi n</w:t>
      </w:r>
      <w:r w:rsidR="00AB0655">
        <w:rPr>
          <w:rFonts w:asciiTheme="majorHAnsi" w:hAnsiTheme="majorHAnsi" w:cs="Arial"/>
          <w:sz w:val="22"/>
          <w:szCs w:val="22"/>
        </w:rPr>
        <w:t xml:space="preserve">eohrozil nebo neomezil činnost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e.</w:t>
      </w:r>
    </w:p>
    <w:p w14:paraId="77538863" w14:textId="2C5433E9" w:rsidR="00B744A2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301A6F">
        <w:rPr>
          <w:lang w:eastAsia="cs-CZ"/>
        </w:rPr>
        <w:t>V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8A68CB">
        <w:rPr>
          <w:lang w:eastAsia="cs-CZ"/>
        </w:rPr>
        <w:t>Úrok z prodlení</w:t>
      </w:r>
      <w:r w:rsidR="00B744A2">
        <w:rPr>
          <w:lang w:eastAsia="cs-CZ"/>
        </w:rPr>
        <w:t xml:space="preserve"> za neplnění </w:t>
      </w:r>
      <w:r w:rsidR="007C77E9">
        <w:rPr>
          <w:lang w:eastAsia="cs-CZ"/>
        </w:rPr>
        <w:t>Objednatel</w:t>
      </w:r>
      <w:r w:rsidR="00B744A2">
        <w:rPr>
          <w:lang w:eastAsia="cs-CZ"/>
        </w:rPr>
        <w:t>e</w:t>
      </w:r>
    </w:p>
    <w:p w14:paraId="5AA43746" w14:textId="08E3A770" w:rsidR="002C50D9" w:rsidRPr="004C2088" w:rsidRDefault="00B744A2" w:rsidP="00682C89">
      <w:pPr>
        <w:pStyle w:val="Odstavecseseznamem"/>
        <w:numPr>
          <w:ilvl w:val="0"/>
          <w:numId w:val="40"/>
        </w:numPr>
        <w:tabs>
          <w:tab w:val="left" w:pos="0"/>
        </w:tabs>
        <w:spacing w:after="120"/>
        <w:jc w:val="both"/>
        <w:rPr>
          <w:rFonts w:asciiTheme="majorHAnsi" w:eastAsia="Calibri" w:hAnsiTheme="majorHAnsi" w:cs="Times New Roman"/>
          <w:b/>
          <w:bCs/>
          <w:lang w:eastAsia="cs-CZ"/>
        </w:rPr>
      </w:pPr>
      <w:r w:rsidRPr="004C2088">
        <w:rPr>
          <w:rFonts w:asciiTheme="majorHAnsi" w:eastAsia="Times New Roman" w:hAnsiTheme="majorHAnsi" w:cs="Arial"/>
          <w:bCs/>
          <w:lang w:eastAsia="cs-CZ"/>
        </w:rPr>
        <w:t>V 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případě prodlení </w:t>
      </w:r>
      <w:r w:rsidR="007C77E9" w:rsidRPr="007F4330">
        <w:rPr>
          <w:rFonts w:asciiTheme="majorHAnsi" w:eastAsia="Times New Roman" w:hAnsiTheme="majorHAnsi" w:cs="Arial"/>
          <w:bCs/>
          <w:lang w:eastAsia="cs-CZ"/>
        </w:rPr>
        <w:t>Objednatel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e s úhradou </w:t>
      </w:r>
      <w:r w:rsidR="008A68CB" w:rsidRPr="007F4330">
        <w:rPr>
          <w:rFonts w:asciiTheme="majorHAnsi" w:eastAsia="Times New Roman" w:hAnsiTheme="majorHAnsi" w:cs="Arial"/>
          <w:bCs/>
          <w:lang w:eastAsia="cs-CZ"/>
        </w:rPr>
        <w:t xml:space="preserve">řádné a doručené 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faktury činí úrok z prodlení </w:t>
      </w:r>
      <w:r w:rsidR="007F4330" w:rsidRPr="003B7E01">
        <w:rPr>
          <w:rFonts w:asciiTheme="majorHAnsi" w:eastAsia="Times New Roman" w:hAnsiTheme="majorHAnsi" w:cs="Arial"/>
          <w:bCs/>
          <w:lang w:eastAsia="cs-CZ"/>
        </w:rPr>
        <w:t>0,2</w:t>
      </w:r>
      <w:r w:rsidRPr="007F4330">
        <w:rPr>
          <w:rFonts w:asciiTheme="majorHAnsi" w:eastAsia="Times New Roman" w:hAnsiTheme="majorHAnsi" w:cs="Arial"/>
          <w:bCs/>
          <w:lang w:eastAsia="cs-CZ"/>
        </w:rPr>
        <w:t xml:space="preserve"> % z dlužné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 částky za každý den prodlení. </w:t>
      </w:r>
    </w:p>
    <w:p w14:paraId="68E95543" w14:textId="35583A67" w:rsidR="00B744A2" w:rsidRDefault="0014440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301A6F">
        <w:rPr>
          <w:lang w:eastAsia="cs-CZ"/>
        </w:rPr>
        <w:t>V</w:t>
      </w:r>
      <w:r w:rsidR="00A2131D">
        <w:rPr>
          <w:lang w:eastAsia="cs-CZ"/>
        </w:rPr>
        <w:t>I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B744A2">
        <w:rPr>
          <w:lang w:eastAsia="cs-CZ"/>
        </w:rPr>
        <w:t>Smluvní pokuty za neplnění</w:t>
      </w:r>
      <w:r w:rsidR="007C77E9">
        <w:rPr>
          <w:lang w:eastAsia="cs-CZ"/>
        </w:rPr>
        <w:t xml:space="preserve"> Zhotovitel</w:t>
      </w:r>
      <w:r w:rsidR="00C7475C">
        <w:rPr>
          <w:lang w:eastAsia="cs-CZ"/>
        </w:rPr>
        <w:t>e</w:t>
      </w:r>
    </w:p>
    <w:p w14:paraId="5A78ED90" w14:textId="77777777" w:rsidR="00B744A2" w:rsidRPr="00301A6F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="Century Gothic" w:eastAsia="Calibri" w:hAnsi="Century Gothic" w:cs="Arial"/>
          <w:sz w:val="20"/>
          <w:szCs w:val="24"/>
          <w:lang w:eastAsia="cs-CZ"/>
        </w:rPr>
        <w:lastRenderedPageBreak/>
        <w:t>V</w:t>
      </w:r>
      <w:r w:rsidRPr="005E42C1">
        <w:rPr>
          <w:rFonts w:asciiTheme="majorHAnsi" w:eastAsia="Calibri" w:hAnsiTheme="majorHAnsi" w:cs="Arial"/>
        </w:rPr>
        <w:t xml:space="preserve">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proved</w:t>
      </w:r>
      <w:r>
        <w:rPr>
          <w:rFonts w:asciiTheme="majorHAnsi" w:eastAsia="Calibri" w:hAnsiTheme="majorHAnsi" w:cs="Arial"/>
        </w:rPr>
        <w:t xml:space="preserve">ením </w:t>
      </w:r>
      <w:r w:rsidR="008A68CB">
        <w:rPr>
          <w:rFonts w:asciiTheme="majorHAnsi" w:eastAsia="Calibri" w:hAnsiTheme="majorHAnsi" w:cs="Arial"/>
        </w:rPr>
        <w:t xml:space="preserve">díla </w:t>
      </w:r>
      <w:r w:rsidR="00682C89">
        <w:rPr>
          <w:rFonts w:asciiTheme="majorHAnsi" w:eastAsia="Calibri" w:hAnsiTheme="majorHAnsi" w:cs="Arial"/>
        </w:rPr>
        <w:t xml:space="preserve">dle čl. VII. odst. 2. </w:t>
      </w:r>
      <w:r>
        <w:rPr>
          <w:rFonts w:asciiTheme="majorHAnsi" w:eastAsia="Calibri" w:hAnsiTheme="majorHAnsi" w:cs="Arial"/>
        </w:rPr>
        <w:t>této s</w:t>
      </w:r>
      <w:r w:rsidRPr="005E42C1">
        <w:rPr>
          <w:rFonts w:asciiTheme="majorHAnsi" w:eastAsia="Calibri" w:hAnsiTheme="majorHAnsi" w:cs="Arial"/>
        </w:rPr>
        <w:t>mlouvy je</w:t>
      </w:r>
      <w:r w:rsidR="007C77E9">
        <w:rPr>
          <w:rFonts w:asciiTheme="majorHAnsi" w:eastAsia="Calibri" w:hAnsiTheme="majorHAnsi" w:cs="Arial"/>
        </w:rPr>
        <w:t xml:space="preserve"> </w:t>
      </w:r>
      <w:r w:rsidR="007C77E9" w:rsidRPr="00301A6F">
        <w:rPr>
          <w:rFonts w:asciiTheme="majorHAnsi" w:eastAsia="Calibri" w:hAnsiTheme="majorHAnsi" w:cs="Arial"/>
        </w:rPr>
        <w:t>Zhotovitel</w:t>
      </w:r>
      <w:r w:rsidRPr="00301A6F">
        <w:rPr>
          <w:rFonts w:asciiTheme="majorHAnsi" w:eastAsia="Calibri" w:hAnsiTheme="majorHAnsi" w:cs="Arial"/>
        </w:rPr>
        <w:t xml:space="preserve"> povinen uhradit </w:t>
      </w:r>
      <w:r w:rsidR="007C77E9" w:rsidRPr="00301A6F">
        <w:rPr>
          <w:rFonts w:asciiTheme="majorHAnsi" w:eastAsia="Calibri" w:hAnsiTheme="majorHAnsi" w:cs="Arial"/>
        </w:rPr>
        <w:t>Objednatel</w:t>
      </w:r>
      <w:r w:rsidRPr="00301A6F">
        <w:rPr>
          <w:rFonts w:asciiTheme="majorHAnsi" w:eastAsia="Calibri" w:hAnsiTheme="majorHAnsi" w:cs="Arial"/>
        </w:rPr>
        <w:t>i smluvní pokutu ve výši 0,</w:t>
      </w:r>
      <w:r w:rsidR="00806DD0" w:rsidRPr="00301A6F">
        <w:rPr>
          <w:rFonts w:asciiTheme="majorHAnsi" w:eastAsia="Calibri" w:hAnsiTheme="majorHAnsi" w:cs="Arial"/>
        </w:rPr>
        <w:t>2</w:t>
      </w:r>
      <w:r w:rsidRPr="00301A6F">
        <w:rPr>
          <w:rFonts w:asciiTheme="majorHAnsi" w:eastAsia="Calibri" w:hAnsiTheme="majorHAnsi" w:cs="Arial"/>
        </w:rPr>
        <w:t xml:space="preserve"> % z</w:t>
      </w:r>
      <w:r w:rsidR="005D5217" w:rsidRPr="00301A6F">
        <w:rPr>
          <w:rFonts w:asciiTheme="majorHAnsi" w:eastAsia="Calibri" w:hAnsiTheme="majorHAnsi" w:cs="Arial"/>
        </w:rPr>
        <w:t xml:space="preserve"> celkové sjednané </w:t>
      </w:r>
      <w:r w:rsidRPr="00301A6F">
        <w:rPr>
          <w:rFonts w:asciiTheme="majorHAnsi" w:eastAsia="Calibri" w:hAnsiTheme="majorHAnsi" w:cs="Arial"/>
        </w:rPr>
        <w:t xml:space="preserve">ceny díla </w:t>
      </w:r>
      <w:r w:rsidR="008A68CB" w:rsidRPr="00301A6F">
        <w:rPr>
          <w:rFonts w:asciiTheme="majorHAnsi" w:eastAsia="Calibri" w:hAnsiTheme="majorHAnsi" w:cs="Arial"/>
        </w:rPr>
        <w:t xml:space="preserve">bez DPH </w:t>
      </w:r>
      <w:r w:rsidRPr="00301A6F">
        <w:rPr>
          <w:rFonts w:asciiTheme="majorHAnsi" w:eastAsia="Calibri" w:hAnsiTheme="majorHAnsi" w:cs="Arial"/>
        </w:rPr>
        <w:t xml:space="preserve">za každý i započatý den prodlení. </w:t>
      </w:r>
    </w:p>
    <w:p w14:paraId="6C3EA1AC" w14:textId="438C552D" w:rsidR="00B744A2" w:rsidRPr="00301A6F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301A6F">
        <w:rPr>
          <w:rFonts w:asciiTheme="majorHAnsi" w:eastAsia="Calibri" w:hAnsiTheme="majorHAnsi" w:cs="Arial"/>
        </w:rPr>
        <w:t>V případě prodlení</w:t>
      </w:r>
      <w:r w:rsidR="007C77E9" w:rsidRPr="00301A6F">
        <w:rPr>
          <w:rFonts w:asciiTheme="majorHAnsi" w:eastAsia="Calibri" w:hAnsiTheme="majorHAnsi" w:cs="Arial"/>
        </w:rPr>
        <w:t xml:space="preserve"> Zhotovitel</w:t>
      </w:r>
      <w:r w:rsidRPr="00301A6F">
        <w:rPr>
          <w:rFonts w:asciiTheme="majorHAnsi" w:eastAsia="Calibri" w:hAnsiTheme="majorHAnsi" w:cs="Arial"/>
        </w:rPr>
        <w:t xml:space="preserve">e s odstraněním </w:t>
      </w:r>
      <w:r w:rsidR="00B74F63" w:rsidRPr="00301A6F">
        <w:rPr>
          <w:rFonts w:asciiTheme="majorHAnsi" w:eastAsia="Calibri" w:hAnsiTheme="majorHAnsi" w:cs="Arial"/>
        </w:rPr>
        <w:t xml:space="preserve">reklamovaných </w:t>
      </w:r>
      <w:r w:rsidRPr="00301A6F">
        <w:rPr>
          <w:rFonts w:asciiTheme="majorHAnsi" w:eastAsia="Calibri" w:hAnsiTheme="majorHAnsi" w:cs="Arial"/>
        </w:rPr>
        <w:t>vad</w:t>
      </w:r>
      <w:r w:rsidR="008252E9" w:rsidRPr="00301A6F">
        <w:rPr>
          <w:rFonts w:asciiTheme="majorHAnsi" w:eastAsia="Calibri" w:hAnsiTheme="majorHAnsi" w:cs="Arial"/>
        </w:rPr>
        <w:t xml:space="preserve"> </w:t>
      </w:r>
      <w:r w:rsidRPr="00301A6F">
        <w:rPr>
          <w:rFonts w:asciiTheme="majorHAnsi" w:eastAsia="Calibri" w:hAnsiTheme="majorHAnsi" w:cs="Arial"/>
        </w:rPr>
        <w:t>je</w:t>
      </w:r>
      <w:r w:rsidR="007C77E9" w:rsidRPr="00301A6F">
        <w:rPr>
          <w:rFonts w:asciiTheme="majorHAnsi" w:eastAsia="Calibri" w:hAnsiTheme="majorHAnsi" w:cs="Arial"/>
        </w:rPr>
        <w:t xml:space="preserve"> Zhotovitel</w:t>
      </w:r>
      <w:r w:rsidR="008A68CB" w:rsidRPr="00301A6F">
        <w:rPr>
          <w:rFonts w:asciiTheme="majorHAnsi" w:eastAsia="Calibri" w:hAnsiTheme="majorHAnsi" w:cs="Arial"/>
        </w:rPr>
        <w:t xml:space="preserve"> povinen uhradit </w:t>
      </w:r>
      <w:r w:rsidR="007C77E9" w:rsidRPr="00301A6F">
        <w:rPr>
          <w:rFonts w:asciiTheme="majorHAnsi" w:eastAsia="Calibri" w:hAnsiTheme="majorHAnsi" w:cs="Arial"/>
        </w:rPr>
        <w:t>Objednatel</w:t>
      </w:r>
      <w:r w:rsidR="008A68CB" w:rsidRPr="00301A6F">
        <w:rPr>
          <w:rFonts w:asciiTheme="majorHAnsi" w:eastAsia="Calibri" w:hAnsiTheme="majorHAnsi" w:cs="Arial"/>
        </w:rPr>
        <w:t xml:space="preserve">i </w:t>
      </w:r>
      <w:r w:rsidRPr="00301A6F">
        <w:rPr>
          <w:rFonts w:asciiTheme="majorHAnsi" w:eastAsia="Calibri" w:hAnsiTheme="majorHAnsi" w:cs="Arial"/>
        </w:rPr>
        <w:t xml:space="preserve">smluvní pokutu ve výši </w:t>
      </w:r>
      <w:r w:rsidR="003B7E01">
        <w:rPr>
          <w:rFonts w:asciiTheme="majorHAnsi" w:eastAsia="Calibri" w:hAnsiTheme="majorHAnsi" w:cs="Arial"/>
        </w:rPr>
        <w:t>3</w:t>
      </w:r>
      <w:r w:rsidR="00B74F63" w:rsidRPr="00301A6F">
        <w:rPr>
          <w:rFonts w:asciiTheme="majorHAnsi" w:eastAsia="Calibri" w:hAnsiTheme="majorHAnsi" w:cs="Arial"/>
        </w:rPr>
        <w:t>.</w:t>
      </w:r>
      <w:r w:rsidR="0070165F" w:rsidRPr="00301A6F">
        <w:rPr>
          <w:rFonts w:asciiTheme="majorHAnsi" w:eastAsia="Calibri" w:hAnsiTheme="majorHAnsi" w:cs="Arial"/>
        </w:rPr>
        <w:t>000</w:t>
      </w:r>
      <w:r w:rsidRPr="00301A6F">
        <w:rPr>
          <w:rFonts w:asciiTheme="majorHAnsi" w:eastAsia="Calibri" w:hAnsiTheme="majorHAnsi" w:cs="Arial"/>
        </w:rPr>
        <w:t xml:space="preserve">,- Kč za </w:t>
      </w:r>
      <w:r w:rsidR="005D5217" w:rsidRPr="00301A6F">
        <w:rPr>
          <w:rFonts w:asciiTheme="majorHAnsi" w:eastAsia="Calibri" w:hAnsiTheme="majorHAnsi" w:cs="Arial"/>
        </w:rPr>
        <w:t xml:space="preserve">každou vadu a </w:t>
      </w:r>
      <w:r w:rsidRPr="00301A6F">
        <w:rPr>
          <w:rFonts w:asciiTheme="majorHAnsi" w:eastAsia="Calibri" w:hAnsiTheme="majorHAnsi" w:cs="Arial"/>
        </w:rPr>
        <w:t xml:space="preserve">každý </w:t>
      </w:r>
      <w:r w:rsidR="008A68CB" w:rsidRPr="00301A6F">
        <w:rPr>
          <w:rFonts w:asciiTheme="majorHAnsi" w:eastAsia="Calibri" w:hAnsiTheme="majorHAnsi" w:cs="Arial"/>
        </w:rPr>
        <w:t xml:space="preserve">i započatý </w:t>
      </w:r>
      <w:r w:rsidRPr="00301A6F">
        <w:rPr>
          <w:rFonts w:asciiTheme="majorHAnsi" w:eastAsia="Calibri" w:hAnsiTheme="majorHAnsi" w:cs="Arial"/>
        </w:rPr>
        <w:t>den prodlení.</w:t>
      </w:r>
      <w:r w:rsidR="005D5217" w:rsidRPr="00301A6F">
        <w:rPr>
          <w:rFonts w:asciiTheme="majorHAnsi" w:eastAsia="Calibri" w:hAnsiTheme="majorHAnsi" w:cs="Arial"/>
        </w:rPr>
        <w:t xml:space="preserve"> </w:t>
      </w:r>
    </w:p>
    <w:p w14:paraId="39CD470F" w14:textId="66C0AE7B" w:rsidR="00C7475C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301A6F">
        <w:rPr>
          <w:rFonts w:asciiTheme="majorHAnsi" w:eastAsia="Times New Roman" w:hAnsiTheme="majorHAnsi" w:cs="Arial"/>
          <w:lang w:eastAsia="cs-CZ"/>
        </w:rPr>
        <w:t>V případě,</w:t>
      </w:r>
      <w:r>
        <w:rPr>
          <w:rFonts w:asciiTheme="majorHAnsi" w:eastAsia="Times New Roman" w:hAnsiTheme="majorHAnsi" w:cs="Arial"/>
          <w:lang w:eastAsia="cs-CZ"/>
        </w:rPr>
        <w:t xml:space="preserve"> kdy je umožněno převzetí díla včetně vad </w:t>
      </w:r>
      <w:r w:rsidR="005D5217">
        <w:rPr>
          <w:rFonts w:asciiTheme="majorHAnsi" w:eastAsia="Times New Roman" w:hAnsiTheme="majorHAnsi" w:cs="Arial"/>
          <w:lang w:eastAsia="cs-CZ"/>
        </w:rPr>
        <w:t xml:space="preserve">a nedodělků </w:t>
      </w:r>
      <w:r>
        <w:rPr>
          <w:rFonts w:asciiTheme="majorHAnsi" w:eastAsia="Times New Roman" w:hAnsiTheme="majorHAnsi" w:cs="Arial"/>
          <w:lang w:eastAsia="cs-CZ"/>
        </w:rPr>
        <w:t>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neodstraní vady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nedodělky </w:t>
      </w:r>
      <w:r>
        <w:rPr>
          <w:rFonts w:asciiTheme="majorHAnsi" w:eastAsia="Times New Roman" w:hAnsiTheme="majorHAnsi" w:cs="Arial"/>
          <w:lang w:eastAsia="cs-CZ"/>
        </w:rPr>
        <w:t>v termínu</w:t>
      </w:r>
      <w:r w:rsidR="005D5217">
        <w:rPr>
          <w:rFonts w:asciiTheme="majorHAnsi" w:eastAsia="Times New Roman" w:hAnsiTheme="majorHAnsi" w:cs="Arial"/>
          <w:lang w:eastAsia="cs-CZ"/>
        </w:rPr>
        <w:t xml:space="preserve"> této smlouvy</w:t>
      </w:r>
      <w:r>
        <w:rPr>
          <w:rFonts w:asciiTheme="majorHAnsi" w:eastAsia="Times New Roman" w:hAnsiTheme="majorHAnsi" w:cs="Arial"/>
          <w:lang w:eastAsia="cs-CZ"/>
        </w:rPr>
        <w:t xml:space="preserve">, </w:t>
      </w:r>
      <w:r w:rsidR="005D5217">
        <w:rPr>
          <w:rFonts w:asciiTheme="majorHAnsi" w:eastAsia="Times New Roman" w:hAnsiTheme="majorHAnsi" w:cs="Arial"/>
          <w:lang w:eastAsia="cs-CZ"/>
        </w:rPr>
        <w:t>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za </w:t>
      </w:r>
      <w:r w:rsidRPr="00301A6F">
        <w:rPr>
          <w:rFonts w:asciiTheme="majorHAnsi" w:eastAsia="Times New Roman" w:hAnsiTheme="majorHAnsi" w:cs="Arial"/>
          <w:lang w:eastAsia="cs-CZ"/>
        </w:rPr>
        <w:t xml:space="preserve">neodstranění vad </w:t>
      </w:r>
      <w:r w:rsidR="005D5217" w:rsidRPr="00301A6F">
        <w:rPr>
          <w:rFonts w:asciiTheme="majorHAnsi" w:eastAsia="Times New Roman" w:hAnsiTheme="majorHAnsi" w:cs="Arial"/>
          <w:lang w:eastAsia="cs-CZ"/>
        </w:rPr>
        <w:t xml:space="preserve">nebo nedodělků </w:t>
      </w:r>
      <w:r w:rsidRPr="00301A6F">
        <w:rPr>
          <w:rFonts w:asciiTheme="majorHAnsi" w:eastAsia="Times New Roman" w:hAnsiTheme="majorHAnsi" w:cs="Arial"/>
          <w:lang w:eastAsia="cs-CZ"/>
        </w:rPr>
        <w:t xml:space="preserve">uvedených v zápise o předání a převzetí díla ve výši </w:t>
      </w:r>
      <w:r w:rsidR="003B7E01">
        <w:rPr>
          <w:rFonts w:asciiTheme="majorHAnsi" w:eastAsia="Times New Roman" w:hAnsiTheme="majorHAnsi" w:cs="Arial"/>
          <w:lang w:eastAsia="cs-CZ"/>
        </w:rPr>
        <w:t>3</w:t>
      </w:r>
      <w:r w:rsidR="00B74F63" w:rsidRPr="00301A6F">
        <w:rPr>
          <w:rFonts w:asciiTheme="majorHAnsi" w:eastAsia="Times New Roman" w:hAnsiTheme="majorHAnsi" w:cs="Arial"/>
          <w:lang w:eastAsia="cs-CZ"/>
        </w:rPr>
        <w:t>.</w:t>
      </w:r>
      <w:r w:rsidRPr="00301A6F">
        <w:rPr>
          <w:rFonts w:asciiTheme="majorHAnsi" w:eastAsia="Times New Roman" w:hAnsiTheme="majorHAnsi" w:cs="Arial"/>
          <w:lang w:eastAsia="cs-CZ"/>
        </w:rPr>
        <w:t>00</w:t>
      </w:r>
      <w:r>
        <w:rPr>
          <w:rFonts w:asciiTheme="majorHAnsi" w:eastAsia="Times New Roman" w:hAnsiTheme="majorHAnsi" w:cs="Arial"/>
          <w:lang w:eastAsia="cs-CZ"/>
        </w:rPr>
        <w:t>0,- Kč za každou neodstraněnou vadu</w:t>
      </w:r>
      <w:r w:rsidR="005D5217">
        <w:rPr>
          <w:rFonts w:asciiTheme="majorHAnsi" w:eastAsia="Times New Roman" w:hAnsiTheme="majorHAnsi" w:cs="Arial"/>
          <w:lang w:eastAsia="cs-CZ"/>
        </w:rPr>
        <w:t xml:space="preserve"> nebo nedodělek</w:t>
      </w:r>
      <w:r>
        <w:rPr>
          <w:rFonts w:asciiTheme="majorHAnsi" w:eastAsia="Times New Roman" w:hAnsiTheme="majorHAnsi" w:cs="Arial"/>
          <w:lang w:eastAsia="cs-CZ"/>
        </w:rPr>
        <w:t>, u níž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s odstraněním v prodlení, a </w:t>
      </w:r>
      <w:r w:rsidR="00806DD0">
        <w:rPr>
          <w:rFonts w:asciiTheme="majorHAnsi" w:eastAsia="Times New Roman" w:hAnsiTheme="majorHAnsi" w:cs="Arial"/>
          <w:lang w:eastAsia="cs-CZ"/>
        </w:rPr>
        <w:t xml:space="preserve">to </w:t>
      </w:r>
      <w:r>
        <w:rPr>
          <w:rFonts w:asciiTheme="majorHAnsi" w:eastAsia="Times New Roman" w:hAnsiTheme="majorHAnsi" w:cs="Arial"/>
          <w:lang w:eastAsia="cs-CZ"/>
        </w:rPr>
        <w:t xml:space="preserve">za každý </w:t>
      </w:r>
      <w:r w:rsidR="008A68CB">
        <w:rPr>
          <w:rFonts w:asciiTheme="majorHAnsi" w:eastAsia="Times New Roman" w:hAnsiTheme="majorHAnsi" w:cs="Arial"/>
          <w:lang w:eastAsia="cs-CZ"/>
        </w:rPr>
        <w:t xml:space="preserve">i započatý </w:t>
      </w:r>
      <w:r>
        <w:rPr>
          <w:rFonts w:asciiTheme="majorHAnsi" w:eastAsia="Times New Roman" w:hAnsiTheme="majorHAnsi" w:cs="Arial"/>
          <w:lang w:eastAsia="cs-CZ"/>
        </w:rPr>
        <w:t xml:space="preserve">den prodlení. </w:t>
      </w:r>
    </w:p>
    <w:p w14:paraId="15A83F25" w14:textId="77777777" w:rsidR="00447F59" w:rsidRDefault="00447F59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447F59">
        <w:rPr>
          <w:rFonts w:asciiTheme="majorHAnsi" w:eastAsia="Times New Roman" w:hAnsiTheme="majorHAnsi" w:cs="Arial"/>
          <w:lang w:eastAsia="cs-CZ"/>
        </w:rPr>
        <w:t xml:space="preserve">Smluvní pokuta je splatná ve lhůtě 30 dnů od dne doručení </w:t>
      </w:r>
      <w:r w:rsidR="002A52A6">
        <w:rPr>
          <w:rFonts w:asciiTheme="majorHAnsi" w:eastAsia="Times New Roman" w:hAnsiTheme="majorHAnsi" w:cs="Arial"/>
          <w:lang w:eastAsia="cs-CZ"/>
        </w:rPr>
        <w:t xml:space="preserve">faktury </w:t>
      </w:r>
      <w:r w:rsidR="000C5A8E">
        <w:rPr>
          <w:rFonts w:asciiTheme="majorHAnsi" w:eastAsia="Times New Roman" w:hAnsiTheme="majorHAnsi" w:cs="Arial"/>
          <w:lang w:eastAsia="cs-CZ"/>
        </w:rPr>
        <w:t>s</w:t>
      </w:r>
      <w:r w:rsidRPr="00447F59">
        <w:rPr>
          <w:rFonts w:asciiTheme="majorHAnsi" w:eastAsia="Times New Roman" w:hAnsiTheme="majorHAnsi" w:cs="Arial"/>
          <w:lang w:eastAsia="cs-CZ"/>
        </w:rPr>
        <w:t xml:space="preserve"> vyúčtování</w:t>
      </w:r>
      <w:r w:rsidR="000C5A8E">
        <w:rPr>
          <w:rFonts w:asciiTheme="majorHAnsi" w:eastAsia="Times New Roman" w:hAnsiTheme="majorHAnsi" w:cs="Arial"/>
          <w:lang w:eastAsia="cs-CZ"/>
        </w:rPr>
        <w:t>m</w:t>
      </w:r>
      <w:r w:rsidRPr="00447F59">
        <w:rPr>
          <w:rFonts w:asciiTheme="majorHAnsi" w:eastAsia="Times New Roman" w:hAnsiTheme="majorHAnsi" w:cs="Arial"/>
          <w:lang w:eastAsia="cs-CZ"/>
        </w:rPr>
        <w:t xml:space="preserve"> smluvní pokut</w:t>
      </w:r>
      <w:r w:rsidR="002A52A6">
        <w:rPr>
          <w:rFonts w:asciiTheme="majorHAnsi" w:eastAsia="Times New Roman" w:hAnsiTheme="majorHAnsi" w:cs="Arial"/>
          <w:lang w:eastAsia="cs-CZ"/>
        </w:rPr>
        <w:t>y</w:t>
      </w:r>
      <w:r w:rsidRPr="00447F59">
        <w:rPr>
          <w:rFonts w:asciiTheme="majorHAnsi" w:eastAsia="Times New Roman" w:hAnsiTheme="majorHAnsi" w:cs="Arial"/>
          <w:lang w:eastAsia="cs-CZ"/>
        </w:rPr>
        <w:t>.</w:t>
      </w:r>
    </w:p>
    <w:p w14:paraId="728B2729" w14:textId="77777777" w:rsidR="005F78C2" w:rsidRDefault="005F78C2" w:rsidP="005F78C2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5F6A3CFD" w14:textId="77777777" w:rsidR="002A52A6" w:rsidRPr="00B744A2" w:rsidRDefault="002A52A6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Ujednáním o smluvní pokutě nebo zaplacením smluvní pokuty není </w:t>
      </w:r>
      <w:r w:rsidR="000C5A8E">
        <w:rPr>
          <w:rFonts w:asciiTheme="majorHAnsi" w:eastAsia="Times New Roman" w:hAnsiTheme="majorHAnsi" w:cs="Arial"/>
          <w:lang w:eastAsia="cs-CZ"/>
        </w:rPr>
        <w:t xml:space="preserve">nijak </w:t>
      </w:r>
      <w:r>
        <w:rPr>
          <w:rFonts w:asciiTheme="majorHAnsi" w:eastAsia="Times New Roman" w:hAnsiTheme="majorHAnsi" w:cs="Arial"/>
          <w:lang w:eastAsia="cs-CZ"/>
        </w:rPr>
        <w:t xml:space="preserve">dotčeno právo </w:t>
      </w:r>
      <w:r w:rsidR="000C5A8E">
        <w:rPr>
          <w:rFonts w:asciiTheme="majorHAnsi" w:eastAsia="Times New Roman" w:hAnsiTheme="majorHAnsi" w:cs="Arial"/>
          <w:lang w:eastAsia="cs-CZ"/>
        </w:rPr>
        <w:t>O</w:t>
      </w:r>
      <w:r>
        <w:rPr>
          <w:rFonts w:asciiTheme="majorHAnsi" w:eastAsia="Times New Roman" w:hAnsiTheme="majorHAnsi" w:cs="Arial"/>
          <w:lang w:eastAsia="cs-CZ"/>
        </w:rPr>
        <w:t xml:space="preserve">bjednatele požadovat </w:t>
      </w:r>
      <w:r w:rsidR="008252E9">
        <w:rPr>
          <w:rFonts w:asciiTheme="majorHAnsi" w:eastAsia="Times New Roman" w:hAnsiTheme="majorHAnsi" w:cs="Arial"/>
          <w:lang w:eastAsia="cs-CZ"/>
        </w:rPr>
        <w:t xml:space="preserve">po </w:t>
      </w:r>
      <w:r w:rsidR="000C5A8E">
        <w:rPr>
          <w:rFonts w:asciiTheme="majorHAnsi" w:eastAsia="Times New Roman" w:hAnsiTheme="majorHAnsi" w:cs="Arial"/>
          <w:lang w:eastAsia="cs-CZ"/>
        </w:rPr>
        <w:t>Z</w:t>
      </w:r>
      <w:r w:rsidR="008252E9">
        <w:rPr>
          <w:rFonts w:asciiTheme="majorHAnsi" w:eastAsia="Times New Roman" w:hAnsiTheme="majorHAnsi" w:cs="Arial"/>
          <w:lang w:eastAsia="cs-CZ"/>
        </w:rPr>
        <w:t xml:space="preserve">hotoviteli </w:t>
      </w:r>
      <w:r>
        <w:rPr>
          <w:rFonts w:asciiTheme="majorHAnsi" w:eastAsia="Times New Roman" w:hAnsiTheme="majorHAnsi" w:cs="Arial"/>
          <w:lang w:eastAsia="cs-CZ"/>
        </w:rPr>
        <w:t>vedle smluvní pokuty i náhradu škody způsoben</w:t>
      </w:r>
      <w:r w:rsidR="000C5A8E">
        <w:rPr>
          <w:rFonts w:asciiTheme="majorHAnsi" w:eastAsia="Times New Roman" w:hAnsiTheme="majorHAnsi" w:cs="Arial"/>
          <w:lang w:eastAsia="cs-CZ"/>
        </w:rPr>
        <w:t>é</w:t>
      </w:r>
      <w:r>
        <w:rPr>
          <w:rFonts w:asciiTheme="majorHAnsi" w:eastAsia="Times New Roman" w:hAnsiTheme="majorHAnsi" w:cs="Arial"/>
          <w:lang w:eastAsia="cs-CZ"/>
        </w:rPr>
        <w:t xml:space="preserve"> porušením povinnosti utvrzené smluvní pokutou, a to v plné výši</w:t>
      </w:r>
      <w:r w:rsidR="008252E9">
        <w:rPr>
          <w:rFonts w:asciiTheme="majorHAnsi" w:eastAsia="Times New Roman" w:hAnsiTheme="majorHAnsi" w:cs="Arial"/>
          <w:lang w:eastAsia="cs-CZ"/>
        </w:rPr>
        <w:t>,</w:t>
      </w:r>
      <w:r>
        <w:rPr>
          <w:rFonts w:asciiTheme="majorHAnsi" w:eastAsia="Times New Roman" w:hAnsiTheme="majorHAnsi" w:cs="Arial"/>
          <w:lang w:eastAsia="cs-CZ"/>
        </w:rPr>
        <w:t xml:space="preserve"> i </w:t>
      </w:r>
      <w:r w:rsidR="005F78C2">
        <w:rPr>
          <w:rFonts w:asciiTheme="majorHAnsi" w:eastAsia="Times New Roman" w:hAnsiTheme="majorHAnsi" w:cs="Arial"/>
          <w:lang w:eastAsia="cs-CZ"/>
        </w:rPr>
        <w:t xml:space="preserve">pokud </w:t>
      </w:r>
      <w:r w:rsidR="008252E9">
        <w:rPr>
          <w:rFonts w:asciiTheme="majorHAnsi" w:eastAsia="Times New Roman" w:hAnsiTheme="majorHAnsi" w:cs="Arial"/>
          <w:lang w:eastAsia="cs-CZ"/>
        </w:rPr>
        <w:t xml:space="preserve">škoda </w:t>
      </w:r>
      <w:r w:rsidR="005F78C2">
        <w:rPr>
          <w:rFonts w:asciiTheme="majorHAnsi" w:eastAsia="Times New Roman" w:hAnsiTheme="majorHAnsi" w:cs="Arial"/>
          <w:lang w:eastAsia="cs-CZ"/>
        </w:rPr>
        <w:t>přesahuje sjednanou smluvní pokutu</w:t>
      </w:r>
      <w:r>
        <w:rPr>
          <w:rFonts w:asciiTheme="majorHAnsi" w:eastAsia="Times New Roman" w:hAnsiTheme="majorHAnsi" w:cs="Arial"/>
          <w:lang w:eastAsia="cs-CZ"/>
        </w:rPr>
        <w:t xml:space="preserve">. </w:t>
      </w:r>
    </w:p>
    <w:p w14:paraId="09B2A1BC" w14:textId="14C54335" w:rsidR="00447F59" w:rsidRPr="005E42C1" w:rsidRDefault="0014440D" w:rsidP="00447F59">
      <w:pPr>
        <w:pStyle w:val="Nadpis1"/>
      </w:pPr>
      <w:r>
        <w:t>Článek X</w:t>
      </w:r>
      <w:r w:rsidR="00282AFB">
        <w:t>V</w:t>
      </w:r>
      <w:r w:rsidR="00301A6F">
        <w:t>II</w:t>
      </w:r>
      <w:r w:rsidR="00447F59" w:rsidRPr="005E42C1">
        <w:t>.</w:t>
      </w:r>
      <w:r w:rsidR="004C2088">
        <w:br/>
      </w:r>
      <w:r w:rsidR="00447F59" w:rsidRPr="005E42C1">
        <w:t>Závěrečná ujednání</w:t>
      </w:r>
    </w:p>
    <w:p w14:paraId="24F36B63" w14:textId="77777777" w:rsidR="00C46A4E" w:rsidRPr="00C46A4E" w:rsidRDefault="007F3138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6A4E">
        <w:rPr>
          <w:rFonts w:asciiTheme="majorHAnsi" w:hAnsiTheme="majorHAnsi"/>
        </w:rPr>
        <w:t xml:space="preserve">Smlouva nabývá platnosti dnem podpisu obou smluvních stran a účinnosti dnem zveřejnění v Registru smluv dle § 5 zákona č. 340/2015 Sb., o zvláštních podmínkách účinnosti některých smluv, uveřejňování těchto smluv a o registru smluv. </w:t>
      </w:r>
    </w:p>
    <w:p w14:paraId="296B7062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Změnit nebo doplnit tuto smlouvu mohou smluvní strany jen v případě, že tím nebudou porušeny podmínky zadání veřejné zakázky</w:t>
      </w:r>
      <w:r w:rsidR="000C5A8E">
        <w:rPr>
          <w:rFonts w:asciiTheme="majorHAnsi" w:eastAsia="Times New Roman" w:hAnsiTheme="majorHAnsi" w:cs="Arial"/>
          <w:lang w:eastAsia="cs-CZ"/>
        </w:rPr>
        <w:t>, předpisy o zadávání veřejných zakázek</w:t>
      </w:r>
      <w:r w:rsidRPr="005E42C1">
        <w:rPr>
          <w:rFonts w:asciiTheme="majorHAnsi" w:eastAsia="Times New Roman" w:hAnsiTheme="majorHAnsi" w:cs="Arial"/>
          <w:lang w:eastAsia="cs-CZ"/>
        </w:rPr>
        <w:t xml:space="preserve"> a </w:t>
      </w:r>
      <w:r w:rsidR="000C5A8E">
        <w:rPr>
          <w:rFonts w:asciiTheme="majorHAnsi" w:eastAsia="Times New Roman" w:hAnsiTheme="majorHAnsi" w:cs="Arial"/>
          <w:lang w:eastAsia="cs-CZ"/>
        </w:rPr>
        <w:t xml:space="preserve">ustanovení </w:t>
      </w:r>
      <w:r w:rsidRPr="005E42C1">
        <w:rPr>
          <w:rFonts w:asciiTheme="majorHAnsi" w:eastAsia="Times New Roman" w:hAnsiTheme="majorHAnsi" w:cs="Arial"/>
          <w:lang w:eastAsia="cs-CZ"/>
        </w:rPr>
        <w:t>Metodického pokynu pro oblast zadávání zakázek pro programové období 2014-2020</w:t>
      </w:r>
      <w:r w:rsidRPr="005E42C1">
        <w:rPr>
          <w:rFonts w:asciiTheme="majorHAnsi" w:eastAsia="Times New Roman" w:hAnsiTheme="majorHAnsi" w:cs="Arial"/>
          <w:sz w:val="24"/>
          <w:szCs w:val="24"/>
          <w:lang w:eastAsia="cs-CZ"/>
        </w:rPr>
        <w:t>,</w:t>
      </w:r>
      <w:r w:rsidRPr="005E42C1">
        <w:rPr>
          <w:rFonts w:asciiTheme="majorHAnsi" w:eastAsia="Times New Roman" w:hAnsiTheme="majorHAnsi" w:cs="Arial"/>
          <w:lang w:eastAsia="cs-CZ"/>
        </w:rPr>
        <w:t xml:space="preserve"> a to pouze formou písemných dodatků, které budou vzestupně číslovány, výslovně prohlášeny za dodatek této smlouvy a podepsány oprávněnými zástupci smluvních stran.</w:t>
      </w:r>
    </w:p>
    <w:p w14:paraId="19C33B04" w14:textId="77777777" w:rsidR="00447F5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vztah lze ukončit také </w:t>
      </w:r>
      <w:r w:rsidR="00AB0655">
        <w:rPr>
          <w:rFonts w:asciiTheme="majorHAnsi" w:eastAsia="Times New Roman" w:hAnsiTheme="majorHAnsi" w:cs="Arial"/>
          <w:lang w:eastAsia="cs-CZ"/>
        </w:rPr>
        <w:t>písemnou dohodou. Objednatel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jsou oprávněni odstoupit od této smlouvy za podmínek stanovených smlouvou nebo v občanském zákoníku.</w:t>
      </w:r>
    </w:p>
    <w:p w14:paraId="71BBD301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Zhotovitel je povinen uchovávat veškerou dokumentaci související s realizací projektu</w:t>
      </w:r>
      <w:r w:rsidR="008A68CB">
        <w:rPr>
          <w:rFonts w:asciiTheme="majorHAnsi" w:eastAsia="Times New Roman" w:hAnsiTheme="majorHAnsi" w:cs="Arial"/>
          <w:lang w:eastAsia="cs-CZ"/>
        </w:rPr>
        <w:t xml:space="preserve"> a s plněním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 včetně účetních dokladů minimálně do konce roku 2028. Pokud je v českých právních předpisech stanovena lhůta delší, musí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uchovat tuto dokumentaci dle této lhůty.</w:t>
      </w:r>
    </w:p>
    <w:p w14:paraId="4D9AC34D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Zhotovitel je povinen minimálně do konce roku 2028 poskytovat požadované infor</w:t>
      </w:r>
      <w:r w:rsidR="00AB0655">
        <w:rPr>
          <w:rFonts w:asciiTheme="majorHAnsi" w:eastAsia="Times New Roman" w:hAnsiTheme="majorHAnsi" w:cs="Arial"/>
          <w:lang w:eastAsia="cs-CZ"/>
        </w:rPr>
        <w:t>mace a dokumentaci související</w:t>
      </w:r>
      <w:r w:rsidRPr="005E42C1">
        <w:rPr>
          <w:rFonts w:asciiTheme="majorHAnsi" w:eastAsia="Times New Roman" w:hAnsiTheme="majorHAnsi" w:cs="Arial"/>
          <w:lang w:eastAsia="cs-CZ"/>
        </w:rPr>
        <w:t xml:space="preserve"> s realizací projektu </w:t>
      </w:r>
      <w:r w:rsidR="008A68CB">
        <w:rPr>
          <w:rFonts w:asciiTheme="majorHAnsi" w:eastAsia="Times New Roman" w:hAnsiTheme="majorHAnsi" w:cs="Arial"/>
          <w:lang w:eastAsia="cs-CZ"/>
        </w:rPr>
        <w:t xml:space="preserve">a s plněním této smlouvy </w:t>
      </w:r>
      <w:r w:rsidRPr="005E42C1">
        <w:rPr>
          <w:rFonts w:asciiTheme="majorHAnsi" w:eastAsia="Times New Roman" w:hAnsiTheme="majorHAnsi" w:cs="Arial"/>
          <w:lang w:eastAsia="cs-CZ"/>
        </w:rPr>
        <w:t xml:space="preserve"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</w:t>
      </w:r>
      <w:r w:rsidR="000C5A8E">
        <w:rPr>
          <w:rFonts w:asciiTheme="majorHAnsi" w:eastAsia="Times New Roman" w:hAnsiTheme="majorHAnsi" w:cs="Arial"/>
          <w:lang w:eastAsia="cs-CZ"/>
        </w:rPr>
        <w:t xml:space="preserve">veškerou potřebnou </w:t>
      </w:r>
      <w:r w:rsidRPr="005E42C1">
        <w:rPr>
          <w:rFonts w:asciiTheme="majorHAnsi" w:eastAsia="Times New Roman" w:hAnsiTheme="majorHAnsi" w:cs="Arial"/>
          <w:lang w:eastAsia="cs-CZ"/>
        </w:rPr>
        <w:t>součinnost.</w:t>
      </w:r>
      <w:r w:rsidR="000F5F15">
        <w:rPr>
          <w:rFonts w:asciiTheme="majorHAnsi" w:eastAsia="Times New Roman" w:hAnsiTheme="majorHAnsi" w:cs="Arial"/>
          <w:lang w:eastAsia="cs-CZ"/>
        </w:rPr>
        <w:t xml:space="preserve"> Přitom je Zhotovitel povinen dodržet lhůty důvodně stanovené Objednatelem s ohledem na požadavky pověřených orgánů.</w:t>
      </w:r>
    </w:p>
    <w:p w14:paraId="45433737" w14:textId="77777777" w:rsidR="00447F59" w:rsidRPr="005E42C1" w:rsidRDefault="00AB0655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47F59" w:rsidRPr="005E42C1">
        <w:rPr>
          <w:rFonts w:asciiTheme="majorHAnsi" w:eastAsia="Times New Roman" w:hAnsiTheme="majorHAnsi" w:cs="Arial"/>
          <w:lang w:eastAsia="cs-CZ"/>
        </w:rPr>
        <w:t xml:space="preserve"> nemohou bez vzájemného souhlasu postoupit svá práva a povinnosti plynoucí ze smlouvy třetí osobě. Není-li ve smlouvě uvedeno jinak, vzájemné finanční zápočty lze provádět jen v rámci plnění této smlouvy </w:t>
      </w:r>
      <w:r w:rsidR="00DA7017">
        <w:rPr>
          <w:rFonts w:asciiTheme="majorHAnsi" w:eastAsia="Times New Roman" w:hAnsiTheme="majorHAnsi" w:cs="Arial"/>
          <w:lang w:eastAsia="cs-CZ"/>
        </w:rPr>
        <w:t xml:space="preserve">a </w:t>
      </w:r>
      <w:r w:rsidR="00447F59" w:rsidRPr="005E42C1">
        <w:rPr>
          <w:rFonts w:asciiTheme="majorHAnsi" w:eastAsia="Times New Roman" w:hAnsiTheme="majorHAnsi" w:cs="Arial"/>
          <w:lang w:eastAsia="cs-CZ"/>
        </w:rPr>
        <w:t>po předchozí dohodě.</w:t>
      </w:r>
    </w:p>
    <w:p w14:paraId="3EAA1571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lastRenderedPageBreak/>
        <w:t xml:space="preserve">Případná neplatnost </w:t>
      </w:r>
      <w:r w:rsidR="00DA7017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 xml:space="preserve">některého z ustanovení této smlouvy nemá za následek neplatnost </w:t>
      </w:r>
      <w:r w:rsidR="00DA7017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>ostatních ustanovení. Pro případ, že kterékoliv ustanovení této smlouvy se stane neúčinným nebo neplatným, smluvní strany se zavazují bez zbytečných odkladů nahradit takové ustanovení novým</w:t>
      </w:r>
      <w:r w:rsidR="00DA7017">
        <w:rPr>
          <w:rFonts w:asciiTheme="majorHAnsi" w:eastAsia="Times New Roman" w:hAnsiTheme="majorHAnsi" w:cs="Arial"/>
          <w:lang w:eastAsia="cs-CZ"/>
        </w:rPr>
        <w:t>, které bude platné a účinné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1E056F70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strany shodně prohlašují, že si tuto smlouvu před jejím podpisem přečetly a že byla uzavřena po vzájemném projednání podle jejich pravé a svobodné vůle určitě, vážně a srozumitelně, </w:t>
      </w:r>
      <w:r w:rsidR="00587788" w:rsidRPr="00587788">
        <w:rPr>
          <w:rFonts w:asciiTheme="majorHAnsi" w:eastAsia="Times New Roman" w:hAnsiTheme="majorHAnsi" w:cs="Arial"/>
          <w:lang w:eastAsia="cs-CZ"/>
        </w:rPr>
        <w:t>že předmět smlouvy není plněním nemožným a že smlouvu uzavírají po pečlivém zvážení všech možných důsledků</w:t>
      </w:r>
      <w:r w:rsidRPr="005E42C1">
        <w:rPr>
          <w:rFonts w:asciiTheme="majorHAnsi" w:eastAsia="Times New Roman" w:hAnsiTheme="majorHAnsi" w:cs="Arial"/>
          <w:lang w:eastAsia="cs-CZ"/>
        </w:rPr>
        <w:t>, což stvrzují svými podpisy.</w:t>
      </w:r>
    </w:p>
    <w:p w14:paraId="5190D7EE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b/>
          <w:bCs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Smlouva je vyhotovena ve dvou stejnopisech s platností originálu podepsaných oprávněnými zástupci smluvních stran, přičemž každá smluvní strana obdrží jedno vyhotovení.</w:t>
      </w:r>
    </w:p>
    <w:p w14:paraId="3CB8A0CD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bezvýhradně souhlasí</w:t>
      </w:r>
      <w:r w:rsidRPr="005E42C1">
        <w:rPr>
          <w:rFonts w:asciiTheme="majorHAnsi" w:eastAsia="Times New Roman" w:hAnsiTheme="majorHAnsi" w:cs="Calibri"/>
          <w:lang w:eastAsia="cs-CZ"/>
        </w:rPr>
        <w:t xml:space="preserve"> se zveřejněním plného znění smlouvy </w:t>
      </w:r>
      <w:r w:rsidRPr="005E42C1">
        <w:rPr>
          <w:rFonts w:asciiTheme="majorHAnsi" w:eastAsia="Times New Roman" w:hAnsiTheme="majorHAnsi" w:cs="Times New Roman"/>
          <w:lang w:eastAsia="cs-CZ"/>
        </w:rPr>
        <w:t>dle ustanovení § 219 zákona č. 134/2016, o zadávání veřejných zakázek.</w:t>
      </w:r>
      <w:r w:rsidR="004C2088">
        <w:rPr>
          <w:rFonts w:asciiTheme="majorHAnsi" w:eastAsia="Times New Roman" w:hAnsiTheme="majorHAnsi" w:cs="Times New Roman"/>
          <w:lang w:eastAsia="cs-CZ"/>
        </w:rPr>
        <w:t xml:space="preserve"> </w:t>
      </w:r>
      <w:r w:rsidR="006F16EA">
        <w:rPr>
          <w:rFonts w:asciiTheme="majorHAnsi" w:eastAsia="Times New Roman" w:hAnsiTheme="majorHAnsi" w:cs="Times New Roman"/>
          <w:lang w:eastAsia="cs-CZ"/>
        </w:rPr>
        <w:t xml:space="preserve">Zhotovitel bezvýhradně souhlasí se zveřejněním plného znění smlouvy dle § 5 zákona č. </w:t>
      </w:r>
      <w:r w:rsidR="006F16EA" w:rsidRPr="006F16EA">
        <w:rPr>
          <w:rFonts w:asciiTheme="majorHAnsi" w:eastAsia="Times New Roman" w:hAnsiTheme="majorHAnsi" w:cs="Times New Roman"/>
          <w:lang w:eastAsia="cs-CZ"/>
        </w:rPr>
        <w:t>340/2015 Sb.</w:t>
      </w:r>
      <w:r w:rsidR="006F16EA">
        <w:rPr>
          <w:rFonts w:asciiTheme="majorHAnsi" w:eastAsia="Times New Roman" w:hAnsiTheme="majorHAnsi" w:cs="Times New Roman"/>
          <w:lang w:eastAsia="cs-CZ"/>
        </w:rPr>
        <w:t xml:space="preserve">, </w:t>
      </w:r>
      <w:r w:rsidR="006F16EA" w:rsidRPr="006F16EA">
        <w:rPr>
          <w:rFonts w:asciiTheme="majorHAnsi" w:eastAsia="Times New Roman" w:hAnsiTheme="majorHAnsi" w:cs="Times New Roman"/>
          <w:lang w:eastAsia="cs-CZ"/>
        </w:rPr>
        <w:t>o zvláštních podmínkách účinnosti některých smluv, uveřejňování těchto smluv a o registru smluv</w:t>
      </w:r>
      <w:r w:rsidR="006F16EA">
        <w:rPr>
          <w:rFonts w:asciiTheme="majorHAnsi" w:eastAsia="Times New Roman" w:hAnsiTheme="majorHAnsi" w:cs="Times New Roman"/>
          <w:lang w:eastAsia="cs-CZ"/>
        </w:rPr>
        <w:t>. Obě zveřejnění zajistí Objednatel.</w:t>
      </w:r>
    </w:p>
    <w:p w14:paraId="11FD9C10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Calibri"/>
          <w:lang w:eastAsia="cs-CZ"/>
        </w:rPr>
        <w:t>Součástí této smlouvy jsou následující přílohy:</w:t>
      </w:r>
    </w:p>
    <w:p w14:paraId="4958BF25" w14:textId="54571DB1" w:rsidR="00447F59" w:rsidRPr="00D251F0" w:rsidRDefault="00282AFB" w:rsidP="004F53FD">
      <w:pPr>
        <w:numPr>
          <w:ilvl w:val="1"/>
          <w:numId w:val="3"/>
        </w:numPr>
        <w:ind w:left="850" w:hanging="357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Soupis prací – část C</w:t>
      </w:r>
    </w:p>
    <w:p w14:paraId="2497357F" w14:textId="77777777" w:rsidR="00447F59" w:rsidRPr="005E42C1" w:rsidRDefault="00447F59" w:rsidP="00282AFB">
      <w:pPr>
        <w:spacing w:after="120"/>
        <w:rPr>
          <w:rFonts w:ascii="Arial Narrow" w:eastAsia="Calibri" w:hAnsi="Arial Narrow" w:cs="Arial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222"/>
        <w:gridCol w:w="4533"/>
      </w:tblGrid>
      <w:tr w:rsidR="00D74A89" w:rsidRPr="000E297D" w14:paraId="3DB5A627" w14:textId="77777777" w:rsidTr="00565324">
        <w:tc>
          <w:tcPr>
            <w:tcW w:w="4533" w:type="dxa"/>
          </w:tcPr>
          <w:p w14:paraId="7AC88262" w14:textId="77777777" w:rsidR="00D74A89" w:rsidRPr="00716743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>Dne _________________ v __________________________</w:t>
            </w:r>
          </w:p>
          <w:p w14:paraId="793EF424" w14:textId="77777777" w:rsidR="00D74A89" w:rsidRPr="00716743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___________________________________________________</w:t>
            </w:r>
          </w:p>
          <w:p w14:paraId="7F2903BB" w14:textId="77777777" w:rsidR="00D74A89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716743">
              <w:rPr>
                <w:rFonts w:asciiTheme="majorHAnsi" w:eastAsia="Times New Roman" w:hAnsiTheme="majorHAnsi"/>
                <w:szCs w:val="20"/>
                <w:lang w:val="cs-CZ" w:eastAsia="cs-CZ"/>
              </w:rPr>
              <w:t>Kupující</w:t>
            </w:r>
          </w:p>
          <w:p w14:paraId="63812A79" w14:textId="2C183953" w:rsidR="00D74A89" w:rsidRDefault="00D74A89" w:rsidP="00D74A89">
            <w:pPr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Mgr. </w:t>
            </w:r>
            <w:r w:rsidR="003B7E01">
              <w:rPr>
                <w:rFonts w:asciiTheme="majorHAnsi" w:eastAsia="Times New Roman" w:hAnsiTheme="majorHAnsi"/>
                <w:szCs w:val="20"/>
                <w:lang w:val="cs-CZ" w:eastAsia="cs-CZ"/>
              </w:rPr>
              <w:t>Jaroslava Šimková</w:t>
            </w:r>
          </w:p>
          <w:p w14:paraId="57EC09B9" w14:textId="6D474270" w:rsidR="00D74A89" w:rsidRPr="000E297D" w:rsidRDefault="00D74A89" w:rsidP="00D74A89">
            <w:pPr>
              <w:spacing w:after="120" w:line="240" w:lineRule="auto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>
              <w:rPr>
                <w:rFonts w:asciiTheme="majorHAnsi" w:eastAsia="Times New Roman" w:hAnsiTheme="majorHAnsi"/>
                <w:szCs w:val="20"/>
                <w:lang w:val="cs-CZ" w:eastAsia="cs-CZ"/>
              </w:rPr>
              <w:t>ředitelka</w:t>
            </w:r>
          </w:p>
        </w:tc>
        <w:tc>
          <w:tcPr>
            <w:tcW w:w="222" w:type="dxa"/>
          </w:tcPr>
          <w:p w14:paraId="153DEE14" w14:textId="77777777" w:rsidR="00D74A89" w:rsidRPr="000E297D" w:rsidRDefault="00D74A89" w:rsidP="00D74A89">
            <w:pPr>
              <w:spacing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07A55345" w14:textId="77777777" w:rsidR="00D74A89" w:rsidRPr="00066FD0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66FD0">
              <w:rPr>
                <w:rFonts w:asciiTheme="majorHAnsi" w:eastAsia="Times New Roman" w:hAnsiTheme="majorHAnsi"/>
                <w:szCs w:val="20"/>
                <w:lang w:val="cs-CZ" w:eastAsia="cs-CZ"/>
              </w:rPr>
              <w:t>Dne _________________ v __________________________</w:t>
            </w:r>
          </w:p>
          <w:p w14:paraId="6C783D27" w14:textId="6D1CEDFD" w:rsidR="00D74A89" w:rsidRPr="00066FD0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66FD0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___________________________________________________</w:t>
            </w:r>
          </w:p>
          <w:p w14:paraId="5BCEFF1F" w14:textId="77777777" w:rsidR="00D74A89" w:rsidRPr="00066FD0" w:rsidRDefault="00D74A89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66FD0">
              <w:rPr>
                <w:rFonts w:asciiTheme="majorHAnsi" w:eastAsia="Times New Roman" w:hAnsiTheme="majorHAnsi"/>
                <w:szCs w:val="20"/>
                <w:lang w:val="cs-CZ" w:eastAsia="cs-CZ"/>
              </w:rPr>
              <w:t>Prodávající</w:t>
            </w:r>
          </w:p>
          <w:p w14:paraId="2F1E2F24" w14:textId="6B8B17F0" w:rsidR="00D74A89" w:rsidRPr="00066FD0" w:rsidRDefault="00066FD0" w:rsidP="00D74A89">
            <w:pPr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66FD0">
              <w:rPr>
                <w:rFonts w:asciiTheme="majorHAnsi" w:eastAsia="Times New Roman" w:hAnsiTheme="majorHAnsi"/>
                <w:szCs w:val="20"/>
                <w:lang w:val="cs-CZ" w:eastAsia="cs-CZ"/>
              </w:rPr>
              <w:t>Ing. Jan Holeček</w:t>
            </w:r>
          </w:p>
          <w:p w14:paraId="03E33003" w14:textId="73A0F1E6" w:rsidR="00D74A89" w:rsidRPr="00066FD0" w:rsidRDefault="00066FD0" w:rsidP="00D74A89">
            <w:pPr>
              <w:spacing w:after="120" w:line="240" w:lineRule="auto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66FD0">
              <w:rPr>
                <w:rFonts w:asciiTheme="majorHAnsi" w:eastAsia="Times New Roman" w:hAnsiTheme="majorHAnsi"/>
                <w:szCs w:val="20"/>
                <w:lang w:val="cs-CZ" w:eastAsia="cs-CZ"/>
              </w:rPr>
              <w:t>jednatel</w:t>
            </w:r>
          </w:p>
        </w:tc>
      </w:tr>
    </w:tbl>
    <w:p w14:paraId="0EB5210C" w14:textId="77777777" w:rsidR="00447F59" w:rsidRDefault="00447F5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sectPr w:rsidR="00447F59" w:rsidSect="007D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CC052" w14:textId="77777777" w:rsidR="00E334BB" w:rsidRDefault="00E334BB" w:rsidP="00E879E7">
      <w:r>
        <w:separator/>
      </w:r>
    </w:p>
  </w:endnote>
  <w:endnote w:type="continuationSeparator" w:id="0">
    <w:p w14:paraId="50C55EB3" w14:textId="77777777" w:rsidR="00E334BB" w:rsidRDefault="00E334BB" w:rsidP="00E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84E7" w14:textId="77777777" w:rsidR="00E334BB" w:rsidRDefault="00E334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8802876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670E5541" w14:textId="528CC6D4" w:rsidR="00E334BB" w:rsidRPr="003724A7" w:rsidRDefault="00E334BB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724A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1F7FC1">
              <w:rPr>
                <w:rFonts w:asciiTheme="majorHAnsi" w:hAnsiTheme="majorHAnsi"/>
                <w:b/>
                <w:noProof/>
                <w:sz w:val="20"/>
                <w:szCs w:val="20"/>
              </w:rPr>
              <w:t>10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724A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1F7FC1">
              <w:rPr>
                <w:rFonts w:asciiTheme="majorHAnsi" w:hAnsiTheme="majorHAnsi"/>
                <w:b/>
                <w:noProof/>
                <w:sz w:val="20"/>
                <w:szCs w:val="20"/>
              </w:rPr>
              <w:t>10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BE97981" w14:textId="77777777" w:rsidR="00E334BB" w:rsidRPr="003724A7" w:rsidRDefault="00E334BB" w:rsidP="007D4894">
    <w:pPr>
      <w:pStyle w:val="Zpat"/>
      <w:rPr>
        <w:szCs w:val="16"/>
      </w:rPr>
    </w:pPr>
  </w:p>
  <w:p w14:paraId="36E70A01" w14:textId="77777777" w:rsidR="00E334BB" w:rsidRDefault="00E334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55129" w14:textId="77777777" w:rsidR="00E334BB" w:rsidRDefault="00E334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7013" w14:textId="77777777" w:rsidR="00E334BB" w:rsidRDefault="00E334BB" w:rsidP="00E879E7">
      <w:r>
        <w:separator/>
      </w:r>
    </w:p>
  </w:footnote>
  <w:footnote w:type="continuationSeparator" w:id="0">
    <w:p w14:paraId="6F7BCBDD" w14:textId="77777777" w:rsidR="00E334BB" w:rsidRDefault="00E334BB" w:rsidP="00E8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C1CD" w14:textId="77777777" w:rsidR="00E334BB" w:rsidRDefault="00E334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B9C9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1" layoutInCell="1" allowOverlap="1" wp14:anchorId="3C7CB0A4" wp14:editId="16915B8C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5759450" cy="946150"/>
          <wp:effectExtent l="19050" t="0" r="0" b="0"/>
          <wp:wrapTopAndBottom/>
          <wp:docPr id="3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0C5306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54D9E272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45D12461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036D6579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16DA8A55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58F99B45" w14:textId="77777777" w:rsidR="00E334BB" w:rsidRDefault="00E334BB" w:rsidP="007D4894">
    <w:pPr>
      <w:pStyle w:val="Zhlav"/>
      <w:jc w:val="center"/>
      <w:rPr>
        <w:rFonts w:ascii="Courier New" w:hAnsi="Courier New" w:cs="Courier New"/>
        <w:sz w:val="16"/>
        <w:szCs w:val="16"/>
      </w:rPr>
    </w:pPr>
  </w:p>
  <w:p w14:paraId="7AC68F56" w14:textId="77777777" w:rsidR="00E334BB" w:rsidRDefault="00E334BB" w:rsidP="007D4894">
    <w:pPr>
      <w:pStyle w:val="Zhlav"/>
    </w:pPr>
  </w:p>
  <w:p w14:paraId="2E75DE50" w14:textId="77777777" w:rsidR="00E334BB" w:rsidRDefault="00E334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98B3" w14:textId="77777777" w:rsidR="00E334BB" w:rsidRDefault="00E334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963"/>
    <w:multiLevelType w:val="hybridMultilevel"/>
    <w:tmpl w:val="CAE8AC2C"/>
    <w:lvl w:ilvl="0" w:tplc="A1664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265"/>
    <w:multiLevelType w:val="hybridMultilevel"/>
    <w:tmpl w:val="852EA1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90E2C"/>
    <w:multiLevelType w:val="hybridMultilevel"/>
    <w:tmpl w:val="A83A53EC"/>
    <w:lvl w:ilvl="0" w:tplc="0CC4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3221C"/>
    <w:multiLevelType w:val="hybridMultilevel"/>
    <w:tmpl w:val="984AE6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14E24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00E"/>
    <w:multiLevelType w:val="hybridMultilevel"/>
    <w:tmpl w:val="450672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1721"/>
    <w:multiLevelType w:val="hybridMultilevel"/>
    <w:tmpl w:val="5958047E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A4B"/>
    <w:multiLevelType w:val="hybridMultilevel"/>
    <w:tmpl w:val="29DA064C"/>
    <w:lvl w:ilvl="0" w:tplc="040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1495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345D9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392"/>
    <w:multiLevelType w:val="hybridMultilevel"/>
    <w:tmpl w:val="D32252A0"/>
    <w:lvl w:ilvl="0" w:tplc="E17C033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49B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3909"/>
    <w:multiLevelType w:val="hybridMultilevel"/>
    <w:tmpl w:val="3F203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114CA"/>
    <w:multiLevelType w:val="hybridMultilevel"/>
    <w:tmpl w:val="C242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10FE"/>
    <w:multiLevelType w:val="hybridMultilevel"/>
    <w:tmpl w:val="A2540E1E"/>
    <w:lvl w:ilvl="0" w:tplc="F9EA1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3516"/>
    <w:multiLevelType w:val="multilevel"/>
    <w:tmpl w:val="6CEE6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45DE0"/>
    <w:multiLevelType w:val="hybridMultilevel"/>
    <w:tmpl w:val="69A6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D5BBE"/>
    <w:multiLevelType w:val="multilevel"/>
    <w:tmpl w:val="C1FE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  <w:b w:val="0"/>
      </w:rPr>
    </w:lvl>
    <w:lvl w:ilvl="2">
      <w:start w:val="1"/>
      <w:numFmt w:val="lowerLetter"/>
      <w:lvlText w:val="%3."/>
      <w:lvlJc w:val="left"/>
      <w:pPr>
        <w:ind w:left="1639" w:hanging="504"/>
      </w:pPr>
      <w:rPr>
        <w:rFonts w:asciiTheme="majorHAnsi" w:eastAsia="Times New Roman" w:hAnsiTheme="majorHAnsi" w:cs="Arial"/>
        <w:color w:val="0F243E" w:themeColor="tex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E15280"/>
    <w:multiLevelType w:val="hybridMultilevel"/>
    <w:tmpl w:val="EDACA02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33D85278">
      <w:start w:val="1"/>
      <w:numFmt w:val="lowerLetter"/>
      <w:lvlText w:val="%3."/>
      <w:lvlJc w:val="left"/>
      <w:pPr>
        <w:ind w:left="1495" w:hanging="360"/>
      </w:pPr>
      <w:rPr>
        <w:rFonts w:asciiTheme="majorHAnsi" w:eastAsia="Calibri" w:hAnsiTheme="majorHAnsi" w:cs="Arial"/>
      </w:rPr>
    </w:lvl>
    <w:lvl w:ilvl="3" w:tplc="308AA94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E17C033A">
      <w:start w:val="1"/>
      <w:numFmt w:val="decimal"/>
      <w:lvlText w:val="%5."/>
      <w:lvlJc w:val="left"/>
      <w:pPr>
        <w:ind w:left="360" w:hanging="360"/>
      </w:pPr>
      <w:rPr>
        <w:rFonts w:asciiTheme="majorHAnsi" w:eastAsia="Calibri" w:hAnsiTheme="majorHAnsi" w:cs="Arial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1495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D34936"/>
    <w:multiLevelType w:val="hybridMultilevel"/>
    <w:tmpl w:val="8AD47560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AA50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Theme="majorHAnsi" w:eastAsia="Calibri" w:hAnsiTheme="majorHAnsi" w:cs="Arial"/>
      </w:rPr>
    </w:lvl>
    <w:lvl w:ilvl="2" w:tplc="4F748226">
      <w:start w:val="1"/>
      <w:numFmt w:val="lowerLetter"/>
      <w:lvlText w:val="%3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867DC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B2C2A8D"/>
    <w:multiLevelType w:val="hybridMultilevel"/>
    <w:tmpl w:val="4DD6A3DA"/>
    <w:lvl w:ilvl="0" w:tplc="76D2D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7C2B3C"/>
    <w:multiLevelType w:val="hybridMultilevel"/>
    <w:tmpl w:val="C34CEFFE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E7D4EDE"/>
    <w:multiLevelType w:val="hybridMultilevel"/>
    <w:tmpl w:val="5734FADE"/>
    <w:lvl w:ilvl="0" w:tplc="195AE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C02C6"/>
    <w:multiLevelType w:val="hybridMultilevel"/>
    <w:tmpl w:val="62C0C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7680B"/>
    <w:multiLevelType w:val="hybridMultilevel"/>
    <w:tmpl w:val="F8928B8C"/>
    <w:lvl w:ilvl="0" w:tplc="9B9A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416068A"/>
    <w:multiLevelType w:val="hybridMultilevel"/>
    <w:tmpl w:val="1034E99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4B316A7"/>
    <w:multiLevelType w:val="hybridMultilevel"/>
    <w:tmpl w:val="608091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B5E54"/>
    <w:multiLevelType w:val="hybridMultilevel"/>
    <w:tmpl w:val="C624DE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A46EA"/>
    <w:multiLevelType w:val="hybridMultilevel"/>
    <w:tmpl w:val="4FE8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2E417F"/>
    <w:multiLevelType w:val="hybridMultilevel"/>
    <w:tmpl w:val="F416B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A1585A"/>
    <w:multiLevelType w:val="hybridMultilevel"/>
    <w:tmpl w:val="1F24FEBA"/>
    <w:lvl w:ilvl="0" w:tplc="6854C20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424808"/>
    <w:multiLevelType w:val="hybridMultilevel"/>
    <w:tmpl w:val="53B0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C66B9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62291209"/>
    <w:multiLevelType w:val="hybridMultilevel"/>
    <w:tmpl w:val="6B54DC5C"/>
    <w:lvl w:ilvl="0" w:tplc="4C4A0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043534"/>
    <w:multiLevelType w:val="hybridMultilevel"/>
    <w:tmpl w:val="847C2E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E27DC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44C83"/>
    <w:multiLevelType w:val="hybridMultilevel"/>
    <w:tmpl w:val="729403B2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005FA"/>
    <w:multiLevelType w:val="hybridMultilevel"/>
    <w:tmpl w:val="675E1AD8"/>
    <w:lvl w:ilvl="0" w:tplc="95869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0BB7ADD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2" w15:restartNumberingAfterBreak="0">
    <w:nsid w:val="73E44C4F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E43D4"/>
    <w:multiLevelType w:val="hybridMultilevel"/>
    <w:tmpl w:val="C5F03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84796"/>
    <w:multiLevelType w:val="hybridMultilevel"/>
    <w:tmpl w:val="2FD2D27A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39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6"/>
  </w:num>
  <w:num w:numId="7">
    <w:abstractNumId w:val="27"/>
  </w:num>
  <w:num w:numId="8">
    <w:abstractNumId w:val="26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17"/>
  </w:num>
  <w:num w:numId="12">
    <w:abstractNumId w:val="34"/>
  </w:num>
  <w:num w:numId="13">
    <w:abstractNumId w:val="7"/>
  </w:num>
  <w:num w:numId="14">
    <w:abstractNumId w:val="8"/>
  </w:num>
  <w:num w:numId="15">
    <w:abstractNumId w:val="43"/>
  </w:num>
  <w:num w:numId="16">
    <w:abstractNumId w:val="9"/>
  </w:num>
  <w:num w:numId="17">
    <w:abstractNumId w:val="42"/>
  </w:num>
  <w:num w:numId="18">
    <w:abstractNumId w:val="44"/>
  </w:num>
  <w:num w:numId="19">
    <w:abstractNumId w:val="10"/>
  </w:num>
  <w:num w:numId="20">
    <w:abstractNumId w:val="21"/>
  </w:num>
  <w:num w:numId="21">
    <w:abstractNumId w:val="16"/>
  </w:num>
  <w:num w:numId="22">
    <w:abstractNumId w:val="40"/>
  </w:num>
  <w:num w:numId="23">
    <w:abstractNumId w:val="15"/>
  </w:num>
  <w:num w:numId="24">
    <w:abstractNumId w:val="12"/>
  </w:num>
  <w:num w:numId="25">
    <w:abstractNumId w:val="0"/>
  </w:num>
  <w:num w:numId="26">
    <w:abstractNumId w:val="37"/>
  </w:num>
  <w:num w:numId="27">
    <w:abstractNumId w:val="13"/>
  </w:num>
  <w:num w:numId="28">
    <w:abstractNumId w:val="4"/>
  </w:num>
  <w:num w:numId="29">
    <w:abstractNumId w:val="11"/>
  </w:num>
  <w:num w:numId="30">
    <w:abstractNumId w:val="5"/>
  </w:num>
  <w:num w:numId="31">
    <w:abstractNumId w:val="28"/>
  </w:num>
  <w:num w:numId="32">
    <w:abstractNumId w:val="3"/>
  </w:num>
  <w:num w:numId="33">
    <w:abstractNumId w:val="2"/>
  </w:num>
  <w:num w:numId="34">
    <w:abstractNumId w:val="32"/>
  </w:num>
  <w:num w:numId="35">
    <w:abstractNumId w:val="30"/>
  </w:num>
  <w:num w:numId="36">
    <w:abstractNumId w:val="24"/>
  </w:num>
  <w:num w:numId="37">
    <w:abstractNumId w:val="23"/>
  </w:num>
  <w:num w:numId="38">
    <w:abstractNumId w:val="29"/>
  </w:num>
  <w:num w:numId="39">
    <w:abstractNumId w:val="1"/>
  </w:num>
  <w:num w:numId="40">
    <w:abstractNumId w:val="20"/>
  </w:num>
  <w:num w:numId="41">
    <w:abstractNumId w:val="22"/>
  </w:num>
  <w:num w:numId="42">
    <w:abstractNumId w:val="41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5"/>
  </w:num>
  <w:num w:numId="46">
    <w:abstractNumId w:val="3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2C1"/>
    <w:rsid w:val="00040A53"/>
    <w:rsid w:val="00066FD0"/>
    <w:rsid w:val="00067A2C"/>
    <w:rsid w:val="000A5CA4"/>
    <w:rsid w:val="000B391A"/>
    <w:rsid w:val="000C5A8E"/>
    <w:rsid w:val="000C63F1"/>
    <w:rsid w:val="000C7997"/>
    <w:rsid w:val="000D318F"/>
    <w:rsid w:val="000D671F"/>
    <w:rsid w:val="000E08D0"/>
    <w:rsid w:val="000E297D"/>
    <w:rsid w:val="000F4405"/>
    <w:rsid w:val="000F5F15"/>
    <w:rsid w:val="00120788"/>
    <w:rsid w:val="001402AF"/>
    <w:rsid w:val="0014440D"/>
    <w:rsid w:val="00150977"/>
    <w:rsid w:val="0018428F"/>
    <w:rsid w:val="001861DA"/>
    <w:rsid w:val="00191CE9"/>
    <w:rsid w:val="00192443"/>
    <w:rsid w:val="001E0F27"/>
    <w:rsid w:val="001F7FC1"/>
    <w:rsid w:val="002113E6"/>
    <w:rsid w:val="00234001"/>
    <w:rsid w:val="002478CD"/>
    <w:rsid w:val="00261915"/>
    <w:rsid w:val="00280FF6"/>
    <w:rsid w:val="00282AFB"/>
    <w:rsid w:val="00285C25"/>
    <w:rsid w:val="00294884"/>
    <w:rsid w:val="002A52A6"/>
    <w:rsid w:val="002C17C6"/>
    <w:rsid w:val="002C47F9"/>
    <w:rsid w:val="002C50D9"/>
    <w:rsid w:val="002D3828"/>
    <w:rsid w:val="002D3F63"/>
    <w:rsid w:val="002D6876"/>
    <w:rsid w:val="003014A3"/>
    <w:rsid w:val="00301A6F"/>
    <w:rsid w:val="0030468D"/>
    <w:rsid w:val="0031484D"/>
    <w:rsid w:val="00326143"/>
    <w:rsid w:val="00334B9D"/>
    <w:rsid w:val="00360A4F"/>
    <w:rsid w:val="0037122B"/>
    <w:rsid w:val="00384F63"/>
    <w:rsid w:val="003B7D74"/>
    <w:rsid w:val="003B7E01"/>
    <w:rsid w:val="003E7504"/>
    <w:rsid w:val="004051B9"/>
    <w:rsid w:val="00407975"/>
    <w:rsid w:val="004351E7"/>
    <w:rsid w:val="00447F59"/>
    <w:rsid w:val="00476833"/>
    <w:rsid w:val="004A23EB"/>
    <w:rsid w:val="004C2088"/>
    <w:rsid w:val="004D66F0"/>
    <w:rsid w:val="004E1C90"/>
    <w:rsid w:val="004E2692"/>
    <w:rsid w:val="004F2A60"/>
    <w:rsid w:val="004F53FD"/>
    <w:rsid w:val="00565324"/>
    <w:rsid w:val="005744C2"/>
    <w:rsid w:val="005803DF"/>
    <w:rsid w:val="00587788"/>
    <w:rsid w:val="00590EA0"/>
    <w:rsid w:val="005D3671"/>
    <w:rsid w:val="005D5217"/>
    <w:rsid w:val="005E42C1"/>
    <w:rsid w:val="005F45CC"/>
    <w:rsid w:val="005F78C2"/>
    <w:rsid w:val="00610C25"/>
    <w:rsid w:val="0061360B"/>
    <w:rsid w:val="00613963"/>
    <w:rsid w:val="00626059"/>
    <w:rsid w:val="00634304"/>
    <w:rsid w:val="00640DB2"/>
    <w:rsid w:val="00670E87"/>
    <w:rsid w:val="00682C89"/>
    <w:rsid w:val="006A3AE3"/>
    <w:rsid w:val="006C6EFF"/>
    <w:rsid w:val="006D2985"/>
    <w:rsid w:val="006D4BD1"/>
    <w:rsid w:val="006F16EA"/>
    <w:rsid w:val="006F1F87"/>
    <w:rsid w:val="006F69E9"/>
    <w:rsid w:val="006F7A1E"/>
    <w:rsid w:val="0070165F"/>
    <w:rsid w:val="00711E8E"/>
    <w:rsid w:val="00734789"/>
    <w:rsid w:val="00740228"/>
    <w:rsid w:val="00741A0C"/>
    <w:rsid w:val="00750BF5"/>
    <w:rsid w:val="00763EC9"/>
    <w:rsid w:val="00764B67"/>
    <w:rsid w:val="00773B01"/>
    <w:rsid w:val="007A02B3"/>
    <w:rsid w:val="007A7982"/>
    <w:rsid w:val="007C77E9"/>
    <w:rsid w:val="007D2AD3"/>
    <w:rsid w:val="007D4894"/>
    <w:rsid w:val="007F139A"/>
    <w:rsid w:val="007F3138"/>
    <w:rsid w:val="007F4330"/>
    <w:rsid w:val="00803298"/>
    <w:rsid w:val="00806DD0"/>
    <w:rsid w:val="008151BB"/>
    <w:rsid w:val="0082080E"/>
    <w:rsid w:val="008252E9"/>
    <w:rsid w:val="00837DC3"/>
    <w:rsid w:val="00847056"/>
    <w:rsid w:val="008625E6"/>
    <w:rsid w:val="008751E5"/>
    <w:rsid w:val="00896772"/>
    <w:rsid w:val="008A0696"/>
    <w:rsid w:val="008A4BAD"/>
    <w:rsid w:val="008A68CB"/>
    <w:rsid w:val="008D331D"/>
    <w:rsid w:val="008D7904"/>
    <w:rsid w:val="0090702F"/>
    <w:rsid w:val="00907F99"/>
    <w:rsid w:val="00932118"/>
    <w:rsid w:val="00947AAF"/>
    <w:rsid w:val="00953BC3"/>
    <w:rsid w:val="00954F3E"/>
    <w:rsid w:val="00966633"/>
    <w:rsid w:val="00981641"/>
    <w:rsid w:val="00995AAF"/>
    <w:rsid w:val="009B571D"/>
    <w:rsid w:val="009D7235"/>
    <w:rsid w:val="00A01712"/>
    <w:rsid w:val="00A064AB"/>
    <w:rsid w:val="00A134C6"/>
    <w:rsid w:val="00A2131D"/>
    <w:rsid w:val="00A252F3"/>
    <w:rsid w:val="00A258FF"/>
    <w:rsid w:val="00A54567"/>
    <w:rsid w:val="00A703C5"/>
    <w:rsid w:val="00A74E98"/>
    <w:rsid w:val="00A75CA3"/>
    <w:rsid w:val="00AB0655"/>
    <w:rsid w:val="00AE2757"/>
    <w:rsid w:val="00AE61B3"/>
    <w:rsid w:val="00B514DA"/>
    <w:rsid w:val="00B52787"/>
    <w:rsid w:val="00B658E9"/>
    <w:rsid w:val="00B663B9"/>
    <w:rsid w:val="00B744A2"/>
    <w:rsid w:val="00B74F63"/>
    <w:rsid w:val="00B75CC2"/>
    <w:rsid w:val="00B94B77"/>
    <w:rsid w:val="00BB35C7"/>
    <w:rsid w:val="00BC2F61"/>
    <w:rsid w:val="00BE2900"/>
    <w:rsid w:val="00C30C7C"/>
    <w:rsid w:val="00C43424"/>
    <w:rsid w:val="00C43C6E"/>
    <w:rsid w:val="00C45B9E"/>
    <w:rsid w:val="00C46A4E"/>
    <w:rsid w:val="00C5530A"/>
    <w:rsid w:val="00C562B1"/>
    <w:rsid w:val="00C57C66"/>
    <w:rsid w:val="00C71B92"/>
    <w:rsid w:val="00C7475C"/>
    <w:rsid w:val="00C74890"/>
    <w:rsid w:val="00C85023"/>
    <w:rsid w:val="00C86333"/>
    <w:rsid w:val="00CF791D"/>
    <w:rsid w:val="00D11281"/>
    <w:rsid w:val="00D1645B"/>
    <w:rsid w:val="00D251F0"/>
    <w:rsid w:val="00D300A9"/>
    <w:rsid w:val="00D457E0"/>
    <w:rsid w:val="00D5203A"/>
    <w:rsid w:val="00D74A89"/>
    <w:rsid w:val="00D87536"/>
    <w:rsid w:val="00DA7017"/>
    <w:rsid w:val="00DB7865"/>
    <w:rsid w:val="00DC7A21"/>
    <w:rsid w:val="00DD5023"/>
    <w:rsid w:val="00DE6706"/>
    <w:rsid w:val="00DF217C"/>
    <w:rsid w:val="00E1043F"/>
    <w:rsid w:val="00E334BB"/>
    <w:rsid w:val="00E44506"/>
    <w:rsid w:val="00E72EAA"/>
    <w:rsid w:val="00E8493E"/>
    <w:rsid w:val="00E879E7"/>
    <w:rsid w:val="00E9242B"/>
    <w:rsid w:val="00EB44CC"/>
    <w:rsid w:val="00ED5299"/>
    <w:rsid w:val="00EF2505"/>
    <w:rsid w:val="00EF3CB8"/>
    <w:rsid w:val="00EF4A12"/>
    <w:rsid w:val="00F21E73"/>
    <w:rsid w:val="00F306E5"/>
    <w:rsid w:val="00F61AE6"/>
    <w:rsid w:val="00F94B3A"/>
    <w:rsid w:val="00FC74BC"/>
    <w:rsid w:val="00FD6C65"/>
    <w:rsid w:val="00FD71DA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7C5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  <w:style w:type="table" w:styleId="Svtlmkatabulky">
    <w:name w:val="Grid Table Light"/>
    <w:basedOn w:val="Normlntabulka"/>
    <w:uiPriority w:val="40"/>
    <w:rsid w:val="00DB7865"/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mlouva-slo">
    <w:name w:val="Smlouva-číslo"/>
    <w:basedOn w:val="Normln"/>
    <w:rsid w:val="00B74F63"/>
    <w:pPr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8E6C1-D506-4B72-B5B1-36C3C847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3481</Words>
  <Characters>20543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2017-10-26T06:15:00Z</dcterms:created>
  <dcterms:modified xsi:type="dcterms:W3CDTF">2018-07-09T07:12:00Z</dcterms:modified>
</cp:coreProperties>
</file>