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A1" w:rsidRDefault="00B25BEE">
      <w:pPr>
        <w:framePr w:wrap="none" w:vAnchor="page" w:hAnchor="page" w:x="1699" w:y="103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80160" cy="327660"/>
            <wp:effectExtent l="0" t="0" r="0" b="0"/>
            <wp:docPr id="1" name="obrázek 1" descr="C:\Users\michna.TESIN\AppData\Local\Microsoft\Windows\INetCache\Content.Outlook\CMH957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na.TESIN\AppData\Local\Microsoft\Windows\INetCache\Content.Outlook\CMH957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A1" w:rsidRDefault="00B25BEE">
      <w:pPr>
        <w:pStyle w:val="Picturecaption20"/>
        <w:framePr w:wrap="none" w:vAnchor="page" w:hAnchor="page" w:x="2616" w:y="1533"/>
        <w:shd w:val="clear" w:color="auto" w:fill="auto"/>
      </w:pPr>
      <w:r>
        <w:t>ČLEN ČE2 ESCO</w:t>
      </w:r>
    </w:p>
    <w:p w:rsidR="000A4BA1" w:rsidRDefault="00B25BEE">
      <w:pPr>
        <w:pStyle w:val="Heading10"/>
        <w:framePr w:w="9240" w:h="1123" w:hRule="exact" w:wrap="none" w:vAnchor="page" w:hAnchor="page" w:x="1497" w:y="1976"/>
        <w:shd w:val="clear" w:color="auto" w:fill="auto"/>
        <w:spacing w:after="231"/>
        <w:ind w:left="180"/>
      </w:pPr>
      <w:bookmarkStart w:id="0" w:name="bookmark0"/>
      <w:r>
        <w:t>Dodatek č. 4</w:t>
      </w:r>
      <w:bookmarkEnd w:id="0"/>
    </w:p>
    <w:p w:rsidR="000A4BA1" w:rsidRDefault="00B25BEE">
      <w:pPr>
        <w:pStyle w:val="Heading30"/>
        <w:framePr w:w="9240" w:h="1123" w:hRule="exact" w:wrap="none" w:vAnchor="page" w:hAnchor="page" w:x="1497" w:y="1976"/>
        <w:shd w:val="clear" w:color="auto" w:fill="auto"/>
        <w:spacing w:before="0" w:after="0"/>
        <w:ind w:left="180" w:right="1100"/>
      </w:pPr>
      <w:bookmarkStart w:id="1" w:name="bookmark1"/>
      <w:r>
        <w:t xml:space="preserve">ke Smlouvě č. 1410053-14E014, ze dne 7.10. 2014 o poskytování </w:t>
      </w:r>
      <w:r>
        <w:t>energetických služeb se zaručeným výsledkem</w:t>
      </w:r>
      <w:bookmarkEnd w:id="1"/>
    </w:p>
    <w:p w:rsidR="000A4BA1" w:rsidRDefault="00B25BEE">
      <w:pPr>
        <w:pStyle w:val="Heading40"/>
        <w:framePr w:w="9240" w:h="1036" w:hRule="exact" w:wrap="none" w:vAnchor="page" w:hAnchor="page" w:x="1497" w:y="3288"/>
        <w:shd w:val="clear" w:color="auto" w:fill="auto"/>
        <w:spacing w:before="0"/>
        <w:ind w:left="180"/>
      </w:pPr>
      <w:bookmarkStart w:id="2" w:name="bookmark2"/>
      <w:r>
        <w:rPr>
          <w:rStyle w:val="Heading4NotBold"/>
        </w:rPr>
        <w:t xml:space="preserve">Tento </w:t>
      </w:r>
      <w:r>
        <w:t>Dodatek ke Smlouvě o poskytování energetických služeb se zaručeným výsledkem</w:t>
      </w:r>
      <w:bookmarkEnd w:id="2"/>
    </w:p>
    <w:p w:rsidR="000A4BA1" w:rsidRDefault="00B25BEE">
      <w:pPr>
        <w:pStyle w:val="Bodytext20"/>
        <w:framePr w:w="9240" w:h="1036" w:hRule="exact" w:wrap="none" w:vAnchor="page" w:hAnchor="page" w:x="1497" w:y="3288"/>
        <w:shd w:val="clear" w:color="auto" w:fill="auto"/>
        <w:ind w:left="180" w:firstLine="0"/>
      </w:pPr>
      <w:r>
        <w:t>se uzavírá níže uvedeného dne mezi těmito smluvními stranami:</w:t>
      </w:r>
    </w:p>
    <w:p w:rsidR="000A4BA1" w:rsidRDefault="00B25BEE">
      <w:pPr>
        <w:pStyle w:val="Bodytext30"/>
        <w:framePr w:w="9240" w:h="1036" w:hRule="exact" w:wrap="none" w:vAnchor="page" w:hAnchor="page" w:x="1497" w:y="3288"/>
        <w:shd w:val="clear" w:color="auto" w:fill="auto"/>
        <w:ind w:left="180"/>
      </w:pPr>
      <w:r>
        <w:rPr>
          <w:rStyle w:val="Bodytext3NotBold"/>
        </w:rPr>
        <w:t xml:space="preserve">(dále jen </w:t>
      </w:r>
      <w:r>
        <w:t>"Dodatek")</w:t>
      </w:r>
    </w:p>
    <w:p w:rsidR="000A4BA1" w:rsidRDefault="00B25BEE">
      <w:pPr>
        <w:pStyle w:val="Bodytext20"/>
        <w:framePr w:w="1325" w:h="2031" w:hRule="exact" w:wrap="none" w:vAnchor="page" w:hAnchor="page" w:x="1603" w:y="4460"/>
        <w:shd w:val="clear" w:color="auto" w:fill="auto"/>
        <w:spacing w:line="216" w:lineRule="exact"/>
        <w:ind w:firstLine="0"/>
      </w:pPr>
      <w:r>
        <w:t>název:</w:t>
      </w:r>
    </w:p>
    <w:p w:rsidR="000A4BA1" w:rsidRDefault="00B25BEE">
      <w:pPr>
        <w:pStyle w:val="Bodytext20"/>
        <w:framePr w:w="1325" w:h="2031" w:hRule="exact" w:wrap="none" w:vAnchor="page" w:hAnchor="page" w:x="1603" w:y="4460"/>
        <w:shd w:val="clear" w:color="auto" w:fill="auto"/>
        <w:spacing w:line="216" w:lineRule="exact"/>
        <w:ind w:firstLine="0"/>
      </w:pPr>
      <w:r>
        <w:t>sídlo:</w:t>
      </w:r>
    </w:p>
    <w:p w:rsidR="000A4BA1" w:rsidRDefault="00B25BEE">
      <w:pPr>
        <w:pStyle w:val="Bodytext20"/>
        <w:framePr w:w="1325" w:h="2031" w:hRule="exact" w:wrap="none" w:vAnchor="page" w:hAnchor="page" w:x="1603" w:y="4460"/>
        <w:shd w:val="clear" w:color="auto" w:fill="auto"/>
        <w:spacing w:line="216" w:lineRule="exact"/>
        <w:ind w:firstLine="0"/>
      </w:pPr>
      <w:r>
        <w:t>zastoupený:</w:t>
      </w:r>
    </w:p>
    <w:p w:rsidR="000A4BA1" w:rsidRDefault="00B25BEE">
      <w:pPr>
        <w:pStyle w:val="Bodytext40"/>
        <w:framePr w:w="1325" w:h="2031" w:hRule="exact" w:wrap="none" w:vAnchor="page" w:hAnchor="page" w:x="1603" w:y="4460"/>
        <w:shd w:val="clear" w:color="auto" w:fill="auto"/>
      </w:pPr>
      <w:r>
        <w:t>IČ:</w:t>
      </w:r>
    </w:p>
    <w:p w:rsidR="000A4BA1" w:rsidRDefault="00B25BEE">
      <w:pPr>
        <w:pStyle w:val="Bodytext20"/>
        <w:framePr w:w="1325" w:h="2031" w:hRule="exact" w:wrap="none" w:vAnchor="page" w:hAnchor="page" w:x="1603" w:y="4460"/>
        <w:shd w:val="clear" w:color="auto" w:fill="auto"/>
        <w:spacing w:line="216" w:lineRule="exact"/>
        <w:ind w:firstLine="0"/>
      </w:pPr>
      <w:r>
        <w:t>DIČ:</w:t>
      </w:r>
    </w:p>
    <w:p w:rsidR="000A4BA1" w:rsidRDefault="00B25BEE">
      <w:pPr>
        <w:pStyle w:val="Bodytext20"/>
        <w:framePr w:w="1325" w:h="2031" w:hRule="exact" w:wrap="none" w:vAnchor="page" w:hAnchor="page" w:x="1603" w:y="4460"/>
        <w:shd w:val="clear" w:color="auto" w:fill="auto"/>
        <w:spacing w:line="216" w:lineRule="exact"/>
        <w:ind w:firstLine="0"/>
      </w:pPr>
      <w:r>
        <w:t xml:space="preserve">bankovní </w:t>
      </w:r>
      <w:r>
        <w:t>spoj.: č.ú.: e-mail: tel.:</w:t>
      </w:r>
    </w:p>
    <w:p w:rsidR="000A4BA1" w:rsidRDefault="00B25BEE">
      <w:pPr>
        <w:pStyle w:val="Bodytext30"/>
        <w:framePr w:w="2870" w:h="500" w:hRule="exact" w:wrap="none" w:vAnchor="page" w:hAnchor="page" w:x="3240" w:y="4461"/>
        <w:shd w:val="clear" w:color="auto" w:fill="auto"/>
        <w:spacing w:line="200" w:lineRule="exact"/>
      </w:pPr>
      <w:r>
        <w:t>Město Český Těšín</w:t>
      </w:r>
    </w:p>
    <w:p w:rsidR="000A4BA1" w:rsidRDefault="00B25BEE">
      <w:pPr>
        <w:pStyle w:val="Bodytext20"/>
        <w:framePr w:w="2870" w:h="500" w:hRule="exact" w:wrap="none" w:vAnchor="page" w:hAnchor="page" w:x="3240" w:y="4461"/>
        <w:shd w:val="clear" w:color="auto" w:fill="auto"/>
        <w:spacing w:line="200" w:lineRule="exact"/>
        <w:ind w:firstLine="0"/>
      </w:pPr>
      <w:r>
        <w:rPr>
          <w:rStyle w:val="Bodytext21"/>
        </w:rPr>
        <w:t>Nám. ČSA 1,737 01 Český Těšín</w:t>
      </w:r>
    </w:p>
    <w:p w:rsidR="000A4BA1" w:rsidRDefault="00B25BEE">
      <w:pPr>
        <w:pStyle w:val="Bodytext20"/>
        <w:framePr w:w="1190" w:h="485" w:hRule="exact" w:wrap="none" w:vAnchor="page" w:hAnchor="page" w:x="3230" w:y="5128"/>
        <w:shd w:val="clear" w:color="auto" w:fill="auto"/>
        <w:spacing w:line="216" w:lineRule="exact"/>
        <w:ind w:firstLine="0"/>
      </w:pPr>
      <w:r>
        <w:t>00297437 CZ 00297437</w:t>
      </w:r>
    </w:p>
    <w:p w:rsidR="000A4BA1" w:rsidRDefault="00B25BEE">
      <w:pPr>
        <w:pStyle w:val="Bodytext20"/>
        <w:framePr w:w="1757" w:h="489" w:hRule="exact" w:wrap="none" w:vAnchor="page" w:hAnchor="page" w:x="3221" w:y="5996"/>
        <w:shd w:val="clear" w:color="auto" w:fill="auto"/>
        <w:spacing w:line="216" w:lineRule="exact"/>
        <w:ind w:firstLine="0"/>
        <w:jc w:val="both"/>
      </w:pPr>
      <w:hyperlink r:id="rId8" w:history="1">
        <w:r>
          <w:rPr>
            <w:lang w:val="en-US" w:eastAsia="en-US" w:bidi="en-US"/>
          </w:rPr>
          <w:t>podatelna@tesin.cz</w:t>
        </w:r>
      </w:hyperlink>
      <w:r>
        <w:rPr>
          <w:lang w:val="en-US" w:eastAsia="en-US" w:bidi="en-US"/>
        </w:rPr>
        <w:t xml:space="preserve"> </w:t>
      </w:r>
      <w:r>
        <w:t>+420 553 035 111</w:t>
      </w:r>
    </w:p>
    <w:p w:rsidR="000A4BA1" w:rsidRDefault="00B25BEE">
      <w:pPr>
        <w:pStyle w:val="Bodytext20"/>
        <w:framePr w:wrap="none" w:vAnchor="page" w:hAnchor="page" w:x="1497" w:y="6657"/>
        <w:shd w:val="clear" w:color="auto" w:fill="auto"/>
        <w:spacing w:line="200" w:lineRule="exact"/>
        <w:ind w:left="140" w:firstLine="0"/>
      </w:pPr>
      <w:r>
        <w:t xml:space="preserve">(dále jen </w:t>
      </w:r>
      <w:r>
        <w:rPr>
          <w:rStyle w:val="Bodytext2Bold"/>
        </w:rPr>
        <w:t>„Klient")</w:t>
      </w:r>
    </w:p>
    <w:p w:rsidR="000A4BA1" w:rsidRDefault="00B25BEE">
      <w:pPr>
        <w:pStyle w:val="Picturecaption0"/>
        <w:framePr w:w="1344" w:h="941" w:hRule="exact" w:wrap="none" w:vAnchor="page" w:hAnchor="page" w:x="1545" w:y="7063"/>
        <w:shd w:val="clear" w:color="auto" w:fill="auto"/>
      </w:pPr>
      <w:r>
        <w:t>název:</w:t>
      </w:r>
    </w:p>
    <w:p w:rsidR="000A4BA1" w:rsidRDefault="00B25BEE">
      <w:pPr>
        <w:pStyle w:val="Picturecaption0"/>
        <w:framePr w:w="1344" w:h="941" w:hRule="exact" w:wrap="none" w:vAnchor="page" w:hAnchor="page" w:x="1545" w:y="7063"/>
        <w:shd w:val="clear" w:color="auto" w:fill="auto"/>
      </w:pPr>
      <w:r>
        <w:t>sídlo:</w:t>
      </w:r>
    </w:p>
    <w:p w:rsidR="000A4BA1" w:rsidRDefault="00B25BEE">
      <w:pPr>
        <w:pStyle w:val="Picturecaption0"/>
        <w:framePr w:w="1344" w:h="941" w:hRule="exact" w:wrap="none" w:vAnchor="page" w:hAnchor="page" w:x="1545" w:y="7063"/>
        <w:shd w:val="clear" w:color="auto" w:fill="auto"/>
      </w:pPr>
      <w:r>
        <w:t xml:space="preserve">zapsána v </w:t>
      </w:r>
      <w:r>
        <w:rPr>
          <w:lang w:val="en-US" w:eastAsia="en-US" w:bidi="en-US"/>
        </w:rPr>
        <w:t>OR:</w:t>
      </w:r>
    </w:p>
    <w:p w:rsidR="000A4BA1" w:rsidRDefault="00B25BEE">
      <w:pPr>
        <w:pStyle w:val="Picturecaption0"/>
        <w:framePr w:w="1344" w:h="941" w:hRule="exact" w:wrap="none" w:vAnchor="page" w:hAnchor="page" w:x="1545" w:y="7063"/>
        <w:shd w:val="clear" w:color="auto" w:fill="auto"/>
        <w:ind w:right="701"/>
      </w:pPr>
      <w:r>
        <w:t>zastou</w:t>
      </w:r>
    </w:p>
    <w:p w:rsidR="000A4BA1" w:rsidRDefault="00B25BEE">
      <w:pPr>
        <w:pStyle w:val="Heading40"/>
        <w:framePr w:w="6115" w:h="710" w:hRule="exact" w:wrap="none" w:vAnchor="page" w:hAnchor="page" w:x="3168" w:y="7077"/>
        <w:shd w:val="clear" w:color="auto" w:fill="auto"/>
        <w:spacing w:before="0" w:line="221" w:lineRule="exact"/>
        <w:jc w:val="both"/>
      </w:pPr>
      <w:bookmarkStart w:id="3" w:name="bookmark3"/>
      <w:r>
        <w:t>EVC s.r.o.</w:t>
      </w:r>
      <w:bookmarkEnd w:id="3"/>
    </w:p>
    <w:p w:rsidR="000A4BA1" w:rsidRDefault="00B25BEE">
      <w:pPr>
        <w:pStyle w:val="Bodytext20"/>
        <w:framePr w:w="6115" w:h="710" w:hRule="exact" w:wrap="none" w:vAnchor="page" w:hAnchor="page" w:x="3168" w:y="7077"/>
        <w:shd w:val="clear" w:color="auto" w:fill="auto"/>
        <w:spacing w:line="221" w:lineRule="exact"/>
        <w:ind w:firstLine="0"/>
        <w:jc w:val="both"/>
      </w:pPr>
      <w:r>
        <w:t>Arnošta z Pardubic</w:t>
      </w:r>
      <w:r>
        <w:t xml:space="preserve"> čp. 676, Pardubice - Zelené předměstí, PSČ 530 02 Krajský soud v Hradci Králové, oddíl C, vložka 116</w:t>
      </w:r>
    </w:p>
    <w:p w:rsidR="000A4BA1" w:rsidRDefault="00B25BEE">
      <w:pPr>
        <w:pStyle w:val="Bodytext50"/>
        <w:framePr w:w="1315" w:h="711" w:hRule="exact" w:wrap="none" w:vAnchor="page" w:hAnchor="page" w:x="1589" w:y="8598"/>
        <w:shd w:val="clear" w:color="auto" w:fill="auto"/>
      </w:pPr>
      <w:r>
        <w:t>IČ:</w:t>
      </w:r>
    </w:p>
    <w:p w:rsidR="000A4BA1" w:rsidRDefault="00B25BEE">
      <w:pPr>
        <w:pStyle w:val="Bodytext20"/>
        <w:framePr w:w="1315" w:h="711" w:hRule="exact" w:wrap="none" w:vAnchor="page" w:hAnchor="page" w:x="1589" w:y="8598"/>
        <w:shd w:val="clear" w:color="auto" w:fill="auto"/>
        <w:spacing w:line="216" w:lineRule="exact"/>
        <w:ind w:firstLine="0"/>
      </w:pPr>
      <w:r>
        <w:t>DIČ:</w:t>
      </w:r>
    </w:p>
    <w:p w:rsidR="000A4BA1" w:rsidRDefault="00B25BEE">
      <w:pPr>
        <w:pStyle w:val="Bodytext20"/>
        <w:framePr w:w="1315" w:h="711" w:hRule="exact" w:wrap="none" w:vAnchor="page" w:hAnchor="page" w:x="1589" w:y="8598"/>
        <w:shd w:val="clear" w:color="auto" w:fill="auto"/>
        <w:spacing w:line="216" w:lineRule="exact"/>
        <w:ind w:firstLine="0"/>
      </w:pPr>
      <w:r>
        <w:t>bankovní spoj.:</w:t>
      </w:r>
    </w:p>
    <w:p w:rsidR="000A4BA1" w:rsidRDefault="00B25BEE">
      <w:pPr>
        <w:pStyle w:val="Bodytext60"/>
        <w:framePr w:w="7032" w:h="898" w:hRule="exact" w:wrap="none" w:vAnchor="page" w:hAnchor="page" w:x="3182" w:y="8411"/>
        <w:shd w:val="clear" w:color="auto" w:fill="auto"/>
      </w:pPr>
      <w:r>
        <w:t xml:space="preserve">jednat za společnost jsou oprávněni vždy alespoň 2 (slovy: dva) jednatelé společně </w:t>
      </w:r>
      <w:r>
        <w:rPr>
          <w:rStyle w:val="Bodytext6NotItalic"/>
        </w:rPr>
        <w:t>135 82 275 CZ 135 82 275</w:t>
      </w:r>
    </w:p>
    <w:p w:rsidR="000A4BA1" w:rsidRDefault="00B25BEE">
      <w:pPr>
        <w:pStyle w:val="Bodytext20"/>
        <w:framePr w:w="7032" w:h="898" w:hRule="exact" w:wrap="none" w:vAnchor="page" w:hAnchor="page" w:x="3182" w:y="8411"/>
        <w:shd w:val="clear" w:color="auto" w:fill="auto"/>
        <w:spacing w:line="216" w:lineRule="exact"/>
        <w:ind w:firstLine="0"/>
      </w:pPr>
      <w:r>
        <w:t>Komerční banka, a.s.,</w:t>
      </w:r>
      <w:r>
        <w:t xml:space="preserve"> pobočka Pardubice</w:t>
      </w:r>
    </w:p>
    <w:p w:rsidR="000A4BA1" w:rsidRDefault="00B25BEE">
      <w:pPr>
        <w:pStyle w:val="Bodytext20"/>
        <w:framePr w:w="619" w:h="691" w:hRule="exact" w:wrap="none" w:vAnchor="page" w:hAnchor="page" w:x="1574" w:y="9275"/>
        <w:shd w:val="clear" w:color="auto" w:fill="auto"/>
        <w:spacing w:line="216" w:lineRule="exact"/>
        <w:ind w:firstLine="0"/>
      </w:pPr>
      <w:r>
        <w:t>č. ú.:</w:t>
      </w:r>
    </w:p>
    <w:p w:rsidR="000A4BA1" w:rsidRDefault="00B25BEE">
      <w:pPr>
        <w:pStyle w:val="Bodytext20"/>
        <w:framePr w:w="619" w:h="691" w:hRule="exact" w:wrap="none" w:vAnchor="page" w:hAnchor="page" w:x="1574" w:y="9275"/>
        <w:shd w:val="clear" w:color="auto" w:fill="auto"/>
        <w:spacing w:line="216" w:lineRule="exact"/>
        <w:ind w:firstLine="0"/>
      </w:pPr>
      <w:r>
        <w:t>e-mail:</w:t>
      </w:r>
    </w:p>
    <w:p w:rsidR="000A4BA1" w:rsidRDefault="00B25BEE">
      <w:pPr>
        <w:pStyle w:val="Bodytext20"/>
        <w:framePr w:w="619" w:h="691" w:hRule="exact" w:wrap="none" w:vAnchor="page" w:hAnchor="page" w:x="1574" w:y="9275"/>
        <w:shd w:val="clear" w:color="auto" w:fill="auto"/>
        <w:spacing w:line="216" w:lineRule="exact"/>
        <w:ind w:firstLine="0"/>
      </w:pPr>
      <w:r>
        <w:t>tel.:</w:t>
      </w:r>
    </w:p>
    <w:p w:rsidR="000A4BA1" w:rsidRDefault="00B25BEE">
      <w:pPr>
        <w:pStyle w:val="Bodytext20"/>
        <w:framePr w:w="1565" w:h="696" w:hRule="exact" w:wrap="none" w:vAnchor="page" w:hAnchor="page" w:x="3192" w:y="9265"/>
        <w:shd w:val="clear" w:color="auto" w:fill="auto"/>
        <w:spacing w:line="216" w:lineRule="exact"/>
        <w:ind w:firstLine="0"/>
      </w:pPr>
      <w:r>
        <w:t xml:space="preserve">165446561/0100 </w:t>
      </w:r>
      <w:hyperlink r:id="rId9" w:history="1">
        <w:r>
          <w:rPr>
            <w:lang w:val="en-US" w:eastAsia="en-US" w:bidi="en-US"/>
          </w:rPr>
          <w:t>evc@evc.cz</w:t>
        </w:r>
      </w:hyperlink>
      <w:r>
        <w:rPr>
          <w:lang w:val="en-US" w:eastAsia="en-US" w:bidi="en-US"/>
        </w:rPr>
        <w:t xml:space="preserve"> </w:t>
      </w:r>
      <w:r>
        <w:t>+420 466 053 520</w:t>
      </w:r>
    </w:p>
    <w:p w:rsidR="000A4BA1" w:rsidRDefault="00B25BEE">
      <w:pPr>
        <w:pStyle w:val="Bodytext20"/>
        <w:framePr w:wrap="none" w:vAnchor="page" w:hAnchor="page" w:x="1497" w:y="10147"/>
        <w:shd w:val="clear" w:color="auto" w:fill="auto"/>
        <w:spacing w:line="200" w:lineRule="exact"/>
        <w:ind w:firstLine="0"/>
        <w:jc w:val="both"/>
      </w:pPr>
      <w:r>
        <w:t>s</w:t>
      </w:r>
    </w:p>
    <w:p w:rsidR="000A4BA1" w:rsidRDefault="00B25BEE">
      <w:pPr>
        <w:pStyle w:val="Picturecaption0"/>
        <w:framePr w:w="1344" w:h="1118" w:hRule="exact" w:wrap="none" w:vAnchor="page" w:hAnchor="page" w:x="1517" w:y="10562"/>
        <w:shd w:val="clear" w:color="auto" w:fill="auto"/>
        <w:spacing w:line="216" w:lineRule="exact"/>
      </w:pPr>
      <w:r>
        <w:t>název:</w:t>
      </w:r>
    </w:p>
    <w:p w:rsidR="000A4BA1" w:rsidRDefault="00B25BEE">
      <w:pPr>
        <w:pStyle w:val="Picturecaption0"/>
        <w:framePr w:w="1344" w:h="1118" w:hRule="exact" w:wrap="none" w:vAnchor="page" w:hAnchor="page" w:x="1517" w:y="10562"/>
        <w:shd w:val="clear" w:color="auto" w:fill="auto"/>
        <w:spacing w:line="216" w:lineRule="exact"/>
      </w:pPr>
      <w:r>
        <w:t>sídlo:</w:t>
      </w:r>
    </w:p>
    <w:p w:rsidR="000A4BA1" w:rsidRDefault="00B25BEE">
      <w:pPr>
        <w:pStyle w:val="Picturecaption0"/>
        <w:framePr w:w="1344" w:h="1118" w:hRule="exact" w:wrap="none" w:vAnchor="page" w:hAnchor="page" w:x="1517" w:y="10562"/>
        <w:shd w:val="clear" w:color="auto" w:fill="auto"/>
        <w:spacing w:line="216" w:lineRule="exact"/>
      </w:pPr>
      <w:r>
        <w:t xml:space="preserve">doruč, adresa: zapsána v </w:t>
      </w:r>
      <w:r>
        <w:rPr>
          <w:lang w:val="en-US" w:eastAsia="en-US" w:bidi="en-US"/>
        </w:rPr>
        <w:t xml:space="preserve">OR: </w:t>
      </w:r>
      <w:r>
        <w:t>zastoupená:</w:t>
      </w:r>
    </w:p>
    <w:p w:rsidR="000A4BA1" w:rsidRDefault="00B25BEE">
      <w:pPr>
        <w:pStyle w:val="Picturecaption30"/>
        <w:framePr w:w="4416" w:h="888" w:hRule="exact" w:wrap="none" w:vAnchor="page" w:hAnchor="page" w:x="3139" w:y="10581"/>
        <w:shd w:val="clear" w:color="auto" w:fill="auto"/>
      </w:pPr>
      <w:r>
        <w:t>ČEZ Energetické služby, s.r.o.</w:t>
      </w:r>
    </w:p>
    <w:p w:rsidR="000A4BA1" w:rsidRDefault="00B25BEE">
      <w:pPr>
        <w:pStyle w:val="Picturecaption0"/>
        <w:framePr w:w="4416" w:h="888" w:hRule="exact" w:wrap="none" w:vAnchor="page" w:hAnchor="page" w:x="3139" w:y="10581"/>
        <w:shd w:val="clear" w:color="auto" w:fill="auto"/>
        <w:spacing w:line="216" w:lineRule="exact"/>
        <w:jc w:val="left"/>
      </w:pPr>
      <w:r>
        <w:t>Ostrava-Vítkovice, Výstavní 1144/103, PSČ 703 00</w:t>
      </w:r>
    </w:p>
    <w:p w:rsidR="000A4BA1" w:rsidRDefault="00B25BEE">
      <w:pPr>
        <w:pStyle w:val="Picturecaption0"/>
        <w:framePr w:w="4416" w:h="888" w:hRule="exact" w:wrap="none" w:vAnchor="page" w:hAnchor="page" w:x="3139" w:y="10581"/>
        <w:shd w:val="clear" w:color="auto" w:fill="auto"/>
        <w:spacing w:line="216" w:lineRule="exact"/>
        <w:jc w:val="left"/>
      </w:pPr>
      <w:r>
        <w:t xml:space="preserve">28. </w:t>
      </w:r>
      <w:r>
        <w:t>října 3123/152, 702 00 Ostrava</w:t>
      </w:r>
    </w:p>
    <w:p w:rsidR="000A4BA1" w:rsidRDefault="00B25BEE">
      <w:pPr>
        <w:pStyle w:val="Picturecaption0"/>
        <w:framePr w:w="4416" w:h="888" w:hRule="exact" w:wrap="none" w:vAnchor="page" w:hAnchor="page" w:x="3139" w:y="10581"/>
        <w:shd w:val="clear" w:color="auto" w:fill="auto"/>
        <w:spacing w:line="216" w:lineRule="exact"/>
        <w:jc w:val="left"/>
      </w:pPr>
      <w:r>
        <w:t>Krajský soud v Ostravě, oddíl C, vložka 52291</w:t>
      </w:r>
    </w:p>
    <w:p w:rsidR="000A4BA1" w:rsidRDefault="00B25BEE">
      <w:pPr>
        <w:pStyle w:val="Bodytext60"/>
        <w:framePr w:w="9240" w:h="1780" w:hRule="exact" w:wrap="none" w:vAnchor="page" w:hAnchor="page" w:x="1497" w:y="12102"/>
        <w:shd w:val="clear" w:color="auto" w:fill="auto"/>
        <w:tabs>
          <w:tab w:val="left" w:pos="1541"/>
        </w:tabs>
        <w:ind w:right="2680" w:firstLine="1700"/>
      </w:pPr>
      <w:r>
        <w:t xml:space="preserve">společnost zastupují vždy společně alespoň dva jednatelé </w:t>
      </w:r>
      <w:r>
        <w:rPr>
          <w:rStyle w:val="Bodytext6NotItalic"/>
        </w:rPr>
        <w:t>IČ:</w:t>
      </w:r>
      <w:r>
        <w:rPr>
          <w:rStyle w:val="Bodytext6NotItalic"/>
        </w:rPr>
        <w:tab/>
        <w:t>278 04 721</w:t>
      </w:r>
    </w:p>
    <w:p w:rsidR="000A4BA1" w:rsidRDefault="00B25BEE">
      <w:pPr>
        <w:pStyle w:val="Bodytext20"/>
        <w:framePr w:w="9240" w:h="1780" w:hRule="exact" w:wrap="none" w:vAnchor="page" w:hAnchor="page" w:x="1497" w:y="12102"/>
        <w:shd w:val="clear" w:color="auto" w:fill="auto"/>
        <w:tabs>
          <w:tab w:val="left" w:pos="1541"/>
        </w:tabs>
        <w:spacing w:line="216" w:lineRule="exact"/>
        <w:ind w:firstLine="0"/>
        <w:jc w:val="both"/>
      </w:pPr>
      <w:r>
        <w:t>DIČ:</w:t>
      </w:r>
      <w:r>
        <w:tab/>
        <w:t>CZ 278 04 721</w:t>
      </w:r>
    </w:p>
    <w:p w:rsidR="000A4BA1" w:rsidRDefault="00B25BEE">
      <w:pPr>
        <w:pStyle w:val="Bodytext20"/>
        <w:framePr w:w="9240" w:h="1780" w:hRule="exact" w:wrap="none" w:vAnchor="page" w:hAnchor="page" w:x="1497" w:y="12102"/>
        <w:shd w:val="clear" w:color="auto" w:fill="auto"/>
        <w:tabs>
          <w:tab w:val="left" w:pos="1541"/>
        </w:tabs>
        <w:spacing w:line="216" w:lineRule="exact"/>
        <w:ind w:firstLine="0"/>
        <w:jc w:val="both"/>
      </w:pPr>
      <w:r>
        <w:t>bankovní spoj.:</w:t>
      </w:r>
      <w:r>
        <w:tab/>
        <w:t>Komerční banka, a.s.</w:t>
      </w:r>
    </w:p>
    <w:p w:rsidR="000A4BA1" w:rsidRDefault="00B25BEE">
      <w:pPr>
        <w:pStyle w:val="Bodytext20"/>
        <w:framePr w:w="9240" w:h="1780" w:hRule="exact" w:wrap="none" w:vAnchor="page" w:hAnchor="page" w:x="1497" w:y="12102"/>
        <w:shd w:val="clear" w:color="auto" w:fill="auto"/>
        <w:tabs>
          <w:tab w:val="left" w:pos="1541"/>
        </w:tabs>
        <w:spacing w:line="216" w:lineRule="exact"/>
        <w:ind w:firstLine="0"/>
        <w:jc w:val="both"/>
      </w:pPr>
      <w:r>
        <w:t>č. ú.:</w:t>
      </w:r>
      <w:r>
        <w:tab/>
        <w:t>35-6583800217/0100</w:t>
      </w:r>
    </w:p>
    <w:p w:rsidR="000A4BA1" w:rsidRDefault="00B25BEE">
      <w:pPr>
        <w:pStyle w:val="Bodytext20"/>
        <w:framePr w:w="9240" w:h="1780" w:hRule="exact" w:wrap="none" w:vAnchor="page" w:hAnchor="page" w:x="1497" w:y="12102"/>
        <w:shd w:val="clear" w:color="auto" w:fill="auto"/>
        <w:tabs>
          <w:tab w:val="left" w:pos="1541"/>
        </w:tabs>
        <w:spacing w:line="216" w:lineRule="exact"/>
        <w:ind w:firstLine="0"/>
        <w:jc w:val="both"/>
      </w:pPr>
      <w:r>
        <w:t>e-mail:</w:t>
      </w:r>
      <w:r>
        <w:tab/>
      </w:r>
      <w:hyperlink r:id="rId10" w:history="1">
        <w:r>
          <w:rPr>
            <w:lang w:val="en-US" w:eastAsia="en-US" w:bidi="en-US"/>
          </w:rPr>
          <w:t>info.es@cez.cz</w:t>
        </w:r>
      </w:hyperlink>
    </w:p>
    <w:p w:rsidR="000A4BA1" w:rsidRDefault="00B25BEE">
      <w:pPr>
        <w:pStyle w:val="Bodytext20"/>
        <w:framePr w:w="9240" w:h="1780" w:hRule="exact" w:wrap="none" w:vAnchor="page" w:hAnchor="page" w:x="1497" w:y="12102"/>
        <w:shd w:val="clear" w:color="auto" w:fill="auto"/>
        <w:tabs>
          <w:tab w:val="left" w:pos="1541"/>
        </w:tabs>
        <w:spacing w:line="216" w:lineRule="exact"/>
        <w:ind w:firstLine="0"/>
        <w:jc w:val="both"/>
      </w:pPr>
      <w:r>
        <w:t>tel.:</w:t>
      </w:r>
      <w:r>
        <w:tab/>
        <w:t>+420 592 111 287</w:t>
      </w:r>
    </w:p>
    <w:p w:rsidR="000A4BA1" w:rsidRDefault="00B25BEE">
      <w:pPr>
        <w:pStyle w:val="Bodytext20"/>
        <w:framePr w:w="9240" w:h="1780" w:hRule="exact" w:wrap="none" w:vAnchor="page" w:hAnchor="page" w:x="1497" w:y="12102"/>
        <w:shd w:val="clear" w:color="auto" w:fill="auto"/>
        <w:tabs>
          <w:tab w:val="left" w:pos="1541"/>
        </w:tabs>
        <w:spacing w:line="216" w:lineRule="exact"/>
        <w:ind w:right="6040" w:firstLine="0"/>
        <w:jc w:val="both"/>
      </w:pPr>
      <w:r>
        <w:t>fax:</w:t>
      </w:r>
      <w:r>
        <w:tab/>
        <w:t>+420 592 111 205</w:t>
      </w:r>
    </w:p>
    <w:p w:rsidR="000A4BA1" w:rsidRDefault="00B25BEE">
      <w:pPr>
        <w:pStyle w:val="Bodytext20"/>
        <w:framePr w:wrap="none" w:vAnchor="page" w:hAnchor="page" w:x="1497" w:y="14056"/>
        <w:shd w:val="clear" w:color="auto" w:fill="auto"/>
        <w:tabs>
          <w:tab w:val="left" w:pos="1541"/>
        </w:tabs>
        <w:spacing w:line="216" w:lineRule="exact"/>
        <w:ind w:right="6040" w:firstLine="0"/>
        <w:jc w:val="both"/>
      </w:pPr>
      <w:r>
        <w:rPr>
          <w:rStyle w:val="Bodytext22"/>
        </w:rPr>
        <w:t xml:space="preserve">(EVČ s.r.o. a ČEZ Energetické služby, s.r.o. společně dále jen </w:t>
      </w:r>
      <w:r>
        <w:rPr>
          <w:rStyle w:val="Bodytext2Bold0"/>
        </w:rPr>
        <w:t>,,ESCO“)</w:t>
      </w:r>
    </w:p>
    <w:p w:rsidR="000A4BA1" w:rsidRDefault="00B25BEE">
      <w:pPr>
        <w:pStyle w:val="Bodytext20"/>
        <w:framePr w:w="9240" w:h="1147" w:hRule="exact" w:wrap="none" w:vAnchor="page" w:hAnchor="page" w:x="1497" w:y="14488"/>
        <w:shd w:val="clear" w:color="auto" w:fill="auto"/>
        <w:tabs>
          <w:tab w:val="left" w:pos="1541"/>
        </w:tabs>
        <w:spacing w:after="1533" w:line="216" w:lineRule="exact"/>
        <w:ind w:right="6040" w:firstLine="0"/>
        <w:jc w:val="both"/>
      </w:pPr>
      <w:r>
        <w:rPr>
          <w:rStyle w:val="Bodytext22"/>
        </w:rPr>
        <w:t xml:space="preserve">kteří se k realizaci předmětu smlouvy sdružili podle § 2716 a násl. zákona č. 89/2012 Sb. Občanského </w:t>
      </w:r>
      <w:r>
        <w:rPr>
          <w:rStyle w:val="Bodytext22"/>
        </w:rPr>
        <w:t>zákoníku, ve znění pozdějších předpisů, což doložili smlouvou o společnosti s názvem společnosti „EPC Český Těšín - Sdružení EVČ - ČEZ ES“, uzavřenou dne 08. 04. 2014.</w:t>
      </w:r>
    </w:p>
    <w:p w:rsidR="000A4BA1" w:rsidRDefault="00B25BEE">
      <w:pPr>
        <w:pStyle w:val="Bodytext20"/>
        <w:framePr w:w="9240" w:h="1147" w:hRule="exact" w:wrap="none" w:vAnchor="page" w:hAnchor="page" w:x="1497" w:y="14488"/>
        <w:shd w:val="clear" w:color="auto" w:fill="auto"/>
        <w:spacing w:line="200" w:lineRule="exact"/>
        <w:ind w:firstLine="0"/>
        <w:jc w:val="both"/>
      </w:pPr>
      <w:r>
        <w:rPr>
          <w:rStyle w:val="Bodytext2Bold"/>
        </w:rPr>
        <w:t xml:space="preserve">(ESCO </w:t>
      </w:r>
      <w:r>
        <w:t xml:space="preserve">a Klient dále společně označování jen jako </w:t>
      </w:r>
      <w:r>
        <w:rPr>
          <w:rStyle w:val="Bodytext2Bold"/>
        </w:rPr>
        <w:t xml:space="preserve">"smluvní strany" </w:t>
      </w:r>
      <w:r>
        <w:t xml:space="preserve">a jednotlivě jako </w:t>
      </w:r>
      <w:r>
        <w:rPr>
          <w:rStyle w:val="Bodytext2Bold"/>
        </w:rPr>
        <w:t>"sml</w:t>
      </w:r>
      <w:r>
        <w:rPr>
          <w:rStyle w:val="Bodytext2Bold"/>
        </w:rPr>
        <w:t>uvní strana")</w:t>
      </w:r>
    </w:p>
    <w:p w:rsidR="000A4BA1" w:rsidRDefault="00B25BEE">
      <w:pPr>
        <w:pStyle w:val="Bodytext70"/>
        <w:framePr w:wrap="none" w:vAnchor="page" w:hAnchor="page" w:x="1497" w:y="15902"/>
        <w:shd w:val="clear" w:color="auto" w:fill="auto"/>
        <w:spacing w:before="0"/>
      </w:pPr>
      <w:r>
        <w:t>Dodatek č. 4 ke Smlouvě ů 14I0053-I4E014</w:t>
      </w:r>
    </w:p>
    <w:p w:rsidR="000A4BA1" w:rsidRDefault="00B25BEE">
      <w:pPr>
        <w:rPr>
          <w:sz w:val="2"/>
          <w:szCs w:val="2"/>
        </w:rPr>
        <w:sectPr w:rsidR="000A4B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6192" behindDoc="1" locked="0" layoutInCell="1" allowOverlap="1">
            <wp:simplePos x="0" y="0"/>
            <wp:positionH relativeFrom="page">
              <wp:posOffset>1029335</wp:posOffset>
            </wp:positionH>
            <wp:positionV relativeFrom="page">
              <wp:posOffset>4932045</wp:posOffset>
            </wp:positionV>
            <wp:extent cx="4004945" cy="414655"/>
            <wp:effectExtent l="0" t="0" r="0" b="4445"/>
            <wp:wrapNone/>
            <wp:docPr id="10" name="obrázek 3" descr="C:\Users\michna.TESIN\AppData\Local\Microsoft\Windows\INetCache\Content.Outlook\CMH957OP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na.TESIN\AppData\Local\Microsoft\Windows\INetCache\Content.Outlook\CMH957OP\media\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4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page">
              <wp:posOffset>1005205</wp:posOffset>
            </wp:positionH>
            <wp:positionV relativeFrom="page">
              <wp:posOffset>7272655</wp:posOffset>
            </wp:positionV>
            <wp:extent cx="4194175" cy="420370"/>
            <wp:effectExtent l="0" t="0" r="0" b="0"/>
            <wp:wrapNone/>
            <wp:docPr id="9" name="obrázek 4" descr="C:\Users\michna.TESIN\AppData\Local\Microsoft\Windows\INetCache\Content.Outlook\CMH957OP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na.TESIN\AppData\Local\Microsoft\Windows\INetCache\Content.Outlook\CMH957OP\media\image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BA1" w:rsidRDefault="00B25BEE">
      <w:pPr>
        <w:framePr w:wrap="none" w:vAnchor="page" w:hAnchor="page" w:x="1593" w:y="1048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272540" cy="327660"/>
            <wp:effectExtent l="0" t="0" r="3810" b="0"/>
            <wp:docPr id="2" name="obrázek 2" descr="C:\Users\michna.TESIN\AppData\Local\Microsoft\Windows\INetCache\Content.Outlook\CMH957OP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na.TESIN\AppData\Local\Microsoft\Windows\INetCache\Content.Outlook\CMH957OP\media\image4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A1" w:rsidRDefault="00B25BEE">
      <w:pPr>
        <w:pStyle w:val="Picturecaption20"/>
        <w:framePr w:wrap="none" w:vAnchor="page" w:hAnchor="page" w:x="2491" w:y="1547"/>
        <w:shd w:val="clear" w:color="auto" w:fill="auto"/>
      </w:pPr>
      <w:r>
        <w:t>ČLEN ČE2 ESCO</w:t>
      </w:r>
    </w:p>
    <w:p w:rsidR="000A4BA1" w:rsidRDefault="00B25BEE">
      <w:pPr>
        <w:pStyle w:val="Heading30"/>
        <w:framePr w:w="9269" w:h="8165" w:hRule="exact" w:wrap="none" w:vAnchor="page" w:hAnchor="page" w:x="1483" w:y="1979"/>
        <w:shd w:val="clear" w:color="auto" w:fill="auto"/>
        <w:spacing w:before="0" w:after="100" w:line="224" w:lineRule="exact"/>
        <w:jc w:val="center"/>
      </w:pPr>
      <w:bookmarkStart w:id="4" w:name="bookmark4"/>
      <w:r>
        <w:t>Článek 1.</w:t>
      </w:r>
      <w:bookmarkEnd w:id="4"/>
    </w:p>
    <w:p w:rsidR="000A4BA1" w:rsidRDefault="00B25BEE">
      <w:pPr>
        <w:pStyle w:val="Heading30"/>
        <w:framePr w:w="9269" w:h="8165" w:hRule="exact" w:wrap="none" w:vAnchor="page" w:hAnchor="page" w:x="1483" w:y="1979"/>
        <w:shd w:val="clear" w:color="auto" w:fill="auto"/>
        <w:spacing w:before="0" w:after="216" w:line="224" w:lineRule="exact"/>
        <w:jc w:val="center"/>
      </w:pPr>
      <w:bookmarkStart w:id="5" w:name="bookmark5"/>
      <w:r>
        <w:t>Předmět dodatku</w:t>
      </w:r>
      <w:bookmarkEnd w:id="5"/>
    </w:p>
    <w:p w:rsidR="000A4BA1" w:rsidRDefault="00B25BEE">
      <w:pPr>
        <w:pStyle w:val="Bodytext20"/>
        <w:framePr w:w="9269" w:h="8165" w:hRule="exact" w:wrap="none" w:vAnchor="page" w:hAnchor="page" w:x="1483" w:y="1979"/>
        <w:shd w:val="clear" w:color="auto" w:fill="auto"/>
        <w:spacing w:after="284" w:line="254" w:lineRule="exact"/>
        <w:ind w:left="620"/>
      </w:pPr>
      <w:r>
        <w:t>1.1. Smluvní strany se dohodly na úpravě referenčních hodnot spotřeby tepla na vytápění uvedených v Dodatku č. 3 smlouvy v důsledku trvalých změn provedených Klientem takto:</w:t>
      </w:r>
    </w:p>
    <w:p w:rsidR="000A4BA1" w:rsidRDefault="00B25BEE">
      <w:pPr>
        <w:pStyle w:val="Bodytext20"/>
        <w:framePr w:w="9269" w:h="8165" w:hRule="exact" w:wrap="none" w:vAnchor="page" w:hAnchor="page" w:x="1483" w:y="1979"/>
        <w:shd w:val="clear" w:color="auto" w:fill="auto"/>
        <w:spacing w:after="240" w:line="200" w:lineRule="exact"/>
        <w:ind w:firstLine="0"/>
        <w:jc w:val="both"/>
      </w:pPr>
      <w:r>
        <w:rPr>
          <w:rStyle w:val="Bodytext21"/>
        </w:rPr>
        <w:t>Změny provedené v průběhu roku 2017:</w:t>
      </w:r>
    </w:p>
    <w:p w:rsidR="000A4BA1" w:rsidRDefault="00B25BEE">
      <w:pPr>
        <w:pStyle w:val="Bodytext30"/>
        <w:framePr w:w="9269" w:h="8165" w:hRule="exact" w:wrap="none" w:vAnchor="page" w:hAnchor="page" w:x="1483" w:y="1979"/>
        <w:shd w:val="clear" w:color="auto" w:fill="auto"/>
        <w:spacing w:after="100" w:line="200" w:lineRule="exact"/>
        <w:jc w:val="both"/>
      </w:pPr>
      <w:r>
        <w:t>MěÚ Český Těšín</w:t>
      </w:r>
    </w:p>
    <w:p w:rsidR="000A4BA1" w:rsidRDefault="00B25BEE">
      <w:pPr>
        <w:pStyle w:val="Bodytext20"/>
        <w:framePr w:w="9269" w:h="8165" w:hRule="exact" w:wrap="none" w:vAnchor="page" w:hAnchor="page" w:x="1483" w:y="1979"/>
        <w:numPr>
          <w:ilvl w:val="0"/>
          <w:numId w:val="1"/>
        </w:numPr>
        <w:shd w:val="clear" w:color="auto" w:fill="auto"/>
        <w:tabs>
          <w:tab w:val="left" w:pos="734"/>
        </w:tabs>
        <w:spacing w:after="100" w:line="200" w:lineRule="exact"/>
        <w:ind w:left="400" w:firstLine="0"/>
      </w:pPr>
      <w:r>
        <w:t>Výměna oken - realizace červenec/srpen 2017.</w:t>
      </w:r>
    </w:p>
    <w:p w:rsidR="000A4BA1" w:rsidRDefault="00B25BEE">
      <w:pPr>
        <w:pStyle w:val="Bodytext60"/>
        <w:framePr w:w="9269" w:h="8165" w:hRule="exact" w:wrap="none" w:vAnchor="page" w:hAnchor="page" w:x="1483" w:y="1979"/>
        <w:shd w:val="clear" w:color="auto" w:fill="auto"/>
        <w:spacing w:after="162" w:line="200" w:lineRule="exact"/>
        <w:jc w:val="both"/>
      </w:pPr>
      <w:r>
        <w:t>Snížení výchozí referenční spotřeby tepla na vytápění o 23 GJ.</w:t>
      </w:r>
    </w:p>
    <w:p w:rsidR="000A4BA1" w:rsidRDefault="00B25BEE">
      <w:pPr>
        <w:pStyle w:val="Heading40"/>
        <w:framePr w:w="9269" w:h="8165" w:hRule="exact" w:wrap="none" w:vAnchor="page" w:hAnchor="page" w:x="1483" w:y="1979"/>
        <w:shd w:val="clear" w:color="auto" w:fill="auto"/>
        <w:spacing w:before="0" w:line="298" w:lineRule="exact"/>
        <w:jc w:val="both"/>
      </w:pPr>
      <w:bookmarkStart w:id="6" w:name="bookmark6"/>
      <w:r>
        <w:t>MŠ Okružní</w:t>
      </w:r>
      <w:bookmarkEnd w:id="6"/>
    </w:p>
    <w:p w:rsidR="000A4BA1" w:rsidRDefault="00B25BEE">
      <w:pPr>
        <w:pStyle w:val="Bodytext20"/>
        <w:framePr w:w="9269" w:h="8165" w:hRule="exact" w:wrap="none" w:vAnchor="page" w:hAnchor="page" w:x="1483" w:y="1979"/>
        <w:numPr>
          <w:ilvl w:val="0"/>
          <w:numId w:val="1"/>
        </w:numPr>
        <w:shd w:val="clear" w:color="auto" w:fill="auto"/>
        <w:tabs>
          <w:tab w:val="left" w:pos="734"/>
        </w:tabs>
        <w:spacing w:line="298" w:lineRule="exact"/>
        <w:ind w:left="400" w:firstLine="0"/>
      </w:pPr>
      <w:r>
        <w:t>Zateplení budovy - realizace listopad/prosinec 2017.</w:t>
      </w:r>
    </w:p>
    <w:p w:rsidR="000A4BA1" w:rsidRDefault="00B25BEE">
      <w:pPr>
        <w:pStyle w:val="Bodytext20"/>
        <w:framePr w:w="9269" w:h="8165" w:hRule="exact" w:wrap="none" w:vAnchor="page" w:hAnchor="page" w:x="1483" w:y="1979"/>
        <w:shd w:val="clear" w:color="auto" w:fill="auto"/>
        <w:spacing w:after="178" w:line="298" w:lineRule="exact"/>
        <w:ind w:left="400" w:firstLine="0"/>
      </w:pPr>
      <w:r>
        <w:t>-*■ Výměna oken - realizace září/říjen 2017.</w:t>
      </w:r>
    </w:p>
    <w:p w:rsidR="000A4BA1" w:rsidRDefault="00B25BEE">
      <w:pPr>
        <w:pStyle w:val="Bodytext60"/>
        <w:framePr w:w="9269" w:h="8165" w:hRule="exact" w:wrap="none" w:vAnchor="page" w:hAnchor="page" w:x="1483" w:y="1979"/>
        <w:shd w:val="clear" w:color="auto" w:fill="auto"/>
        <w:spacing w:after="240" w:line="200" w:lineRule="exact"/>
        <w:jc w:val="both"/>
      </w:pPr>
      <w:r>
        <w:t xml:space="preserve">Snížení výchozí referenční spotřeby </w:t>
      </w:r>
      <w:r>
        <w:t>tepla na vytápění o 274 GJ.</w:t>
      </w:r>
    </w:p>
    <w:p w:rsidR="000A4BA1" w:rsidRDefault="00B25BEE">
      <w:pPr>
        <w:pStyle w:val="Heading40"/>
        <w:framePr w:w="9269" w:h="8165" w:hRule="exact" w:wrap="none" w:vAnchor="page" w:hAnchor="page" w:x="1483" w:y="1979"/>
        <w:shd w:val="clear" w:color="auto" w:fill="auto"/>
        <w:spacing w:before="0" w:after="100" w:line="200" w:lineRule="exact"/>
        <w:jc w:val="both"/>
      </w:pPr>
      <w:bookmarkStart w:id="7" w:name="bookmark7"/>
      <w:r>
        <w:t>ZŠ Ostravská</w:t>
      </w:r>
      <w:bookmarkEnd w:id="7"/>
    </w:p>
    <w:p w:rsidR="000A4BA1" w:rsidRDefault="00B25BEE">
      <w:pPr>
        <w:pStyle w:val="Bodytext20"/>
        <w:framePr w:w="9269" w:h="8165" w:hRule="exact" w:wrap="none" w:vAnchor="page" w:hAnchor="page" w:x="1483" w:y="1979"/>
        <w:numPr>
          <w:ilvl w:val="0"/>
          <w:numId w:val="1"/>
        </w:numPr>
        <w:shd w:val="clear" w:color="auto" w:fill="auto"/>
        <w:tabs>
          <w:tab w:val="left" w:pos="734"/>
        </w:tabs>
        <w:spacing w:after="100" w:line="200" w:lineRule="exact"/>
        <w:ind w:left="400" w:firstLine="0"/>
      </w:pPr>
      <w:r>
        <w:t>Výměna oken (tělocvična a vestibul) - realizace červen/červenec 2017.</w:t>
      </w:r>
    </w:p>
    <w:p w:rsidR="000A4BA1" w:rsidRDefault="00B25BEE">
      <w:pPr>
        <w:pStyle w:val="Bodytext60"/>
        <w:framePr w:w="9269" w:h="8165" w:hRule="exact" w:wrap="none" w:vAnchor="page" w:hAnchor="page" w:x="1483" w:y="1979"/>
        <w:shd w:val="clear" w:color="auto" w:fill="auto"/>
        <w:spacing w:after="240" w:line="200" w:lineRule="exact"/>
        <w:jc w:val="both"/>
      </w:pPr>
      <w:r>
        <w:t>Snížení výchozí referenční spotřeby tepla na vytápění o 68 GJ.</w:t>
      </w:r>
    </w:p>
    <w:p w:rsidR="000A4BA1" w:rsidRDefault="00B25BEE">
      <w:pPr>
        <w:pStyle w:val="Heading40"/>
        <w:framePr w:w="9269" w:h="8165" w:hRule="exact" w:wrap="none" w:vAnchor="page" w:hAnchor="page" w:x="1483" w:y="1979"/>
        <w:shd w:val="clear" w:color="auto" w:fill="auto"/>
        <w:spacing w:before="0" w:after="100" w:line="200" w:lineRule="exact"/>
        <w:jc w:val="both"/>
      </w:pPr>
      <w:bookmarkStart w:id="8" w:name="bookmark8"/>
      <w:r>
        <w:t>MŠ Mosty</w:t>
      </w:r>
      <w:bookmarkEnd w:id="8"/>
    </w:p>
    <w:p w:rsidR="000A4BA1" w:rsidRDefault="00B25BEE">
      <w:pPr>
        <w:pStyle w:val="Bodytext20"/>
        <w:framePr w:w="9269" w:h="8165" w:hRule="exact" w:wrap="none" w:vAnchor="page" w:hAnchor="page" w:x="1483" w:y="1979"/>
        <w:numPr>
          <w:ilvl w:val="0"/>
          <w:numId w:val="1"/>
        </w:numPr>
        <w:shd w:val="clear" w:color="auto" w:fill="auto"/>
        <w:tabs>
          <w:tab w:val="left" w:pos="734"/>
        </w:tabs>
        <w:spacing w:after="100" w:line="200" w:lineRule="exact"/>
        <w:ind w:left="400" w:firstLine="0"/>
      </w:pPr>
      <w:r>
        <w:t>Oproti roku 2016 v provozu 1. patro (změna užívání).</w:t>
      </w:r>
    </w:p>
    <w:p w:rsidR="000A4BA1" w:rsidRDefault="00B25BEE">
      <w:pPr>
        <w:pStyle w:val="Bodytext60"/>
        <w:framePr w:w="9269" w:h="8165" w:hRule="exact" w:wrap="none" w:vAnchor="page" w:hAnchor="page" w:x="1483" w:y="1979"/>
        <w:shd w:val="clear" w:color="auto" w:fill="auto"/>
        <w:spacing w:after="464" w:line="200" w:lineRule="exact"/>
        <w:jc w:val="both"/>
      </w:pPr>
      <w:r>
        <w:t>Zvýšení výchozí refe</w:t>
      </w:r>
      <w:r>
        <w:t>renční spotřeby tepla na vytápění o 36 GJ.</w:t>
      </w:r>
    </w:p>
    <w:p w:rsidR="000A4BA1" w:rsidRDefault="00B25BEE">
      <w:pPr>
        <w:pStyle w:val="Bodytext20"/>
        <w:framePr w:w="9269" w:h="8165" w:hRule="exact" w:wrap="none" w:vAnchor="page" w:hAnchor="page" w:x="1483" w:y="1979"/>
        <w:shd w:val="clear" w:color="auto" w:fill="auto"/>
        <w:spacing w:after="276" w:line="245" w:lineRule="exact"/>
        <w:ind w:firstLine="0"/>
        <w:jc w:val="both"/>
      </w:pPr>
      <w:r>
        <w:t>V souladu se smlouvou dochází k úpravě referenčních hodnot na těchto objektech pro celý rok 2018 a roky následující. Ve výpočtech úspor za rok 2017 budou tyto změny rovněž zohledněny, a to pomocí korekčních koefic</w:t>
      </w:r>
      <w:r>
        <w:t>ientů (viz. Příloha č. 6 smlouvy).</w:t>
      </w:r>
    </w:p>
    <w:p w:rsidR="000A4BA1" w:rsidRDefault="00B25BEE">
      <w:pPr>
        <w:pStyle w:val="Bodytext20"/>
        <w:framePr w:w="9269" w:h="8165" w:hRule="exact" w:wrap="none" w:vAnchor="page" w:hAnchor="page" w:x="1483" w:y="1979"/>
        <w:shd w:val="clear" w:color="auto" w:fill="auto"/>
        <w:spacing w:line="200" w:lineRule="exact"/>
        <w:ind w:firstLine="0"/>
        <w:jc w:val="both"/>
      </w:pPr>
      <w:r>
        <w:t>Nahrazuje se proto tabulka referenčních hodnot v Dodatku č. 3 následující tabulkou:</w:t>
      </w:r>
    </w:p>
    <w:p w:rsidR="000A4BA1" w:rsidRDefault="000A4BA1">
      <w:pPr>
        <w:rPr>
          <w:sz w:val="2"/>
          <w:szCs w:val="2"/>
        </w:rPr>
        <w:sectPr w:rsidR="000A4B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4BA1" w:rsidRDefault="00B25BEE">
      <w:pPr>
        <w:framePr w:wrap="none" w:vAnchor="page" w:hAnchor="page" w:x="1151" w:y="995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280160" cy="320040"/>
            <wp:effectExtent l="0" t="0" r="0" b="3810"/>
            <wp:docPr id="3" name="obrázek 3" descr="C:\Users\michna.TESIN\AppData\Local\Microsoft\Windows\INetCache\Content.Outlook\CMH957OP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na.TESIN\AppData\Local\Microsoft\Windows\INetCache\Content.Outlook\CMH957OP\media\image5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A1" w:rsidRDefault="00B25BEE">
      <w:pPr>
        <w:pStyle w:val="Bodytext80"/>
        <w:framePr w:w="13733" w:h="775" w:hRule="exact" w:wrap="none" w:vAnchor="page" w:hAnchor="page" w:x="1127" w:y="1485"/>
        <w:shd w:val="clear" w:color="auto" w:fill="auto"/>
        <w:spacing w:after="367"/>
        <w:ind w:left="960"/>
      </w:pPr>
      <w:r>
        <w:t>ČLEN ČEZ ESCO</w:t>
      </w:r>
    </w:p>
    <w:p w:rsidR="000A4BA1" w:rsidRDefault="00B25BEE">
      <w:pPr>
        <w:pStyle w:val="Bodytext90"/>
        <w:framePr w:w="13733" w:h="775" w:hRule="exact" w:wrap="none" w:vAnchor="page" w:hAnchor="page" w:x="1127" w:y="1485"/>
        <w:shd w:val="clear" w:color="auto" w:fill="auto"/>
        <w:spacing w:before="0" w:after="0"/>
        <w:ind w:firstLine="0"/>
      </w:pPr>
      <w:r>
        <w:rPr>
          <w:lang w:val="en-US" w:eastAsia="en-US" w:bidi="en-US"/>
        </w:rPr>
        <w:t>Tab</w:t>
      </w:r>
      <w:r>
        <w:rPr>
          <w:rStyle w:val="Bodytext9NotItalic"/>
          <w:b/>
          <w:bCs/>
        </w:rPr>
        <w:t xml:space="preserve">. </w:t>
      </w:r>
      <w:r>
        <w:t>1 Referenční spotřeba nákladů</w:t>
      </w:r>
    </w:p>
    <w:p w:rsidR="000A4BA1" w:rsidRDefault="00B25BEE">
      <w:pPr>
        <w:pStyle w:val="Tablecaption0"/>
        <w:framePr w:wrap="none" w:vAnchor="page" w:hAnchor="page" w:x="1184" w:y="2616"/>
        <w:shd w:val="clear" w:color="auto" w:fill="auto"/>
      </w:pPr>
      <w:r>
        <w:rPr>
          <w:rStyle w:val="Tablecaption1"/>
        </w:rPr>
        <w:t>2012 Referenční spotřeby energii (hodnoty minul</w:t>
      </w:r>
      <w:r>
        <w:rPr>
          <w:rStyle w:val="Tablecaption1"/>
        </w:rPr>
        <w:t xml:space="preserve">ých provozních nákladů) </w:t>
      </w:r>
      <w:r>
        <w:rPr>
          <w:rStyle w:val="TablecaptionVerdanaItalic"/>
        </w:rPr>
        <w:t>bezDPH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"/>
        <w:gridCol w:w="1843"/>
        <w:gridCol w:w="682"/>
        <w:gridCol w:w="485"/>
        <w:gridCol w:w="686"/>
        <w:gridCol w:w="403"/>
        <w:gridCol w:w="686"/>
        <w:gridCol w:w="437"/>
        <w:gridCol w:w="360"/>
        <w:gridCol w:w="566"/>
        <w:gridCol w:w="437"/>
        <w:gridCol w:w="322"/>
        <w:gridCol w:w="331"/>
        <w:gridCol w:w="350"/>
        <w:gridCol w:w="230"/>
        <w:gridCol w:w="442"/>
        <w:gridCol w:w="566"/>
        <w:gridCol w:w="442"/>
        <w:gridCol w:w="408"/>
        <w:gridCol w:w="514"/>
        <w:gridCol w:w="638"/>
        <w:gridCol w:w="403"/>
        <w:gridCol w:w="413"/>
        <w:gridCol w:w="643"/>
        <w:gridCol w:w="384"/>
        <w:gridCol w:w="758"/>
      </w:tblGrid>
      <w:tr w:rsidR="000A4BA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obj. č.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Bodytext24pt"/>
              </w:rPr>
              <w:t>označení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Bodytext24pt"/>
              </w:rPr>
              <w:t>CELKEM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5A8A8"/>
            <w:vAlign w:val="center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Bodytext24pt"/>
              </w:rPr>
              <w:t>~1.4”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5A8A8"/>
            <w:vAlign w:val="center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Bodytext24pt"/>
              </w:rPr>
              <w:t>“1"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5A8A8"/>
            <w:vAlign w:val="center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Bodytext24pt"/>
              </w:rPr>
              <w:t>T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5A8A8"/>
            <w:vAlign w:val="center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Bodytext26ptItalic"/>
              </w:rPr>
              <w:t>■</w:t>
            </w:r>
            <w:r>
              <w:rPr>
                <w:rStyle w:val="Bodytext2EucrosiaUPC10ptItalic"/>
              </w:rPr>
              <w:t>r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5A8A8"/>
            <w:vAlign w:val="center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Bodytext24pt"/>
              </w:rPr>
              <w:t>-4”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  <w:vAlign w:val="center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Bodytext24pt"/>
              </w:rPr>
              <w:t>"5"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Bodytext24pt"/>
              </w:rPr>
              <w:t>-6“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Bodytext24pt"/>
              </w:rPr>
              <w:t>T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4BA1" w:rsidRDefault="000A4BA1">
            <w:pPr>
              <w:framePr w:w="13709" w:h="3062" w:wrap="none" w:vAnchor="page" w:hAnchor="page" w:x="1151" w:y="2747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4BA1" w:rsidRDefault="000A4BA1">
            <w:pPr>
              <w:framePr w:w="13709" w:h="3062" w:wrap="none" w:vAnchor="page" w:hAnchor="page" w:x="1151" w:y="2747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4BA1" w:rsidRDefault="000A4BA1">
            <w:pPr>
              <w:framePr w:w="13709" w:h="3062" w:wrap="none" w:vAnchor="page" w:hAnchor="page" w:x="1151" w:y="2747"/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5A8A8"/>
            <w:vAlign w:val="center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Bodytext24pt"/>
              </w:rPr>
              <w:t>teplo</w:t>
            </w:r>
          </w:p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(vytápáni+TUV+pá ra+plyn)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  <w:vAlign w:val="center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Bodytext24pt"/>
              </w:rPr>
              <w:t>vytápání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  <w:vAlign w:val="center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Bodytext24pt"/>
              </w:rPr>
              <w:t>TUV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  <w:vAlign w:val="center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Bodytext24pt"/>
              </w:rPr>
              <w:t>pára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Bodytext24pt"/>
              </w:rPr>
              <w:t>plyn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  <w:vAlign w:val="center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Bodytext24pt"/>
              </w:rPr>
              <w:t>elektřina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Bodytext24pt"/>
              </w:rPr>
              <w:t>voda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Bodytext24pt"/>
              </w:rPr>
              <w:t>Ostatní</w:t>
            </w:r>
          </w:p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provozní náklady</w:t>
            </w:r>
          </w:p>
        </w:tc>
      </w:tr>
      <w:tr w:rsidR="00B25BEE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4BA1" w:rsidRDefault="000A4BA1">
            <w:pPr>
              <w:framePr w:w="13709" w:h="3062" w:wrap="none" w:vAnchor="page" w:hAnchor="page" w:x="1151" w:y="2747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4BA1" w:rsidRDefault="000A4BA1">
            <w:pPr>
              <w:framePr w:w="13709" w:h="3062" w:wrap="none" w:vAnchor="page" w:hAnchor="page" w:x="1151" w:y="2747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4BA1" w:rsidRDefault="000A4BA1">
            <w:pPr>
              <w:framePr w:w="13709" w:h="3062" w:wrap="none" w:vAnchor="page" w:hAnchor="page" w:x="1151" w:y="2747"/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5A8A8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Bodytext24pt"/>
              </w:rPr>
              <w:t>OJ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5A8A8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Bodytext24pt"/>
              </w:rPr>
              <w:t>Kč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Bodytext24pt"/>
              </w:rPr>
              <w:t>GJ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Bodytext24pt"/>
              </w:rPr>
              <w:t>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Italic"/>
              </w:rPr>
              <w:t>Kč/GJ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GJ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Bodytext24pt"/>
              </w:rPr>
              <w:t>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Italic"/>
              </w:rPr>
              <w:t>KČ/GJ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GJ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Bodytext24pt"/>
              </w:rPr>
              <w:t>Kč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Italic"/>
              </w:rPr>
              <w:t>Kč/GJ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GJ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Bodytext24pt"/>
                <w:lang w:val="en-US" w:eastAsia="en-US" w:bidi="en-US"/>
              </w:rPr>
              <w:t>kWh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Bodytext24pt"/>
              </w:rPr>
              <w:t>Kč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Italic"/>
              </w:rPr>
              <w:t>Kč/GJ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Kč/kWh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Bodytext24pt"/>
                <w:lang w:val="en-US" w:eastAsia="en-US" w:bidi="en-US"/>
              </w:rPr>
              <w:t>kWh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Bodytext24pt"/>
              </w:rPr>
              <w:t>Kč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Kč/kWh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Bodytext24pt"/>
              </w:rPr>
              <w:t>m</w:t>
            </w:r>
            <w:r>
              <w:rPr>
                <w:rStyle w:val="Bodytext24pt"/>
                <w:vertAlign w:val="superscript"/>
              </w:rPr>
              <w:t>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Bodytext24pt"/>
              </w:rPr>
              <w:t>Kč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Italic"/>
              </w:rPr>
              <w:t>Kč/m</w:t>
            </w:r>
            <w:r>
              <w:rPr>
                <w:rStyle w:val="Bodytext24ptItalic"/>
                <w:vertAlign w:val="superscript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Bodytext24pt"/>
              </w:rPr>
              <w:t>Kč</w:t>
            </w:r>
          </w:p>
        </w:tc>
      </w:tr>
      <w:tr w:rsidR="00B25BEE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Z$ Komenského - Masarykova ZS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2 301 506,22 Kč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5A8A8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2 793,00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1 471 631,70 Kč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2 655.00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1 398 919,50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526,90 Kč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138,00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72 712,20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526,90 Kč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0,00 Kč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 Kč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Italic"/>
              </w:rPr>
              <w:t>338,40 Kč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1,22 Kč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149 250,96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669 368,52 Kč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4,48 Kč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2 755,20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160 506,00 Kč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Italic"/>
              </w:rPr>
              <w:t>58,26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</w:tr>
      <w:tr w:rsidR="00B25BEE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ZS Pod Ženek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1 777 058,58 Kč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5A8A8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2 443,02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1 247 740,74 Kč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1 988,02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1 021 446,49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513,60 Kč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455,00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226 294,25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497,35 Kč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0,00 Kč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 Kč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1,22 Kč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92 275,00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423 248,89 Kč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4,59 Kč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1 788,00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106 068,95 Kč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Italic"/>
              </w:rPr>
              <w:t>59,32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</w:tr>
      <w:tr w:rsidR="00B25BEE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2$ Slovenská - ZS Pod Zvonek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2 640 882,92 Kč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5A8A8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5 909,73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1 711 307,24 Kč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5 909,73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1 711 307,24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289,57 Kč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0,00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0,00 Kč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0,00 Kč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 Kč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1,04 Kč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186 931,00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715 470,18 Kč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3,83 Kč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3 675,00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214 105,50 Kč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Italic"/>
              </w:rPr>
              <w:t>58,26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</w:tr>
      <w:tr w:rsidR="00B25BEE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ZS Havlíčkova - ZS s polským jaz.vyuč.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1 806 886,16 Kč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5A8A8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2 988,33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1 079 708,56 Kč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2 988,33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1 079 708,56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361,31 Kč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0,00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0,00 Kč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0,00 Kč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 Kč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1,41 Kč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156 234,00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537 411,86 Kč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3,76 Kč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2 399,00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139 765.74 Kč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Italic"/>
              </w:rPr>
              <w:t>58,26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</w:tr>
      <w:tr w:rsidR="00B25BEE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ZS Ostravská - ZS Hrabina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1 614 328,14 Kč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5A8A8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2 694,10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1 384 226,28 Kč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2 694,10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1 384 226,28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513,80 Kč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0,00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0,00 Kč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0,00 Kč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 Kč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1,93 Kč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41 215,00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185 241,67 Kč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4,49 Kč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770,00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44 860 20 Kč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Italic"/>
              </w:rPr>
              <w:t>58,26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</w:tr>
      <w:tr w:rsidR="00B25BEE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Školní jídelna Zelená - ZS Hrabina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251 397,18 Kč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5A8A8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0,00 Kč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0,00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0.00 Kč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0,00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0,00 Kč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0,00 Kč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 Kč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1,38 Kč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39 849,00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194 535,44 Kč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4,88 Kč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975,96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56 861,74 Kč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Italic"/>
              </w:rPr>
              <w:t>58,26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</w:tr>
      <w:tr w:rsidR="00B25BEE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Tovární 27 (MP)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168 382,91 Kč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5A8A8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183,78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60 541,76 Kč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183,78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60 541,76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329,42 Kč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0,00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0.00 Kč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0,00 Kč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 Kč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0,00 Kč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19 685,00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93 299,90 Kč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4,74 Kč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244,99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14 541,26 Kč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Italic"/>
              </w:rPr>
              <w:t>59,35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</w:tr>
      <w:tr w:rsidR="00B25BEE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MS Akátová - Masarykova Z§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174 313,79 Kč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5A8A8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376,16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126 640,51 Kč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340,19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112 909,03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331,90 Kč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36,00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13 731,48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381,43 Kč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0,00 Kč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c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 Kč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0,00 Kč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5 946,00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29 086,87 Kč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4,89 Kč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319,08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18 586,41 Kč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Italic"/>
              </w:rPr>
              <w:t>58,25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</w:tr>
      <w:tr w:rsidR="00B25BEE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  <w:lang w:val="en-US" w:eastAsia="en-US" w:bidi="en-US"/>
              </w:rPr>
              <w:t xml:space="preserve">MS </w:t>
            </w:r>
            <w:r>
              <w:rPr>
                <w:rStyle w:val="Bodytext24pt"/>
              </w:rPr>
              <w:t>D.2., Pod Zvonek - ZS Pod Zvonek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87 049,80 Kč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5A8A8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185.55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65 800,08 Kč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185,55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65 800,08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354,62 Kč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0,00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0,00 Kč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0,00 Kč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 Kč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0,00 Kč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5 355,96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19 321,29 Kč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3,61 Kč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63,00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1 928,43 Kč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Italic"/>
              </w:rPr>
              <w:t>30,61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</w:tr>
      <w:tr w:rsidR="00B25BEE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MŠ Dukelská - ZS Kontešinec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86 371,96 Kč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5A8A8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206,15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68 075,78 Kč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180,95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59 754,21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330,22 Kč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25,20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8 321,57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330,22 Kč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0,00 Kč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 Kč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0,00 Kč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1 791,96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10 023,49 Kč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5,59 Kč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142,00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8 272,69 Kč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Italic"/>
              </w:rPr>
              <w:t>58,26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</w:tr>
      <w:tr w:rsidR="00B25BEE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MS Frýdecká - ZS Pod Zvonek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431 729,09 Kč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5A8A8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656,9f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233 128,58 Kč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544,01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193 042,11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354,85 Kč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112,97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40 086,47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354,85 Kč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0,00 Kč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 Kč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0,00 Kč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30 378,0C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158 633,92 Kč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5,22 Kč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686,00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39 966,59 Kč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Italic"/>
              </w:rPr>
              <w:t>58,26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</w:tr>
      <w:tr w:rsidR="00B25BEE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MS Hornická - ZS Hrabina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373 603,78 Kč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5A8A8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595,92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304 416,07 Kč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490,08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251 803,00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513,80 Kč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105,84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52 613,06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497.10 Kč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0,00 Kč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 Kč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0,00 Kč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6 216,00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39 145,88 Kč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6,30 Kč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512,00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30 041.83 Kč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Italic"/>
              </w:rPr>
              <w:t>58,68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</w:tr>
      <w:tr w:rsidR="00B25BEE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MS Koňakov - ZS Kontešinec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115 994,35 Kč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5A8A8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252,48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82 874,74 Kč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198,48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65 149,53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328,24 Kč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54,00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17 725,21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328,24 Kč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0,00 Kč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 Kč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0,00 Kč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2 421,00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23 538,80 Kč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9,72 Kč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313,00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9 580,81 Kč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Italic"/>
              </w:rPr>
              <w:t>30,61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</w:tr>
      <w:tr w:rsidR="00B25BEE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MS Mosty - ZS Kontešinec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166 762,53 Kč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5A8A8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397,93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133 760,81 Kč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397,93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133 760,81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336,14 Kč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0,00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0,00 Kč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0,00 Kč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 Kč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0,00 Kč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6411,00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22 597,71 Kč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3,52 Kč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175,00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10 404,01 Kč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Italic"/>
              </w:rPr>
              <w:t>59,45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</w:tr>
      <w:tr w:rsidR="00B25BEE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MS Okružní - ZS Pod Zvonek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355 019,02 Kč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5A8A8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414,45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212 945,44 Kč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305,45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156 941,24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513,80 Kč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109,00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56 004,20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513,80 Kč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0,00 Kč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 Kč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0,00 Kč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15 501,96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84 280,13 Kč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5,44 Kč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991,99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57 793,45 Kč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Italic"/>
              </w:rPr>
              <w:t>58,26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</w:tr>
      <w:tr w:rsidR="00B25BEE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MS Smetanova - ZS Kontešinec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153 488,30 Kč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5A8A8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255,93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85 063,67 Kč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255,93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85 063,67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33237 Kč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0,00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0,00 Kč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0,00 Kč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 Kč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0,00 Kč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14 461,00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56 423,04 Kč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3,90 Kč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206,00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12 001,58 Kč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Italic"/>
              </w:rPr>
              <w:t>58,26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</w:tr>
      <w:tr w:rsidR="00B25BEE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MS Stanislavice - Masarykova ZŠ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247 891,03 Kč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5A8A8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686,19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208 836,58 Kč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646,65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196 802,98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304,34 Kč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39,54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12 033,60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304,34 Kč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0,00 Kč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 Kč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0,00 Kč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7 317,00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33 881,37 Kč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4,63 Kč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169,00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5 173,08 Kč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Italic"/>
              </w:rPr>
              <w:t>30,61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</w:tr>
      <w:tr w:rsidR="00B25BEE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Tělocvična Masarykovy Sady - ZSKontešinec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330 131,09 Kč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5A8A8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759.68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255 040,94 Kč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741,68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248 997,95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335,72 Kč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18,00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6 042,98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335.72 Kč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0,00 Kč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 Kč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0,00 Kč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14 853,00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69 962,09 Kč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4,71 Kč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87,96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5 128,07 Kč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Italic"/>
              </w:rPr>
              <w:t>58,30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</w:tr>
      <w:tr w:rsidR="00B25BEE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Učebna plavání - ZS Pod Zvonek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1 612 483,17 Kč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5A8A8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'««,*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955 056,75 Kč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1 616.4C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830 508,15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513,80 Kč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250,5&lt;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124 548,60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497,20 Kč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0,00 Kč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c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 Kč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0,00 Kč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90 032,00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369 011,47 Kč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4,10 Kč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4 922,00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288 414,95 Kč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Italic"/>
              </w:rPr>
              <w:t>58,60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</w:tr>
      <w:tr w:rsidR="00B25BE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MěÚ - náměstí ČSA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1 033 387,91 Kč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5A8A8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904,66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464 812.77 Kč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904,66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464 812,77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513,80 Kč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0,00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0,00 Kč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0,00 Kč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 Kč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0,00 Kč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120 442,00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512 354,24 Kč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DDE1E1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Italic"/>
              </w:rPr>
              <w:t>4,25 Kč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965,00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56 220,90 Kč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Italic"/>
              </w:rPr>
              <w:t>58,26 Kč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</w:tr>
      <w:tr w:rsidR="00B25BEE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SUMA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15 728 667,93 Kč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PalatinoLinotype4pt"/>
              </w:rPr>
              <w:t>MS70,»a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10 151 608,99 Kč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9 521 495,36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A8A8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156" w:lineRule="exact"/>
              <w:ind w:firstLine="0"/>
              <w:jc w:val="right"/>
            </w:pPr>
            <w:r>
              <w:rPr>
                <w:rStyle w:val="Bodytext27pt"/>
              </w:rPr>
              <w:t>w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630 113,63 Kč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A8A8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0,00 Kí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0,00 Kč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A8A8"/>
            <w:vAlign w:val="center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0"/>
              </w:rPr>
              <w:t>—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A8A8"/>
            <w:vAlign w:val="center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PalatinoLinotype4pt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  <w:vAlign w:val="bottom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</w:pPr>
            <w:r>
              <w:rPr>
                <w:rStyle w:val="Bodytext24pt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 Kč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1 006 566,84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4 296 836,74 Kč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E1E1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22 160,18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1 280 222,19 Kč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BA1" w:rsidRDefault="000A4BA1">
            <w:pPr>
              <w:framePr w:w="13709" w:h="3062" w:wrap="none" w:vAnchor="page" w:hAnchor="page" w:x="1151" w:y="2747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13709" w:h="3062" w:wrap="none" w:vAnchor="page" w:hAnchor="page" w:x="1151" w:y="2747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4pt"/>
              </w:rPr>
              <w:t>0,00 Kč</w:t>
            </w:r>
          </w:p>
        </w:tc>
      </w:tr>
    </w:tbl>
    <w:p w:rsidR="000A4BA1" w:rsidRDefault="00B25BEE">
      <w:pPr>
        <w:pStyle w:val="Bodytext70"/>
        <w:framePr w:wrap="none" w:vAnchor="page" w:hAnchor="page" w:x="1127" w:y="11179"/>
        <w:shd w:val="clear" w:color="auto" w:fill="auto"/>
        <w:spacing w:before="0"/>
        <w:jc w:val="left"/>
      </w:pPr>
      <w:r>
        <w:t>Dodatek č. 4 ke Smlouvě č 1410053-14E014</w:t>
      </w:r>
    </w:p>
    <w:p w:rsidR="000A4BA1" w:rsidRDefault="000A4BA1">
      <w:pPr>
        <w:rPr>
          <w:sz w:val="2"/>
          <w:szCs w:val="2"/>
        </w:rPr>
        <w:sectPr w:rsidR="000A4BA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4BA1" w:rsidRDefault="00B25BEE">
      <w:pPr>
        <w:framePr w:wrap="none" w:vAnchor="page" w:hAnchor="page" w:x="1643" w:y="105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72540" cy="320040"/>
            <wp:effectExtent l="0" t="0" r="3810" b="3810"/>
            <wp:docPr id="4" name="obrázek 4" descr="C:\Users\michna.TESIN\AppData\Local\Microsoft\Windows\INetCache\Content.Outlook\CMH957OP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na.TESIN\AppData\Local\Microsoft\Windows\INetCache\Content.Outlook\CMH957OP\media\image6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A1" w:rsidRDefault="00B25BEE">
      <w:pPr>
        <w:pStyle w:val="Picturecaption20"/>
        <w:framePr w:wrap="none" w:vAnchor="page" w:hAnchor="page" w:x="2546" w:y="1563"/>
        <w:shd w:val="clear" w:color="auto" w:fill="auto"/>
      </w:pPr>
      <w:r>
        <w:t>ČLEN ČEZ ESCO</w:t>
      </w:r>
    </w:p>
    <w:p w:rsidR="000A4BA1" w:rsidRDefault="00B25BEE">
      <w:pPr>
        <w:pStyle w:val="Bodytext20"/>
        <w:framePr w:w="9259" w:h="934" w:hRule="exact" w:wrap="none" w:vAnchor="page" w:hAnchor="page" w:x="1538" w:y="2095"/>
        <w:shd w:val="clear" w:color="auto" w:fill="auto"/>
        <w:spacing w:after="187" w:line="259" w:lineRule="exact"/>
        <w:ind w:left="600" w:hanging="600"/>
      </w:pPr>
      <w:r>
        <w:t>1.2. Smluvní strany se dohodly na úpravě hodnoty garantované úspory uvedené v Dodatku č. 1 smlouvy v důsledku chybně zadané sazby DPH za vodu takto:</w:t>
      </w:r>
    </w:p>
    <w:p w:rsidR="000A4BA1" w:rsidRDefault="00B25BEE">
      <w:pPr>
        <w:pStyle w:val="Bodytext90"/>
        <w:framePr w:w="9259" w:h="934" w:hRule="exact" w:wrap="none" w:vAnchor="page" w:hAnchor="page" w:x="1538" w:y="2095"/>
        <w:shd w:val="clear" w:color="auto" w:fill="auto"/>
        <w:spacing w:before="0" w:after="0"/>
        <w:ind w:left="600"/>
      </w:pPr>
      <w:r>
        <w:rPr>
          <w:lang w:val="en-US" w:eastAsia="en-US" w:bidi="en-US"/>
        </w:rPr>
        <w:t xml:space="preserve">Tab. </w:t>
      </w:r>
      <w:r>
        <w:t>2 Zaručená úspora energie a nákladů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710"/>
        <w:gridCol w:w="1762"/>
        <w:gridCol w:w="898"/>
        <w:gridCol w:w="408"/>
        <w:gridCol w:w="365"/>
        <w:gridCol w:w="1483"/>
        <w:gridCol w:w="1637"/>
      </w:tblGrid>
      <w:tr w:rsidR="000A4BA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Bold"/>
              </w:rPr>
              <w:t>rok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left="180" w:firstLine="0"/>
            </w:pPr>
            <w:r>
              <w:rPr>
                <w:rStyle w:val="Bodytext26ptBold"/>
              </w:rPr>
              <w:t>období</w:t>
            </w:r>
          </w:p>
        </w:tc>
        <w:tc>
          <w:tcPr>
            <w:tcW w:w="65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Bold"/>
              </w:rPr>
              <w:t>zaručené úspory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4BA1" w:rsidRDefault="000A4BA1">
            <w:pPr>
              <w:framePr w:w="7824" w:h="12182" w:wrap="none" w:vAnchor="page" w:hAnchor="page" w:x="1538" w:y="3152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4BA1" w:rsidRDefault="000A4BA1">
            <w:pPr>
              <w:framePr w:w="7824" w:h="12182" w:wrap="none" w:vAnchor="page" w:hAnchor="page" w:x="1538" w:y="3152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Bold"/>
              </w:rPr>
              <w:t xml:space="preserve">energie </w:t>
            </w:r>
            <w:r>
              <w:rPr>
                <w:rStyle w:val="Bodytext26pt"/>
              </w:rPr>
              <w:t xml:space="preserve">/ </w:t>
            </w:r>
            <w:r>
              <w:rPr>
                <w:rStyle w:val="Bodytext26ptBold"/>
              </w:rPr>
              <w:t>média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Bold"/>
              </w:rPr>
              <w:t>technické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Bold"/>
              </w:rPr>
              <w:t>jednotky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BoldItalic"/>
              </w:rPr>
              <w:t>bez DPH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BoldItalic"/>
              </w:rPr>
              <w:t>vč. DPH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tepelná energie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5 675,98</w:t>
            </w: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GJ</w:t>
            </w: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2 290 922,76 Kč / rok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2 611 651.95 Kč / 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zemní plyn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0"/>
              </w:rPr>
              <w:t>-6 921,60</w:t>
            </w:r>
          </w:p>
        </w:tc>
        <w:tc>
          <w:tcPr>
            <w:tcW w:w="408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  <w:lang w:val="en-US" w:eastAsia="en-US" w:bidi="en-US"/>
              </w:rPr>
              <w:t>kWh</w:t>
            </w:r>
          </w:p>
        </w:tc>
        <w:tc>
          <w:tcPr>
            <w:tcW w:w="365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0"/>
              </w:rPr>
              <w:t>-8 432,18 Kč /rok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0"/>
              </w:rPr>
              <w:t>-10 118,61 Kč / 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01.01.2016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elektrická energie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120 907,70</w:t>
            </w:r>
          </w:p>
        </w:tc>
        <w:tc>
          <w:tcPr>
            <w:tcW w:w="408" w:type="dxa"/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  <w:lang w:val="en-US" w:eastAsia="en-US" w:bidi="en-US"/>
              </w:rPr>
              <w:t>kWh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529 327,82 Kč /</w:t>
            </w:r>
            <w:r>
              <w:rPr>
                <w:rStyle w:val="Bodytext26pt"/>
              </w:rPr>
              <w:t xml:space="preserve"> rok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635 193,39 Kč / 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-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voda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4 156,14</w:t>
            </w:r>
          </w:p>
        </w:tc>
        <w:tc>
          <w:tcPr>
            <w:tcW w:w="408" w:type="dxa"/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left="300" w:firstLine="0"/>
            </w:pPr>
            <w:r>
              <w:rPr>
                <w:rStyle w:val="Bodytext26pt"/>
              </w:rPr>
              <w:t>m</w:t>
            </w:r>
            <w:r>
              <w:rPr>
                <w:rStyle w:val="Bodytext26pt"/>
                <w:vertAlign w:val="superscript"/>
              </w:rPr>
              <w:t>3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/rok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241 725,75 Kč / rok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265 953,58 Kč / 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31.12.2016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ostatní provozní náklady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Bold"/>
              </w:rPr>
              <w:t>0,00</w:t>
            </w:r>
          </w:p>
        </w:tc>
        <w:tc>
          <w:tcPr>
            <w:tcW w:w="408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left="300" w:firstLine="0"/>
            </w:pPr>
            <w:r>
              <w:rPr>
                <w:rStyle w:val="Bodytext26pt0"/>
              </w:rPr>
              <w:t>-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87 262,00 Kč / rok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104 714,40 Kč / 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Bold"/>
              </w:rPr>
              <w:t>zaručené úspory celkem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Bold"/>
              </w:rPr>
              <w:t>0,00</w:t>
            </w:r>
          </w:p>
        </w:tc>
        <w:tc>
          <w:tcPr>
            <w:tcW w:w="408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left="300" w:firstLine="0"/>
            </w:pPr>
            <w:r>
              <w:rPr>
                <w:rStyle w:val="Bodytext26pt"/>
              </w:rPr>
              <w:t>-</w:t>
            </w:r>
          </w:p>
        </w:tc>
        <w:tc>
          <w:tcPr>
            <w:tcW w:w="365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3 140 806,15 Kč / rok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left="220" w:firstLine="0"/>
            </w:pPr>
            <w:r>
              <w:rPr>
                <w:rStyle w:val="Bodytext26pt"/>
              </w:rPr>
              <w:t xml:space="preserve">3 607 394,70 </w:t>
            </w:r>
            <w:r>
              <w:rPr>
                <w:rStyle w:val="Bodytext26pt"/>
              </w:rPr>
              <w:t>Kč / 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tepelná energie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5 675,98</w:t>
            </w: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left="220" w:firstLine="0"/>
            </w:pPr>
            <w:r>
              <w:rPr>
                <w:rStyle w:val="Bodytext26pt"/>
              </w:rPr>
              <w:t>GJ</w:t>
            </w: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2 290 922,76 Kč / rok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left="220" w:firstLine="0"/>
            </w:pPr>
            <w:r>
              <w:rPr>
                <w:rStyle w:val="Bodytext26pt"/>
              </w:rPr>
              <w:t>2 611 651,95 Kč / 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zemní plyn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0"/>
              </w:rPr>
              <w:t>-6 921,60</w:t>
            </w:r>
          </w:p>
        </w:tc>
        <w:tc>
          <w:tcPr>
            <w:tcW w:w="408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  <w:lang w:val="en-US" w:eastAsia="en-US" w:bidi="en-US"/>
              </w:rPr>
              <w:t>kWh</w:t>
            </w:r>
          </w:p>
        </w:tc>
        <w:tc>
          <w:tcPr>
            <w:tcW w:w="365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0"/>
              </w:rPr>
              <w:t xml:space="preserve">-8 432,18 Kč </w:t>
            </w:r>
            <w:r>
              <w:rPr>
                <w:rStyle w:val="Bodytext26pt"/>
              </w:rPr>
              <w:t xml:space="preserve">/ </w:t>
            </w:r>
            <w:r>
              <w:rPr>
                <w:rStyle w:val="Bodytext26pt0"/>
              </w:rPr>
              <w:t>rok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0"/>
              </w:rPr>
              <w:t xml:space="preserve">-10 118,61 Kč </w:t>
            </w:r>
            <w:r>
              <w:rPr>
                <w:rStyle w:val="Bodytext26pt"/>
              </w:rPr>
              <w:t xml:space="preserve">/ </w:t>
            </w:r>
            <w:r>
              <w:rPr>
                <w:rStyle w:val="Bodytext26pt0"/>
              </w:rPr>
              <w:t>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01.01.2017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elektrická energie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120 907,70</w:t>
            </w:r>
          </w:p>
        </w:tc>
        <w:tc>
          <w:tcPr>
            <w:tcW w:w="408" w:type="dxa"/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  <w:lang w:val="en-US" w:eastAsia="en-US" w:bidi="en-US"/>
              </w:rPr>
              <w:t>kWh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529 327,82 Kč / rok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635 193,39 Kč / 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-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voda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4 156,14</w:t>
            </w:r>
          </w:p>
        </w:tc>
        <w:tc>
          <w:tcPr>
            <w:tcW w:w="408" w:type="dxa"/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m</w:t>
            </w:r>
            <w:r>
              <w:rPr>
                <w:rStyle w:val="Bodytext26pt"/>
                <w:vertAlign w:val="superscript"/>
              </w:rPr>
              <w:t>3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241 725,75 Kč / rok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275 567,35 Kč / 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31.12.2017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ostatní provozní náklady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0,00</w:t>
            </w:r>
          </w:p>
        </w:tc>
        <w:tc>
          <w:tcPr>
            <w:tcW w:w="408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left="300" w:firstLine="0"/>
            </w:pPr>
            <w:r>
              <w:rPr>
                <w:rStyle w:val="Bodytext26pt"/>
              </w:rPr>
              <w:t>-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87 262,00 Kč / rok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104 714,40 Kč / 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Bold"/>
              </w:rPr>
              <w:t>zaručené úspory celkem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0,00</w:t>
            </w:r>
          </w:p>
        </w:tc>
        <w:tc>
          <w:tcPr>
            <w:tcW w:w="408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left="300" w:firstLine="0"/>
            </w:pPr>
            <w:r>
              <w:rPr>
                <w:rStyle w:val="Bodytext26pt"/>
              </w:rPr>
              <w:t>-</w:t>
            </w:r>
          </w:p>
        </w:tc>
        <w:tc>
          <w:tcPr>
            <w:tcW w:w="365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3140 806,15 Kč / rok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left="220" w:firstLine="0"/>
            </w:pPr>
            <w:r>
              <w:rPr>
                <w:rStyle w:val="Bodytext26pt"/>
              </w:rPr>
              <w:t>3 617 008,47 Kč / 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 xml:space="preserve">tepelná </w:t>
            </w:r>
            <w:r>
              <w:rPr>
                <w:rStyle w:val="Bodytext26pt"/>
              </w:rPr>
              <w:t>energie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5 675,98</w:t>
            </w: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left="220" w:firstLine="0"/>
            </w:pPr>
            <w:r>
              <w:rPr>
                <w:rStyle w:val="Bodytext26pt"/>
              </w:rPr>
              <w:t>GJ</w:t>
            </w: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2 290 922,76 Kč / rok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left="220" w:firstLine="0"/>
            </w:pPr>
            <w:r>
              <w:rPr>
                <w:rStyle w:val="Bodytext26pt"/>
              </w:rPr>
              <w:t>2 611 651,95 Kč / 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zemní plyn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0"/>
              </w:rPr>
              <w:t>-6 921,60</w:t>
            </w:r>
          </w:p>
        </w:tc>
        <w:tc>
          <w:tcPr>
            <w:tcW w:w="408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  <w:lang w:val="en-US" w:eastAsia="en-US" w:bidi="en-US"/>
              </w:rPr>
              <w:t>kWh</w:t>
            </w:r>
          </w:p>
        </w:tc>
        <w:tc>
          <w:tcPr>
            <w:tcW w:w="365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0"/>
              </w:rPr>
              <w:t>-8 432,18 Kč / rok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0"/>
              </w:rPr>
              <w:t>-10 118,61 Kč / 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01.01.2018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elektrická energie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120 907,70</w:t>
            </w:r>
          </w:p>
        </w:tc>
        <w:tc>
          <w:tcPr>
            <w:tcW w:w="408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  <w:lang w:val="en-US" w:eastAsia="en-US" w:bidi="en-US"/>
              </w:rPr>
              <w:t>kWh</w:t>
            </w:r>
          </w:p>
        </w:tc>
        <w:tc>
          <w:tcPr>
            <w:tcW w:w="365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529 327,82 Kč / rok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635 193,39 Kč / 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-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voda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4 156,14</w:t>
            </w:r>
          </w:p>
        </w:tc>
        <w:tc>
          <w:tcPr>
            <w:tcW w:w="408" w:type="dxa"/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left="220" w:firstLine="0"/>
            </w:pPr>
            <w:r>
              <w:rPr>
                <w:rStyle w:val="Bodytext26pt"/>
              </w:rPr>
              <w:t>m</w:t>
            </w:r>
            <w:r>
              <w:rPr>
                <w:rStyle w:val="Bodytext26pt"/>
                <w:vertAlign w:val="superscript"/>
              </w:rPr>
              <w:t>3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241 725,75 Kč / rok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275 567,35 Kč / 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31.12.2018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ostatní provozní náklady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0,00</w:t>
            </w:r>
          </w:p>
        </w:tc>
        <w:tc>
          <w:tcPr>
            <w:tcW w:w="408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left="300" w:firstLine="0"/>
            </w:pPr>
            <w:r>
              <w:rPr>
                <w:rStyle w:val="Bodytext26pt"/>
              </w:rPr>
              <w:t>-</w:t>
            </w:r>
          </w:p>
        </w:tc>
        <w:tc>
          <w:tcPr>
            <w:tcW w:w="365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87 262,00 Kč / rok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104 714,40 Kč / 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Bold"/>
              </w:rPr>
              <w:t>zaručené úspory celkem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0,00</w:t>
            </w:r>
          </w:p>
        </w:tc>
        <w:tc>
          <w:tcPr>
            <w:tcW w:w="408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left="300" w:firstLine="0"/>
            </w:pPr>
            <w:r>
              <w:rPr>
                <w:rStyle w:val="Bodytext26pt"/>
              </w:rPr>
              <w:t>-</w:t>
            </w:r>
          </w:p>
        </w:tc>
        <w:tc>
          <w:tcPr>
            <w:tcW w:w="365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3 140 806,15 Kč / rok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left="220" w:firstLine="0"/>
            </w:pPr>
            <w:r>
              <w:rPr>
                <w:rStyle w:val="Bodytext26pt"/>
              </w:rPr>
              <w:t>3 617 008,47 Kč / 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tepelná energie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5 675,98</w:t>
            </w: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left="220" w:firstLine="0"/>
            </w:pPr>
            <w:r>
              <w:rPr>
                <w:rStyle w:val="Bodytext26pt"/>
              </w:rPr>
              <w:t>GJ</w:t>
            </w: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2 290 922,76 Kč / rok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left="220" w:firstLine="0"/>
            </w:pPr>
            <w:r>
              <w:rPr>
                <w:rStyle w:val="Bodytext26pt"/>
              </w:rPr>
              <w:t>2 611 651,95 Kč / 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zemní plyn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0"/>
              </w:rPr>
              <w:t>-6 921,60</w:t>
            </w:r>
          </w:p>
        </w:tc>
        <w:tc>
          <w:tcPr>
            <w:tcW w:w="408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  <w:lang w:val="en-US" w:eastAsia="en-US" w:bidi="en-US"/>
              </w:rPr>
              <w:t>kWh</w:t>
            </w:r>
          </w:p>
        </w:tc>
        <w:tc>
          <w:tcPr>
            <w:tcW w:w="365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0"/>
              </w:rPr>
              <w:t xml:space="preserve">-8 432,18 Kč </w:t>
            </w:r>
            <w:r>
              <w:rPr>
                <w:rStyle w:val="Bodytext26pt"/>
              </w:rPr>
              <w:t xml:space="preserve">/ </w:t>
            </w:r>
            <w:r>
              <w:rPr>
                <w:rStyle w:val="Bodytext26pt0"/>
              </w:rPr>
              <w:t>rok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0"/>
              </w:rPr>
              <w:t xml:space="preserve">-10 118,61 Kč </w:t>
            </w:r>
            <w:r>
              <w:rPr>
                <w:rStyle w:val="Bodytext26pt"/>
              </w:rPr>
              <w:t xml:space="preserve">/ </w:t>
            </w:r>
            <w:r>
              <w:rPr>
                <w:rStyle w:val="Bodytext26pt0"/>
              </w:rPr>
              <w:t>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01.01.2019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elektrická energie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120 907,70</w:t>
            </w:r>
          </w:p>
        </w:tc>
        <w:tc>
          <w:tcPr>
            <w:tcW w:w="408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  <w:lang w:val="en-US" w:eastAsia="en-US" w:bidi="en-US"/>
              </w:rPr>
              <w:t>kWh</w:t>
            </w:r>
          </w:p>
        </w:tc>
        <w:tc>
          <w:tcPr>
            <w:tcW w:w="365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529 327,82 Kč / rok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635 193,39 Kč / 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-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voda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4 156,14</w:t>
            </w:r>
          </w:p>
        </w:tc>
        <w:tc>
          <w:tcPr>
            <w:tcW w:w="408" w:type="dxa"/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m</w:t>
            </w:r>
            <w:r>
              <w:rPr>
                <w:rStyle w:val="Bodytext26pt"/>
                <w:vertAlign w:val="superscript"/>
              </w:rPr>
              <w:t>3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 xml:space="preserve">241 725,75 Kč / </w:t>
            </w:r>
            <w:r>
              <w:rPr>
                <w:rStyle w:val="Bodytext26pt"/>
              </w:rPr>
              <w:t>rok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275 567,35 Kč / 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31.12.2019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ostatní provozní náklady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0,00</w:t>
            </w:r>
          </w:p>
        </w:tc>
        <w:tc>
          <w:tcPr>
            <w:tcW w:w="408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left="300" w:firstLine="0"/>
            </w:pPr>
            <w:r>
              <w:rPr>
                <w:rStyle w:val="Bodytext26pt0"/>
              </w:rPr>
              <w:t>-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87 262,00 Kč / rok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104 714,40 Kč / 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Bold"/>
              </w:rPr>
              <w:t>zaručené úspory celkem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0,00</w:t>
            </w:r>
          </w:p>
        </w:tc>
        <w:tc>
          <w:tcPr>
            <w:tcW w:w="408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left="300" w:firstLine="0"/>
            </w:pPr>
            <w:r>
              <w:rPr>
                <w:rStyle w:val="Bodytext26pt"/>
              </w:rPr>
              <w:t>-</w:t>
            </w:r>
          </w:p>
        </w:tc>
        <w:tc>
          <w:tcPr>
            <w:tcW w:w="365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3 140 806,15 Kč / rok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left="220" w:firstLine="0"/>
            </w:pPr>
            <w:r>
              <w:rPr>
                <w:rStyle w:val="Bodytext26pt"/>
              </w:rPr>
              <w:t>3 617 008,47 Kč / 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tepelná energie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5 675,98</w:t>
            </w: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GJ</w:t>
            </w: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2 290 922,76 Kč / rok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2 611 651,95 Kč / 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zemní plyn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0"/>
              </w:rPr>
              <w:t>-6 921,60</w:t>
            </w:r>
          </w:p>
        </w:tc>
        <w:tc>
          <w:tcPr>
            <w:tcW w:w="408" w:type="dxa"/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  <w:lang w:val="en-US" w:eastAsia="en-US" w:bidi="en-US"/>
              </w:rPr>
              <w:t>kWh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0"/>
              </w:rPr>
              <w:t>-8 432,18 Kč /rok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0"/>
              </w:rPr>
              <w:t xml:space="preserve">-10 118,61 Kč </w:t>
            </w:r>
            <w:r>
              <w:rPr>
                <w:rStyle w:val="Bodytext26pt"/>
              </w:rPr>
              <w:t xml:space="preserve">/ </w:t>
            </w:r>
            <w:r>
              <w:rPr>
                <w:rStyle w:val="Bodytext26pt0"/>
              </w:rPr>
              <w:t>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Bold"/>
              </w:rPr>
              <w:t>01.01.2020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elektrická energie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120 907,70</w:t>
            </w:r>
          </w:p>
        </w:tc>
        <w:tc>
          <w:tcPr>
            <w:tcW w:w="408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  <w:lang w:val="en-US" w:eastAsia="en-US" w:bidi="en-US"/>
              </w:rPr>
              <w:t>kWh</w:t>
            </w:r>
          </w:p>
        </w:tc>
        <w:tc>
          <w:tcPr>
            <w:tcW w:w="365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529 327,82 Kč / rok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635 193,39 Kč / 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-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voda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4 156,14</w:t>
            </w:r>
          </w:p>
        </w:tc>
        <w:tc>
          <w:tcPr>
            <w:tcW w:w="408" w:type="dxa"/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m</w:t>
            </w:r>
            <w:r>
              <w:rPr>
                <w:rStyle w:val="Bodytext26pt"/>
                <w:vertAlign w:val="superscript"/>
              </w:rPr>
              <w:t>3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241 725,75 Kč / rok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275 567,35 Kč / 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31.12.2020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ostatní provozní náklady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0,00</w:t>
            </w:r>
          </w:p>
        </w:tc>
        <w:tc>
          <w:tcPr>
            <w:tcW w:w="408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left="300" w:firstLine="0"/>
            </w:pPr>
            <w:r>
              <w:rPr>
                <w:rStyle w:val="Bodytext26pt"/>
              </w:rPr>
              <w:t>-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87 262,00 Kč / rok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104 714,40 Kč / 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Bold"/>
              </w:rPr>
              <w:t>zaručené úspory celkem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0,00</w:t>
            </w:r>
          </w:p>
        </w:tc>
        <w:tc>
          <w:tcPr>
            <w:tcW w:w="408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left="300" w:firstLine="0"/>
            </w:pPr>
            <w:r>
              <w:rPr>
                <w:rStyle w:val="Bodytext26pt"/>
              </w:rPr>
              <w:t>-</w:t>
            </w:r>
          </w:p>
        </w:tc>
        <w:tc>
          <w:tcPr>
            <w:tcW w:w="365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3140 806,15 Kč / rok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3 617 008,47 Kč / 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tepelná energie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5 675,98</w:t>
            </w: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GJ</w:t>
            </w: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2 290 922,76 Kč / rok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2 611 651,95 Kč / 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zemní plyn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0"/>
              </w:rPr>
              <w:t>-6 921,60</w:t>
            </w:r>
          </w:p>
        </w:tc>
        <w:tc>
          <w:tcPr>
            <w:tcW w:w="408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  <w:lang w:val="en-US" w:eastAsia="en-US" w:bidi="en-US"/>
              </w:rPr>
              <w:t>kWh</w:t>
            </w:r>
          </w:p>
        </w:tc>
        <w:tc>
          <w:tcPr>
            <w:tcW w:w="365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0"/>
              </w:rPr>
              <w:t xml:space="preserve">-8 432,18 Kč </w:t>
            </w:r>
            <w:r>
              <w:rPr>
                <w:rStyle w:val="Bodytext26pt"/>
              </w:rPr>
              <w:t>/ rok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0"/>
              </w:rPr>
              <w:t>-10 118,61 Kč / 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Bold"/>
              </w:rPr>
              <w:t>01.01.2021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elektrická energie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120 907,70</w:t>
            </w:r>
          </w:p>
        </w:tc>
        <w:tc>
          <w:tcPr>
            <w:tcW w:w="408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  <w:lang w:val="en-US" w:eastAsia="en-US" w:bidi="en-US"/>
              </w:rPr>
              <w:t>kWh</w:t>
            </w:r>
          </w:p>
        </w:tc>
        <w:tc>
          <w:tcPr>
            <w:tcW w:w="365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529 327,82 Kč / rok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635 193,39 Kč / 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-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voda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4 156,14</w:t>
            </w:r>
          </w:p>
        </w:tc>
        <w:tc>
          <w:tcPr>
            <w:tcW w:w="408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m</w:t>
            </w:r>
            <w:r>
              <w:rPr>
                <w:rStyle w:val="Bodytext26pt"/>
                <w:vertAlign w:val="superscript"/>
              </w:rPr>
              <w:t>3</w:t>
            </w:r>
          </w:p>
        </w:tc>
        <w:tc>
          <w:tcPr>
            <w:tcW w:w="365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241 725,75 Kč / rok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275 567,35 Kč / 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31.12.2021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 xml:space="preserve">ostatní </w:t>
            </w:r>
            <w:r>
              <w:rPr>
                <w:rStyle w:val="Bodytext26pt"/>
              </w:rPr>
              <w:t>provozní náklady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0,00</w:t>
            </w:r>
          </w:p>
        </w:tc>
        <w:tc>
          <w:tcPr>
            <w:tcW w:w="408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left="300" w:firstLine="0"/>
            </w:pPr>
            <w:r>
              <w:rPr>
                <w:rStyle w:val="Bodytext26pt"/>
              </w:rPr>
              <w:t>-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87 262,00 Kč / rok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104 714,40 Kč / 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Bold"/>
              </w:rPr>
              <w:t>zaručené úspory celkem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0,00</w:t>
            </w:r>
          </w:p>
        </w:tc>
        <w:tc>
          <w:tcPr>
            <w:tcW w:w="408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left="300" w:firstLine="0"/>
            </w:pPr>
            <w:r>
              <w:rPr>
                <w:rStyle w:val="Bodytext26pt"/>
              </w:rPr>
              <w:t>-</w:t>
            </w:r>
          </w:p>
        </w:tc>
        <w:tc>
          <w:tcPr>
            <w:tcW w:w="365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3140 806,15 Kč / rok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3 617 008,47 Kč / 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tepelná energie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5 675,98</w:t>
            </w: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GJ</w:t>
            </w: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2 290 922,76 Kč / rok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2 611 651,95 Kč / 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zemní plyn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0"/>
              </w:rPr>
              <w:t>-6 921,60</w:t>
            </w:r>
          </w:p>
        </w:tc>
        <w:tc>
          <w:tcPr>
            <w:tcW w:w="408" w:type="dxa"/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  <w:lang w:val="en-US" w:eastAsia="en-US" w:bidi="en-US"/>
              </w:rPr>
              <w:t>kWh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0"/>
              </w:rPr>
              <w:t xml:space="preserve">-8 432,18 Kč </w:t>
            </w:r>
            <w:r>
              <w:rPr>
                <w:rStyle w:val="Bodytext26pt"/>
              </w:rPr>
              <w:t>/ rok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0"/>
              </w:rPr>
              <w:t xml:space="preserve">-10 118,61 Kč </w:t>
            </w:r>
            <w:r>
              <w:rPr>
                <w:rStyle w:val="Bodytext26pt"/>
              </w:rPr>
              <w:t xml:space="preserve">/ </w:t>
            </w:r>
            <w:r>
              <w:rPr>
                <w:rStyle w:val="Bodytext26pt0"/>
              </w:rPr>
              <w:t>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Bold"/>
              </w:rPr>
              <w:t>01.01.2022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elektrická energie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120 907,70</w:t>
            </w:r>
          </w:p>
        </w:tc>
        <w:tc>
          <w:tcPr>
            <w:tcW w:w="408" w:type="dxa"/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  <w:lang w:val="en-US" w:eastAsia="en-US" w:bidi="en-US"/>
              </w:rPr>
              <w:t>kWh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529 327,82 Kč / rok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635 193,39 Kč / 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-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voda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4 156,14</w:t>
            </w:r>
          </w:p>
        </w:tc>
        <w:tc>
          <w:tcPr>
            <w:tcW w:w="408" w:type="dxa"/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m</w:t>
            </w:r>
            <w:r>
              <w:rPr>
                <w:rStyle w:val="Bodytext26pt"/>
                <w:vertAlign w:val="superscript"/>
              </w:rPr>
              <w:t>3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241 725,75 Kč / rok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275 567,35 Kč / 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31.12.2022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ostatní provozní náklady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0,00</w:t>
            </w:r>
          </w:p>
        </w:tc>
        <w:tc>
          <w:tcPr>
            <w:tcW w:w="408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left="300" w:firstLine="0"/>
            </w:pPr>
            <w:r>
              <w:rPr>
                <w:rStyle w:val="Bodytext26pt"/>
              </w:rPr>
              <w:t>-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 xml:space="preserve">/ </w:t>
            </w:r>
            <w:r>
              <w:rPr>
                <w:rStyle w:val="Bodytext26pt"/>
              </w:rPr>
              <w:t>rok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87 262,00 Kč / rok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104 714,40 Kč / 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Bold"/>
              </w:rPr>
              <w:t>zaručené úspory celkem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0,00</w:t>
            </w:r>
          </w:p>
        </w:tc>
        <w:tc>
          <w:tcPr>
            <w:tcW w:w="408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left="300" w:firstLine="0"/>
            </w:pPr>
            <w:r>
              <w:rPr>
                <w:rStyle w:val="Bodytext26pt"/>
              </w:rPr>
              <w:t>-</w:t>
            </w:r>
          </w:p>
        </w:tc>
        <w:tc>
          <w:tcPr>
            <w:tcW w:w="365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3 140 806,15 Kč / rok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3 617 008,47 Kč / 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tepelná energie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5 675,98</w:t>
            </w: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GJ</w:t>
            </w: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2 290 922,76 Kč / rok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2 611 651,95 Kč / 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zemní plyn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0"/>
              </w:rPr>
              <w:t>-6 921,60</w:t>
            </w:r>
          </w:p>
        </w:tc>
        <w:tc>
          <w:tcPr>
            <w:tcW w:w="408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  <w:lang w:val="en-US" w:eastAsia="en-US" w:bidi="en-US"/>
              </w:rPr>
              <w:t>kWh</w:t>
            </w:r>
          </w:p>
        </w:tc>
        <w:tc>
          <w:tcPr>
            <w:tcW w:w="365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0"/>
              </w:rPr>
              <w:t xml:space="preserve">-8 432,18 Kč </w:t>
            </w:r>
            <w:r>
              <w:rPr>
                <w:rStyle w:val="Bodytext26pt"/>
              </w:rPr>
              <w:t xml:space="preserve">/ </w:t>
            </w:r>
            <w:r>
              <w:rPr>
                <w:rStyle w:val="Bodytext26pt"/>
              </w:rPr>
              <w:t>rok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0"/>
              </w:rPr>
              <w:t xml:space="preserve">-10 118.61 Kč </w:t>
            </w:r>
            <w:r>
              <w:rPr>
                <w:rStyle w:val="Bodytext26pt"/>
              </w:rPr>
              <w:t>/ 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01.01.2023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elektrická energie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120 907,70</w:t>
            </w:r>
          </w:p>
        </w:tc>
        <w:tc>
          <w:tcPr>
            <w:tcW w:w="408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  <w:lang w:val="en-US" w:eastAsia="en-US" w:bidi="en-US"/>
              </w:rPr>
              <w:t>kWh</w:t>
            </w:r>
          </w:p>
        </w:tc>
        <w:tc>
          <w:tcPr>
            <w:tcW w:w="365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529 327,82 Kč / rok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635 193,39 Kč / 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-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voda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4 156,14</w:t>
            </w:r>
          </w:p>
        </w:tc>
        <w:tc>
          <w:tcPr>
            <w:tcW w:w="408" w:type="dxa"/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m</w:t>
            </w:r>
            <w:r>
              <w:rPr>
                <w:rStyle w:val="Bodytext26pt"/>
                <w:vertAlign w:val="superscript"/>
              </w:rPr>
              <w:t>3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241 725,75 Kč / rok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275 567,35 Kč / 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31.12.2023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ostatní provozní náklady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0,00</w:t>
            </w:r>
          </w:p>
        </w:tc>
        <w:tc>
          <w:tcPr>
            <w:tcW w:w="408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left="300" w:firstLine="0"/>
            </w:pPr>
            <w:r>
              <w:rPr>
                <w:rStyle w:val="Bodytext26pt"/>
              </w:rPr>
              <w:t>-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87 262,00 Kč / rok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104 714,40 Kč / 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Bold"/>
              </w:rPr>
              <w:t>zaručené úspory celkem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0,00</w:t>
            </w:r>
          </w:p>
        </w:tc>
        <w:tc>
          <w:tcPr>
            <w:tcW w:w="408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left="300" w:firstLine="0"/>
            </w:pPr>
            <w:r>
              <w:rPr>
                <w:rStyle w:val="Bodytext26pt"/>
              </w:rPr>
              <w:t>-</w:t>
            </w:r>
          </w:p>
        </w:tc>
        <w:tc>
          <w:tcPr>
            <w:tcW w:w="365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3 140 806,15 Kč / rok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3 617 008,47 Kč / 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tepelná energie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5 675,98</w:t>
            </w: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GJ</w:t>
            </w: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2 290 922,76 Kč / rok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2 611 651,95 Kč / 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zemní plyn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0"/>
              </w:rPr>
              <w:t>-6 921,60</w:t>
            </w:r>
          </w:p>
        </w:tc>
        <w:tc>
          <w:tcPr>
            <w:tcW w:w="408" w:type="dxa"/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  <w:lang w:val="en-US" w:eastAsia="en-US" w:bidi="en-US"/>
              </w:rPr>
              <w:t>kWh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0"/>
              </w:rPr>
              <w:t xml:space="preserve">-8 432,18 Kč </w:t>
            </w:r>
            <w:r>
              <w:rPr>
                <w:rStyle w:val="Bodytext26pt"/>
              </w:rPr>
              <w:t>/ rok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0"/>
              </w:rPr>
              <w:t xml:space="preserve">-10 118,61 Kč </w:t>
            </w:r>
            <w:r>
              <w:rPr>
                <w:rStyle w:val="Bodytext26pt"/>
              </w:rPr>
              <w:t xml:space="preserve">/ </w:t>
            </w:r>
            <w:r>
              <w:rPr>
                <w:rStyle w:val="Bodytext26pt0"/>
              </w:rPr>
              <w:t>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01.01.2024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elektrická energie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120 907.70</w:t>
            </w:r>
          </w:p>
        </w:tc>
        <w:tc>
          <w:tcPr>
            <w:tcW w:w="408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  <w:lang w:val="en-US" w:eastAsia="en-US" w:bidi="en-US"/>
              </w:rPr>
              <w:t>kWh</w:t>
            </w:r>
          </w:p>
        </w:tc>
        <w:tc>
          <w:tcPr>
            <w:tcW w:w="365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529 327,82 Kč / rok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635 1 93,39 Kč / 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0"/>
              </w:rPr>
              <w:t>-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voda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4 156,14</w:t>
            </w:r>
          </w:p>
        </w:tc>
        <w:tc>
          <w:tcPr>
            <w:tcW w:w="408" w:type="dxa"/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m</w:t>
            </w:r>
            <w:r>
              <w:rPr>
                <w:rStyle w:val="Bodytext26pt"/>
                <w:vertAlign w:val="superscript"/>
              </w:rPr>
              <w:t>3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241 725,75 Kč / rok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275 567,35 Kč / 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31.12.2024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ostatní provozní náklady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0,00</w:t>
            </w:r>
          </w:p>
        </w:tc>
        <w:tc>
          <w:tcPr>
            <w:tcW w:w="408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left="300" w:firstLine="0"/>
            </w:pPr>
            <w:r>
              <w:rPr>
                <w:rStyle w:val="Bodytext26pt"/>
              </w:rPr>
              <w:t>-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87 262,00 Kč / rok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104 714,40 Kč / 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Bold"/>
              </w:rPr>
              <w:t>zaručené úspory celkem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0,00</w:t>
            </w:r>
          </w:p>
        </w:tc>
        <w:tc>
          <w:tcPr>
            <w:tcW w:w="408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0"/>
              </w:rPr>
              <w:t>-</w:t>
            </w:r>
          </w:p>
        </w:tc>
        <w:tc>
          <w:tcPr>
            <w:tcW w:w="365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/ rok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3 140 806,15 Kč / rak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 xml:space="preserve">3 617 008,47 Kč </w:t>
            </w:r>
            <w:r>
              <w:rPr>
                <w:rStyle w:val="Bodytext26pt0"/>
              </w:rPr>
              <w:t xml:space="preserve">/ </w:t>
            </w:r>
            <w:r>
              <w:rPr>
                <w:rStyle w:val="Bodytext26pt"/>
              </w:rPr>
              <w:t>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tepelná energie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5 675,98</w:t>
            </w: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left="160" w:firstLine="0"/>
            </w:pPr>
            <w:r>
              <w:rPr>
                <w:rStyle w:val="Bodytext26pt0"/>
              </w:rPr>
              <w:t>GJ</w:t>
            </w: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0"/>
              </w:rPr>
              <w:t xml:space="preserve">/ </w:t>
            </w:r>
            <w:r>
              <w:rPr>
                <w:rStyle w:val="Bodytext26pt"/>
              </w:rPr>
              <w:t>rok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 xml:space="preserve">2 290 922,76 Kč </w:t>
            </w:r>
            <w:r>
              <w:rPr>
                <w:rStyle w:val="Bodytext26pt0"/>
              </w:rPr>
              <w:t xml:space="preserve">/ </w:t>
            </w:r>
            <w:r>
              <w:rPr>
                <w:rStyle w:val="Bodytext26pt"/>
              </w:rPr>
              <w:t>rok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 xml:space="preserve">2 611 651,95 Kč </w:t>
            </w:r>
            <w:r>
              <w:rPr>
                <w:rStyle w:val="Bodytext26pt0"/>
              </w:rPr>
              <w:t xml:space="preserve">/ </w:t>
            </w:r>
            <w:r>
              <w:rPr>
                <w:rStyle w:val="Bodytext26pt"/>
              </w:rPr>
              <w:t>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zemní plyn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0"/>
              </w:rPr>
              <w:t>-6 921,60</w:t>
            </w:r>
          </w:p>
        </w:tc>
        <w:tc>
          <w:tcPr>
            <w:tcW w:w="408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  <w:lang w:val="en-US" w:eastAsia="en-US" w:bidi="en-US"/>
              </w:rPr>
              <w:t>kWh</w:t>
            </w:r>
          </w:p>
        </w:tc>
        <w:tc>
          <w:tcPr>
            <w:tcW w:w="365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0"/>
              </w:rPr>
              <w:t xml:space="preserve">/ </w:t>
            </w:r>
            <w:r>
              <w:rPr>
                <w:rStyle w:val="Bodytext26pt"/>
              </w:rPr>
              <w:t>rok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0"/>
              </w:rPr>
              <w:t xml:space="preserve">-8 432,18 Kč / </w:t>
            </w:r>
            <w:r>
              <w:rPr>
                <w:rStyle w:val="Bodytext26pt"/>
              </w:rPr>
              <w:t>rok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0"/>
              </w:rPr>
              <w:t xml:space="preserve">-10 118.61 Kč / </w:t>
            </w:r>
            <w:r>
              <w:rPr>
                <w:rStyle w:val="Bodytext26pt"/>
              </w:rPr>
              <w:t>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01.01.2025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elektrická energie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120 907,70</w:t>
            </w:r>
          </w:p>
        </w:tc>
        <w:tc>
          <w:tcPr>
            <w:tcW w:w="408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  <w:lang w:val="en-US" w:eastAsia="en-US" w:bidi="en-US"/>
              </w:rPr>
              <w:t>kWh</w:t>
            </w:r>
          </w:p>
        </w:tc>
        <w:tc>
          <w:tcPr>
            <w:tcW w:w="365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0"/>
              </w:rPr>
              <w:t xml:space="preserve">/ </w:t>
            </w:r>
            <w:r>
              <w:rPr>
                <w:rStyle w:val="Bodytext26pt"/>
              </w:rPr>
              <w:t>rok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 xml:space="preserve">529 327,82 Kč </w:t>
            </w:r>
            <w:r>
              <w:rPr>
                <w:rStyle w:val="Bodytext26pt0"/>
              </w:rPr>
              <w:t xml:space="preserve">/ </w:t>
            </w:r>
            <w:r>
              <w:rPr>
                <w:rStyle w:val="Bodytext26pt"/>
              </w:rPr>
              <w:t>rok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 xml:space="preserve">635 193,39 Kč </w:t>
            </w:r>
            <w:r>
              <w:rPr>
                <w:rStyle w:val="Bodytext26pt0"/>
              </w:rPr>
              <w:t xml:space="preserve">/ </w:t>
            </w:r>
            <w:r>
              <w:rPr>
                <w:rStyle w:val="Bodytext26pt"/>
              </w:rPr>
              <w:t>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voda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4 156,14</w:t>
            </w:r>
          </w:p>
        </w:tc>
        <w:tc>
          <w:tcPr>
            <w:tcW w:w="408" w:type="dxa"/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m</w:t>
            </w:r>
            <w:r>
              <w:rPr>
                <w:rStyle w:val="Bodytext26pt"/>
                <w:vertAlign w:val="superscript"/>
              </w:rPr>
              <w:t>3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0"/>
              </w:rPr>
              <w:t xml:space="preserve">/ </w:t>
            </w:r>
            <w:r>
              <w:rPr>
                <w:rStyle w:val="Bodytext26pt"/>
              </w:rPr>
              <w:t>rok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 xml:space="preserve">241 725,75 Kč </w:t>
            </w:r>
            <w:r>
              <w:rPr>
                <w:rStyle w:val="Bodytext26pt0"/>
              </w:rPr>
              <w:t xml:space="preserve">/ </w:t>
            </w:r>
            <w:r>
              <w:rPr>
                <w:rStyle w:val="Bodytext26pt"/>
              </w:rPr>
              <w:t>rok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 xml:space="preserve">275 567,35 Kč </w:t>
            </w:r>
            <w:r>
              <w:rPr>
                <w:rStyle w:val="Bodytext26pt0"/>
              </w:rPr>
              <w:t xml:space="preserve">/ </w:t>
            </w:r>
            <w:r>
              <w:rPr>
                <w:rStyle w:val="Bodytext26pt"/>
              </w:rPr>
              <w:t>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31.12.2025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ostatní provozní náklady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0,00</w:t>
            </w:r>
          </w:p>
        </w:tc>
        <w:tc>
          <w:tcPr>
            <w:tcW w:w="408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left="300" w:firstLine="0"/>
            </w:pPr>
            <w:r>
              <w:rPr>
                <w:rStyle w:val="Bodytext26pt0"/>
              </w:rPr>
              <w:t>-</w:t>
            </w:r>
          </w:p>
        </w:tc>
        <w:tc>
          <w:tcPr>
            <w:tcW w:w="365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0"/>
              </w:rPr>
              <w:t xml:space="preserve">/ </w:t>
            </w:r>
            <w:r>
              <w:rPr>
                <w:rStyle w:val="Bodytext26pt"/>
              </w:rPr>
              <w:t>rok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 xml:space="preserve">87 262,00 Kč </w:t>
            </w:r>
            <w:r>
              <w:rPr>
                <w:rStyle w:val="Bodytext26pt0"/>
              </w:rPr>
              <w:t xml:space="preserve">/ </w:t>
            </w:r>
            <w:r>
              <w:rPr>
                <w:rStyle w:val="Bodytext26pt"/>
              </w:rPr>
              <w:t>rok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 xml:space="preserve">104 714,40 Kč </w:t>
            </w:r>
            <w:r>
              <w:rPr>
                <w:rStyle w:val="Bodytext26pt0"/>
              </w:rPr>
              <w:t xml:space="preserve">/ </w:t>
            </w:r>
            <w:r>
              <w:rPr>
                <w:rStyle w:val="Bodytext26pt"/>
              </w:rPr>
              <w:t>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Bold"/>
              </w:rPr>
              <w:t xml:space="preserve">zaručené úspory </w:t>
            </w:r>
            <w:r>
              <w:rPr>
                <w:rStyle w:val="Bodytext26ptBold"/>
              </w:rPr>
              <w:t>celkem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0.00</w:t>
            </w:r>
          </w:p>
        </w:tc>
        <w:tc>
          <w:tcPr>
            <w:tcW w:w="408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left="300" w:firstLine="0"/>
            </w:pPr>
            <w:r>
              <w:rPr>
                <w:rStyle w:val="Bodytext26pt0"/>
              </w:rPr>
              <w:t>-</w:t>
            </w:r>
          </w:p>
        </w:tc>
        <w:tc>
          <w:tcPr>
            <w:tcW w:w="365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0"/>
              </w:rPr>
              <w:t xml:space="preserve">/ </w:t>
            </w:r>
            <w:r>
              <w:rPr>
                <w:rStyle w:val="Bodytext26pt"/>
              </w:rPr>
              <w:t>rok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 xml:space="preserve">3140 806,15 Kč </w:t>
            </w:r>
            <w:r>
              <w:rPr>
                <w:rStyle w:val="Bodytext26pt0"/>
              </w:rPr>
              <w:t xml:space="preserve">/ </w:t>
            </w:r>
            <w:r>
              <w:rPr>
                <w:rStyle w:val="Bodytext26pt"/>
              </w:rPr>
              <w:t>rok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 xml:space="preserve">3 617 008,47 Kč </w:t>
            </w:r>
            <w:r>
              <w:rPr>
                <w:rStyle w:val="Bodytext26pt0"/>
              </w:rPr>
              <w:t xml:space="preserve">/ </w:t>
            </w:r>
            <w:r>
              <w:rPr>
                <w:rStyle w:val="Bodytext26pt"/>
              </w:rPr>
              <w:t>rok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CELKEM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epelná energie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56 759,84</w:t>
            </w: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left="160" w:firstLine="0"/>
            </w:pPr>
            <w:r>
              <w:rPr>
                <w:rStyle w:val="Bodytext26pt"/>
              </w:rPr>
              <w:t>GJ</w:t>
            </w: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right="440" w:firstLine="0"/>
              <w:jc w:val="right"/>
            </w:pPr>
            <w:r>
              <w:rPr>
                <w:rStyle w:val="Bodytext26pt"/>
              </w:rPr>
              <w:t>22 909 227,60 Kč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26 116 519,46 Kč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zemní plyn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0"/>
              </w:rPr>
              <w:t>-69 216,00</w:t>
            </w:r>
          </w:p>
        </w:tc>
        <w:tc>
          <w:tcPr>
            <w:tcW w:w="408" w:type="dxa"/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  <w:lang w:val="en-US" w:eastAsia="en-US" w:bidi="en-US"/>
              </w:rPr>
              <w:t>kWh</w:t>
            </w:r>
          </w:p>
        </w:tc>
        <w:tc>
          <w:tcPr>
            <w:tcW w:w="365" w:type="dxa"/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right="440" w:firstLine="0"/>
              <w:jc w:val="right"/>
            </w:pPr>
            <w:r>
              <w:rPr>
                <w:rStyle w:val="Bodytext26pt0"/>
              </w:rPr>
              <w:t>-84 321,78 Kč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left="220" w:firstLine="0"/>
            </w:pPr>
            <w:r>
              <w:rPr>
                <w:rStyle w:val="Bodytext26pt0"/>
              </w:rPr>
              <w:t>-101 186,13 Kč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01.01.2016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elektrická energie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1 209 077,00</w:t>
            </w:r>
          </w:p>
        </w:tc>
        <w:tc>
          <w:tcPr>
            <w:tcW w:w="408" w:type="dxa"/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  <w:lang w:val="en-US" w:eastAsia="en-US" w:bidi="en-US"/>
              </w:rPr>
              <w:t>kWh</w:t>
            </w:r>
          </w:p>
        </w:tc>
        <w:tc>
          <w:tcPr>
            <w:tcW w:w="365" w:type="dxa"/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right="440" w:firstLine="0"/>
              <w:jc w:val="right"/>
            </w:pPr>
            <w:r>
              <w:rPr>
                <w:rStyle w:val="Bodytext26pt"/>
              </w:rPr>
              <w:t>5 293 278,25</w:t>
            </w:r>
            <w:r>
              <w:rPr>
                <w:rStyle w:val="Bodytext26pt"/>
              </w:rPr>
              <w:t xml:space="preserve"> Kč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left="220" w:firstLine="0"/>
            </w:pPr>
            <w:r>
              <w:rPr>
                <w:rStyle w:val="Bodytext26pt"/>
              </w:rPr>
              <w:t>6 351 933,90 Kč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voda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41 561,39</w:t>
            </w:r>
          </w:p>
        </w:tc>
        <w:tc>
          <w:tcPr>
            <w:tcW w:w="408" w:type="dxa"/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m</w:t>
            </w:r>
            <w:r>
              <w:rPr>
                <w:rStyle w:val="Bodytext26pt"/>
                <w:vertAlign w:val="superscript"/>
              </w:rPr>
              <w:t>3</w:t>
            </w:r>
          </w:p>
        </w:tc>
        <w:tc>
          <w:tcPr>
            <w:tcW w:w="365" w:type="dxa"/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right="440" w:firstLine="0"/>
              <w:jc w:val="right"/>
            </w:pPr>
            <w:r>
              <w:rPr>
                <w:rStyle w:val="Bodytext26pt"/>
              </w:rPr>
              <w:t>2 417 257,47 Kč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left="220" w:firstLine="0"/>
            </w:pPr>
            <w:r>
              <w:rPr>
                <w:rStyle w:val="Bodytext26pt"/>
              </w:rPr>
              <w:t>2 746 059,75 Kč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31.12.2025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ostatní provozní náklady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0,00</w:t>
            </w:r>
          </w:p>
        </w:tc>
        <w:tc>
          <w:tcPr>
            <w:tcW w:w="408" w:type="dxa"/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left="220" w:firstLine="0"/>
            </w:pPr>
            <w:r>
              <w:rPr>
                <w:rStyle w:val="Bodytext26pt"/>
              </w:rPr>
              <w:t>-</w:t>
            </w:r>
          </w:p>
        </w:tc>
        <w:tc>
          <w:tcPr>
            <w:tcW w:w="365" w:type="dxa"/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right="440" w:firstLine="0"/>
              <w:jc w:val="right"/>
            </w:pPr>
            <w:r>
              <w:rPr>
                <w:rStyle w:val="Bodytext26pt"/>
              </w:rPr>
              <w:t>872 620,00 Kč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left="220" w:firstLine="0"/>
            </w:pPr>
            <w:r>
              <w:rPr>
                <w:rStyle w:val="Bodytext26pt"/>
              </w:rPr>
              <w:t>1 047 144,00 Kč</w:t>
            </w:r>
          </w:p>
        </w:tc>
      </w:tr>
      <w:tr w:rsidR="000A4BA1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Bold"/>
              </w:rPr>
              <w:t>zaručené úspory celkem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0,00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left="300" w:firstLine="0"/>
            </w:pPr>
            <w:r>
              <w:rPr>
                <w:rStyle w:val="Bodytext26pt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FFFFFF"/>
          </w:tcPr>
          <w:p w:rsidR="000A4BA1" w:rsidRDefault="000A4BA1">
            <w:pPr>
              <w:framePr w:w="7824" w:h="12182" w:wrap="none" w:vAnchor="page" w:hAnchor="page" w:x="1538" w:y="3152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right="440" w:firstLine="0"/>
              <w:jc w:val="right"/>
            </w:pPr>
            <w:r>
              <w:rPr>
                <w:rStyle w:val="Bodytext26pt"/>
              </w:rPr>
              <w:t>31 408 061,54 Kč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BA1" w:rsidRDefault="00B25BEE">
            <w:pPr>
              <w:pStyle w:val="Bodytext20"/>
              <w:framePr w:w="7824" w:h="12182" w:wrap="none" w:vAnchor="page" w:hAnchor="page" w:x="1538" w:y="3152"/>
              <w:shd w:val="clear" w:color="auto" w:fill="auto"/>
              <w:spacing w:line="134" w:lineRule="exact"/>
              <w:ind w:firstLine="0"/>
            </w:pPr>
            <w:r>
              <w:rPr>
                <w:rStyle w:val="Bodytext26pt"/>
              </w:rPr>
              <w:t>36 160 470,97 Kč</w:t>
            </w:r>
          </w:p>
        </w:tc>
      </w:tr>
    </w:tbl>
    <w:p w:rsidR="000A4BA1" w:rsidRDefault="00B25BEE">
      <w:pPr>
        <w:pStyle w:val="Bodytext100"/>
        <w:framePr w:wrap="none" w:vAnchor="page" w:hAnchor="page" w:x="1538" w:y="15920"/>
        <w:shd w:val="clear" w:color="auto" w:fill="auto"/>
        <w:spacing w:before="0"/>
        <w:ind w:left="1120"/>
      </w:pPr>
      <w:r>
        <w:t>Smlouvě Č 1410053</w:t>
      </w:r>
      <w:r>
        <w:rPr>
          <w:rStyle w:val="Bodytext10ArabicTypesettingSpacing1pt"/>
          <w:i/>
          <w:iCs/>
        </w:rPr>
        <w:t>-1</w:t>
      </w:r>
    </w:p>
    <w:p w:rsidR="000A4BA1" w:rsidRDefault="000A4BA1">
      <w:pPr>
        <w:rPr>
          <w:sz w:val="2"/>
          <w:szCs w:val="2"/>
        </w:rPr>
        <w:sectPr w:rsidR="000A4B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4BA1" w:rsidRDefault="00B25BEE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1052830</wp:posOffset>
                </wp:positionH>
                <wp:positionV relativeFrom="page">
                  <wp:posOffset>5948045</wp:posOffset>
                </wp:positionV>
                <wp:extent cx="2380615" cy="0"/>
                <wp:effectExtent l="5080" t="13970" r="5080" b="508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3806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E4E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82.9pt;margin-top:468.35pt;width:187.4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9cSzgEAAKYDAAAOAAAAZHJzL2Uyb0RvYy54bWysU02P0zAQvSPxHyzfadIiViVqulp1KZcF&#10;Ki38gKnjJBaOxxq7TfvvGbsfuyzsBeGD5bEz7817M1ncHgYr9pqCQVfL6aSUQjuFjXFdLX98X7+b&#10;SxEiuAYsOl3Low7ydvn2zWL0lZ5hj7bRJBjEhWr0texj9FVRBNXrAcIEvXb82CINEDmkrmgIRkYf&#10;bDEry5tiRGo8odIh8O396VEuM37bahW/tW3QUdhacm0x75T3bdqL5QKqjsD3Rp3LgH+oYgDjmPQK&#10;dQ8RxI7MH1CDUYQB2zhROBTYtkbprIHVTMsXah578DprYXOCv9oU/h+s+rrfkDBNLblRDgZu0d0u&#10;YmYW82TP6EPFX63chpJAdXCP/gHVzyAcrnpwnb4jwrHX0HBd05RS/JaTguCZZTt+wYYJgAmyWYeW&#10;hoTJNohD7snx2hN9iELx5ez9vLyZfpBCXd4KqC6JnkL8rHEQ6VDLEAlM18cVOsedR5pmGtg/hJjK&#10;guqSkFgDWtOsjbU5oG67siT2wIOyzisrefGZdWJkq+Yfy4z8OkSZ198gCHeuyWOXLPt0Pkcw9nTm&#10;Kq07e5hsO3Vgi81xQxdveRiynPPgpml7Hufsp99r+QsAAP//AwBQSwMEFAAGAAgAAAAhAPFUL9/d&#10;AAAACwEAAA8AAABkcnMvZG93bnJldi54bWxMj0FLw0AQhe+C/2EZwYu0G42JNmZT2oJ4bpT2Ok3G&#10;JJidjdltG/+9Iwh6mzfzePO9fDnZXp1o9J1jA7fzCBRx5eqOGwNvr8+zR1A+INfYOyYDX+RhWVxe&#10;5JjV7sxbOpWhURLCPkMDbQhDprWvWrLo524gltu7Gy0GkWOj6xHPEm57fRdFqbbYsXxocaBNS9VH&#10;ebQGNmWy/tQx7twNr9Yvnd2nu0VszPXVtHoCFWgKf2b4wRd0KITp4I5ce9WLThNBDwYWcfoAShzJ&#10;fSTD4Xeji1z/71B8AwAA//8DAFBLAQItABQABgAIAAAAIQC2gziS/gAAAOEBAAATAAAAAAAAAAAA&#10;AAAAAAAAAABbQ29udGVudF9UeXBlc10ueG1sUEsBAi0AFAAGAAgAAAAhADj9If/WAAAAlAEAAAsA&#10;AAAAAAAAAAAAAAAALwEAAF9yZWxzLy5yZWxzUEsBAi0AFAAGAAgAAAAhAN2L1xLOAQAApgMAAA4A&#10;AAAAAAAAAAAAAAAALgIAAGRycy9lMm9Eb2MueG1sUEsBAi0AFAAGAAgAAAAhAPFUL9/dAAAACwEA&#10;AA8AAAAAAAAAAAAAAAAAKA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4030345</wp:posOffset>
                </wp:positionH>
                <wp:positionV relativeFrom="page">
                  <wp:posOffset>5951220</wp:posOffset>
                </wp:positionV>
                <wp:extent cx="2463165" cy="0"/>
                <wp:effectExtent l="10795" t="7620" r="12065" b="1143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4631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CE877" id="AutoShape 7" o:spid="_x0000_s1026" type="#_x0000_t32" style="position:absolute;margin-left:317.35pt;margin-top:468.6pt;width:193.9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lm0AEAAKYDAAAOAAAAZHJzL2Uyb0RvYy54bWysU02P0zAQvSPxHyzfadIC3W7UdLXqUi4L&#10;VFr2B0xtJ7FwPNbYbdJ/j+1+AAtcED5YHjvz3rw3k+Xd2Bt2UOQ12ppPJyVnygqU2rY1f/66ebPg&#10;zAewEgxaVfOj8vxu9frVcnCVmmGHRipiEcT6anA170JwVVF40ake/ASdsvGxQeohxJDaQhIMEb03&#10;xaws58WAJB2hUN7H24fTI19l/KZRInxpGq8CMzWPtYW8U953aS9WS6haAtdpcS4D/qGKHrSNpFeo&#10;BwjA9qR/g+q1IPTYhInAvsCm0UJlDVHNtHyh5qkDp7KWaI53V5v8/4MVnw9bYlrW/IYzC31s0f0+&#10;YGZmN8mewfkqfrW2W0oCxWif3COKb55ZXHdgW3VPhEOnQMa6piml+CUnBd5Flt3wCWUkgEiQzRob&#10;6hNmtIGNuSfHa0/UGJiIl7N387fT+XvOxOWtgOqS6MiHjwp7lg4194FAt11Yo7Wx80jTTAOHRx9S&#10;WVBdEhKrR6PlRhuTA2p3a0PsAHFQNnllJS8+M5YNNV8sbsuM/HeIMq8/QRDurcxjlyz7cD4H0OZ0&#10;jlUae/Yw2XbqwA7lcUsXb+MwZDnnwU3T9nOcs3/8XqvvAAAA//8DAFBLAwQUAAYACAAAACEAB4/Y&#10;Kd8AAAAMAQAADwAAAGRycy9kb3ducmV2LnhtbEyPwU7CQBCG7ya8w2ZIvBjZ0mqR2i0BEuOZavA6&#10;dMe2sTtbugvUt3dJTPQ4M1/++f58NZpOnGlwrWUF81kEgriyuuVawfvby/0TCOeRNXaWScE3OVgV&#10;k5scM20vvKNz6WsRQthlqKDxvs+kdFVDBt3M9sTh9mkHgz6MQy31gJcQbjoZR1EqDbYcPjTY07ah&#10;6qs8GQXb8nFzlAnu7R2vN6+t+Uj3y0Sp2+m4fgbhafR/MFz1gzoUwelgT6yd6BSkycMioAqWySIG&#10;cSWiOE5BHH5Xssjl/xLFDwAAAP//AwBQSwECLQAUAAYACAAAACEAtoM4kv4AAADhAQAAEwAAAAAA&#10;AAAAAAAAAAAAAAAAW0NvbnRlbnRfVHlwZXNdLnhtbFBLAQItABQABgAIAAAAIQA4/SH/1gAAAJQB&#10;AAALAAAAAAAAAAAAAAAAAC8BAABfcmVscy8ucmVsc1BLAQItABQABgAIAAAAIQBxIYlm0AEAAKYD&#10;AAAOAAAAAAAAAAAAAAAAAC4CAABkcnMvZTJvRG9jLnhtbFBLAQItABQABgAIAAAAIQAHj9gp3wAA&#10;AAwBAAAPAAAAAAAAAAAAAAAAACo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0A4BA1" w:rsidRDefault="00B25BEE">
      <w:pPr>
        <w:pStyle w:val="Heading220"/>
        <w:framePr w:w="9240" w:h="568" w:hRule="exact" w:wrap="none" w:vAnchor="page" w:hAnchor="page" w:x="1558" w:y="1866"/>
        <w:shd w:val="clear" w:color="auto" w:fill="auto"/>
      </w:pPr>
      <w:bookmarkStart w:id="9" w:name="bookmark9"/>
      <w:r>
        <w:t>Článek 2.</w:t>
      </w:r>
      <w:bookmarkEnd w:id="9"/>
    </w:p>
    <w:p w:rsidR="000A4BA1" w:rsidRDefault="00B25BEE">
      <w:pPr>
        <w:pStyle w:val="Heading20"/>
        <w:framePr w:w="9240" w:h="568" w:hRule="exact" w:wrap="none" w:vAnchor="page" w:hAnchor="page" w:x="1558" w:y="1866"/>
        <w:shd w:val="clear" w:color="auto" w:fill="auto"/>
        <w:spacing w:after="0"/>
      </w:pPr>
      <w:bookmarkStart w:id="10" w:name="bookmark10"/>
      <w:r>
        <w:t>Závěrečná ustanovení</w:t>
      </w:r>
      <w:bookmarkEnd w:id="10"/>
    </w:p>
    <w:p w:rsidR="000A4BA1" w:rsidRDefault="00B25BEE">
      <w:pPr>
        <w:framePr w:wrap="none" w:vAnchor="page" w:hAnchor="page" w:x="1644" w:y="104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80160" cy="327660"/>
            <wp:effectExtent l="0" t="0" r="0" b="0"/>
            <wp:docPr id="5" name="obrázek 5" descr="C:\Users\michna.TESIN\AppData\Local\Microsoft\Windows\INetCache\Content.Outlook\CMH957OP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na.TESIN\AppData\Local\Microsoft\Windows\INetCache\Content.Outlook\CMH957OP\media\image7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A1" w:rsidRDefault="00B25BEE">
      <w:pPr>
        <w:pStyle w:val="Picturecaption20"/>
        <w:framePr w:wrap="none" w:vAnchor="page" w:hAnchor="page" w:x="2561" w:y="1544"/>
        <w:shd w:val="clear" w:color="auto" w:fill="auto"/>
      </w:pPr>
      <w:r>
        <w:t>ČLEN ČEZ ESCO</w:t>
      </w:r>
    </w:p>
    <w:p w:rsidR="000A4BA1" w:rsidRDefault="00B25BEE">
      <w:pPr>
        <w:pStyle w:val="Bodytext20"/>
        <w:framePr w:w="9240" w:h="4363" w:hRule="exact" w:wrap="none" w:vAnchor="page" w:hAnchor="page" w:x="1558" w:y="2571"/>
        <w:numPr>
          <w:ilvl w:val="0"/>
          <w:numId w:val="2"/>
        </w:numPr>
        <w:shd w:val="clear" w:color="auto" w:fill="auto"/>
        <w:tabs>
          <w:tab w:val="left" w:pos="416"/>
        </w:tabs>
        <w:spacing w:after="287" w:line="259" w:lineRule="exact"/>
        <w:ind w:left="380" w:hanging="380"/>
        <w:jc w:val="both"/>
      </w:pPr>
      <w:r>
        <w:t>Tento dodatek se stává</w:t>
      </w:r>
      <w:r>
        <w:t xml:space="preserve"> nedílnou součástí Smlouvy a mění její znění ve výše uvedeném rozsahu. Všechna ostatní ustanovení Smlouvy zůstávají beze změn.</w:t>
      </w:r>
    </w:p>
    <w:p w:rsidR="000A4BA1" w:rsidRDefault="00B25BEE">
      <w:pPr>
        <w:pStyle w:val="Bodytext20"/>
        <w:framePr w:w="9240" w:h="4363" w:hRule="exact" w:wrap="none" w:vAnchor="page" w:hAnchor="page" w:x="1558" w:y="2571"/>
        <w:numPr>
          <w:ilvl w:val="0"/>
          <w:numId w:val="2"/>
        </w:numPr>
        <w:shd w:val="clear" w:color="auto" w:fill="auto"/>
        <w:tabs>
          <w:tab w:val="left" w:pos="422"/>
        </w:tabs>
        <w:spacing w:after="197" w:line="200" w:lineRule="exact"/>
        <w:ind w:left="380" w:hanging="380"/>
        <w:jc w:val="both"/>
      </w:pPr>
      <w:r>
        <w:t>Tento dodatek je vyhotoven ve čtyřech stejnopisech, z nichž Klient obdrží jedno a ESCO tři vyhotovení.</w:t>
      </w:r>
    </w:p>
    <w:p w:rsidR="000A4BA1" w:rsidRDefault="00B25BEE">
      <w:pPr>
        <w:pStyle w:val="Bodytext20"/>
        <w:framePr w:w="9240" w:h="4363" w:hRule="exact" w:wrap="none" w:vAnchor="page" w:hAnchor="page" w:x="1558" w:y="2571"/>
        <w:numPr>
          <w:ilvl w:val="0"/>
          <w:numId w:val="2"/>
        </w:numPr>
        <w:shd w:val="clear" w:color="auto" w:fill="auto"/>
        <w:tabs>
          <w:tab w:val="left" w:pos="422"/>
        </w:tabs>
        <w:spacing w:after="236" w:line="254" w:lineRule="exact"/>
        <w:ind w:left="380" w:hanging="380"/>
        <w:jc w:val="both"/>
      </w:pPr>
      <w:r>
        <w:t>Tento Dodatek ke Smlouvě n</w:t>
      </w:r>
      <w:r>
        <w:t>abývá platnosti dnem jeho podpisu oběma smluvními stranami a účinnosti dnem zveřejnění v registru smluv.</w:t>
      </w:r>
    </w:p>
    <w:p w:rsidR="000A4BA1" w:rsidRDefault="00B25BEE">
      <w:pPr>
        <w:pStyle w:val="Bodytext20"/>
        <w:framePr w:w="9240" w:h="4363" w:hRule="exact" w:wrap="none" w:vAnchor="page" w:hAnchor="page" w:x="1558" w:y="2571"/>
        <w:numPr>
          <w:ilvl w:val="0"/>
          <w:numId w:val="2"/>
        </w:numPr>
        <w:shd w:val="clear" w:color="auto" w:fill="auto"/>
        <w:tabs>
          <w:tab w:val="left" w:pos="422"/>
        </w:tabs>
        <w:spacing w:after="240" w:line="259" w:lineRule="exact"/>
        <w:ind w:left="380" w:hanging="380"/>
        <w:jc w:val="both"/>
      </w:pPr>
      <w:r>
        <w:t xml:space="preserve">Město Český Těšín informovalo druhou smluvní stranu, že je povinným subjektem ve smyslu zákona č. 340/2015 Sb., o registru smluv (dále také zákon). </w:t>
      </w:r>
      <w:r>
        <w:t>Smluvní strany se dohodly, že tento dodatek včetně původní smlouvy ze dne 7.10. 2014 a jejich dodatků č. 1,2 a 3 podléhají povinnosti uveřejnění dle zákona a subjektem, který vloží tento dodatek včetně původní smlouvy a dodatků do registru smluv bude město</w:t>
      </w:r>
      <w:r>
        <w:t xml:space="preserve"> Český Těšín, a to i v případě, že druhou smluvní stranou je rovněž povinný subjekt ze zákona.</w:t>
      </w:r>
    </w:p>
    <w:p w:rsidR="000A4BA1" w:rsidRDefault="00B25BEE">
      <w:pPr>
        <w:pStyle w:val="Bodytext20"/>
        <w:framePr w:w="9240" w:h="4363" w:hRule="exact" w:wrap="none" w:vAnchor="page" w:hAnchor="page" w:x="1558" w:y="2571"/>
        <w:numPr>
          <w:ilvl w:val="0"/>
          <w:numId w:val="2"/>
        </w:numPr>
        <w:shd w:val="clear" w:color="auto" w:fill="auto"/>
        <w:tabs>
          <w:tab w:val="left" w:pos="422"/>
        </w:tabs>
        <w:spacing w:line="259" w:lineRule="exact"/>
        <w:ind w:left="380" w:hanging="380"/>
        <w:jc w:val="both"/>
      </w:pPr>
      <w:r>
        <w:t>Smluvní strany prohlašují, že veškeré informace uvedené v tomto dodatku, původní smlouvě a dodatků 1, 2 a 3 nepovažují za informace, které nelze poskytnout při p</w:t>
      </w:r>
      <w:r>
        <w:t>ostupu podle předpisů upravujících svobodný přístup k informacím a udělují svolení k jejich užití a zveřejnění bez stanovení jakýchkoli dalších podmínek.</w:t>
      </w:r>
    </w:p>
    <w:p w:rsidR="000A4BA1" w:rsidRDefault="00B25BEE">
      <w:pPr>
        <w:pStyle w:val="Heading40"/>
        <w:framePr w:w="9240" w:h="589" w:hRule="exact" w:wrap="none" w:vAnchor="page" w:hAnchor="page" w:x="1558" w:y="7475"/>
        <w:shd w:val="clear" w:color="auto" w:fill="auto"/>
        <w:spacing w:before="0" w:after="120" w:line="200" w:lineRule="exact"/>
        <w:ind w:left="200"/>
      </w:pPr>
      <w:bookmarkStart w:id="11" w:name="bookmark11"/>
      <w:r>
        <w:rPr>
          <w:rStyle w:val="Heading4NotBold"/>
        </w:rPr>
        <w:t xml:space="preserve">za </w:t>
      </w:r>
      <w:r>
        <w:t>Klienta</w:t>
      </w:r>
      <w:bookmarkEnd w:id="11"/>
    </w:p>
    <w:p w:rsidR="000A4BA1" w:rsidRDefault="00B25BEE">
      <w:pPr>
        <w:pStyle w:val="Bodytext20"/>
        <w:framePr w:w="9240" w:h="589" w:hRule="exact" w:wrap="none" w:vAnchor="page" w:hAnchor="page" w:x="1558" w:y="7475"/>
        <w:shd w:val="clear" w:color="auto" w:fill="auto"/>
        <w:spacing w:line="200" w:lineRule="exact"/>
        <w:ind w:left="200" w:firstLine="0"/>
      </w:pPr>
      <w:r>
        <w:t>v Českém Těšíně, dne:</w:t>
      </w:r>
    </w:p>
    <w:p w:rsidR="000A4BA1" w:rsidRDefault="00B25BEE">
      <w:pPr>
        <w:pStyle w:val="Bodytext20"/>
        <w:framePr w:w="9240" w:h="589" w:hRule="exact" w:wrap="none" w:vAnchor="page" w:hAnchor="page" w:x="1558" w:y="10571"/>
        <w:shd w:val="clear" w:color="auto" w:fill="auto"/>
        <w:spacing w:after="120" w:line="200" w:lineRule="exact"/>
        <w:ind w:left="180" w:firstLine="0"/>
      </w:pPr>
      <w:r>
        <w:t>za ESCO</w:t>
      </w:r>
    </w:p>
    <w:p w:rsidR="000A4BA1" w:rsidRDefault="00B25BEE">
      <w:pPr>
        <w:pStyle w:val="Bodytext20"/>
        <w:framePr w:w="9240" w:h="589" w:hRule="exact" w:wrap="none" w:vAnchor="page" w:hAnchor="page" w:x="1558" w:y="10571"/>
        <w:shd w:val="clear" w:color="auto" w:fill="auto"/>
        <w:spacing w:line="200" w:lineRule="exact"/>
        <w:ind w:left="180" w:firstLine="0"/>
      </w:pPr>
      <w:r>
        <w:t>v Pardubicích, dne:</w:t>
      </w:r>
    </w:p>
    <w:p w:rsidR="000A4BA1" w:rsidRDefault="00B25BEE">
      <w:pPr>
        <w:framePr w:wrap="none" w:vAnchor="page" w:hAnchor="page" w:x="7529" w:y="948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52500" cy="419100"/>
            <wp:effectExtent l="0" t="0" r="0" b="0"/>
            <wp:docPr id="6" name="obrázek 6" descr="C:\Users\michna.TESIN\AppData\Local\Microsoft\Windows\INetCache\Content.Outlook\CMH957OP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chna.TESIN\AppData\Local\Microsoft\Windows\INetCache\Content.Outlook\CMH957OP\media\image8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A1" w:rsidRDefault="00B25BEE">
      <w:pPr>
        <w:pStyle w:val="Bodytext20"/>
        <w:framePr w:wrap="none" w:vAnchor="page" w:hAnchor="page" w:x="1558" w:y="12546"/>
        <w:shd w:val="clear" w:color="auto" w:fill="auto"/>
        <w:tabs>
          <w:tab w:val="left" w:pos="6262"/>
        </w:tabs>
        <w:spacing w:line="200" w:lineRule="exact"/>
        <w:ind w:left="680" w:firstLine="0"/>
        <w:jc w:val="both"/>
      </w:pPr>
      <w:r>
        <w:t>ČEZ Energetické služby, s.r.o.</w:t>
      </w:r>
      <w:r>
        <w:tab/>
        <w:t>EVČ s.r.o.</w:t>
      </w:r>
    </w:p>
    <w:p w:rsidR="000A4BA1" w:rsidRDefault="00B25BEE">
      <w:pPr>
        <w:pStyle w:val="Bodytext20"/>
        <w:framePr w:wrap="none" w:vAnchor="page" w:hAnchor="page" w:x="1558" w:y="14730"/>
        <w:shd w:val="clear" w:color="auto" w:fill="auto"/>
        <w:spacing w:line="200" w:lineRule="exact"/>
        <w:ind w:left="680" w:right="6015" w:firstLine="0"/>
        <w:jc w:val="both"/>
      </w:pPr>
      <w:r>
        <w:t>ČEZ Energetické služby, s.r.o.</w:t>
      </w:r>
    </w:p>
    <w:p w:rsidR="000A4BA1" w:rsidRDefault="00B25BEE">
      <w:pPr>
        <w:pStyle w:val="Bodytext70"/>
        <w:framePr w:wrap="none" w:vAnchor="page" w:hAnchor="page" w:x="1558" w:y="15913"/>
        <w:shd w:val="clear" w:color="auto" w:fill="auto"/>
        <w:spacing w:before="0"/>
        <w:ind w:left="1840"/>
        <w:jc w:val="left"/>
      </w:pPr>
      <w:r>
        <w:t>1410053- 14Ě</w:t>
      </w:r>
    </w:p>
    <w:p w:rsidR="000A4BA1" w:rsidRDefault="00B25BEE">
      <w:pPr>
        <w:pStyle w:val="Bodytext20"/>
        <w:framePr w:wrap="none" w:vAnchor="page" w:hAnchor="page" w:x="7798" w:y="14730"/>
        <w:shd w:val="clear" w:color="auto" w:fill="auto"/>
        <w:spacing w:line="200" w:lineRule="exact"/>
        <w:ind w:firstLine="0"/>
      </w:pPr>
      <w:r>
        <w:t>EVČ s.r.o.</w:t>
      </w:r>
    </w:p>
    <w:p w:rsidR="000A4BA1" w:rsidRDefault="000A4BA1">
      <w:pPr>
        <w:rPr>
          <w:sz w:val="2"/>
          <w:szCs w:val="2"/>
        </w:rPr>
      </w:pPr>
      <w:bookmarkStart w:id="12" w:name="_GoBack"/>
      <w:bookmarkEnd w:id="12"/>
    </w:p>
    <w:sectPr w:rsidR="000A4BA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25BEE">
      <w:r>
        <w:separator/>
      </w:r>
    </w:p>
  </w:endnote>
  <w:endnote w:type="continuationSeparator" w:id="0">
    <w:p w:rsidR="00000000" w:rsidRDefault="00B2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crosiaUPC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abic Typesettin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BA1" w:rsidRDefault="000A4BA1"/>
  </w:footnote>
  <w:footnote w:type="continuationSeparator" w:id="0">
    <w:p w:rsidR="000A4BA1" w:rsidRDefault="000A4B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536E"/>
    <w:multiLevelType w:val="multilevel"/>
    <w:tmpl w:val="F04E6964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EF3748"/>
    <w:multiLevelType w:val="multilevel"/>
    <w:tmpl w:val="FC8C542C"/>
    <w:lvl w:ilvl="0">
      <w:start w:val="1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A1"/>
    <w:rsid w:val="000A4BA1"/>
    <w:rsid w:val="00B2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2"/>
        <o:r id="V:Rule2" type="connector" idref="#_x0000_s1031"/>
      </o:rules>
    </o:shapelayout>
  </w:shapeDefaults>
  <w:decimalSymbol w:val=","/>
  <w:listSeparator w:val=";"/>
  <w15:docId w15:val="{FAFB9EA8-CD2E-4FE4-8670-CEAA285F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4NotBold">
    <w:name w:val="Heading #4 + Not Bold"/>
    <w:basedOn w:val="Heading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6NotItalic">
    <w:name w:val="Body text (6) + Not Italic"/>
    <w:basedOn w:val="Bodytext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3">
    <w:name w:val="Picture caption (3)_"/>
    <w:basedOn w:val="Standardnpsmoodstavce"/>
    <w:link w:val="Picturecaption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25ptItalic">
    <w:name w:val="Body text (2) + 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Bodytext9NotItalic">
    <w:name w:val="Body text (9) + Not Italic"/>
    <w:basedOn w:val="Bodytext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ablecaption1">
    <w:name w:val="Table caption"/>
    <w:basedOn w:val="Tablecaption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cs-CZ" w:eastAsia="cs-CZ" w:bidi="cs-CZ"/>
    </w:rPr>
  </w:style>
  <w:style w:type="character" w:customStyle="1" w:styleId="TablecaptionVerdanaItalic">
    <w:name w:val="Table caption + Verdana;Italic"/>
    <w:basedOn w:val="Tablecaption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single"/>
      <w:lang w:val="cs-CZ" w:eastAsia="cs-CZ" w:bidi="cs-CZ"/>
    </w:rPr>
  </w:style>
  <w:style w:type="character" w:customStyle="1" w:styleId="Bodytext24pt">
    <w:name w:val="Body text (2) + 4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6ptItalic">
    <w:name w:val="Body text (2) + 6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EucrosiaUPC10ptItalic">
    <w:name w:val="Body text (2) + EucrosiaUPC;10 pt;Italic"/>
    <w:basedOn w:val="Bodytext2"/>
    <w:rPr>
      <w:rFonts w:ascii="EucrosiaUPC" w:eastAsia="EucrosiaUPC" w:hAnsi="EucrosiaUPC" w:cs="EucrosiaUP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4ptItalic">
    <w:name w:val="Body text (2) + 4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PalatinoLinotype4pt">
    <w:name w:val="Body text (2) + Palatino Linotype;4 pt"/>
    <w:basedOn w:val="Body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7pt">
    <w:name w:val="Body text (2) + 7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4pt0">
    <w:name w:val="Body text (2) + 4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6ptBold">
    <w:name w:val="Body text (2) + 6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6pt">
    <w:name w:val="Body text (2) + 6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6ptBoldItalic">
    <w:name w:val="Body text (2) + 6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6pt0">
    <w:name w:val="Body text (2) + 6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10ArabicTypesettingSpacing1pt">
    <w:name w:val="Body text (10) + Arabic Typesetting;Spacing 1 pt"/>
    <w:basedOn w:val="Bodytext10"/>
    <w:rPr>
      <w:rFonts w:ascii="Arabic Typesetting" w:eastAsia="Arabic Typesetting" w:hAnsi="Arabic Typesetting" w:cs="Arabic Typesetting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22">
    <w:name w:val="Heading #2 (2)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60" w:line="334" w:lineRule="exac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160" w:after="300" w:line="245" w:lineRule="exac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300" w:line="326" w:lineRule="exact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326" w:lineRule="exact"/>
      <w:ind w:hanging="620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326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1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2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1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16" w:lineRule="exact"/>
    </w:pPr>
    <w:rPr>
      <w:rFonts w:ascii="Arial" w:eastAsia="Arial" w:hAnsi="Arial" w:cs="Arial"/>
      <w:i/>
      <w:iCs/>
      <w:sz w:val="18"/>
      <w:szCs w:val="18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216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260" w:line="146" w:lineRule="exact"/>
      <w:jc w:val="both"/>
    </w:pPr>
    <w:rPr>
      <w:rFonts w:ascii="Arial" w:eastAsia="Arial" w:hAnsi="Arial" w:cs="Arial"/>
      <w:i/>
      <w:iCs/>
      <w:sz w:val="13"/>
      <w:szCs w:val="13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after="420" w:line="134" w:lineRule="exact"/>
    </w:pPr>
    <w:rPr>
      <w:rFonts w:ascii="Arial" w:eastAsia="Arial" w:hAnsi="Arial" w:cs="Arial"/>
      <w:sz w:val="12"/>
      <w:szCs w:val="12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before="420" w:after="420" w:line="200" w:lineRule="exact"/>
      <w:ind w:hanging="600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22" w:lineRule="exact"/>
    </w:pPr>
    <w:rPr>
      <w:rFonts w:ascii="Candara" w:eastAsia="Candara" w:hAnsi="Candara" w:cs="Candara"/>
      <w:sz w:val="10"/>
      <w:szCs w:val="10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before="620" w:line="168" w:lineRule="exact"/>
    </w:pPr>
    <w:rPr>
      <w:rFonts w:ascii="Arial" w:eastAsia="Arial" w:hAnsi="Arial" w:cs="Arial"/>
      <w:i/>
      <w:iCs/>
      <w:sz w:val="15"/>
      <w:szCs w:val="15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line="246" w:lineRule="exac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40" w:line="224" w:lineRule="exact"/>
      <w:jc w:val="center"/>
      <w:outlineLvl w:val="1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tesin.cz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mailto:info.es@cez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vc@evc.cz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2170</Words>
  <Characters>12804</Characters>
  <Application>Microsoft Office Word</Application>
  <DocSecurity>4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Michna David</dc:creator>
  <cp:lastModifiedBy>Michna David</cp:lastModifiedBy>
  <cp:revision>2</cp:revision>
  <dcterms:created xsi:type="dcterms:W3CDTF">2018-06-25T11:44:00Z</dcterms:created>
  <dcterms:modified xsi:type="dcterms:W3CDTF">2018-06-25T11:44:00Z</dcterms:modified>
</cp:coreProperties>
</file>