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C639" w14:textId="77777777" w:rsidR="0085678E" w:rsidRDefault="0085678E" w:rsidP="002F5E62">
      <w:bookmarkStart w:id="0" w:name="_top"/>
      <w:bookmarkEnd w:id="0"/>
    </w:p>
    <w:p w14:paraId="1A44716B" w14:textId="77777777" w:rsidR="0085678E" w:rsidRDefault="0085678E" w:rsidP="002F5E62"/>
    <w:p w14:paraId="4EBFE140" w14:textId="77777777" w:rsidR="0085678E" w:rsidRDefault="0085678E" w:rsidP="002F5E62"/>
    <w:p w14:paraId="323123C0" w14:textId="77777777" w:rsidR="0085678E" w:rsidRPr="002F5E62" w:rsidRDefault="0085678E" w:rsidP="002F5E62"/>
    <w:p w14:paraId="22354BE0" w14:textId="77777777" w:rsidR="003967F6" w:rsidRPr="002F5E62" w:rsidRDefault="003967F6" w:rsidP="002F5E62"/>
    <w:p w14:paraId="6CF91CF6" w14:textId="6D3C3FF2" w:rsidR="002B5EF7" w:rsidRDefault="003967F6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r w:rsidRPr="002F1996">
        <w:fldChar w:fldCharType="begin"/>
      </w:r>
      <w:r w:rsidRPr="002F1996">
        <w:instrText xml:space="preserve"> TOC \o "1-1" \h \z \u </w:instrText>
      </w:r>
      <w:r w:rsidRPr="002F1996">
        <w:fldChar w:fldCharType="separate"/>
      </w:r>
      <w:hyperlink w:anchor="_Toc517870276" w:history="1">
        <w:r w:rsidR="002B5EF7" w:rsidRPr="00464A5A">
          <w:rPr>
            <w:rStyle w:val="Hypertextovodkaz"/>
            <w:noProof/>
          </w:rPr>
          <w:t>1.</w:t>
        </w:r>
        <w:r w:rsidR="002B5EF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5EF7" w:rsidRPr="00464A5A">
          <w:rPr>
            <w:rStyle w:val="Hypertextovodkaz"/>
            <w:noProof/>
          </w:rPr>
          <w:t>Smluvní strany</w:t>
        </w:r>
        <w:r w:rsidR="002B5EF7">
          <w:rPr>
            <w:noProof/>
            <w:webHidden/>
          </w:rPr>
          <w:tab/>
        </w:r>
        <w:r w:rsidR="002B5EF7">
          <w:rPr>
            <w:noProof/>
            <w:webHidden/>
          </w:rPr>
          <w:fldChar w:fldCharType="begin"/>
        </w:r>
        <w:r w:rsidR="002B5EF7">
          <w:rPr>
            <w:noProof/>
            <w:webHidden/>
          </w:rPr>
          <w:instrText xml:space="preserve"> PAGEREF _Toc517870276 \h </w:instrText>
        </w:r>
        <w:r w:rsidR="002B5EF7">
          <w:rPr>
            <w:noProof/>
            <w:webHidden/>
          </w:rPr>
        </w:r>
        <w:r w:rsidR="002B5EF7">
          <w:rPr>
            <w:noProof/>
            <w:webHidden/>
          </w:rPr>
          <w:fldChar w:fldCharType="separate"/>
        </w:r>
        <w:r w:rsidR="00F71FA2">
          <w:rPr>
            <w:noProof/>
            <w:webHidden/>
          </w:rPr>
          <w:t>2</w:t>
        </w:r>
        <w:r w:rsidR="002B5EF7">
          <w:rPr>
            <w:noProof/>
            <w:webHidden/>
          </w:rPr>
          <w:fldChar w:fldCharType="end"/>
        </w:r>
      </w:hyperlink>
    </w:p>
    <w:p w14:paraId="2BD8FC4F" w14:textId="51C1DE46" w:rsidR="002B5EF7" w:rsidRDefault="00CE7E9E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17870277" w:history="1">
        <w:r w:rsidR="002B5EF7" w:rsidRPr="00464A5A">
          <w:rPr>
            <w:rStyle w:val="Hypertextovodkaz"/>
            <w:noProof/>
          </w:rPr>
          <w:t>2.</w:t>
        </w:r>
        <w:r w:rsidR="002B5EF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5EF7" w:rsidRPr="00464A5A">
          <w:rPr>
            <w:rStyle w:val="Hypertextovodkaz"/>
            <w:noProof/>
          </w:rPr>
          <w:t>Všeobecné obchodní podmínky</w:t>
        </w:r>
        <w:r w:rsidR="002B5EF7">
          <w:rPr>
            <w:noProof/>
            <w:webHidden/>
          </w:rPr>
          <w:tab/>
        </w:r>
        <w:r w:rsidR="002B5EF7">
          <w:rPr>
            <w:noProof/>
            <w:webHidden/>
          </w:rPr>
          <w:fldChar w:fldCharType="begin"/>
        </w:r>
        <w:r w:rsidR="002B5EF7">
          <w:rPr>
            <w:noProof/>
            <w:webHidden/>
          </w:rPr>
          <w:instrText xml:space="preserve"> PAGEREF _Toc517870277 \h </w:instrText>
        </w:r>
        <w:r w:rsidR="002B5EF7">
          <w:rPr>
            <w:noProof/>
            <w:webHidden/>
          </w:rPr>
        </w:r>
        <w:r w:rsidR="002B5EF7">
          <w:rPr>
            <w:noProof/>
            <w:webHidden/>
          </w:rPr>
          <w:fldChar w:fldCharType="separate"/>
        </w:r>
        <w:r w:rsidR="00F71FA2">
          <w:rPr>
            <w:noProof/>
            <w:webHidden/>
          </w:rPr>
          <w:t>2</w:t>
        </w:r>
        <w:r w:rsidR="002B5EF7">
          <w:rPr>
            <w:noProof/>
            <w:webHidden/>
          </w:rPr>
          <w:fldChar w:fldCharType="end"/>
        </w:r>
      </w:hyperlink>
    </w:p>
    <w:p w14:paraId="3E542EC0" w14:textId="65DE49AF" w:rsidR="002B5EF7" w:rsidRDefault="00CE7E9E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17870278" w:history="1">
        <w:r w:rsidR="002B5EF7" w:rsidRPr="00464A5A">
          <w:rPr>
            <w:rStyle w:val="Hypertextovodkaz"/>
            <w:noProof/>
          </w:rPr>
          <w:t>3.</w:t>
        </w:r>
        <w:r w:rsidR="002B5EF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5EF7" w:rsidRPr="00464A5A">
          <w:rPr>
            <w:rStyle w:val="Hypertextovodkaz"/>
            <w:noProof/>
          </w:rPr>
          <w:t>Definice pojmů</w:t>
        </w:r>
        <w:r w:rsidR="002B5EF7">
          <w:rPr>
            <w:noProof/>
            <w:webHidden/>
          </w:rPr>
          <w:tab/>
        </w:r>
        <w:r w:rsidR="002B5EF7">
          <w:rPr>
            <w:noProof/>
            <w:webHidden/>
          </w:rPr>
          <w:fldChar w:fldCharType="begin"/>
        </w:r>
        <w:r w:rsidR="002B5EF7">
          <w:rPr>
            <w:noProof/>
            <w:webHidden/>
          </w:rPr>
          <w:instrText xml:space="preserve"> PAGEREF _Toc517870278 \h </w:instrText>
        </w:r>
        <w:r w:rsidR="002B5EF7">
          <w:rPr>
            <w:noProof/>
            <w:webHidden/>
          </w:rPr>
        </w:r>
        <w:r w:rsidR="002B5EF7">
          <w:rPr>
            <w:noProof/>
            <w:webHidden/>
          </w:rPr>
          <w:fldChar w:fldCharType="separate"/>
        </w:r>
        <w:r w:rsidR="00F71FA2">
          <w:rPr>
            <w:noProof/>
            <w:webHidden/>
          </w:rPr>
          <w:t>2</w:t>
        </w:r>
        <w:r w:rsidR="002B5EF7">
          <w:rPr>
            <w:noProof/>
            <w:webHidden/>
          </w:rPr>
          <w:fldChar w:fldCharType="end"/>
        </w:r>
      </w:hyperlink>
    </w:p>
    <w:p w14:paraId="3E92639A" w14:textId="139CE1DD" w:rsidR="002B5EF7" w:rsidRDefault="00CE7E9E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17870279" w:history="1">
        <w:r w:rsidR="002B5EF7" w:rsidRPr="00464A5A">
          <w:rPr>
            <w:rStyle w:val="Hypertextovodkaz"/>
            <w:noProof/>
          </w:rPr>
          <w:t>4.</w:t>
        </w:r>
        <w:r w:rsidR="002B5EF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5EF7" w:rsidRPr="00464A5A">
          <w:rPr>
            <w:rStyle w:val="Hypertextovodkaz"/>
            <w:noProof/>
          </w:rPr>
          <w:t>Předmět Plnění</w:t>
        </w:r>
        <w:r w:rsidR="002B5EF7">
          <w:rPr>
            <w:noProof/>
            <w:webHidden/>
          </w:rPr>
          <w:tab/>
        </w:r>
        <w:r w:rsidR="002B5EF7">
          <w:rPr>
            <w:noProof/>
            <w:webHidden/>
          </w:rPr>
          <w:fldChar w:fldCharType="begin"/>
        </w:r>
        <w:r w:rsidR="002B5EF7">
          <w:rPr>
            <w:noProof/>
            <w:webHidden/>
          </w:rPr>
          <w:instrText xml:space="preserve"> PAGEREF _Toc517870279 \h </w:instrText>
        </w:r>
        <w:r w:rsidR="002B5EF7">
          <w:rPr>
            <w:noProof/>
            <w:webHidden/>
          </w:rPr>
        </w:r>
        <w:r w:rsidR="002B5EF7">
          <w:rPr>
            <w:noProof/>
            <w:webHidden/>
          </w:rPr>
          <w:fldChar w:fldCharType="separate"/>
        </w:r>
        <w:r w:rsidR="00F71FA2">
          <w:rPr>
            <w:noProof/>
            <w:webHidden/>
          </w:rPr>
          <w:t>2</w:t>
        </w:r>
        <w:r w:rsidR="002B5EF7">
          <w:rPr>
            <w:noProof/>
            <w:webHidden/>
          </w:rPr>
          <w:fldChar w:fldCharType="end"/>
        </w:r>
      </w:hyperlink>
    </w:p>
    <w:p w14:paraId="1103DB59" w14:textId="26A113D4" w:rsidR="002B5EF7" w:rsidRDefault="00CE7E9E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17870280" w:history="1">
        <w:r w:rsidR="002B5EF7" w:rsidRPr="00464A5A">
          <w:rPr>
            <w:rStyle w:val="Hypertextovodkaz"/>
            <w:noProof/>
          </w:rPr>
          <w:t>5.</w:t>
        </w:r>
        <w:r w:rsidR="002B5EF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5EF7" w:rsidRPr="00464A5A">
          <w:rPr>
            <w:rStyle w:val="Hypertextovodkaz"/>
            <w:noProof/>
          </w:rPr>
          <w:t>Termíny Plnění, harmonogram Projektu</w:t>
        </w:r>
        <w:r w:rsidR="002B5EF7">
          <w:rPr>
            <w:noProof/>
            <w:webHidden/>
          </w:rPr>
          <w:tab/>
        </w:r>
        <w:r w:rsidR="002B5EF7">
          <w:rPr>
            <w:noProof/>
            <w:webHidden/>
          </w:rPr>
          <w:fldChar w:fldCharType="begin"/>
        </w:r>
        <w:r w:rsidR="002B5EF7">
          <w:rPr>
            <w:noProof/>
            <w:webHidden/>
          </w:rPr>
          <w:instrText xml:space="preserve"> PAGEREF _Toc517870280 \h </w:instrText>
        </w:r>
        <w:r w:rsidR="002B5EF7">
          <w:rPr>
            <w:noProof/>
            <w:webHidden/>
          </w:rPr>
        </w:r>
        <w:r w:rsidR="002B5EF7">
          <w:rPr>
            <w:noProof/>
            <w:webHidden/>
          </w:rPr>
          <w:fldChar w:fldCharType="separate"/>
        </w:r>
        <w:r w:rsidR="00F71FA2">
          <w:rPr>
            <w:noProof/>
            <w:webHidden/>
          </w:rPr>
          <w:t>2</w:t>
        </w:r>
        <w:r w:rsidR="002B5EF7">
          <w:rPr>
            <w:noProof/>
            <w:webHidden/>
          </w:rPr>
          <w:fldChar w:fldCharType="end"/>
        </w:r>
      </w:hyperlink>
    </w:p>
    <w:p w14:paraId="5C0294FC" w14:textId="41D3DBB4" w:rsidR="002B5EF7" w:rsidRDefault="00CE7E9E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17870281" w:history="1">
        <w:r w:rsidR="002B5EF7" w:rsidRPr="00464A5A">
          <w:rPr>
            <w:rStyle w:val="Hypertextovodkaz"/>
            <w:noProof/>
          </w:rPr>
          <w:t>6.</w:t>
        </w:r>
        <w:r w:rsidR="002B5EF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5EF7" w:rsidRPr="00464A5A">
          <w:rPr>
            <w:rStyle w:val="Hypertextovodkaz"/>
            <w:noProof/>
          </w:rPr>
          <w:t>Cena Plnění</w:t>
        </w:r>
        <w:r w:rsidR="002B5EF7">
          <w:rPr>
            <w:noProof/>
            <w:webHidden/>
          </w:rPr>
          <w:tab/>
        </w:r>
        <w:r w:rsidR="002B5EF7">
          <w:rPr>
            <w:noProof/>
            <w:webHidden/>
          </w:rPr>
          <w:fldChar w:fldCharType="begin"/>
        </w:r>
        <w:r w:rsidR="002B5EF7">
          <w:rPr>
            <w:noProof/>
            <w:webHidden/>
          </w:rPr>
          <w:instrText xml:space="preserve"> PAGEREF _Toc517870281 \h </w:instrText>
        </w:r>
        <w:r w:rsidR="002B5EF7">
          <w:rPr>
            <w:noProof/>
            <w:webHidden/>
          </w:rPr>
        </w:r>
        <w:r w:rsidR="002B5EF7">
          <w:rPr>
            <w:noProof/>
            <w:webHidden/>
          </w:rPr>
          <w:fldChar w:fldCharType="separate"/>
        </w:r>
        <w:r w:rsidR="00F71FA2">
          <w:rPr>
            <w:noProof/>
            <w:webHidden/>
          </w:rPr>
          <w:t>3</w:t>
        </w:r>
        <w:r w:rsidR="002B5EF7">
          <w:rPr>
            <w:noProof/>
            <w:webHidden/>
          </w:rPr>
          <w:fldChar w:fldCharType="end"/>
        </w:r>
      </w:hyperlink>
    </w:p>
    <w:p w14:paraId="6A1A7577" w14:textId="00698D53" w:rsidR="002B5EF7" w:rsidRDefault="00CE7E9E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17870282" w:history="1">
        <w:r w:rsidR="002B5EF7" w:rsidRPr="00464A5A">
          <w:rPr>
            <w:rStyle w:val="Hypertextovodkaz"/>
            <w:noProof/>
          </w:rPr>
          <w:t>7.</w:t>
        </w:r>
        <w:r w:rsidR="002B5EF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5EF7" w:rsidRPr="00464A5A">
          <w:rPr>
            <w:rStyle w:val="Hypertextovodkaz"/>
            <w:noProof/>
          </w:rPr>
          <w:t>Platební podmínky</w:t>
        </w:r>
        <w:r w:rsidR="002B5EF7">
          <w:rPr>
            <w:noProof/>
            <w:webHidden/>
          </w:rPr>
          <w:tab/>
        </w:r>
        <w:r w:rsidR="002B5EF7">
          <w:rPr>
            <w:noProof/>
            <w:webHidden/>
          </w:rPr>
          <w:fldChar w:fldCharType="begin"/>
        </w:r>
        <w:r w:rsidR="002B5EF7">
          <w:rPr>
            <w:noProof/>
            <w:webHidden/>
          </w:rPr>
          <w:instrText xml:space="preserve"> PAGEREF _Toc517870282 \h </w:instrText>
        </w:r>
        <w:r w:rsidR="002B5EF7">
          <w:rPr>
            <w:noProof/>
            <w:webHidden/>
          </w:rPr>
        </w:r>
        <w:r w:rsidR="002B5EF7">
          <w:rPr>
            <w:noProof/>
            <w:webHidden/>
          </w:rPr>
          <w:fldChar w:fldCharType="separate"/>
        </w:r>
        <w:r w:rsidR="00F71FA2">
          <w:rPr>
            <w:noProof/>
            <w:webHidden/>
          </w:rPr>
          <w:t>3</w:t>
        </w:r>
        <w:r w:rsidR="002B5EF7">
          <w:rPr>
            <w:noProof/>
            <w:webHidden/>
          </w:rPr>
          <w:fldChar w:fldCharType="end"/>
        </w:r>
      </w:hyperlink>
    </w:p>
    <w:p w14:paraId="141941FB" w14:textId="3C8C300F" w:rsidR="002B5EF7" w:rsidRDefault="00CE7E9E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17870283" w:history="1">
        <w:r w:rsidR="002B5EF7" w:rsidRPr="00464A5A">
          <w:rPr>
            <w:rStyle w:val="Hypertextovodkaz"/>
            <w:noProof/>
          </w:rPr>
          <w:t>8.</w:t>
        </w:r>
        <w:r w:rsidR="002B5EF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5EF7" w:rsidRPr="00464A5A">
          <w:rPr>
            <w:rStyle w:val="Hypertextovodkaz"/>
            <w:noProof/>
          </w:rPr>
          <w:t>Komunikace, pravomoci a odpovědnosti zástupců smluvních stran</w:t>
        </w:r>
        <w:r w:rsidR="002B5EF7">
          <w:rPr>
            <w:noProof/>
            <w:webHidden/>
          </w:rPr>
          <w:tab/>
        </w:r>
        <w:r w:rsidR="002B5EF7">
          <w:rPr>
            <w:noProof/>
            <w:webHidden/>
          </w:rPr>
          <w:fldChar w:fldCharType="begin"/>
        </w:r>
        <w:r w:rsidR="002B5EF7">
          <w:rPr>
            <w:noProof/>
            <w:webHidden/>
          </w:rPr>
          <w:instrText xml:space="preserve"> PAGEREF _Toc517870283 \h </w:instrText>
        </w:r>
        <w:r w:rsidR="002B5EF7">
          <w:rPr>
            <w:noProof/>
            <w:webHidden/>
          </w:rPr>
        </w:r>
        <w:r w:rsidR="002B5EF7">
          <w:rPr>
            <w:noProof/>
            <w:webHidden/>
          </w:rPr>
          <w:fldChar w:fldCharType="separate"/>
        </w:r>
        <w:r w:rsidR="00F71FA2">
          <w:rPr>
            <w:noProof/>
            <w:webHidden/>
          </w:rPr>
          <w:t>3</w:t>
        </w:r>
        <w:r w:rsidR="002B5EF7">
          <w:rPr>
            <w:noProof/>
            <w:webHidden/>
          </w:rPr>
          <w:fldChar w:fldCharType="end"/>
        </w:r>
      </w:hyperlink>
    </w:p>
    <w:p w14:paraId="2804F54E" w14:textId="42DD59FB" w:rsidR="002B5EF7" w:rsidRDefault="00CE7E9E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17870284" w:history="1">
        <w:r w:rsidR="002B5EF7" w:rsidRPr="00464A5A">
          <w:rPr>
            <w:rStyle w:val="Hypertextovodkaz"/>
            <w:noProof/>
          </w:rPr>
          <w:t>9.</w:t>
        </w:r>
        <w:r w:rsidR="002B5EF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5EF7" w:rsidRPr="00464A5A">
          <w:rPr>
            <w:rStyle w:val="Hypertextovodkaz"/>
            <w:noProof/>
          </w:rPr>
          <w:t>Místo a způsob Plnění</w:t>
        </w:r>
        <w:r w:rsidR="002B5EF7">
          <w:rPr>
            <w:noProof/>
            <w:webHidden/>
          </w:rPr>
          <w:tab/>
        </w:r>
        <w:r w:rsidR="002B5EF7">
          <w:rPr>
            <w:noProof/>
            <w:webHidden/>
          </w:rPr>
          <w:fldChar w:fldCharType="begin"/>
        </w:r>
        <w:r w:rsidR="002B5EF7">
          <w:rPr>
            <w:noProof/>
            <w:webHidden/>
          </w:rPr>
          <w:instrText xml:space="preserve"> PAGEREF _Toc517870284 \h </w:instrText>
        </w:r>
        <w:r w:rsidR="002B5EF7">
          <w:rPr>
            <w:noProof/>
            <w:webHidden/>
          </w:rPr>
        </w:r>
        <w:r w:rsidR="002B5EF7">
          <w:rPr>
            <w:noProof/>
            <w:webHidden/>
          </w:rPr>
          <w:fldChar w:fldCharType="separate"/>
        </w:r>
        <w:r w:rsidR="00F71FA2">
          <w:rPr>
            <w:noProof/>
            <w:webHidden/>
          </w:rPr>
          <w:t>4</w:t>
        </w:r>
        <w:r w:rsidR="002B5EF7">
          <w:rPr>
            <w:noProof/>
            <w:webHidden/>
          </w:rPr>
          <w:fldChar w:fldCharType="end"/>
        </w:r>
      </w:hyperlink>
    </w:p>
    <w:p w14:paraId="614370E0" w14:textId="5A7D317D" w:rsidR="002B5EF7" w:rsidRDefault="00CE7E9E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17870285" w:history="1">
        <w:r w:rsidR="002B5EF7" w:rsidRPr="00464A5A">
          <w:rPr>
            <w:rStyle w:val="Hypertextovodkaz"/>
            <w:noProof/>
          </w:rPr>
          <w:t>10.</w:t>
        </w:r>
        <w:r w:rsidR="002B5EF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5EF7" w:rsidRPr="00464A5A">
          <w:rPr>
            <w:rStyle w:val="Hypertextovodkaz"/>
            <w:noProof/>
          </w:rPr>
          <w:t>Předání a Akceptace Díla</w:t>
        </w:r>
        <w:r w:rsidR="002B5EF7">
          <w:rPr>
            <w:noProof/>
            <w:webHidden/>
          </w:rPr>
          <w:tab/>
        </w:r>
        <w:r w:rsidR="002B5EF7">
          <w:rPr>
            <w:noProof/>
            <w:webHidden/>
          </w:rPr>
          <w:fldChar w:fldCharType="begin"/>
        </w:r>
        <w:r w:rsidR="002B5EF7">
          <w:rPr>
            <w:noProof/>
            <w:webHidden/>
          </w:rPr>
          <w:instrText xml:space="preserve"> PAGEREF _Toc517870285 \h </w:instrText>
        </w:r>
        <w:r w:rsidR="002B5EF7">
          <w:rPr>
            <w:noProof/>
            <w:webHidden/>
          </w:rPr>
        </w:r>
        <w:r w:rsidR="002B5EF7">
          <w:rPr>
            <w:noProof/>
            <w:webHidden/>
          </w:rPr>
          <w:fldChar w:fldCharType="separate"/>
        </w:r>
        <w:r w:rsidR="00F71FA2">
          <w:rPr>
            <w:noProof/>
            <w:webHidden/>
          </w:rPr>
          <w:t>5</w:t>
        </w:r>
        <w:r w:rsidR="002B5EF7">
          <w:rPr>
            <w:noProof/>
            <w:webHidden/>
          </w:rPr>
          <w:fldChar w:fldCharType="end"/>
        </w:r>
      </w:hyperlink>
    </w:p>
    <w:p w14:paraId="734E1C69" w14:textId="71A482C1" w:rsidR="002B5EF7" w:rsidRDefault="00CE7E9E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17870286" w:history="1">
        <w:r w:rsidR="002B5EF7" w:rsidRPr="00464A5A">
          <w:rPr>
            <w:rStyle w:val="Hypertextovodkaz"/>
            <w:noProof/>
          </w:rPr>
          <w:t>11.</w:t>
        </w:r>
        <w:r w:rsidR="002B5EF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5EF7" w:rsidRPr="00464A5A">
          <w:rPr>
            <w:rStyle w:val="Hypertextovodkaz"/>
            <w:noProof/>
          </w:rPr>
          <w:t>Změnové řízení</w:t>
        </w:r>
        <w:r w:rsidR="002B5EF7">
          <w:rPr>
            <w:noProof/>
            <w:webHidden/>
          </w:rPr>
          <w:tab/>
        </w:r>
        <w:r w:rsidR="002B5EF7">
          <w:rPr>
            <w:noProof/>
            <w:webHidden/>
          </w:rPr>
          <w:fldChar w:fldCharType="begin"/>
        </w:r>
        <w:r w:rsidR="002B5EF7">
          <w:rPr>
            <w:noProof/>
            <w:webHidden/>
          </w:rPr>
          <w:instrText xml:space="preserve"> PAGEREF _Toc517870286 \h </w:instrText>
        </w:r>
        <w:r w:rsidR="002B5EF7">
          <w:rPr>
            <w:noProof/>
            <w:webHidden/>
          </w:rPr>
        </w:r>
        <w:r w:rsidR="002B5EF7">
          <w:rPr>
            <w:noProof/>
            <w:webHidden/>
          </w:rPr>
          <w:fldChar w:fldCharType="separate"/>
        </w:r>
        <w:r w:rsidR="00F71FA2">
          <w:rPr>
            <w:noProof/>
            <w:webHidden/>
          </w:rPr>
          <w:t>5</w:t>
        </w:r>
        <w:r w:rsidR="002B5EF7">
          <w:rPr>
            <w:noProof/>
            <w:webHidden/>
          </w:rPr>
          <w:fldChar w:fldCharType="end"/>
        </w:r>
      </w:hyperlink>
    </w:p>
    <w:p w14:paraId="16A4DC96" w14:textId="02188A53" w:rsidR="002B5EF7" w:rsidRDefault="00CE7E9E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17870287" w:history="1">
        <w:r w:rsidR="002B5EF7" w:rsidRPr="00464A5A">
          <w:rPr>
            <w:rStyle w:val="Hypertextovodkaz"/>
            <w:noProof/>
          </w:rPr>
          <w:t>12.</w:t>
        </w:r>
        <w:r w:rsidR="002B5EF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5EF7" w:rsidRPr="00464A5A">
          <w:rPr>
            <w:rStyle w:val="Hypertextovodkaz"/>
            <w:noProof/>
          </w:rPr>
          <w:t>Práva a povinnosti smluvních stran</w:t>
        </w:r>
        <w:r w:rsidR="002B5EF7">
          <w:rPr>
            <w:noProof/>
            <w:webHidden/>
          </w:rPr>
          <w:tab/>
        </w:r>
        <w:r w:rsidR="002B5EF7">
          <w:rPr>
            <w:noProof/>
            <w:webHidden/>
          </w:rPr>
          <w:fldChar w:fldCharType="begin"/>
        </w:r>
        <w:r w:rsidR="002B5EF7">
          <w:rPr>
            <w:noProof/>
            <w:webHidden/>
          </w:rPr>
          <w:instrText xml:space="preserve"> PAGEREF _Toc517870287 \h </w:instrText>
        </w:r>
        <w:r w:rsidR="002B5EF7">
          <w:rPr>
            <w:noProof/>
            <w:webHidden/>
          </w:rPr>
        </w:r>
        <w:r w:rsidR="002B5EF7">
          <w:rPr>
            <w:noProof/>
            <w:webHidden/>
          </w:rPr>
          <w:fldChar w:fldCharType="separate"/>
        </w:r>
        <w:r w:rsidR="00F71FA2">
          <w:rPr>
            <w:noProof/>
            <w:webHidden/>
          </w:rPr>
          <w:t>5</w:t>
        </w:r>
        <w:r w:rsidR="002B5EF7">
          <w:rPr>
            <w:noProof/>
            <w:webHidden/>
          </w:rPr>
          <w:fldChar w:fldCharType="end"/>
        </w:r>
      </w:hyperlink>
    </w:p>
    <w:p w14:paraId="4DAF2475" w14:textId="2D17F8FE" w:rsidR="002B5EF7" w:rsidRDefault="00CE7E9E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17870288" w:history="1">
        <w:r w:rsidR="002B5EF7" w:rsidRPr="00464A5A">
          <w:rPr>
            <w:rStyle w:val="Hypertextovodkaz"/>
            <w:noProof/>
          </w:rPr>
          <w:t>13.</w:t>
        </w:r>
        <w:r w:rsidR="002B5EF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5EF7" w:rsidRPr="00464A5A">
          <w:rPr>
            <w:rStyle w:val="Hypertextovodkaz"/>
            <w:noProof/>
          </w:rPr>
          <w:t>Odpovědnost za škodu</w:t>
        </w:r>
        <w:r w:rsidR="002B5EF7">
          <w:rPr>
            <w:noProof/>
            <w:webHidden/>
          </w:rPr>
          <w:tab/>
        </w:r>
        <w:r w:rsidR="002B5EF7">
          <w:rPr>
            <w:noProof/>
            <w:webHidden/>
          </w:rPr>
          <w:fldChar w:fldCharType="begin"/>
        </w:r>
        <w:r w:rsidR="002B5EF7">
          <w:rPr>
            <w:noProof/>
            <w:webHidden/>
          </w:rPr>
          <w:instrText xml:space="preserve"> PAGEREF _Toc517870288 \h </w:instrText>
        </w:r>
        <w:r w:rsidR="002B5EF7">
          <w:rPr>
            <w:noProof/>
            <w:webHidden/>
          </w:rPr>
        </w:r>
        <w:r w:rsidR="002B5EF7">
          <w:rPr>
            <w:noProof/>
            <w:webHidden/>
          </w:rPr>
          <w:fldChar w:fldCharType="separate"/>
        </w:r>
        <w:r w:rsidR="00F71FA2">
          <w:rPr>
            <w:noProof/>
            <w:webHidden/>
          </w:rPr>
          <w:t>7</w:t>
        </w:r>
        <w:r w:rsidR="002B5EF7">
          <w:rPr>
            <w:noProof/>
            <w:webHidden/>
          </w:rPr>
          <w:fldChar w:fldCharType="end"/>
        </w:r>
      </w:hyperlink>
    </w:p>
    <w:p w14:paraId="53167EA9" w14:textId="0AF0250C" w:rsidR="002B5EF7" w:rsidRDefault="00CE7E9E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17870289" w:history="1">
        <w:r w:rsidR="002B5EF7" w:rsidRPr="00464A5A">
          <w:rPr>
            <w:rStyle w:val="Hypertextovodkaz"/>
            <w:noProof/>
          </w:rPr>
          <w:t>14.</w:t>
        </w:r>
        <w:r w:rsidR="002B5EF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5EF7" w:rsidRPr="00464A5A">
          <w:rPr>
            <w:rStyle w:val="Hypertextovodkaz"/>
            <w:noProof/>
          </w:rPr>
          <w:t>Záruka</w:t>
        </w:r>
        <w:r w:rsidR="002B5EF7">
          <w:rPr>
            <w:noProof/>
            <w:webHidden/>
          </w:rPr>
          <w:tab/>
        </w:r>
        <w:r w:rsidR="002B5EF7">
          <w:rPr>
            <w:noProof/>
            <w:webHidden/>
          </w:rPr>
          <w:fldChar w:fldCharType="begin"/>
        </w:r>
        <w:r w:rsidR="002B5EF7">
          <w:rPr>
            <w:noProof/>
            <w:webHidden/>
          </w:rPr>
          <w:instrText xml:space="preserve"> PAGEREF _Toc517870289 \h </w:instrText>
        </w:r>
        <w:r w:rsidR="002B5EF7">
          <w:rPr>
            <w:noProof/>
            <w:webHidden/>
          </w:rPr>
        </w:r>
        <w:r w:rsidR="002B5EF7">
          <w:rPr>
            <w:noProof/>
            <w:webHidden/>
          </w:rPr>
          <w:fldChar w:fldCharType="separate"/>
        </w:r>
        <w:r w:rsidR="00F71FA2">
          <w:rPr>
            <w:noProof/>
            <w:webHidden/>
          </w:rPr>
          <w:t>7</w:t>
        </w:r>
        <w:r w:rsidR="002B5EF7">
          <w:rPr>
            <w:noProof/>
            <w:webHidden/>
          </w:rPr>
          <w:fldChar w:fldCharType="end"/>
        </w:r>
      </w:hyperlink>
    </w:p>
    <w:p w14:paraId="2105F14A" w14:textId="5E2D3786" w:rsidR="002B5EF7" w:rsidRDefault="00CE7E9E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17870290" w:history="1">
        <w:r w:rsidR="002B5EF7" w:rsidRPr="00464A5A">
          <w:rPr>
            <w:rStyle w:val="Hypertextovodkaz"/>
            <w:noProof/>
          </w:rPr>
          <w:t>15.</w:t>
        </w:r>
        <w:r w:rsidR="002B5EF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5EF7" w:rsidRPr="00464A5A">
          <w:rPr>
            <w:rStyle w:val="Hypertextovodkaz"/>
            <w:noProof/>
          </w:rPr>
          <w:t>Prodlení, sankce</w:t>
        </w:r>
        <w:r w:rsidR="002B5EF7">
          <w:rPr>
            <w:noProof/>
            <w:webHidden/>
          </w:rPr>
          <w:tab/>
        </w:r>
        <w:r w:rsidR="002B5EF7">
          <w:rPr>
            <w:noProof/>
            <w:webHidden/>
          </w:rPr>
          <w:fldChar w:fldCharType="begin"/>
        </w:r>
        <w:r w:rsidR="002B5EF7">
          <w:rPr>
            <w:noProof/>
            <w:webHidden/>
          </w:rPr>
          <w:instrText xml:space="preserve"> PAGEREF _Toc517870290 \h </w:instrText>
        </w:r>
        <w:r w:rsidR="002B5EF7">
          <w:rPr>
            <w:noProof/>
            <w:webHidden/>
          </w:rPr>
        </w:r>
        <w:r w:rsidR="002B5EF7">
          <w:rPr>
            <w:noProof/>
            <w:webHidden/>
          </w:rPr>
          <w:fldChar w:fldCharType="separate"/>
        </w:r>
        <w:r w:rsidR="00F71FA2">
          <w:rPr>
            <w:noProof/>
            <w:webHidden/>
          </w:rPr>
          <w:t>8</w:t>
        </w:r>
        <w:r w:rsidR="002B5EF7">
          <w:rPr>
            <w:noProof/>
            <w:webHidden/>
          </w:rPr>
          <w:fldChar w:fldCharType="end"/>
        </w:r>
      </w:hyperlink>
    </w:p>
    <w:p w14:paraId="7C0659D4" w14:textId="4FBF32BA" w:rsidR="002B5EF7" w:rsidRDefault="00CE7E9E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17870291" w:history="1">
        <w:r w:rsidR="002B5EF7" w:rsidRPr="00464A5A">
          <w:rPr>
            <w:rStyle w:val="Hypertextovodkaz"/>
            <w:noProof/>
          </w:rPr>
          <w:t>16.</w:t>
        </w:r>
        <w:r w:rsidR="002B5EF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5EF7" w:rsidRPr="00464A5A">
          <w:rPr>
            <w:rStyle w:val="Hypertextovodkaz"/>
            <w:noProof/>
          </w:rPr>
          <w:t>Platnost, odstoupení a zánik smlouvy</w:t>
        </w:r>
        <w:r w:rsidR="002B5EF7">
          <w:rPr>
            <w:noProof/>
            <w:webHidden/>
          </w:rPr>
          <w:tab/>
        </w:r>
        <w:r w:rsidR="002B5EF7">
          <w:rPr>
            <w:noProof/>
            <w:webHidden/>
          </w:rPr>
          <w:fldChar w:fldCharType="begin"/>
        </w:r>
        <w:r w:rsidR="002B5EF7">
          <w:rPr>
            <w:noProof/>
            <w:webHidden/>
          </w:rPr>
          <w:instrText xml:space="preserve"> PAGEREF _Toc517870291 \h </w:instrText>
        </w:r>
        <w:r w:rsidR="002B5EF7">
          <w:rPr>
            <w:noProof/>
            <w:webHidden/>
          </w:rPr>
        </w:r>
        <w:r w:rsidR="002B5EF7">
          <w:rPr>
            <w:noProof/>
            <w:webHidden/>
          </w:rPr>
          <w:fldChar w:fldCharType="separate"/>
        </w:r>
        <w:r w:rsidR="00F71FA2">
          <w:rPr>
            <w:noProof/>
            <w:webHidden/>
          </w:rPr>
          <w:t>9</w:t>
        </w:r>
        <w:r w:rsidR="002B5EF7">
          <w:rPr>
            <w:noProof/>
            <w:webHidden/>
          </w:rPr>
          <w:fldChar w:fldCharType="end"/>
        </w:r>
      </w:hyperlink>
    </w:p>
    <w:p w14:paraId="1AB111D4" w14:textId="225CC437" w:rsidR="002B5EF7" w:rsidRDefault="00CE7E9E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17870292" w:history="1">
        <w:r w:rsidR="002B5EF7" w:rsidRPr="00464A5A">
          <w:rPr>
            <w:rStyle w:val="Hypertextovodkaz"/>
            <w:noProof/>
          </w:rPr>
          <w:t>17.</w:t>
        </w:r>
        <w:r w:rsidR="002B5EF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5EF7" w:rsidRPr="00464A5A">
          <w:rPr>
            <w:rStyle w:val="Hypertextovodkaz"/>
            <w:noProof/>
          </w:rPr>
          <w:t>Řešení sporů</w:t>
        </w:r>
        <w:r w:rsidR="002B5EF7">
          <w:rPr>
            <w:noProof/>
            <w:webHidden/>
          </w:rPr>
          <w:tab/>
        </w:r>
        <w:r w:rsidR="002B5EF7">
          <w:rPr>
            <w:noProof/>
            <w:webHidden/>
          </w:rPr>
          <w:fldChar w:fldCharType="begin"/>
        </w:r>
        <w:r w:rsidR="002B5EF7">
          <w:rPr>
            <w:noProof/>
            <w:webHidden/>
          </w:rPr>
          <w:instrText xml:space="preserve"> PAGEREF _Toc517870292 \h </w:instrText>
        </w:r>
        <w:r w:rsidR="002B5EF7">
          <w:rPr>
            <w:noProof/>
            <w:webHidden/>
          </w:rPr>
        </w:r>
        <w:r w:rsidR="002B5EF7">
          <w:rPr>
            <w:noProof/>
            <w:webHidden/>
          </w:rPr>
          <w:fldChar w:fldCharType="separate"/>
        </w:r>
        <w:r w:rsidR="00F71FA2">
          <w:rPr>
            <w:noProof/>
            <w:webHidden/>
          </w:rPr>
          <w:t>9</w:t>
        </w:r>
        <w:r w:rsidR="002B5EF7">
          <w:rPr>
            <w:noProof/>
            <w:webHidden/>
          </w:rPr>
          <w:fldChar w:fldCharType="end"/>
        </w:r>
      </w:hyperlink>
    </w:p>
    <w:p w14:paraId="1605B694" w14:textId="30DF1AA5" w:rsidR="002B5EF7" w:rsidRDefault="00CE7E9E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17870293" w:history="1">
        <w:r w:rsidR="002B5EF7" w:rsidRPr="00464A5A">
          <w:rPr>
            <w:rStyle w:val="Hypertextovodkaz"/>
            <w:noProof/>
          </w:rPr>
          <w:t>18.</w:t>
        </w:r>
        <w:r w:rsidR="002B5EF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5EF7" w:rsidRPr="00464A5A">
          <w:rPr>
            <w:rStyle w:val="Hypertextovodkaz"/>
            <w:noProof/>
          </w:rPr>
          <w:t>Závěrečná ustanovení</w:t>
        </w:r>
        <w:r w:rsidR="002B5EF7">
          <w:rPr>
            <w:noProof/>
            <w:webHidden/>
          </w:rPr>
          <w:tab/>
        </w:r>
        <w:r w:rsidR="002B5EF7">
          <w:rPr>
            <w:noProof/>
            <w:webHidden/>
          </w:rPr>
          <w:fldChar w:fldCharType="begin"/>
        </w:r>
        <w:r w:rsidR="002B5EF7">
          <w:rPr>
            <w:noProof/>
            <w:webHidden/>
          </w:rPr>
          <w:instrText xml:space="preserve"> PAGEREF _Toc517870293 \h </w:instrText>
        </w:r>
        <w:r w:rsidR="002B5EF7">
          <w:rPr>
            <w:noProof/>
            <w:webHidden/>
          </w:rPr>
        </w:r>
        <w:r w:rsidR="002B5EF7">
          <w:rPr>
            <w:noProof/>
            <w:webHidden/>
          </w:rPr>
          <w:fldChar w:fldCharType="separate"/>
        </w:r>
        <w:r w:rsidR="00F71FA2">
          <w:rPr>
            <w:noProof/>
            <w:webHidden/>
          </w:rPr>
          <w:t>9</w:t>
        </w:r>
        <w:r w:rsidR="002B5EF7">
          <w:rPr>
            <w:noProof/>
            <w:webHidden/>
          </w:rPr>
          <w:fldChar w:fldCharType="end"/>
        </w:r>
      </w:hyperlink>
    </w:p>
    <w:p w14:paraId="0E0E887A" w14:textId="650ADE25" w:rsidR="002E459B" w:rsidRPr="002F1996" w:rsidRDefault="003967F6" w:rsidP="002F1996">
      <w:r w:rsidRPr="002F1996">
        <w:fldChar w:fldCharType="end"/>
      </w:r>
    </w:p>
    <w:p w14:paraId="5E967208" w14:textId="77777777" w:rsidR="009F0208" w:rsidRDefault="009F0208" w:rsidP="002F1996"/>
    <w:p w14:paraId="4CA18235" w14:textId="77777777" w:rsidR="004B1CD7" w:rsidRDefault="004B1CD7" w:rsidP="00F13870">
      <w:pPr>
        <w:pStyle w:val="Nzev"/>
        <w:ind w:left="0"/>
        <w:rPr>
          <w:rFonts w:ascii="Times New Roman" w:hAnsi="Times New Roman"/>
          <w:b w:val="0"/>
          <w:kern w:val="0"/>
          <w:sz w:val="22"/>
          <w:szCs w:val="24"/>
        </w:rPr>
      </w:pPr>
    </w:p>
    <w:p w14:paraId="6B0D1B45" w14:textId="71B6A28B" w:rsidR="00C26BD5" w:rsidRPr="00F13870" w:rsidRDefault="0085678E" w:rsidP="00310591">
      <w:pPr>
        <w:pStyle w:val="Nzev"/>
        <w:ind w:left="0"/>
      </w:pPr>
      <w:r w:rsidRPr="00036A0E">
        <w:rPr>
          <w:rFonts w:ascii="Times New Roman" w:hAnsi="Times New Roman"/>
          <w:b w:val="0"/>
          <w:kern w:val="0"/>
          <w:sz w:val="22"/>
          <w:szCs w:val="24"/>
        </w:rPr>
        <w:br w:type="page"/>
      </w:r>
      <w:r w:rsidR="00C26BD5" w:rsidRPr="00F13870">
        <w:lastRenderedPageBreak/>
        <w:t xml:space="preserve">Smlouva o dílo č. </w:t>
      </w:r>
      <w:r w:rsidR="00C92FEC" w:rsidRPr="00C92FEC">
        <w:t>RCZ-2018-Z074</w:t>
      </w:r>
    </w:p>
    <w:p w14:paraId="70DC151C" w14:textId="77777777" w:rsidR="00C26BD5" w:rsidRDefault="00C26BD5" w:rsidP="009803D7">
      <w:pPr>
        <w:pStyle w:val="Nadpis1"/>
      </w:pPr>
      <w:bookmarkStart w:id="1" w:name="_Ref167865500"/>
      <w:bookmarkStart w:id="2" w:name="_Toc517870276"/>
      <w:r w:rsidRPr="00501E6A">
        <w:t>Smluvní strany</w:t>
      </w:r>
      <w:bookmarkEnd w:id="1"/>
      <w:bookmarkEnd w:id="2"/>
    </w:p>
    <w:p w14:paraId="4622B481" w14:textId="1AB6F297" w:rsidR="00547D92" w:rsidRPr="00370C52" w:rsidRDefault="00370C52" w:rsidP="00500C9D">
      <w:pPr>
        <w:rPr>
          <w:b/>
          <w:iCs/>
        </w:rPr>
      </w:pPr>
      <w:r w:rsidRPr="00370C52">
        <w:rPr>
          <w:b/>
          <w:iCs/>
        </w:rPr>
        <w:t>Výchovný ústav, středisko výchovné péče a střední škola Buškovice</w:t>
      </w:r>
      <w:r w:rsidR="0025366E" w:rsidRPr="00370C52">
        <w:rPr>
          <w:b/>
          <w:iCs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013"/>
      </w:tblGrid>
      <w:tr w:rsidR="00547D92" w:rsidRPr="003A7229" w14:paraId="4193B2D4" w14:textId="77777777">
        <w:trPr>
          <w:cantSplit/>
        </w:trPr>
        <w:tc>
          <w:tcPr>
            <w:tcW w:w="2628" w:type="dxa"/>
          </w:tcPr>
          <w:p w14:paraId="3C7390E8" w14:textId="77777777" w:rsidR="001706E9" w:rsidRPr="002F5E62" w:rsidRDefault="000639B1" w:rsidP="002F5E62">
            <w:r>
              <w:t>Sídlo</w:t>
            </w:r>
            <w:r w:rsidR="00547D92" w:rsidRPr="002F5E62">
              <w:t>:</w:t>
            </w:r>
          </w:p>
        </w:tc>
        <w:tc>
          <w:tcPr>
            <w:tcW w:w="6193" w:type="dxa"/>
            <w:gridSpan w:val="3"/>
          </w:tcPr>
          <w:p w14:paraId="388AD82B" w14:textId="4D5638D1" w:rsidR="001706E9" w:rsidRPr="00370C52" w:rsidRDefault="00370C52" w:rsidP="00500C9D">
            <w:pPr>
              <w:rPr>
                <w:iCs/>
                <w:highlight w:val="yellow"/>
              </w:rPr>
            </w:pPr>
            <w:r w:rsidRPr="00370C52">
              <w:rPr>
                <w:iCs/>
              </w:rPr>
              <w:t xml:space="preserve">Buškovice 203, </w:t>
            </w:r>
            <w:proofErr w:type="gramStart"/>
            <w:r w:rsidRPr="00370C52">
              <w:rPr>
                <w:iCs/>
              </w:rPr>
              <w:t>441 01  Podbořany</w:t>
            </w:r>
            <w:proofErr w:type="gramEnd"/>
          </w:p>
        </w:tc>
      </w:tr>
      <w:tr w:rsidR="00547D92" w:rsidRPr="003A7229" w14:paraId="54D8AFE4" w14:textId="77777777">
        <w:trPr>
          <w:cantSplit/>
        </w:trPr>
        <w:tc>
          <w:tcPr>
            <w:tcW w:w="2628" w:type="dxa"/>
          </w:tcPr>
          <w:p w14:paraId="5A403440" w14:textId="77777777" w:rsidR="00547D92" w:rsidRPr="002F5E62" w:rsidRDefault="00CF132C" w:rsidP="002F5E62">
            <w:r>
              <w:t>Jednající</w:t>
            </w:r>
            <w:r w:rsidR="001706E9" w:rsidRPr="002F5E62">
              <w:t>:</w:t>
            </w:r>
          </w:p>
        </w:tc>
        <w:tc>
          <w:tcPr>
            <w:tcW w:w="6193" w:type="dxa"/>
            <w:gridSpan w:val="3"/>
          </w:tcPr>
          <w:p w14:paraId="6C214ECB" w14:textId="619840D1" w:rsidR="00547D92" w:rsidRPr="00370C52" w:rsidRDefault="00370C52" w:rsidP="00500C9D">
            <w:pPr>
              <w:rPr>
                <w:iCs/>
                <w:highlight w:val="yellow"/>
              </w:rPr>
            </w:pPr>
            <w:r w:rsidRPr="00370C52">
              <w:rPr>
                <w:iCs/>
              </w:rPr>
              <w:t>PhDr. Mojmír Šebek, ředitel</w:t>
            </w:r>
          </w:p>
        </w:tc>
      </w:tr>
      <w:tr w:rsidR="001706E9" w:rsidRPr="00500C9D" w14:paraId="039CA942" w14:textId="77777777">
        <w:trPr>
          <w:cantSplit/>
        </w:trPr>
        <w:tc>
          <w:tcPr>
            <w:tcW w:w="2628" w:type="dxa"/>
          </w:tcPr>
          <w:p w14:paraId="17E09845" w14:textId="77777777" w:rsidR="001706E9" w:rsidRPr="002F5E62" w:rsidRDefault="00F13558" w:rsidP="00F13558">
            <w:r>
              <w:t>B</w:t>
            </w:r>
            <w:r w:rsidR="001706E9" w:rsidRPr="002F5E62">
              <w:t>ank</w:t>
            </w:r>
            <w:r>
              <w:t>ovní</w:t>
            </w:r>
            <w:r w:rsidR="001706E9" w:rsidRPr="002F5E62">
              <w:t xml:space="preserve"> spojení:</w:t>
            </w:r>
          </w:p>
        </w:tc>
        <w:tc>
          <w:tcPr>
            <w:tcW w:w="2232" w:type="dxa"/>
          </w:tcPr>
          <w:p w14:paraId="1E3E4BC3" w14:textId="5319B094" w:rsidR="001706E9" w:rsidRPr="00370C52" w:rsidRDefault="00370C52" w:rsidP="00500C9D">
            <w:pPr>
              <w:rPr>
                <w:iCs/>
                <w:highlight w:val="yellow"/>
              </w:rPr>
            </w:pPr>
            <w:r w:rsidRPr="00370C52">
              <w:rPr>
                <w:iCs/>
              </w:rPr>
              <w:t>ČNB</w:t>
            </w:r>
          </w:p>
        </w:tc>
        <w:tc>
          <w:tcPr>
            <w:tcW w:w="1948" w:type="dxa"/>
          </w:tcPr>
          <w:p w14:paraId="56ED3043" w14:textId="77777777" w:rsidR="001706E9" w:rsidRPr="00761861" w:rsidRDefault="001706E9" w:rsidP="002F5E62">
            <w:r w:rsidRPr="00761861">
              <w:t>číslo účtu:</w:t>
            </w:r>
          </w:p>
        </w:tc>
        <w:tc>
          <w:tcPr>
            <w:tcW w:w="2013" w:type="dxa"/>
          </w:tcPr>
          <w:p w14:paraId="64614B8F" w14:textId="3B070825" w:rsidR="001706E9" w:rsidRPr="00370C52" w:rsidRDefault="00AC6162" w:rsidP="00500C9D">
            <w:pPr>
              <w:rPr>
                <w:iCs/>
                <w:highlight w:val="yellow"/>
              </w:rPr>
            </w:pPr>
            <w:r>
              <w:rPr>
                <w:iCs/>
              </w:rPr>
              <w:t>XXXXXXXXXX</w:t>
            </w:r>
          </w:p>
        </w:tc>
      </w:tr>
      <w:tr w:rsidR="00547D92" w:rsidRPr="003A7229" w14:paraId="274D4EFA" w14:textId="77777777">
        <w:trPr>
          <w:cantSplit/>
        </w:trPr>
        <w:tc>
          <w:tcPr>
            <w:tcW w:w="2628" w:type="dxa"/>
          </w:tcPr>
          <w:p w14:paraId="2C160991" w14:textId="77777777" w:rsidR="00547D92" w:rsidRPr="002F5E62" w:rsidRDefault="001706E9" w:rsidP="002F5E62">
            <w:r w:rsidRPr="002F5E62">
              <w:t>IČ:</w:t>
            </w:r>
          </w:p>
        </w:tc>
        <w:tc>
          <w:tcPr>
            <w:tcW w:w="2232" w:type="dxa"/>
          </w:tcPr>
          <w:p w14:paraId="6479C92E" w14:textId="2FF74780" w:rsidR="00547D92" w:rsidRPr="00370C52" w:rsidRDefault="00370C52" w:rsidP="00500C9D">
            <w:pPr>
              <w:rPr>
                <w:iCs/>
                <w:highlight w:val="yellow"/>
              </w:rPr>
            </w:pPr>
            <w:r w:rsidRPr="00370C52">
              <w:rPr>
                <w:iCs/>
              </w:rPr>
              <w:t>49123947</w:t>
            </w:r>
          </w:p>
        </w:tc>
        <w:tc>
          <w:tcPr>
            <w:tcW w:w="1948" w:type="dxa"/>
          </w:tcPr>
          <w:p w14:paraId="2F27CAD2" w14:textId="7A6173C3" w:rsidR="00547D92" w:rsidRPr="00761861" w:rsidRDefault="00547D92" w:rsidP="002F5E62"/>
        </w:tc>
        <w:tc>
          <w:tcPr>
            <w:tcW w:w="2013" w:type="dxa"/>
          </w:tcPr>
          <w:p w14:paraId="249C9D5A" w14:textId="77175E2B" w:rsidR="00547D92" w:rsidRPr="00370C52" w:rsidRDefault="00547D92" w:rsidP="00500C9D">
            <w:pPr>
              <w:rPr>
                <w:iCs/>
                <w:highlight w:val="yellow"/>
              </w:rPr>
            </w:pPr>
          </w:p>
        </w:tc>
      </w:tr>
      <w:tr w:rsidR="001706E9" w:rsidRPr="003A7229" w14:paraId="5E5CE477" w14:textId="77777777">
        <w:trPr>
          <w:cantSplit/>
        </w:trPr>
        <w:tc>
          <w:tcPr>
            <w:tcW w:w="2628" w:type="dxa"/>
          </w:tcPr>
          <w:p w14:paraId="5BDB9905" w14:textId="43E4432B" w:rsidR="001706E9" w:rsidRPr="002F5E62" w:rsidRDefault="001706E9" w:rsidP="002F5E62"/>
        </w:tc>
        <w:tc>
          <w:tcPr>
            <w:tcW w:w="6193" w:type="dxa"/>
            <w:gridSpan w:val="3"/>
          </w:tcPr>
          <w:p w14:paraId="128A4A9B" w14:textId="42689D60" w:rsidR="001706E9" w:rsidRPr="00370C52" w:rsidRDefault="001706E9" w:rsidP="00C26BD5">
            <w:pPr>
              <w:rPr>
                <w:highlight w:val="yellow"/>
              </w:rPr>
            </w:pPr>
          </w:p>
        </w:tc>
      </w:tr>
    </w:tbl>
    <w:p w14:paraId="2CB58000" w14:textId="77777777" w:rsidR="00547D92" w:rsidRPr="002F5E62" w:rsidRDefault="00547D92" w:rsidP="002F5E62">
      <w:r w:rsidRPr="002F5E62">
        <w:t>dále jen Objednatel na straně jedné</w:t>
      </w:r>
    </w:p>
    <w:p w14:paraId="49FC4083" w14:textId="77777777" w:rsidR="00547D92" w:rsidRPr="002F5E62" w:rsidRDefault="00547D92" w:rsidP="002F5E62"/>
    <w:p w14:paraId="6D43CA7D" w14:textId="77777777" w:rsidR="00547D92" w:rsidRPr="00370C52" w:rsidRDefault="00547D92" w:rsidP="002F5E62">
      <w:pPr>
        <w:rPr>
          <w:b/>
        </w:rPr>
      </w:pPr>
      <w:proofErr w:type="spellStart"/>
      <w:r w:rsidRPr="00370C52">
        <w:rPr>
          <w:b/>
        </w:rPr>
        <w:t>AutoCont</w:t>
      </w:r>
      <w:proofErr w:type="spellEnd"/>
      <w:r w:rsidRPr="00370C52">
        <w:rPr>
          <w:b/>
        </w:rPr>
        <w:t xml:space="preserve"> CZ a.s.</w:t>
      </w:r>
    </w:p>
    <w:tbl>
      <w:tblPr>
        <w:tblW w:w="157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372"/>
        <w:gridCol w:w="6552"/>
      </w:tblGrid>
      <w:tr w:rsidR="001706E9" w:rsidRPr="003A7229" w14:paraId="1D85AD61" w14:textId="77777777" w:rsidTr="1C36C130">
        <w:trPr>
          <w:gridAfter w:val="1"/>
          <w:wAfter w:w="6552" w:type="dxa"/>
          <w:cantSplit/>
        </w:trPr>
        <w:tc>
          <w:tcPr>
            <w:tcW w:w="2628" w:type="dxa"/>
          </w:tcPr>
          <w:p w14:paraId="5CBC02A3" w14:textId="77777777" w:rsidR="001706E9" w:rsidRPr="002F5E62" w:rsidRDefault="001706E9" w:rsidP="00870936">
            <w:r>
              <w:t>Sídlo</w:t>
            </w:r>
            <w:r w:rsidRPr="002F5E62">
              <w:t>:</w:t>
            </w:r>
          </w:p>
        </w:tc>
        <w:tc>
          <w:tcPr>
            <w:tcW w:w="6552" w:type="dxa"/>
            <w:gridSpan w:val="3"/>
          </w:tcPr>
          <w:p w14:paraId="33BE1057" w14:textId="77777777" w:rsidR="001706E9" w:rsidRPr="001706E9" w:rsidRDefault="00C067BA" w:rsidP="00870936">
            <w:pPr>
              <w:rPr>
                <w:i/>
              </w:rPr>
            </w:pPr>
            <w:r>
              <w:t xml:space="preserve">Hornopolní 3322/34, 702 00 </w:t>
            </w:r>
            <w:r w:rsidR="001706E9" w:rsidRPr="002F5E62">
              <w:t>Ostrava</w:t>
            </w:r>
          </w:p>
        </w:tc>
      </w:tr>
      <w:tr w:rsidR="00577E11" w:rsidRPr="003A7229" w14:paraId="11CB6C68" w14:textId="77777777" w:rsidTr="1C36C130">
        <w:trPr>
          <w:gridAfter w:val="1"/>
          <w:wAfter w:w="6552" w:type="dxa"/>
          <w:cantSplit/>
        </w:trPr>
        <w:tc>
          <w:tcPr>
            <w:tcW w:w="2628" w:type="dxa"/>
          </w:tcPr>
          <w:p w14:paraId="2C591890" w14:textId="06D78F9A" w:rsidR="00577E11" w:rsidRDefault="00577E11" w:rsidP="00577E11">
            <w:r>
              <w:t>Obchodní divize:</w:t>
            </w:r>
          </w:p>
        </w:tc>
        <w:tc>
          <w:tcPr>
            <w:tcW w:w="6552" w:type="dxa"/>
            <w:gridSpan w:val="3"/>
          </w:tcPr>
          <w:p w14:paraId="71101A3C" w14:textId="764B3A64" w:rsidR="00577E11" w:rsidRPr="00500C9D" w:rsidRDefault="00577E11" w:rsidP="00402EB8">
            <w:pPr>
              <w:rPr>
                <w:i/>
                <w:iCs/>
              </w:rPr>
            </w:pPr>
            <w:r>
              <w:rPr>
                <w:iCs/>
              </w:rPr>
              <w:t xml:space="preserve">divize </w:t>
            </w:r>
            <w:r w:rsidR="00402EB8">
              <w:rPr>
                <w:iCs/>
              </w:rPr>
              <w:t>MM</w:t>
            </w:r>
          </w:p>
        </w:tc>
      </w:tr>
      <w:tr w:rsidR="00577E11" w:rsidRPr="003A7229" w14:paraId="3E9DCBC2" w14:textId="77777777" w:rsidTr="009860C1">
        <w:trPr>
          <w:gridAfter w:val="1"/>
          <w:wAfter w:w="6552" w:type="dxa"/>
          <w:cantSplit/>
        </w:trPr>
        <w:tc>
          <w:tcPr>
            <w:tcW w:w="2628" w:type="dxa"/>
          </w:tcPr>
          <w:p w14:paraId="440A87F4" w14:textId="780E5001" w:rsidR="00577E11" w:rsidRPr="002F5E62" w:rsidRDefault="00577E11" w:rsidP="00577E11">
            <w:r>
              <w:t>Jednající:</w:t>
            </w:r>
          </w:p>
        </w:tc>
        <w:tc>
          <w:tcPr>
            <w:tcW w:w="6552" w:type="dxa"/>
            <w:gridSpan w:val="3"/>
            <w:shd w:val="clear" w:color="auto" w:fill="auto"/>
          </w:tcPr>
          <w:p w14:paraId="630E81FE" w14:textId="21AD1613" w:rsidR="00577E11" w:rsidRPr="009860C1" w:rsidRDefault="00577E11" w:rsidP="009860C1">
            <w:pPr>
              <w:rPr>
                <w:iCs/>
              </w:rPr>
            </w:pPr>
            <w:r w:rsidRPr="009860C1">
              <w:rPr>
                <w:iCs/>
              </w:rPr>
              <w:t xml:space="preserve">Ing. </w:t>
            </w:r>
            <w:r w:rsidR="009860C1" w:rsidRPr="009860C1">
              <w:rPr>
                <w:iCs/>
              </w:rPr>
              <w:t>Zdeněk Chobot, na základě plné moci</w:t>
            </w:r>
          </w:p>
        </w:tc>
      </w:tr>
      <w:tr w:rsidR="001706E9" w:rsidRPr="003A7229" w14:paraId="6F20CB0D" w14:textId="77777777" w:rsidTr="1C36C130">
        <w:trPr>
          <w:gridAfter w:val="1"/>
          <w:wAfter w:w="6552" w:type="dxa"/>
          <w:cantSplit/>
        </w:trPr>
        <w:tc>
          <w:tcPr>
            <w:tcW w:w="2628" w:type="dxa"/>
          </w:tcPr>
          <w:p w14:paraId="469EAD30" w14:textId="77777777" w:rsidR="001706E9" w:rsidRPr="002F5E62" w:rsidRDefault="00F13558" w:rsidP="00870936">
            <w:r>
              <w:t>B</w:t>
            </w:r>
            <w:r w:rsidRPr="002F5E62">
              <w:t>ank</w:t>
            </w:r>
            <w:r>
              <w:t>ovní</w:t>
            </w:r>
            <w:r w:rsidR="001706E9" w:rsidRPr="002F5E62">
              <w:t xml:space="preserve"> spojení:</w:t>
            </w:r>
          </w:p>
        </w:tc>
        <w:tc>
          <w:tcPr>
            <w:tcW w:w="2232" w:type="dxa"/>
          </w:tcPr>
          <w:p w14:paraId="5066F0DD" w14:textId="77777777" w:rsidR="001706E9" w:rsidRPr="001706E9" w:rsidRDefault="0088499C" w:rsidP="00870936">
            <w:r w:rsidRPr="002211D3">
              <w:t>Česká spořitelna a.s.</w:t>
            </w:r>
          </w:p>
        </w:tc>
        <w:tc>
          <w:tcPr>
            <w:tcW w:w="1948" w:type="dxa"/>
          </w:tcPr>
          <w:p w14:paraId="183333BE" w14:textId="77777777" w:rsidR="001706E9" w:rsidRPr="002F5E62" w:rsidRDefault="001706E9" w:rsidP="00870936">
            <w:r w:rsidRPr="002F5E62">
              <w:t>číslo účtu:</w:t>
            </w:r>
          </w:p>
        </w:tc>
        <w:tc>
          <w:tcPr>
            <w:tcW w:w="2372" w:type="dxa"/>
          </w:tcPr>
          <w:p w14:paraId="7F54B13F" w14:textId="2C0F41E4" w:rsidR="001706E9" w:rsidRPr="001706E9" w:rsidRDefault="00AC6162" w:rsidP="007028ED">
            <w:pPr>
              <w:rPr>
                <w:i/>
              </w:rPr>
            </w:pPr>
            <w:r>
              <w:t>XXXXXXXXXX</w:t>
            </w:r>
          </w:p>
        </w:tc>
      </w:tr>
      <w:tr w:rsidR="001706E9" w:rsidRPr="003A7229" w14:paraId="454E5B51" w14:textId="77777777" w:rsidTr="1C36C130">
        <w:trPr>
          <w:gridAfter w:val="1"/>
          <w:wAfter w:w="6552" w:type="dxa"/>
          <w:cantSplit/>
        </w:trPr>
        <w:tc>
          <w:tcPr>
            <w:tcW w:w="2628" w:type="dxa"/>
          </w:tcPr>
          <w:p w14:paraId="581A93A7" w14:textId="77777777" w:rsidR="001706E9" w:rsidRPr="002F5E62" w:rsidRDefault="001706E9" w:rsidP="00870936">
            <w:r w:rsidRPr="002F5E62">
              <w:t>IČ:</w:t>
            </w:r>
          </w:p>
        </w:tc>
        <w:tc>
          <w:tcPr>
            <w:tcW w:w="2232" w:type="dxa"/>
          </w:tcPr>
          <w:p w14:paraId="0E9F5718" w14:textId="77777777" w:rsidR="001706E9" w:rsidRPr="001706E9" w:rsidRDefault="001706E9" w:rsidP="00870936">
            <w:pPr>
              <w:rPr>
                <w:i/>
              </w:rPr>
            </w:pPr>
            <w:r w:rsidRPr="002F5E62">
              <w:t>47676795</w:t>
            </w:r>
          </w:p>
        </w:tc>
        <w:tc>
          <w:tcPr>
            <w:tcW w:w="1948" w:type="dxa"/>
          </w:tcPr>
          <w:p w14:paraId="11DCFD00" w14:textId="77777777" w:rsidR="001706E9" w:rsidRPr="002F5E62" w:rsidRDefault="001706E9" w:rsidP="00870936">
            <w:r w:rsidRPr="002F5E62">
              <w:t>DIČ:</w:t>
            </w:r>
          </w:p>
        </w:tc>
        <w:tc>
          <w:tcPr>
            <w:tcW w:w="2372" w:type="dxa"/>
          </w:tcPr>
          <w:p w14:paraId="65E2B533" w14:textId="77777777" w:rsidR="001706E9" w:rsidRPr="001706E9" w:rsidRDefault="00CF132C" w:rsidP="00870936">
            <w:pPr>
              <w:rPr>
                <w:i/>
              </w:rPr>
            </w:pPr>
            <w:r>
              <w:t>CZ</w:t>
            </w:r>
            <w:r w:rsidR="001706E9" w:rsidRPr="002F5E62">
              <w:t>47676795</w:t>
            </w:r>
          </w:p>
        </w:tc>
      </w:tr>
      <w:tr w:rsidR="001907AA" w:rsidRPr="003A7229" w14:paraId="42E0C411" w14:textId="77777777" w:rsidTr="1C36C130">
        <w:trPr>
          <w:cantSplit/>
        </w:trPr>
        <w:tc>
          <w:tcPr>
            <w:tcW w:w="2628" w:type="dxa"/>
          </w:tcPr>
          <w:p w14:paraId="6A11FA94" w14:textId="77777777" w:rsidR="001907AA" w:rsidRPr="002F5E62" w:rsidRDefault="001907AA" w:rsidP="00870936">
            <w:r w:rsidRPr="002F5E62">
              <w:t>spisová značka OR:</w:t>
            </w:r>
          </w:p>
        </w:tc>
        <w:tc>
          <w:tcPr>
            <w:tcW w:w="13104" w:type="dxa"/>
            <w:gridSpan w:val="4"/>
          </w:tcPr>
          <w:p w14:paraId="4EC6FCE5" w14:textId="77777777" w:rsidR="001907AA" w:rsidRPr="001706E9" w:rsidRDefault="001907AA" w:rsidP="00856AB0">
            <w:pPr>
              <w:rPr>
                <w:i/>
              </w:rPr>
            </w:pPr>
            <w:r w:rsidRPr="002F5E62">
              <w:t>Krajský soud v</w:t>
            </w:r>
            <w:r>
              <w:t> </w:t>
            </w:r>
            <w:r w:rsidRPr="002F5E62">
              <w:t>Ostravě</w:t>
            </w:r>
            <w:r>
              <w:t xml:space="preserve">, </w:t>
            </w:r>
            <w:r w:rsidRPr="001907AA">
              <w:t>oddíl B, vložka 814</w:t>
            </w:r>
          </w:p>
        </w:tc>
      </w:tr>
    </w:tbl>
    <w:p w14:paraId="43CEA913" w14:textId="77777777" w:rsidR="00547D92" w:rsidRPr="002F5E62" w:rsidRDefault="00547D92" w:rsidP="002F5E62">
      <w:r w:rsidRPr="002F5E62">
        <w:t>dále jen Zhotovitel na straně druhé,</w:t>
      </w:r>
    </w:p>
    <w:p w14:paraId="6A392321" w14:textId="77777777" w:rsidR="00C26BD5" w:rsidRPr="002F5E62" w:rsidRDefault="00C26BD5" w:rsidP="002F5E62"/>
    <w:p w14:paraId="2D05920A" w14:textId="77777777" w:rsidR="00C26BD5" w:rsidRDefault="00C26BD5">
      <w:r>
        <w:t xml:space="preserve">uzavírají níže psaného dne, měsíce a roku ve smyslu § </w:t>
      </w:r>
      <w:r w:rsidR="00D13975">
        <w:t>2586</w:t>
      </w:r>
      <w:r>
        <w:t xml:space="preserve"> ob</w:t>
      </w:r>
      <w:bookmarkStart w:id="3" w:name="OLE_LINK6"/>
      <w:r w:rsidR="00D13975">
        <w:t>čanského</w:t>
      </w:r>
      <w:r>
        <w:t xml:space="preserve"> zákoníku tuto </w:t>
      </w:r>
      <w:r w:rsidR="00F25923">
        <w:t>S</w:t>
      </w:r>
      <w:r>
        <w:t>mlouvu.</w:t>
      </w:r>
    </w:p>
    <w:p w14:paraId="49C0566F" w14:textId="77777777" w:rsidR="00C26BD5" w:rsidRPr="00B149A5" w:rsidRDefault="00A00009" w:rsidP="009803D7">
      <w:pPr>
        <w:pStyle w:val="Nadpis1"/>
      </w:pPr>
      <w:bookmarkStart w:id="4" w:name="_Ref167863610"/>
      <w:bookmarkStart w:id="5" w:name="_Ref167863699"/>
      <w:bookmarkStart w:id="6" w:name="_Toc517870277"/>
      <w:r>
        <w:t>Všeo</w:t>
      </w:r>
      <w:r w:rsidR="00C26BD5" w:rsidRPr="000B038D">
        <w:t>becné obchodní</w:t>
      </w:r>
      <w:r w:rsidR="000B038D">
        <w:t> </w:t>
      </w:r>
      <w:r w:rsidR="00C26BD5" w:rsidRPr="00B149A5">
        <w:t>podmínky</w:t>
      </w:r>
      <w:bookmarkEnd w:id="4"/>
      <w:bookmarkEnd w:id="5"/>
      <w:bookmarkEnd w:id="6"/>
    </w:p>
    <w:p w14:paraId="72C0C121" w14:textId="77777777" w:rsidR="00F32A50" w:rsidRDefault="00C26BD5" w:rsidP="009803D7">
      <w:pPr>
        <w:pStyle w:val="Nadpis2"/>
        <w:keepNext w:val="0"/>
      </w:pPr>
      <w:bookmarkStart w:id="7" w:name="_Ref167863529"/>
      <w:r w:rsidRPr="009D7CC3">
        <w:t xml:space="preserve">Základní obchodní vztah mezi Objednatelem a Zhotovitelem je vymezen </w:t>
      </w:r>
      <w:r w:rsidR="00A00009">
        <w:t>všeo</w:t>
      </w:r>
      <w:r w:rsidRPr="009D7CC3">
        <w:t>becnými obchodními podmínkami</w:t>
      </w:r>
      <w:r w:rsidR="00310591">
        <w:t xml:space="preserve"> pro poskytování služeb</w:t>
      </w:r>
      <w:r w:rsidRPr="009D7CC3">
        <w:t xml:space="preserve">, které jsou nedílnou součástí této </w:t>
      </w:r>
      <w:r w:rsidR="00F25923">
        <w:t>S</w:t>
      </w:r>
      <w:r w:rsidR="0020325C" w:rsidRPr="009D7CC3">
        <w:t xml:space="preserve">mlouvy </w:t>
      </w:r>
      <w:r w:rsidRPr="009D7CC3">
        <w:t>a jsou uvedeny v </w:t>
      </w:r>
      <w:r w:rsidR="00FA1ECE" w:rsidRPr="00CB7755">
        <w:t>P</w:t>
      </w:r>
      <w:r w:rsidRPr="00CB7755">
        <w:t xml:space="preserve">říloze </w:t>
      </w:r>
      <w:r w:rsidR="00CB7755">
        <w:fldChar w:fldCharType="begin"/>
      </w:r>
      <w:r w:rsidR="00CB7755">
        <w:instrText xml:space="preserve"> REF Příloha_č_1 \h </w:instrText>
      </w:r>
      <w:r w:rsidR="00CB7755">
        <w:fldChar w:fldCharType="separate"/>
      </w:r>
      <w:r w:rsidR="00F71FA2" w:rsidRPr="00257613">
        <w:t xml:space="preserve">č.1 </w:t>
      </w:r>
      <w:r w:rsidR="00CB7755">
        <w:fldChar w:fldCharType="end"/>
      </w:r>
      <w:r w:rsidRPr="009D7CC3">
        <w:t xml:space="preserve">této </w:t>
      </w:r>
      <w:r w:rsidR="00F25923">
        <w:t>S</w:t>
      </w:r>
      <w:r w:rsidR="0020325C" w:rsidRPr="009D7CC3">
        <w:t>mlouvy</w:t>
      </w:r>
      <w:r w:rsidR="00F32A50">
        <w:t>.</w:t>
      </w:r>
      <w:bookmarkEnd w:id="7"/>
    </w:p>
    <w:p w14:paraId="67BE02E6" w14:textId="77777777" w:rsidR="00653921" w:rsidRDefault="00F32A50" w:rsidP="009803D7">
      <w:pPr>
        <w:pStyle w:val="Nadpis2"/>
        <w:keepNext w:val="0"/>
      </w:pPr>
      <w:bookmarkStart w:id="8" w:name="_Ref167863553"/>
      <w:r>
        <w:t xml:space="preserve">Upravuje-li tato </w:t>
      </w:r>
      <w:r w:rsidR="00F25923">
        <w:t>S</w:t>
      </w:r>
      <w:r>
        <w:t xml:space="preserve">mlouva některé otázky odlišně, mají přednost ustanovení této </w:t>
      </w:r>
      <w:r w:rsidR="00F25923">
        <w:t>S</w:t>
      </w:r>
      <w:r>
        <w:t xml:space="preserve">mlouvy před ustanoveními </w:t>
      </w:r>
      <w:r w:rsidR="00A00009">
        <w:t>všeo</w:t>
      </w:r>
      <w:r>
        <w:t>becných obchodních podmínek</w:t>
      </w:r>
      <w:r w:rsidR="00310591">
        <w:t xml:space="preserve"> pro poskytování služeb</w:t>
      </w:r>
      <w:r w:rsidR="00653921">
        <w:t>.</w:t>
      </w:r>
      <w:bookmarkEnd w:id="8"/>
    </w:p>
    <w:p w14:paraId="25838422" w14:textId="77777777" w:rsidR="00C26BD5" w:rsidRDefault="00C26BD5" w:rsidP="009803D7">
      <w:pPr>
        <w:pStyle w:val="Nadpis1"/>
      </w:pPr>
      <w:bookmarkStart w:id="9" w:name="_Ref167863820"/>
      <w:bookmarkStart w:id="10" w:name="_Ref167863839"/>
      <w:bookmarkStart w:id="11" w:name="_Toc517870278"/>
      <w:bookmarkEnd w:id="3"/>
      <w:r w:rsidRPr="0099670D">
        <w:t>Definice pojmů</w:t>
      </w:r>
      <w:bookmarkEnd w:id="9"/>
      <w:bookmarkEnd w:id="10"/>
      <w:bookmarkEnd w:id="11"/>
    </w:p>
    <w:p w14:paraId="4170D003" w14:textId="77777777" w:rsidR="00DC0AFC" w:rsidRDefault="00DC0AFC" w:rsidP="009803D7">
      <w:pPr>
        <w:pStyle w:val="Nadpis2"/>
        <w:keepNext w:val="0"/>
      </w:pPr>
      <w:r w:rsidRPr="00F95E9C">
        <w:t xml:space="preserve">Používá-li tato </w:t>
      </w:r>
      <w:r w:rsidR="00F25923" w:rsidRPr="00F95E9C">
        <w:t>S</w:t>
      </w:r>
      <w:r w:rsidRPr="00F95E9C">
        <w:t>mlouva v dalším textu termíny, psané s velkým počátečním písmenem, ať už v singuláru nebo plurálu, je jejich význam definován v</w:t>
      </w:r>
      <w:r w:rsidR="00A00009" w:rsidRPr="00F95E9C">
        <w:t xml:space="preserve">e všeobecných </w:t>
      </w:r>
      <w:r w:rsidRPr="00F95E9C">
        <w:t>obchodních podmínkách</w:t>
      </w:r>
      <w:r w:rsidR="00310591">
        <w:t xml:space="preserve"> pro poskytování služeb</w:t>
      </w:r>
      <w:r w:rsidRPr="00F95E9C">
        <w:t>, případně v následujících bodech.</w:t>
      </w:r>
      <w:r w:rsidR="00D2206F">
        <w:t xml:space="preserve">   </w:t>
      </w:r>
    </w:p>
    <w:p w14:paraId="0BFDB011" w14:textId="77777777" w:rsidR="00C26BD5" w:rsidRDefault="00C26BD5" w:rsidP="009803D7">
      <w:pPr>
        <w:pStyle w:val="Nadpis1"/>
      </w:pPr>
      <w:bookmarkStart w:id="12" w:name="_Ref385952525"/>
      <w:bookmarkStart w:id="13" w:name="_Ref477065728"/>
      <w:bookmarkStart w:id="14" w:name="_Ref4303353"/>
      <w:bookmarkStart w:id="15" w:name="_Toc517870279"/>
      <w:r w:rsidRPr="008D1A85">
        <w:t xml:space="preserve">Předmět </w:t>
      </w:r>
      <w:r w:rsidR="00845694">
        <w:t>P</w:t>
      </w:r>
      <w:r w:rsidRPr="008D1A85">
        <w:t>lnění</w:t>
      </w:r>
      <w:bookmarkEnd w:id="12"/>
      <w:bookmarkEnd w:id="13"/>
      <w:bookmarkEnd w:id="14"/>
      <w:bookmarkEnd w:id="15"/>
    </w:p>
    <w:p w14:paraId="1E582550" w14:textId="77777777" w:rsidR="002E459B" w:rsidRPr="002E459B" w:rsidRDefault="00C26BD5" w:rsidP="009803D7">
      <w:pPr>
        <w:pStyle w:val="Nadpis2"/>
        <w:keepNext w:val="0"/>
      </w:pPr>
      <w:bookmarkStart w:id="16" w:name="_Ref166317001"/>
      <w:bookmarkStart w:id="17" w:name="_Ref167864105"/>
      <w:bookmarkStart w:id="18" w:name="_Ref437917000"/>
      <w:r w:rsidRPr="002E459B">
        <w:t xml:space="preserve">Předmětem </w:t>
      </w:r>
      <w:r w:rsidR="00845694">
        <w:t>P</w:t>
      </w:r>
      <w:r w:rsidRPr="002E459B">
        <w:t xml:space="preserve">lnění této </w:t>
      </w:r>
      <w:r w:rsidR="00F25923">
        <w:t>S</w:t>
      </w:r>
      <w:r w:rsidRPr="002E459B">
        <w:t>mlouvy je závazek Zhotovitele</w:t>
      </w:r>
      <w:bookmarkEnd w:id="16"/>
      <w:r w:rsidR="00A9102D">
        <w:t>:</w:t>
      </w:r>
      <w:bookmarkEnd w:id="17"/>
      <w:r w:rsidRPr="002E459B">
        <w:t xml:space="preserve"> </w:t>
      </w:r>
    </w:p>
    <w:p w14:paraId="369C3D30" w14:textId="77777777" w:rsidR="00CB5086" w:rsidRDefault="00CB5086" w:rsidP="009803D7">
      <w:pPr>
        <w:pStyle w:val="Text2"/>
      </w:pPr>
      <w:bookmarkStart w:id="19" w:name="_Ref167772261"/>
    </w:p>
    <w:p w14:paraId="22E42D16" w14:textId="3468B1F0" w:rsidR="002E459B" w:rsidRDefault="00116EE7" w:rsidP="009803D7">
      <w:pPr>
        <w:pStyle w:val="Text2"/>
      </w:pPr>
      <w:r w:rsidRPr="00E1373F">
        <w:t xml:space="preserve">,VU Buškovice - </w:t>
      </w:r>
      <w:proofErr w:type="spellStart"/>
      <w:r w:rsidRPr="00E1373F">
        <w:t>kompletni</w:t>
      </w:r>
      <w:proofErr w:type="spellEnd"/>
      <w:r w:rsidRPr="00E1373F">
        <w:t xml:space="preserve"> </w:t>
      </w:r>
      <w:r w:rsidR="00370C52">
        <w:t>výměna</w:t>
      </w:r>
      <w:r w:rsidRPr="00E1373F">
        <w:t xml:space="preserve"> serveru"</w:t>
      </w:r>
      <w:r w:rsidR="00044CD0" w:rsidRPr="00E1373F">
        <w:tab/>
      </w:r>
      <w:r w:rsidR="00044CD0">
        <w:tab/>
      </w:r>
      <w:r w:rsidR="00044CD0">
        <w:tab/>
      </w:r>
      <w:r w:rsidR="00C26BD5" w:rsidRPr="002E459B">
        <w:t>(dále jen Dílo)</w:t>
      </w:r>
      <w:bookmarkEnd w:id="19"/>
    </w:p>
    <w:p w14:paraId="26A265E2" w14:textId="77777777" w:rsidR="00CB5086" w:rsidRDefault="00CB5086" w:rsidP="009803D7"/>
    <w:p w14:paraId="6BD6E687" w14:textId="77777777" w:rsidR="001F381B" w:rsidRDefault="00083251" w:rsidP="009803D7">
      <w:pPr>
        <w:pStyle w:val="Nadpis1"/>
      </w:pPr>
      <w:bookmarkStart w:id="20" w:name="_Ref167527056"/>
      <w:bookmarkStart w:id="21" w:name="_Toc517870280"/>
      <w:bookmarkStart w:id="22" w:name="OLE_LINK9"/>
      <w:bookmarkStart w:id="23" w:name="_Ref4299721"/>
      <w:bookmarkStart w:id="24" w:name="_Ref385957194"/>
      <w:bookmarkEnd w:id="18"/>
      <w:r w:rsidRPr="00083251">
        <w:t xml:space="preserve">Termíny </w:t>
      </w:r>
      <w:r w:rsidR="00845694">
        <w:t>Plněn</w:t>
      </w:r>
      <w:r w:rsidRPr="00083251">
        <w:t>í</w:t>
      </w:r>
      <w:r>
        <w:t xml:space="preserve">, harmonogram </w:t>
      </w:r>
      <w:r w:rsidR="00845694">
        <w:t>P</w:t>
      </w:r>
      <w:r>
        <w:t>rojektu</w:t>
      </w:r>
      <w:bookmarkEnd w:id="20"/>
      <w:bookmarkEnd w:id="21"/>
    </w:p>
    <w:p w14:paraId="2E56BB03" w14:textId="77777777" w:rsidR="00366C1E" w:rsidRDefault="00EB187B" w:rsidP="009803D7">
      <w:pPr>
        <w:pStyle w:val="Nadpis2"/>
        <w:keepNext w:val="0"/>
      </w:pPr>
      <w:bookmarkStart w:id="25" w:name="_Ref167869088"/>
      <w:bookmarkEnd w:id="22"/>
      <w:r>
        <w:t>Smluvní strany dohodly následující termíny z</w:t>
      </w:r>
      <w:r w:rsidR="00366C1E" w:rsidRPr="004C5F01">
        <w:t>ahájení a ukončení pro jednotlivé části Díla:</w:t>
      </w:r>
      <w:bookmarkEnd w:id="23"/>
      <w:bookmarkEnd w:id="25"/>
    </w:p>
    <w:p w14:paraId="736FE683" w14:textId="15CC0538" w:rsidR="00D629CB" w:rsidRPr="00E1373F" w:rsidRDefault="00E1373F" w:rsidP="009803D7">
      <w:pPr>
        <w:pStyle w:val="Odrky"/>
        <w:rPr>
          <w:iCs/>
        </w:rPr>
      </w:pPr>
      <w:bookmarkStart w:id="26" w:name="_Ref437853324"/>
      <w:bookmarkEnd w:id="24"/>
      <w:r w:rsidRPr="00E1373F">
        <w:rPr>
          <w:iCs/>
          <w:lang w:val="cs-CZ"/>
        </w:rPr>
        <w:t>Harmonogram</w:t>
      </w:r>
      <w:r w:rsidR="00D629CB" w:rsidRPr="00E1373F">
        <w:rPr>
          <w:iCs/>
        </w:rPr>
        <w:t xml:space="preserve"> </w:t>
      </w:r>
      <w:r w:rsidR="00F67925" w:rsidRPr="00E1373F">
        <w:rPr>
          <w:iCs/>
        </w:rPr>
        <w:t>P</w:t>
      </w:r>
      <w:r w:rsidR="00D629CB" w:rsidRPr="00E1373F">
        <w:rPr>
          <w:iCs/>
        </w:rPr>
        <w:t xml:space="preserve">rojektu a termíny </w:t>
      </w:r>
      <w:r w:rsidR="00845694" w:rsidRPr="00E1373F">
        <w:rPr>
          <w:iCs/>
        </w:rPr>
        <w:t>Plněn</w:t>
      </w:r>
      <w:r w:rsidR="00D629CB" w:rsidRPr="00E1373F">
        <w:rPr>
          <w:iCs/>
        </w:rPr>
        <w:t>í jsou uvedeny v </w:t>
      </w:r>
      <w:proofErr w:type="gramStart"/>
      <w:r w:rsidR="00D629CB" w:rsidRPr="00E1373F">
        <w:rPr>
          <w:iCs/>
        </w:rPr>
        <w:t xml:space="preserve">Příloze </w:t>
      </w:r>
      <w:r w:rsidR="00CB7755" w:rsidRPr="00E1373F">
        <w:rPr>
          <w:iCs/>
        </w:rPr>
        <w:fldChar w:fldCharType="begin"/>
      </w:r>
      <w:r w:rsidR="00CB7755" w:rsidRPr="00E1373F">
        <w:rPr>
          <w:iCs/>
        </w:rPr>
        <w:instrText xml:space="preserve"> REF Příloha_č_2 \h </w:instrText>
      </w:r>
      <w:r w:rsidR="00500C9D" w:rsidRPr="00E1373F">
        <w:rPr>
          <w:iCs/>
        </w:rPr>
        <w:instrText xml:space="preserve"> \* MERGEFORMAT </w:instrText>
      </w:r>
      <w:r w:rsidR="00CB7755" w:rsidRPr="00E1373F">
        <w:rPr>
          <w:iCs/>
        </w:rPr>
      </w:r>
      <w:r w:rsidR="00CB7755" w:rsidRPr="00E1373F">
        <w:rPr>
          <w:iCs/>
        </w:rPr>
        <w:fldChar w:fldCharType="separate"/>
      </w:r>
      <w:r w:rsidR="00F71FA2" w:rsidRPr="00F71FA2">
        <w:rPr>
          <w:iCs/>
        </w:rPr>
        <w:t xml:space="preserve">č.2 </w:t>
      </w:r>
      <w:r w:rsidR="00CB7755" w:rsidRPr="00E1373F">
        <w:rPr>
          <w:iCs/>
        </w:rPr>
        <w:fldChar w:fldCharType="end"/>
      </w:r>
      <w:proofErr w:type="gramEnd"/>
    </w:p>
    <w:p w14:paraId="26EB33C4" w14:textId="77777777" w:rsidR="00FE4801" w:rsidRPr="00FE4801" w:rsidRDefault="00FE4801" w:rsidP="009803D7"/>
    <w:p w14:paraId="282DA991" w14:textId="77777777" w:rsidR="00225C98" w:rsidRDefault="00225C98" w:rsidP="009803D7">
      <w:pPr>
        <w:pStyle w:val="Nadpis2"/>
        <w:keepNext w:val="0"/>
        <w:rPr>
          <w:iCs/>
        </w:rPr>
      </w:pPr>
      <w:bookmarkStart w:id="27" w:name="_Ref167869116"/>
      <w:r w:rsidRPr="00B728D3">
        <w:rPr>
          <w:iCs/>
        </w:rPr>
        <w:lastRenderedPageBreak/>
        <w:t>Smluvní strany berou na vědomí, že dodržení sjednaných termínů Plnění je podmíněno poskytnutím řádné součinnosti Objednatele.</w:t>
      </w:r>
      <w:bookmarkEnd w:id="27"/>
    </w:p>
    <w:p w14:paraId="7ACEDE76" w14:textId="77777777" w:rsidR="003C48A8" w:rsidRDefault="003C48A8" w:rsidP="009803D7">
      <w:pPr>
        <w:pStyle w:val="Nadpis1"/>
      </w:pPr>
      <w:bookmarkStart w:id="28" w:name="_Ref167176176"/>
      <w:bookmarkStart w:id="29" w:name="_Toc517870281"/>
      <w:r w:rsidRPr="00DB0524">
        <w:t xml:space="preserve">Cena </w:t>
      </w:r>
      <w:r w:rsidR="00845694">
        <w:t>Plněn</w:t>
      </w:r>
      <w:r w:rsidRPr="00DB0524">
        <w:t>í</w:t>
      </w:r>
      <w:bookmarkEnd w:id="28"/>
      <w:bookmarkEnd w:id="29"/>
    </w:p>
    <w:p w14:paraId="6D395D4F" w14:textId="77777777" w:rsidR="003C48A8" w:rsidRDefault="003C48A8" w:rsidP="009803D7">
      <w:pPr>
        <w:pStyle w:val="Nadpis2"/>
        <w:keepNext w:val="0"/>
      </w:pPr>
      <w:bookmarkStart w:id="30" w:name="_Ref167870231"/>
      <w:bookmarkStart w:id="31" w:name="_Ref477065751"/>
      <w:r>
        <w:t xml:space="preserve">Celková cena předmětu </w:t>
      </w:r>
      <w:r w:rsidR="00845694">
        <w:t>Plněn</w:t>
      </w:r>
      <w:r>
        <w:t xml:space="preserve">í podle článku </w:t>
      </w:r>
      <w:r w:rsidRPr="00CA6E52">
        <w:fldChar w:fldCharType="begin"/>
      </w:r>
      <w:r w:rsidRPr="00CA6E52">
        <w:instrText xml:space="preserve"> REF _Ref166317001 \r \h  \* MERGEFORMAT </w:instrText>
      </w:r>
      <w:r w:rsidRPr="00CA6E52">
        <w:fldChar w:fldCharType="separate"/>
      </w:r>
      <w:r w:rsidR="00F71FA2">
        <w:t>4.1</w:t>
      </w:r>
      <w:r w:rsidRPr="00CA6E52">
        <w:fldChar w:fldCharType="end"/>
      </w:r>
      <w:r>
        <w:t xml:space="preserve"> je stanovena dohodou </w:t>
      </w:r>
      <w:r w:rsidRPr="008F1EC4">
        <w:t>a činí</w:t>
      </w:r>
      <w:bookmarkEnd w:id="30"/>
      <w:r w:rsidRPr="008F1EC4">
        <w:t xml:space="preserve"> </w:t>
      </w:r>
    </w:p>
    <w:p w14:paraId="4CBD970F" w14:textId="77777777" w:rsidR="007A7777" w:rsidRPr="007A7777" w:rsidRDefault="007A7777" w:rsidP="009803D7"/>
    <w:p w14:paraId="205901ED" w14:textId="50EDB52F" w:rsidR="003C48A8" w:rsidRPr="0025366E" w:rsidRDefault="002B5EF7" w:rsidP="009803D7">
      <w:pPr>
        <w:pStyle w:val="Text2"/>
      </w:pPr>
      <w:r w:rsidRPr="002B5EF7">
        <w:t>164 905,06</w:t>
      </w:r>
      <w:r w:rsidR="003C48A8" w:rsidRPr="002B5EF7">
        <w:t xml:space="preserve"> </w:t>
      </w:r>
      <w:proofErr w:type="gramStart"/>
      <w:r w:rsidR="003C48A8" w:rsidRPr="002B5EF7">
        <w:t>Kč  (slovy</w:t>
      </w:r>
      <w:proofErr w:type="gramEnd"/>
      <w:r w:rsidR="003C48A8" w:rsidRPr="002B5EF7">
        <w:t xml:space="preserve"> </w:t>
      </w:r>
      <w:proofErr w:type="spellStart"/>
      <w:r w:rsidRPr="002B5EF7">
        <w:t>Stošedesátčtyřitisícdevětsetpět</w:t>
      </w:r>
      <w:proofErr w:type="spellEnd"/>
      <w:r w:rsidR="003C48A8" w:rsidRPr="002B5EF7">
        <w:t xml:space="preserve"> korun</w:t>
      </w:r>
      <w:r w:rsidR="006C7F59" w:rsidRPr="002B5EF7">
        <w:t xml:space="preserve"> českých</w:t>
      </w:r>
      <w:r w:rsidRPr="002B5EF7">
        <w:t xml:space="preserve"> a šest haléřů</w:t>
      </w:r>
      <w:r w:rsidR="003C48A8" w:rsidRPr="002B5EF7">
        <w:t>)</w:t>
      </w:r>
    </w:p>
    <w:p w14:paraId="11ABB505" w14:textId="77777777" w:rsidR="007A7777" w:rsidRPr="007A7777" w:rsidRDefault="007A7777" w:rsidP="009803D7"/>
    <w:p w14:paraId="4A1519F2" w14:textId="77777777" w:rsidR="006139F1" w:rsidRPr="006139F1" w:rsidRDefault="006139F1" w:rsidP="009803D7">
      <w:pPr>
        <w:pStyle w:val="Nadpis2"/>
        <w:keepNext w:val="0"/>
      </w:pPr>
      <w:bookmarkStart w:id="32" w:name="_Ref167871456"/>
      <w:bookmarkStart w:id="33" w:name="_Ref166320282"/>
      <w:bookmarkStart w:id="34" w:name="_Ref438441094"/>
      <w:bookmarkEnd w:id="31"/>
      <w:r w:rsidRPr="003B55D2">
        <w:t>Cena za Plnění nezahrnuje daň z přidané hodnoty</w:t>
      </w:r>
      <w:r>
        <w:t xml:space="preserve"> </w:t>
      </w:r>
    </w:p>
    <w:bookmarkEnd w:id="32"/>
    <w:bookmarkEnd w:id="33"/>
    <w:p w14:paraId="2267A23A" w14:textId="5C234E9B" w:rsidR="00201A2E" w:rsidRDefault="00AB27E0" w:rsidP="009803D7">
      <w:pPr>
        <w:pStyle w:val="Nadpis2"/>
        <w:keepNext w:val="0"/>
        <w:numPr>
          <w:ilvl w:val="0"/>
          <w:numId w:val="0"/>
        </w:numPr>
        <w:ind w:left="567"/>
        <w:rPr>
          <w:lang w:val="cs-CZ"/>
        </w:rPr>
      </w:pPr>
      <w:r w:rsidRPr="00AB27E0">
        <w:t xml:space="preserve">Celková cena </w:t>
      </w:r>
      <w:r w:rsidR="00845694">
        <w:t>Plněn</w:t>
      </w:r>
      <w:r w:rsidRPr="00AB27E0">
        <w:t>í bez DPH je stanovena jako nejvýše přípustná. Pokud by došlo ke změně sazby DPH, bude tato sazba a výše ceny s DPH příslušně upravena.</w:t>
      </w:r>
    </w:p>
    <w:p w14:paraId="4CEEA1F9" w14:textId="77777777" w:rsidR="003C48A8" w:rsidRPr="0056417C" w:rsidRDefault="003C48A8" w:rsidP="009803D7">
      <w:pPr>
        <w:pStyle w:val="Nadpis1"/>
      </w:pPr>
      <w:bookmarkStart w:id="35" w:name="_Ref167528179"/>
      <w:bookmarkStart w:id="36" w:name="_Toc517870282"/>
      <w:r w:rsidRPr="0056417C">
        <w:t>Platební podmínky</w:t>
      </w:r>
      <w:bookmarkEnd w:id="34"/>
      <w:bookmarkEnd w:id="35"/>
      <w:bookmarkEnd w:id="36"/>
    </w:p>
    <w:p w14:paraId="79C8B501" w14:textId="77777777" w:rsidR="003C48A8" w:rsidRDefault="003C48A8" w:rsidP="009803D7">
      <w:pPr>
        <w:pStyle w:val="Nadpis2"/>
        <w:keepNext w:val="0"/>
      </w:pPr>
      <w:bookmarkStart w:id="37" w:name="_Ref167518565"/>
      <w:bookmarkStart w:id="38" w:name="_Ref438441388"/>
      <w:r>
        <w:t>Splatnost faktur</w:t>
      </w:r>
      <w:bookmarkEnd w:id="37"/>
    </w:p>
    <w:p w14:paraId="23D4E89E" w14:textId="08FFE15F" w:rsidR="0025366E" w:rsidRDefault="003C48A8" w:rsidP="009803D7">
      <w:pPr>
        <w:pStyle w:val="Nadpis3"/>
      </w:pPr>
      <w:bookmarkStart w:id="39" w:name="_Ref167872991"/>
      <w:r w:rsidRPr="006D2D6F">
        <w:t xml:space="preserve">Smluvní strany se dohodly na bezhotovostním placení z účtu Objednatele na účet Zhotovitele. Platba se uskuteční v korunách českých na základě faktury - daňového dokladu, se splatností </w:t>
      </w:r>
      <w:r w:rsidR="00E1373F">
        <w:t>14</w:t>
      </w:r>
      <w:r w:rsidRPr="006D2D6F">
        <w:rPr>
          <w:b/>
        </w:rPr>
        <w:t xml:space="preserve"> </w:t>
      </w:r>
      <w:r w:rsidRPr="006D2D6F">
        <w:t>dnů</w:t>
      </w:r>
      <w:r w:rsidRPr="006D2D6F">
        <w:rPr>
          <w:b/>
        </w:rPr>
        <w:t xml:space="preserve"> </w:t>
      </w:r>
      <w:r w:rsidRPr="00796B64">
        <w:t>od vystavení</w:t>
      </w:r>
      <w:r w:rsidRPr="006D2D6F">
        <w:t xml:space="preserve"> faktury. Daňový doklad musí obsahovat veškeré náležitosti v souladu se zákonem </w:t>
      </w:r>
      <w:r w:rsidR="00CC090B" w:rsidRPr="006D2D6F">
        <w:t>č. 235/2004 Sb. </w:t>
      </w:r>
      <w:r w:rsidR="008C76CF">
        <w:t xml:space="preserve">ve znění </w:t>
      </w:r>
      <w:r w:rsidR="00CC090B" w:rsidRPr="006D2D6F">
        <w:t>pozdějších</w:t>
      </w:r>
      <w:r w:rsidR="008C76CF">
        <w:t xml:space="preserve"> </w:t>
      </w:r>
      <w:r w:rsidR="00CC090B" w:rsidRPr="006D2D6F">
        <w:t>předpisů.</w:t>
      </w:r>
    </w:p>
    <w:p w14:paraId="39ECB59D" w14:textId="2B17EE49" w:rsidR="0025366E" w:rsidRDefault="003C48A8" w:rsidP="00C6052B">
      <w:pPr>
        <w:pStyle w:val="Nadpis3"/>
        <w:numPr>
          <w:ilvl w:val="0"/>
          <w:numId w:val="0"/>
        </w:numPr>
        <w:spacing w:before="120"/>
        <w:ind w:left="907"/>
      </w:pPr>
      <w:r w:rsidRPr="006D2D6F">
        <w:t xml:space="preserve">V případě, že faktura vystavená </w:t>
      </w:r>
      <w:r w:rsidR="004B1CD7">
        <w:t>Z</w:t>
      </w:r>
      <w:r w:rsidRPr="006D2D6F">
        <w:t xml:space="preserve">hotovitelem nebude obsahovat náležitosti dle této Smlouvy, je Objednatel oprávněn fakturu vrátit </w:t>
      </w:r>
      <w:r w:rsidR="004B1CD7">
        <w:t>Z</w:t>
      </w:r>
      <w:r w:rsidRPr="006D2D6F">
        <w:t xml:space="preserve">hotoviteli, přičemž po doručení opravené faktury začne znovu od počátku </w:t>
      </w:r>
      <w:r w:rsidRPr="00E1373F">
        <w:t>běžet lhůta její splatnosti.</w:t>
      </w:r>
      <w:bookmarkStart w:id="40" w:name="_Ref167873250"/>
      <w:r w:rsidR="00C71F44" w:rsidRPr="00E1373F">
        <w:t xml:space="preserve"> </w:t>
      </w:r>
      <w:r w:rsidR="006F678A" w:rsidRPr="00E1373F">
        <w:t>V případě, že faktura bude Objednateli doručena později než pátý den po jejím vystavení, prodlužuje se doba splatnosti o příslušný počet kalendářních dní</w:t>
      </w:r>
      <w:bookmarkEnd w:id="40"/>
      <w:r w:rsidR="006F678A" w:rsidRPr="00E1373F">
        <w:t>.</w:t>
      </w:r>
    </w:p>
    <w:p w14:paraId="49001510" w14:textId="77777777" w:rsidR="00717A4D" w:rsidRPr="006D2D6F" w:rsidRDefault="00717A4D" w:rsidP="00C6052B">
      <w:pPr>
        <w:pStyle w:val="Nadpis3"/>
        <w:numPr>
          <w:ilvl w:val="0"/>
          <w:numId w:val="0"/>
        </w:numPr>
        <w:spacing w:before="120"/>
        <w:ind w:left="907"/>
      </w:pPr>
      <w:r w:rsidRPr="006D2D6F">
        <w:t xml:space="preserve">V případě, že faktura vystavená </w:t>
      </w:r>
      <w:r w:rsidR="004B1CD7">
        <w:t>Zhotovit</w:t>
      </w:r>
      <w:r w:rsidRPr="006D2D6F">
        <w:t xml:space="preserve">elem nebude obsahovat náležitosti dle této Smlouvy, je Objednatel oprávněn fakturu vrátit </w:t>
      </w:r>
      <w:r w:rsidR="004B1CD7">
        <w:t>Zhotovit</w:t>
      </w:r>
      <w:r w:rsidRPr="006D2D6F">
        <w:t>eli, přičemž po doručení opravené faktury začne znovu od počátku běžet lhůta její splatnosti.</w:t>
      </w:r>
      <w:bookmarkEnd w:id="39"/>
    </w:p>
    <w:p w14:paraId="2334D62A" w14:textId="099DA0A8" w:rsidR="003C48A8" w:rsidRPr="008C76CF" w:rsidRDefault="003C48A8" w:rsidP="009803D7">
      <w:pPr>
        <w:pStyle w:val="Nadpis3"/>
      </w:pPr>
      <w:bookmarkStart w:id="41" w:name="_Ref167873424"/>
      <w:r w:rsidRPr="008C76CF">
        <w:t>Povinnost Objednatele zaplatit je s</w:t>
      </w:r>
      <w:r w:rsidR="00A66B8A">
        <w:t>p</w:t>
      </w:r>
      <w:r w:rsidR="00845694">
        <w:t>lněn</w:t>
      </w:r>
      <w:r w:rsidRPr="008C76CF">
        <w:t>a dnem připsání příslušné finanční částky na účet</w:t>
      </w:r>
      <w:r w:rsidR="00201A2E">
        <w:t> </w:t>
      </w:r>
      <w:r w:rsidRPr="008C76CF">
        <w:t xml:space="preserve">Zhotovitele. </w:t>
      </w:r>
      <w:r w:rsidR="008C76CF">
        <w:br/>
      </w:r>
      <w:bookmarkEnd w:id="41"/>
    </w:p>
    <w:p w14:paraId="154B524E" w14:textId="77777777" w:rsidR="003C48A8" w:rsidRDefault="003C48A8" w:rsidP="009803D7">
      <w:pPr>
        <w:pStyle w:val="Nadpis2"/>
        <w:keepNext w:val="0"/>
      </w:pPr>
      <w:bookmarkStart w:id="42" w:name="_Ref167518594"/>
      <w:r>
        <w:t xml:space="preserve">Právo </w:t>
      </w:r>
      <w:r w:rsidR="00284AF6">
        <w:t xml:space="preserve">a povinnost </w:t>
      </w:r>
      <w:r>
        <w:t xml:space="preserve">fakturovat </w:t>
      </w:r>
      <w:bookmarkEnd w:id="42"/>
    </w:p>
    <w:p w14:paraId="05A13A7A" w14:textId="77777777" w:rsidR="006021B6" w:rsidRDefault="006021B6" w:rsidP="009803D7">
      <w:pPr>
        <w:pStyle w:val="Nadpis3"/>
      </w:pPr>
      <w:r w:rsidRPr="0019728A">
        <w:t>Zhotoviteli vzniká právo fakturovat</w:t>
      </w:r>
      <w:r w:rsidR="00A66B8A">
        <w:t>,</w:t>
      </w:r>
      <w:r w:rsidR="00284AF6">
        <w:t xml:space="preserve"> </w:t>
      </w:r>
      <w:r w:rsidR="00A66B8A">
        <w:t xml:space="preserve">tj. </w:t>
      </w:r>
      <w:r w:rsidR="00284AF6">
        <w:t xml:space="preserve">vystavit daňový doklad </w:t>
      </w:r>
      <w:r w:rsidRPr="0019728A">
        <w:t xml:space="preserve">Objednateli </w:t>
      </w:r>
      <w:r w:rsidR="00A66B8A">
        <w:t xml:space="preserve">na </w:t>
      </w:r>
      <w:r w:rsidRPr="0019728A">
        <w:t>cenu každého</w:t>
      </w:r>
      <w:r w:rsidR="004A30F5" w:rsidRPr="0019728A">
        <w:t xml:space="preserve"> i</w:t>
      </w:r>
      <w:r w:rsidRPr="0019728A">
        <w:t xml:space="preserve"> dílčího </w:t>
      </w:r>
      <w:r w:rsidR="00845694">
        <w:t>Plněn</w:t>
      </w:r>
      <w:r w:rsidRPr="0019728A">
        <w:t xml:space="preserve">í </w:t>
      </w:r>
      <w:r>
        <w:t xml:space="preserve">uvedeného v bodě </w:t>
      </w:r>
      <w:r w:rsidR="004A30F5">
        <w:fldChar w:fldCharType="begin"/>
      </w:r>
      <w:r w:rsidR="004A30F5">
        <w:instrText xml:space="preserve"> REF _Ref385952525 \r \h </w:instrText>
      </w:r>
      <w:r w:rsidR="004A30F5">
        <w:fldChar w:fldCharType="separate"/>
      </w:r>
      <w:r w:rsidR="00F71FA2">
        <w:t>4</w:t>
      </w:r>
      <w:r w:rsidR="004A30F5">
        <w:fldChar w:fldCharType="end"/>
      </w:r>
      <w:r>
        <w:t xml:space="preserve">. </w:t>
      </w:r>
    </w:p>
    <w:p w14:paraId="4ADFFCB5" w14:textId="77777777" w:rsidR="00284AF6" w:rsidRPr="00E1373F" w:rsidRDefault="00284AF6" w:rsidP="009803D7">
      <w:pPr>
        <w:pStyle w:val="Nadpis4"/>
        <w:keepNext w:val="0"/>
        <w:rPr>
          <w:iCs/>
        </w:rPr>
      </w:pPr>
      <w:r w:rsidRPr="00E1373F">
        <w:t xml:space="preserve">dnem podepsání Protokolu o Předání nebo Akceptaci </w:t>
      </w:r>
    </w:p>
    <w:p w14:paraId="52A54779" w14:textId="77777777" w:rsidR="00D97C3F" w:rsidRPr="00352731" w:rsidRDefault="00284AF6" w:rsidP="009803D7">
      <w:pPr>
        <w:pStyle w:val="Nadpis3"/>
      </w:pPr>
      <w:bookmarkStart w:id="43" w:name="_Ref174171562"/>
      <w:bookmarkStart w:id="44" w:name="_Ref174338634"/>
      <w:bookmarkStart w:id="45" w:name="_Ref167874085"/>
      <w:r>
        <w:t>Zhotoviteli vzniká povinnost fakturovat</w:t>
      </w:r>
      <w:r w:rsidR="00A66B8A">
        <w:t xml:space="preserve">, tj. </w:t>
      </w:r>
      <w:r>
        <w:t xml:space="preserve">vystavit </w:t>
      </w:r>
      <w:r w:rsidR="00B825DB">
        <w:t>d</w:t>
      </w:r>
      <w:r>
        <w:t>aňový doklad do 15</w:t>
      </w:r>
      <w:r w:rsidR="00A66B8A">
        <w:t xml:space="preserve"> </w:t>
      </w:r>
      <w:r>
        <w:t xml:space="preserve">dnů od </w:t>
      </w:r>
      <w:r w:rsidR="00D97C3F">
        <w:t xml:space="preserve">data </w:t>
      </w:r>
      <w:r>
        <w:t xml:space="preserve">uskutečnění zdanitelného </w:t>
      </w:r>
      <w:r w:rsidR="00EE555E">
        <w:t>p</w:t>
      </w:r>
      <w:r w:rsidR="00845694">
        <w:t>lněn</w:t>
      </w:r>
      <w:r>
        <w:t xml:space="preserve">í. </w:t>
      </w:r>
      <w:r w:rsidR="00924664" w:rsidRPr="00352731">
        <w:t>Plnění se považuje za uskutečněné</w:t>
      </w:r>
      <w:r w:rsidR="005B09DD">
        <w:t>:</w:t>
      </w:r>
    </w:p>
    <w:p w14:paraId="29B3C825" w14:textId="77777777" w:rsidR="00924664" w:rsidRPr="00E1373F" w:rsidRDefault="00924664" w:rsidP="00924664">
      <w:pPr>
        <w:pStyle w:val="Odrky"/>
        <w:numPr>
          <w:ilvl w:val="1"/>
          <w:numId w:val="2"/>
        </w:numPr>
        <w:rPr>
          <w:iCs/>
        </w:rPr>
      </w:pPr>
      <w:r w:rsidRPr="00E1373F">
        <w:rPr>
          <w:iCs/>
        </w:rPr>
        <w:t>dnem poskytnutí služby</w:t>
      </w:r>
    </w:p>
    <w:bookmarkEnd w:id="43"/>
    <w:bookmarkEnd w:id="44"/>
    <w:p w14:paraId="3F81214F" w14:textId="77777777" w:rsidR="00B825DB" w:rsidRDefault="00B825DB" w:rsidP="009803D7">
      <w:pPr>
        <w:pStyle w:val="Nadpis3"/>
      </w:pPr>
      <w:r w:rsidRPr="00BC637E">
        <w:rPr>
          <w:iCs/>
        </w:rPr>
        <w:t>Datem uskutečnění zdanitel</w:t>
      </w:r>
      <w:r w:rsidRPr="00BC637E">
        <w:t>ného</w:t>
      </w:r>
      <w:r>
        <w:t xml:space="preserve"> </w:t>
      </w:r>
      <w:r w:rsidR="00EE555E">
        <w:t>p</w:t>
      </w:r>
      <w:r w:rsidR="00845694">
        <w:t>lněn</w:t>
      </w:r>
      <w:r>
        <w:t xml:space="preserve">í na vystaveném daňovém dokladu dle bodu </w:t>
      </w:r>
      <w:r w:rsidR="00820FCA">
        <w:fldChar w:fldCharType="begin"/>
      </w:r>
      <w:r w:rsidR="00820FCA">
        <w:instrText xml:space="preserve"> REF _Ref174338634 \r \h </w:instrText>
      </w:r>
      <w:r w:rsidR="00820FCA">
        <w:fldChar w:fldCharType="separate"/>
      </w:r>
      <w:r w:rsidR="00F71FA2">
        <w:t>7.2.2</w:t>
      </w:r>
      <w:r w:rsidR="00820FCA">
        <w:fldChar w:fldCharType="end"/>
      </w:r>
      <w:r>
        <w:t xml:space="preserve">. </w:t>
      </w:r>
      <w:proofErr w:type="gramStart"/>
      <w:r>
        <w:t>je :</w:t>
      </w:r>
      <w:proofErr w:type="gramEnd"/>
    </w:p>
    <w:p w14:paraId="57E7B3C2" w14:textId="77777777" w:rsidR="00B825DB" w:rsidRPr="00E1373F" w:rsidRDefault="00B825DB" w:rsidP="009803D7">
      <w:pPr>
        <w:pStyle w:val="Odrky"/>
        <w:numPr>
          <w:ilvl w:val="1"/>
          <w:numId w:val="2"/>
        </w:numPr>
        <w:rPr>
          <w:iCs/>
        </w:rPr>
      </w:pPr>
      <w:r w:rsidRPr="00E1373F">
        <w:rPr>
          <w:iCs/>
        </w:rPr>
        <w:t xml:space="preserve">datum </w:t>
      </w:r>
      <w:r w:rsidR="00EE555E" w:rsidRPr="00E1373F">
        <w:rPr>
          <w:iCs/>
        </w:rPr>
        <w:t>P</w:t>
      </w:r>
      <w:r w:rsidRPr="00E1373F">
        <w:rPr>
          <w:iCs/>
        </w:rPr>
        <w:t xml:space="preserve">ředání a převzetí </w:t>
      </w:r>
      <w:r w:rsidR="00EE555E" w:rsidRPr="00E1373F">
        <w:rPr>
          <w:iCs/>
        </w:rPr>
        <w:t>D</w:t>
      </w:r>
      <w:r w:rsidRPr="00E1373F">
        <w:rPr>
          <w:iCs/>
        </w:rPr>
        <w:t>íla uvedené v Protokolu o Předání nebo Akceptaci</w:t>
      </w:r>
    </w:p>
    <w:p w14:paraId="1FC37021" w14:textId="77777777" w:rsidR="003C48A8" w:rsidRDefault="003C48A8" w:rsidP="009803D7">
      <w:pPr>
        <w:pStyle w:val="Nadpis3"/>
      </w:pPr>
      <w:r w:rsidRPr="00EE555E">
        <w:rPr>
          <w:iCs/>
        </w:rPr>
        <w:t xml:space="preserve">Faktury musí být </w:t>
      </w:r>
      <w:r w:rsidR="009922C9" w:rsidRPr="00EE555E">
        <w:rPr>
          <w:iCs/>
        </w:rPr>
        <w:t>př</w:t>
      </w:r>
      <w:r w:rsidR="009922C9" w:rsidRPr="00EE555E">
        <w:t>edávány</w:t>
      </w:r>
      <w:r w:rsidR="009922C9">
        <w:t xml:space="preserve"> nebo </w:t>
      </w:r>
      <w:r>
        <w:t>zasílány následovně:</w:t>
      </w:r>
      <w:bookmarkEnd w:id="45"/>
    </w:p>
    <w:p w14:paraId="27B155FE" w14:textId="66E27E32" w:rsidR="003C48A8" w:rsidRPr="00E1373F" w:rsidRDefault="003C48A8" w:rsidP="009803D7">
      <w:pPr>
        <w:pStyle w:val="Odrky"/>
        <w:numPr>
          <w:ilvl w:val="1"/>
          <w:numId w:val="2"/>
        </w:numPr>
        <w:rPr>
          <w:iCs/>
        </w:rPr>
      </w:pPr>
      <w:r w:rsidRPr="00E1373F">
        <w:rPr>
          <w:iCs/>
        </w:rPr>
        <w:t xml:space="preserve">originál faktury poštou na adresu </w:t>
      </w:r>
      <w:r w:rsidR="00E1373F" w:rsidRPr="006D0A1A">
        <w:rPr>
          <w:iCs/>
        </w:rPr>
        <w:t>Objednatele</w:t>
      </w:r>
    </w:p>
    <w:p w14:paraId="2243D96F" w14:textId="77777777" w:rsidR="00957EA2" w:rsidRDefault="006E52FB" w:rsidP="009803D7">
      <w:pPr>
        <w:pStyle w:val="Nadpis1"/>
      </w:pPr>
      <w:bookmarkStart w:id="46" w:name="_Ref167086164"/>
      <w:bookmarkStart w:id="47" w:name="_Ref167874307"/>
      <w:bookmarkStart w:id="48" w:name="_Toc517870283"/>
      <w:bookmarkEnd w:id="38"/>
      <w:r>
        <w:t>Komunikace, p</w:t>
      </w:r>
      <w:r w:rsidR="00957EA2">
        <w:t xml:space="preserve">ravomoci a odpovědnosti </w:t>
      </w:r>
      <w:bookmarkEnd w:id="46"/>
      <w:r w:rsidR="00B32D8D">
        <w:t xml:space="preserve">zástupců </w:t>
      </w:r>
      <w:r>
        <w:t>smluvních stran</w:t>
      </w:r>
      <w:bookmarkEnd w:id="47"/>
      <w:bookmarkEnd w:id="48"/>
    </w:p>
    <w:p w14:paraId="1FF94C85" w14:textId="77777777" w:rsidR="00A20B1D" w:rsidRPr="00957EA2" w:rsidRDefault="00A20B1D" w:rsidP="009803D7">
      <w:pPr>
        <w:pStyle w:val="Nadpis2"/>
        <w:keepNext w:val="0"/>
      </w:pPr>
      <w:bookmarkStart w:id="49" w:name="_Ref167086207"/>
      <w:r w:rsidRPr="00957EA2">
        <w:t>Kontaktní osoby</w:t>
      </w:r>
      <w:bookmarkEnd w:id="49"/>
      <w:r w:rsidRPr="00957EA2">
        <w:t xml:space="preserve"> </w:t>
      </w:r>
    </w:p>
    <w:p w14:paraId="39F951F3" w14:textId="77777777" w:rsidR="001E20FA" w:rsidRPr="009F3C67" w:rsidRDefault="00DA2FBA" w:rsidP="009803D7">
      <w:pPr>
        <w:pStyle w:val="Nadpis3"/>
      </w:pPr>
      <w:r w:rsidRPr="009F3C67">
        <w:t>Kontaktní osoba Zhotovitele:</w:t>
      </w:r>
    </w:p>
    <w:p w14:paraId="4E9734D9" w14:textId="2172397A" w:rsidR="00ED2EC4" w:rsidRPr="00E1373F" w:rsidRDefault="001E20FA" w:rsidP="009803D7">
      <w:pPr>
        <w:ind w:left="1620"/>
        <w:rPr>
          <w:iCs/>
        </w:rPr>
      </w:pPr>
      <w:r w:rsidRPr="00E1373F">
        <w:rPr>
          <w:iCs/>
        </w:rPr>
        <w:t>Jméno, Příjmení</w:t>
      </w:r>
      <w:r w:rsidR="00ED2EC4" w:rsidRPr="00E1373F">
        <w:rPr>
          <w:iCs/>
        </w:rPr>
        <w:t xml:space="preserve">: </w:t>
      </w:r>
      <w:r w:rsidR="00E1373F" w:rsidRPr="00E1373F">
        <w:rPr>
          <w:iCs/>
        </w:rPr>
        <w:t>Jiří Kubát</w:t>
      </w:r>
    </w:p>
    <w:p w14:paraId="19D34F1D" w14:textId="4EDB5987" w:rsidR="001E20FA" w:rsidRPr="00E1373F" w:rsidRDefault="00ED2EC4" w:rsidP="009803D7">
      <w:pPr>
        <w:ind w:left="1620"/>
        <w:rPr>
          <w:iCs/>
        </w:rPr>
      </w:pPr>
      <w:r w:rsidRPr="00E1373F">
        <w:rPr>
          <w:iCs/>
        </w:rPr>
        <w:t xml:space="preserve">e-mail: </w:t>
      </w:r>
      <w:r w:rsidR="00AC6162">
        <w:rPr>
          <w:iCs/>
        </w:rPr>
        <w:t>XXXXXXXXXXXXXXX</w:t>
      </w:r>
    </w:p>
    <w:p w14:paraId="5A8EBCB0" w14:textId="208BFB1D" w:rsidR="00ED2EC4" w:rsidRPr="00E1373F" w:rsidRDefault="00DA2FBA" w:rsidP="009803D7">
      <w:pPr>
        <w:ind w:left="1620"/>
        <w:rPr>
          <w:iCs/>
        </w:rPr>
      </w:pPr>
      <w:r w:rsidRPr="00E1373F">
        <w:rPr>
          <w:iCs/>
        </w:rPr>
        <w:t xml:space="preserve">mobil </w:t>
      </w:r>
      <w:r w:rsidR="00AC6162">
        <w:rPr>
          <w:iCs/>
        </w:rPr>
        <w:t>XXXXXXXXXX</w:t>
      </w:r>
      <w:r w:rsidRPr="00E1373F">
        <w:rPr>
          <w:iCs/>
        </w:rPr>
        <w:t xml:space="preserve"> </w:t>
      </w:r>
    </w:p>
    <w:p w14:paraId="30E98BC6" w14:textId="3A969AAC" w:rsidR="00DA2FBA" w:rsidRPr="00E1373F" w:rsidRDefault="00DA2FBA" w:rsidP="009803D7">
      <w:pPr>
        <w:ind w:left="1620"/>
        <w:rPr>
          <w:iCs/>
        </w:rPr>
      </w:pPr>
      <w:r w:rsidRPr="00E1373F">
        <w:rPr>
          <w:iCs/>
        </w:rPr>
        <w:lastRenderedPageBreak/>
        <w:t xml:space="preserve">adresa: </w:t>
      </w:r>
      <w:proofErr w:type="spellStart"/>
      <w:r w:rsidRPr="00E1373F">
        <w:rPr>
          <w:iCs/>
        </w:rPr>
        <w:t>AutoCont</w:t>
      </w:r>
      <w:proofErr w:type="spellEnd"/>
      <w:r w:rsidRPr="00E1373F">
        <w:rPr>
          <w:iCs/>
        </w:rPr>
        <w:t xml:space="preserve"> CZ </w:t>
      </w:r>
      <w:proofErr w:type="spellStart"/>
      <w:r w:rsidRPr="00E1373F">
        <w:rPr>
          <w:iCs/>
        </w:rPr>
        <w:t>a.</w:t>
      </w:r>
      <w:proofErr w:type="gramStart"/>
      <w:r w:rsidRPr="00E1373F">
        <w:rPr>
          <w:iCs/>
        </w:rPr>
        <w:t>s.,</w:t>
      </w:r>
      <w:r w:rsidR="00E1373F" w:rsidRPr="00E1373F">
        <w:rPr>
          <w:iCs/>
        </w:rPr>
        <w:t>Sokolovská</w:t>
      </w:r>
      <w:proofErr w:type="spellEnd"/>
      <w:proofErr w:type="gramEnd"/>
      <w:r w:rsidR="00E1373F" w:rsidRPr="00E1373F">
        <w:rPr>
          <w:iCs/>
        </w:rPr>
        <w:t xml:space="preserve"> 996/130, 36005 Karlovy Vary</w:t>
      </w:r>
    </w:p>
    <w:p w14:paraId="0AA3EA9F" w14:textId="77777777" w:rsidR="00A71F78" w:rsidRPr="005E39BE" w:rsidRDefault="00A71F78" w:rsidP="009803D7"/>
    <w:p w14:paraId="4D6C985F" w14:textId="77777777" w:rsidR="001E20FA" w:rsidRPr="009F3C67" w:rsidRDefault="00DA2FBA" w:rsidP="009803D7">
      <w:pPr>
        <w:pStyle w:val="Nadpis3"/>
      </w:pPr>
      <w:r w:rsidRPr="009F3C67">
        <w:t>Kontaktní osoba Objednatele:</w:t>
      </w:r>
    </w:p>
    <w:p w14:paraId="5A70E4AE" w14:textId="0AE476FA" w:rsidR="00ED2EC4" w:rsidRPr="00ED37F1" w:rsidRDefault="00ED2EC4" w:rsidP="009803D7">
      <w:pPr>
        <w:ind w:left="1620"/>
      </w:pPr>
      <w:r w:rsidRPr="00ED37F1">
        <w:t xml:space="preserve">Jméno, Příjmení: </w:t>
      </w:r>
      <w:r w:rsidR="00ED37F1" w:rsidRPr="00ED37F1">
        <w:t>Bc. Leoš Marek</w:t>
      </w:r>
    </w:p>
    <w:p w14:paraId="3801DAC0" w14:textId="24B08315" w:rsidR="00ED2EC4" w:rsidRPr="00ED37F1" w:rsidRDefault="00ED2EC4" w:rsidP="009803D7">
      <w:pPr>
        <w:ind w:left="1620"/>
      </w:pPr>
      <w:r w:rsidRPr="00ED37F1">
        <w:t xml:space="preserve">e-mail: </w:t>
      </w:r>
      <w:r w:rsidR="00AC6162">
        <w:t>XXXXXXXXXXXXXX</w:t>
      </w:r>
    </w:p>
    <w:p w14:paraId="3A31D509" w14:textId="2A2381B7" w:rsidR="00ED2EC4" w:rsidRPr="00ED37F1" w:rsidRDefault="00ED2EC4" w:rsidP="009803D7">
      <w:pPr>
        <w:ind w:left="1620"/>
      </w:pPr>
      <w:r w:rsidRPr="00ED37F1">
        <w:t xml:space="preserve">tel: </w:t>
      </w:r>
      <w:r w:rsidR="00AC6162">
        <w:t>XXXXXXXXXXX</w:t>
      </w:r>
      <w:r w:rsidRPr="00ED37F1">
        <w:t xml:space="preserve">, mobil </w:t>
      </w:r>
      <w:r w:rsidR="00AC6162">
        <w:t>XXXXXXXXXXX</w:t>
      </w:r>
      <w:r w:rsidR="00ED37F1" w:rsidRPr="00ED37F1">
        <w:t>,</w:t>
      </w:r>
    </w:p>
    <w:p w14:paraId="24C69995" w14:textId="09B0CDF2" w:rsidR="00ED2EC4" w:rsidRPr="00ED37F1" w:rsidRDefault="00ED2EC4" w:rsidP="009803D7">
      <w:pPr>
        <w:ind w:left="1620"/>
      </w:pPr>
      <w:r w:rsidRPr="00ED37F1">
        <w:t xml:space="preserve">adresa: </w:t>
      </w:r>
      <w:r w:rsidR="00F31B66" w:rsidRPr="00ED37F1">
        <w:t>VÚ, SVP a SŠ Buškovice, Buškovice 203, 441 01 Podbořany</w:t>
      </w:r>
    </w:p>
    <w:p w14:paraId="71FE9E66" w14:textId="77777777" w:rsidR="00C94847" w:rsidRDefault="00572DA1" w:rsidP="009803D7">
      <w:pPr>
        <w:pStyle w:val="Nadpis2"/>
        <w:keepNext w:val="0"/>
      </w:pPr>
      <w:bookmarkStart w:id="50" w:name="_Ref167874473"/>
      <w:r w:rsidRPr="00572DA1">
        <w:t>Oprávněné osoby</w:t>
      </w:r>
      <w:bookmarkEnd w:id="50"/>
    </w:p>
    <w:p w14:paraId="500FB4E0" w14:textId="77777777" w:rsidR="00201A2E" w:rsidRPr="00201A2E" w:rsidRDefault="00BA6056" w:rsidP="009803D7">
      <w:r>
        <w:t>J</w:t>
      </w:r>
      <w:r w:rsidR="00201A2E" w:rsidRPr="00201A2E">
        <w:t xml:space="preserve">sou zplnomocněné osoby smluvních stran, které jsou oprávněny jednat jménem smluvních stran o všech smluvních a obchodních záležitostech týkajících se Smlouvy a souvisejících s jejím </w:t>
      </w:r>
      <w:r w:rsidR="00EE555E">
        <w:t>p</w:t>
      </w:r>
      <w:r w:rsidR="00845694">
        <w:t>lněn</w:t>
      </w:r>
      <w:r w:rsidR="00201A2E" w:rsidRPr="00201A2E">
        <w:t>ím.</w:t>
      </w:r>
    </w:p>
    <w:p w14:paraId="059ADF1A" w14:textId="77777777" w:rsidR="00572DA1" w:rsidRPr="009F3C67" w:rsidRDefault="00572DA1" w:rsidP="009803D7">
      <w:pPr>
        <w:pStyle w:val="Nadpis3"/>
      </w:pPr>
      <w:r w:rsidRPr="009F3C67">
        <w:t>Oprávněné osoby Zhotovitele:</w:t>
      </w:r>
    </w:p>
    <w:p w14:paraId="439BAE61" w14:textId="77777777" w:rsidR="00E1373F" w:rsidRPr="00E1373F" w:rsidRDefault="00E1373F" w:rsidP="00E1373F">
      <w:pPr>
        <w:ind w:left="1620"/>
        <w:rPr>
          <w:iCs/>
        </w:rPr>
      </w:pPr>
      <w:r w:rsidRPr="00E1373F">
        <w:rPr>
          <w:iCs/>
        </w:rPr>
        <w:t>Jméno, Příjmení: Jiří Kubát</w:t>
      </w:r>
    </w:p>
    <w:p w14:paraId="467D9721" w14:textId="7B4214BB" w:rsidR="00E1373F" w:rsidRPr="00E1373F" w:rsidRDefault="00E1373F" w:rsidP="00E1373F">
      <w:pPr>
        <w:ind w:left="1620"/>
        <w:rPr>
          <w:iCs/>
        </w:rPr>
      </w:pPr>
      <w:r w:rsidRPr="00E1373F">
        <w:rPr>
          <w:iCs/>
        </w:rPr>
        <w:t xml:space="preserve">e-mail: </w:t>
      </w:r>
      <w:r w:rsidR="00AC6162">
        <w:rPr>
          <w:iCs/>
        </w:rPr>
        <w:t>XXXXXXXXXXXXX</w:t>
      </w:r>
    </w:p>
    <w:p w14:paraId="5B1BA94C" w14:textId="0860F679" w:rsidR="00E1373F" w:rsidRPr="00E1373F" w:rsidRDefault="00E1373F" w:rsidP="00E1373F">
      <w:pPr>
        <w:ind w:left="1620"/>
        <w:rPr>
          <w:iCs/>
        </w:rPr>
      </w:pPr>
      <w:r w:rsidRPr="00E1373F">
        <w:rPr>
          <w:iCs/>
        </w:rPr>
        <w:t xml:space="preserve">mobil </w:t>
      </w:r>
      <w:r w:rsidR="00AC6162">
        <w:rPr>
          <w:iCs/>
        </w:rPr>
        <w:t>XXXXXXXXXXX</w:t>
      </w:r>
      <w:r w:rsidRPr="00E1373F">
        <w:rPr>
          <w:iCs/>
        </w:rPr>
        <w:t xml:space="preserve"> </w:t>
      </w:r>
    </w:p>
    <w:p w14:paraId="4F3AC06B" w14:textId="77777777" w:rsidR="00E1373F" w:rsidRPr="00E1373F" w:rsidRDefault="00E1373F" w:rsidP="00E1373F">
      <w:pPr>
        <w:ind w:left="1620"/>
        <w:rPr>
          <w:iCs/>
        </w:rPr>
      </w:pPr>
      <w:r w:rsidRPr="00E1373F">
        <w:rPr>
          <w:iCs/>
        </w:rPr>
        <w:t xml:space="preserve">adresa: </w:t>
      </w:r>
      <w:proofErr w:type="spellStart"/>
      <w:r w:rsidRPr="00E1373F">
        <w:rPr>
          <w:iCs/>
        </w:rPr>
        <w:t>AutoCont</w:t>
      </w:r>
      <w:proofErr w:type="spellEnd"/>
      <w:r w:rsidRPr="00E1373F">
        <w:rPr>
          <w:iCs/>
        </w:rPr>
        <w:t xml:space="preserve"> CZ </w:t>
      </w:r>
      <w:proofErr w:type="spellStart"/>
      <w:r w:rsidRPr="00E1373F">
        <w:rPr>
          <w:iCs/>
        </w:rPr>
        <w:t>a.</w:t>
      </w:r>
      <w:proofErr w:type="gramStart"/>
      <w:r w:rsidRPr="00E1373F">
        <w:rPr>
          <w:iCs/>
        </w:rPr>
        <w:t>s.,Sokolovská</w:t>
      </w:r>
      <w:proofErr w:type="spellEnd"/>
      <w:proofErr w:type="gramEnd"/>
      <w:r w:rsidRPr="00E1373F">
        <w:rPr>
          <w:iCs/>
        </w:rPr>
        <w:t xml:space="preserve"> 996/130, 36005 Karlovy Vary</w:t>
      </w:r>
    </w:p>
    <w:p w14:paraId="00EB972B" w14:textId="77777777" w:rsidR="00A71F78" w:rsidRPr="00A71F78" w:rsidRDefault="00A71F78" w:rsidP="009803D7"/>
    <w:p w14:paraId="6912F53B" w14:textId="77777777" w:rsidR="00572DA1" w:rsidRPr="009F3C67" w:rsidRDefault="00572DA1" w:rsidP="009803D7">
      <w:pPr>
        <w:pStyle w:val="Nadpis3"/>
      </w:pPr>
      <w:r w:rsidRPr="009F3C67">
        <w:t>Oprávněné osoby Objednatele:</w:t>
      </w:r>
    </w:p>
    <w:p w14:paraId="1756C383" w14:textId="3F3D7076" w:rsidR="00A71F78" w:rsidRPr="00ED37F1" w:rsidRDefault="00A71F78" w:rsidP="009803D7">
      <w:pPr>
        <w:ind w:left="1620"/>
      </w:pPr>
      <w:r w:rsidRPr="00ED37F1">
        <w:t>Jméno, Příjmení:</w:t>
      </w:r>
      <w:r w:rsidR="00ED37F1" w:rsidRPr="00ED37F1">
        <w:t xml:space="preserve"> PhDr. Mojmír Šebek</w:t>
      </w:r>
      <w:r w:rsidRPr="00ED37F1">
        <w:t xml:space="preserve"> </w:t>
      </w:r>
    </w:p>
    <w:p w14:paraId="769726D1" w14:textId="3C719DB6" w:rsidR="00A71F78" w:rsidRPr="00ED37F1" w:rsidRDefault="00A71F78" w:rsidP="009803D7">
      <w:pPr>
        <w:ind w:left="1620"/>
      </w:pPr>
      <w:r w:rsidRPr="00ED37F1">
        <w:t xml:space="preserve">e-mail: </w:t>
      </w:r>
      <w:r w:rsidR="00AC6162">
        <w:t>XXXXXXXXXXXXXXX</w:t>
      </w:r>
    </w:p>
    <w:p w14:paraId="1FB922E7" w14:textId="550E799A" w:rsidR="00A71F78" w:rsidRPr="00ED37F1" w:rsidRDefault="00A71F78" w:rsidP="009803D7">
      <w:pPr>
        <w:ind w:left="1620"/>
      </w:pPr>
      <w:r w:rsidRPr="00ED37F1">
        <w:t xml:space="preserve">tel: </w:t>
      </w:r>
      <w:r w:rsidR="00AC6162">
        <w:t>XXXXXXXXXXX</w:t>
      </w:r>
      <w:r w:rsidRPr="00ED37F1">
        <w:t xml:space="preserve">, mobil </w:t>
      </w:r>
      <w:r w:rsidR="00AC6162">
        <w:t>XXXXXXXXXXX</w:t>
      </w:r>
      <w:r w:rsidR="00ED37F1" w:rsidRPr="00ED37F1">
        <w:t>,</w:t>
      </w:r>
    </w:p>
    <w:p w14:paraId="1C7CBEE1" w14:textId="7F5D7576" w:rsidR="00A71F78" w:rsidRPr="00ED37F1" w:rsidRDefault="00A71F78" w:rsidP="009803D7">
      <w:pPr>
        <w:tabs>
          <w:tab w:val="center" w:pos="5629"/>
        </w:tabs>
        <w:ind w:left="1620"/>
      </w:pPr>
      <w:r w:rsidRPr="00ED37F1">
        <w:t xml:space="preserve">adresa: </w:t>
      </w:r>
      <w:r w:rsidR="00ED37F1" w:rsidRPr="00ED37F1">
        <w:t>VÚ, SVP a SŠ Buškovice, Buškovice 203, 441 01 Podbořany</w:t>
      </w:r>
      <w:r w:rsidR="00AC613C" w:rsidRPr="00ED37F1">
        <w:tab/>
      </w:r>
    </w:p>
    <w:p w14:paraId="78B371BC" w14:textId="77777777" w:rsidR="00572DA1" w:rsidRDefault="00572DA1" w:rsidP="009803D7">
      <w:pPr>
        <w:pStyle w:val="Nadpis2"/>
        <w:keepNext w:val="0"/>
      </w:pPr>
      <w:bookmarkStart w:id="51" w:name="_Ref167874637"/>
      <w:r w:rsidRPr="00572DA1">
        <w:t>O</w:t>
      </w:r>
      <w:r>
        <w:t>dpovědné osoby</w:t>
      </w:r>
      <w:bookmarkEnd w:id="51"/>
    </w:p>
    <w:p w14:paraId="171F3BC0" w14:textId="77777777" w:rsidR="00BA6056" w:rsidRPr="00BA6056" w:rsidRDefault="00BA6056" w:rsidP="009803D7">
      <w:r>
        <w:t>J</w:t>
      </w:r>
      <w:r w:rsidRPr="00BA6056">
        <w:t xml:space="preserve">sou pracovníci smluvních stran pověření jednáním jménem smluvních stran v otázkách </w:t>
      </w:r>
      <w:r w:rsidR="00EE555E">
        <w:t>p</w:t>
      </w:r>
      <w:r w:rsidR="00845694">
        <w:t>lněn</w:t>
      </w:r>
      <w:r w:rsidRPr="00BA6056">
        <w:t>í Smlouvy</w:t>
      </w:r>
      <w:r>
        <w:t>.</w:t>
      </w:r>
    </w:p>
    <w:p w14:paraId="2443F15E" w14:textId="77777777" w:rsidR="00572DA1" w:rsidRPr="009F3C67" w:rsidRDefault="00572DA1" w:rsidP="009803D7">
      <w:pPr>
        <w:pStyle w:val="Nadpis3"/>
      </w:pPr>
      <w:r w:rsidRPr="009F3C67">
        <w:t>Odpovědné osoby Zhotovitele:</w:t>
      </w:r>
    </w:p>
    <w:p w14:paraId="5D8F7AF7" w14:textId="48E377CD" w:rsidR="00A71F78" w:rsidRPr="00E1373F" w:rsidRDefault="00A71F78" w:rsidP="009803D7">
      <w:pPr>
        <w:ind w:left="1620"/>
      </w:pPr>
      <w:r w:rsidRPr="00E1373F">
        <w:t xml:space="preserve">Jméno, Příjmení: </w:t>
      </w:r>
      <w:r w:rsidR="00E1373F" w:rsidRPr="00E1373F">
        <w:t xml:space="preserve">Jaroslav </w:t>
      </w:r>
      <w:proofErr w:type="spellStart"/>
      <w:r w:rsidR="00E1373F" w:rsidRPr="00E1373F">
        <w:t>Seko</w:t>
      </w:r>
      <w:proofErr w:type="spellEnd"/>
    </w:p>
    <w:p w14:paraId="646D2B12" w14:textId="0B62C755" w:rsidR="00A71F78" w:rsidRPr="00E1373F" w:rsidRDefault="00A71F78" w:rsidP="009803D7">
      <w:pPr>
        <w:ind w:left="1620"/>
      </w:pPr>
      <w:r w:rsidRPr="00E1373F">
        <w:t xml:space="preserve">e-mail: </w:t>
      </w:r>
      <w:r w:rsidR="00AC6162">
        <w:t>XXXXXXXXXXXXXXXX</w:t>
      </w:r>
    </w:p>
    <w:p w14:paraId="4B1A4D78" w14:textId="1190D6CD" w:rsidR="00A71F78" w:rsidRPr="00E1373F" w:rsidRDefault="00A71F78" w:rsidP="009803D7">
      <w:pPr>
        <w:ind w:left="1620"/>
      </w:pPr>
      <w:r w:rsidRPr="00E1373F">
        <w:t xml:space="preserve">mobil </w:t>
      </w:r>
      <w:r w:rsidR="00AC6162">
        <w:t>XXXXXXXXX</w:t>
      </w:r>
    </w:p>
    <w:p w14:paraId="76227C43" w14:textId="77777777" w:rsidR="00E1373F" w:rsidRPr="00E1373F" w:rsidRDefault="00E1373F" w:rsidP="00E1373F">
      <w:pPr>
        <w:ind w:left="1620"/>
        <w:rPr>
          <w:iCs/>
        </w:rPr>
      </w:pPr>
      <w:r w:rsidRPr="00E1373F">
        <w:rPr>
          <w:iCs/>
        </w:rPr>
        <w:t xml:space="preserve">adresa: </w:t>
      </w:r>
      <w:proofErr w:type="spellStart"/>
      <w:r w:rsidRPr="00E1373F">
        <w:rPr>
          <w:iCs/>
        </w:rPr>
        <w:t>AutoCont</w:t>
      </w:r>
      <w:proofErr w:type="spellEnd"/>
      <w:r w:rsidRPr="00E1373F">
        <w:rPr>
          <w:iCs/>
        </w:rPr>
        <w:t xml:space="preserve"> CZ </w:t>
      </w:r>
      <w:proofErr w:type="spellStart"/>
      <w:r w:rsidRPr="00E1373F">
        <w:rPr>
          <w:iCs/>
        </w:rPr>
        <w:t>a.</w:t>
      </w:r>
      <w:proofErr w:type="gramStart"/>
      <w:r w:rsidRPr="00E1373F">
        <w:rPr>
          <w:iCs/>
        </w:rPr>
        <w:t>s.,Sokolovská</w:t>
      </w:r>
      <w:proofErr w:type="spellEnd"/>
      <w:proofErr w:type="gramEnd"/>
      <w:r w:rsidRPr="00E1373F">
        <w:rPr>
          <w:iCs/>
        </w:rPr>
        <w:t xml:space="preserve"> 996/130, 36005 Karlovy Vary</w:t>
      </w:r>
    </w:p>
    <w:p w14:paraId="60EC6D49" w14:textId="77777777" w:rsidR="00572DA1" w:rsidRPr="009F3C67" w:rsidRDefault="00572DA1" w:rsidP="009803D7">
      <w:pPr>
        <w:pStyle w:val="Nadpis3"/>
      </w:pPr>
      <w:r w:rsidRPr="009F3C67">
        <w:t>Odpovědné osoby Objednatele:</w:t>
      </w:r>
    </w:p>
    <w:p w14:paraId="692968C0" w14:textId="4E7BAF9F" w:rsidR="00A71F78" w:rsidRPr="00ED37F1" w:rsidRDefault="00A71F78" w:rsidP="009803D7">
      <w:pPr>
        <w:ind w:left="1620"/>
      </w:pPr>
      <w:r w:rsidRPr="00ED37F1">
        <w:t>Jméno, Příjmení:</w:t>
      </w:r>
      <w:r w:rsidR="00ED37F1">
        <w:t xml:space="preserve"> </w:t>
      </w:r>
      <w:r w:rsidR="00F31B66" w:rsidRPr="00ED37F1">
        <w:t>PhDr. Mojmír Šebek</w:t>
      </w:r>
      <w:r w:rsidRPr="00ED37F1">
        <w:t xml:space="preserve"> </w:t>
      </w:r>
    </w:p>
    <w:p w14:paraId="74A488C8" w14:textId="4FF950A7" w:rsidR="00A71F78" w:rsidRPr="00ED37F1" w:rsidRDefault="00A71F78" w:rsidP="009803D7">
      <w:pPr>
        <w:ind w:left="1620"/>
      </w:pPr>
      <w:r w:rsidRPr="00ED37F1">
        <w:t xml:space="preserve">e-mail: </w:t>
      </w:r>
      <w:r w:rsidR="00AC6162">
        <w:t>XXXXXXXXXXXXXXX</w:t>
      </w:r>
    </w:p>
    <w:p w14:paraId="6720443C" w14:textId="2F592D2F" w:rsidR="00A71F78" w:rsidRPr="00ED37F1" w:rsidRDefault="00A71F78" w:rsidP="009803D7">
      <w:pPr>
        <w:ind w:left="1620"/>
      </w:pPr>
      <w:r w:rsidRPr="00ED37F1">
        <w:t xml:space="preserve">tel: </w:t>
      </w:r>
      <w:r w:rsidR="00AC6162">
        <w:t>XXXXXXXXXXX</w:t>
      </w:r>
      <w:r w:rsidRPr="00ED37F1">
        <w:t xml:space="preserve">, mobil </w:t>
      </w:r>
      <w:r w:rsidR="00AC6162">
        <w:t>XXXXXXXXXXX</w:t>
      </w:r>
      <w:r w:rsidRPr="00ED37F1">
        <w:t xml:space="preserve">,  </w:t>
      </w:r>
    </w:p>
    <w:p w14:paraId="5BE69B12" w14:textId="501D9BD7" w:rsidR="00A71F78" w:rsidRPr="00ED37F1" w:rsidRDefault="00A71F78" w:rsidP="009803D7">
      <w:pPr>
        <w:ind w:left="1620"/>
      </w:pPr>
      <w:r w:rsidRPr="00ED37F1">
        <w:t xml:space="preserve">adresa: </w:t>
      </w:r>
      <w:r w:rsidR="00F31B66" w:rsidRPr="00ED37F1">
        <w:t>VÚ, SVP a SŠ Buškovice, Buškovice 203, 441 01 Podbořany</w:t>
      </w:r>
    </w:p>
    <w:p w14:paraId="38D7E33F" w14:textId="77777777" w:rsidR="00C85B98" w:rsidRPr="00ED37F1" w:rsidRDefault="00C85B98" w:rsidP="009803D7">
      <w:bookmarkStart w:id="52" w:name="_Ref167086181"/>
    </w:p>
    <w:p w14:paraId="712CBAFB" w14:textId="77777777" w:rsidR="006E52FB" w:rsidRPr="006E52FB" w:rsidRDefault="006E52FB" w:rsidP="009803D7">
      <w:pPr>
        <w:pStyle w:val="Nadpis2"/>
        <w:keepNext w:val="0"/>
      </w:pPr>
      <w:bookmarkStart w:id="53" w:name="_Ref167874823"/>
      <w:bookmarkEnd w:id="52"/>
      <w:r w:rsidRPr="006E52FB">
        <w:t xml:space="preserve">Všechna oznámení mezi smluvními stranami, která se vztahují k této </w:t>
      </w:r>
      <w:r w:rsidR="004B1CD7">
        <w:t>Smlouv</w:t>
      </w:r>
      <w:r w:rsidRPr="006E52FB">
        <w:t xml:space="preserve">ě, nebo která mají být učiněna na základě této </w:t>
      </w:r>
      <w:r w:rsidR="004B1CD7">
        <w:t>Smlouv</w:t>
      </w:r>
      <w:r w:rsidRPr="006E52FB">
        <w:t>y, musí být učiněna v písemné formě a doručeny opačné straně, nebude-li stanoveno, nebo mezi smluvními stranami dohodnuto jinak.</w:t>
      </w:r>
      <w:bookmarkEnd w:id="53"/>
      <w:r w:rsidRPr="006E52FB">
        <w:t xml:space="preserve"> </w:t>
      </w:r>
    </w:p>
    <w:p w14:paraId="5C0E14EF" w14:textId="77777777" w:rsidR="006E52FB" w:rsidRPr="006E52FB" w:rsidRDefault="006E52FB" w:rsidP="009803D7">
      <w:pPr>
        <w:pStyle w:val="Nadpis2"/>
        <w:keepNext w:val="0"/>
      </w:pPr>
      <w:bookmarkStart w:id="54" w:name="_Ref167874833"/>
      <w:r w:rsidRPr="006E52FB">
        <w:t>Oznámení se považují za doručená uplynutím třetího (3) dne po jejich prokazatelném odeslání.</w:t>
      </w:r>
      <w:bookmarkEnd w:id="54"/>
      <w:r w:rsidRPr="006E52FB">
        <w:t xml:space="preserve"> </w:t>
      </w:r>
    </w:p>
    <w:p w14:paraId="23460871" w14:textId="77777777" w:rsidR="006E52FB" w:rsidRDefault="006E52FB" w:rsidP="009803D7">
      <w:pPr>
        <w:pStyle w:val="Nadpis2"/>
        <w:keepNext w:val="0"/>
      </w:pPr>
      <w:bookmarkStart w:id="55" w:name="_Ref167874835"/>
      <w:r w:rsidRPr="006E52FB">
        <w:t>Smluvní strany se zavazují, že v případě změny své adresy budou o této změně druhou smluvní stranu informovat nejpozději do tří (3) dnů.</w:t>
      </w:r>
      <w:bookmarkEnd w:id="55"/>
    </w:p>
    <w:p w14:paraId="2413BF33" w14:textId="77777777" w:rsidR="003C48A8" w:rsidRPr="00377307" w:rsidRDefault="003C48A8" w:rsidP="009803D7">
      <w:pPr>
        <w:pStyle w:val="Nadpis1"/>
      </w:pPr>
      <w:bookmarkStart w:id="56" w:name="_Ref349190540"/>
      <w:bookmarkStart w:id="57" w:name="_Toc517870284"/>
      <w:r>
        <w:t>Místo a způsob</w:t>
      </w:r>
      <w:r w:rsidRPr="00377307">
        <w:t xml:space="preserve"> </w:t>
      </w:r>
      <w:r w:rsidR="00845694">
        <w:t>Plněn</w:t>
      </w:r>
      <w:r w:rsidRPr="00377307">
        <w:t>í</w:t>
      </w:r>
      <w:bookmarkEnd w:id="56"/>
      <w:bookmarkEnd w:id="57"/>
    </w:p>
    <w:p w14:paraId="249AC9FE" w14:textId="77777777" w:rsidR="009F3C67" w:rsidRPr="0019728A" w:rsidRDefault="003C48A8" w:rsidP="009803D7">
      <w:pPr>
        <w:pStyle w:val="Nadpis2"/>
        <w:keepNext w:val="0"/>
      </w:pPr>
      <w:r w:rsidRPr="0019728A">
        <w:t xml:space="preserve">Místo </w:t>
      </w:r>
      <w:r w:rsidR="00845694">
        <w:t>Plněn</w:t>
      </w:r>
      <w:r w:rsidRPr="0019728A">
        <w:t xml:space="preserve">í </w:t>
      </w:r>
    </w:p>
    <w:p w14:paraId="6143CD2B" w14:textId="77777777" w:rsidR="003C48A8" w:rsidRPr="009F3C67" w:rsidRDefault="003C48A8" w:rsidP="009803D7">
      <w:pPr>
        <w:pStyle w:val="Text2"/>
      </w:pPr>
      <w:r w:rsidRPr="009F3C67">
        <w:t xml:space="preserve">Nebude-li v konkrétním případě sjednáno jinak, místem </w:t>
      </w:r>
      <w:r w:rsidR="00845694">
        <w:t>Plněn</w:t>
      </w:r>
      <w:r w:rsidRPr="009F3C67">
        <w:t>í předmětu Smlouvy je:</w:t>
      </w:r>
    </w:p>
    <w:p w14:paraId="0122D7CC" w14:textId="77777777" w:rsidR="003C48A8" w:rsidRPr="006D0A1A" w:rsidRDefault="003C48A8" w:rsidP="009803D7">
      <w:pPr>
        <w:pStyle w:val="Odrky"/>
        <w:rPr>
          <w:iCs/>
        </w:rPr>
      </w:pPr>
      <w:r w:rsidRPr="006D0A1A">
        <w:rPr>
          <w:iCs/>
        </w:rPr>
        <w:t>adresa sídla Objednatele</w:t>
      </w:r>
    </w:p>
    <w:p w14:paraId="4D8221B8" w14:textId="77777777" w:rsidR="003C48A8" w:rsidRPr="004C5F01" w:rsidRDefault="003C48A8" w:rsidP="009803D7">
      <w:pPr>
        <w:pStyle w:val="Nadpis2"/>
        <w:keepNext w:val="0"/>
      </w:pPr>
      <w:r w:rsidRPr="004C5F01">
        <w:t xml:space="preserve">Doprava: </w:t>
      </w:r>
    </w:p>
    <w:p w14:paraId="074CFA65" w14:textId="77777777" w:rsidR="00642168" w:rsidRPr="006D0A1A" w:rsidRDefault="003C48A8" w:rsidP="009803D7">
      <w:pPr>
        <w:pStyle w:val="Odrky"/>
        <w:rPr>
          <w:iCs/>
        </w:rPr>
      </w:pPr>
      <w:r w:rsidRPr="006D0A1A">
        <w:rPr>
          <w:iCs/>
        </w:rPr>
        <w:t xml:space="preserve">Dopravu zajišťuje Zhotovitel na </w:t>
      </w:r>
    </w:p>
    <w:p w14:paraId="2F2EA1CD" w14:textId="529A9674" w:rsidR="00642168" w:rsidRPr="006D0A1A" w:rsidRDefault="00642168" w:rsidP="009803D7">
      <w:pPr>
        <w:pStyle w:val="Odrky"/>
        <w:numPr>
          <w:ilvl w:val="1"/>
          <w:numId w:val="2"/>
        </w:numPr>
        <w:rPr>
          <w:iCs/>
        </w:rPr>
      </w:pPr>
      <w:r w:rsidRPr="006D0A1A">
        <w:rPr>
          <w:iCs/>
        </w:rPr>
        <w:t>své náklady</w:t>
      </w:r>
    </w:p>
    <w:p w14:paraId="74779750" w14:textId="77777777" w:rsidR="00C26BD5" w:rsidRDefault="006F0887" w:rsidP="009803D7">
      <w:pPr>
        <w:pStyle w:val="Nadpis1"/>
      </w:pPr>
      <w:bookmarkStart w:id="58" w:name="_Ref167772141"/>
      <w:bookmarkStart w:id="59" w:name="_Toc517870285"/>
      <w:r>
        <w:lastRenderedPageBreak/>
        <w:t xml:space="preserve">Předání a </w:t>
      </w:r>
      <w:r w:rsidR="00C26BD5" w:rsidRPr="002E239E">
        <w:t>Akcepta</w:t>
      </w:r>
      <w:r>
        <w:t>ce Díla</w:t>
      </w:r>
      <w:bookmarkEnd w:id="26"/>
      <w:bookmarkEnd w:id="58"/>
      <w:bookmarkEnd w:id="59"/>
    </w:p>
    <w:p w14:paraId="2AF4D379" w14:textId="77777777" w:rsidR="005E07FF" w:rsidRPr="00907632" w:rsidRDefault="005E07FF" w:rsidP="009803D7">
      <w:pPr>
        <w:pStyle w:val="Nadpis2"/>
        <w:keepNext w:val="0"/>
      </w:pPr>
      <w:bookmarkStart w:id="60" w:name="_Ref167876220"/>
      <w:bookmarkStart w:id="61" w:name="_Ref437850113"/>
      <w:r>
        <w:t xml:space="preserve">Seznam </w:t>
      </w:r>
      <w:r w:rsidR="00B30A4A" w:rsidRPr="00907632">
        <w:t>A</w:t>
      </w:r>
      <w:r w:rsidRPr="00907632">
        <w:t>kceptačních kritérií</w:t>
      </w:r>
      <w:bookmarkEnd w:id="60"/>
    </w:p>
    <w:p w14:paraId="0D6182BB" w14:textId="77777777" w:rsidR="002D22F4" w:rsidRDefault="002D22F4" w:rsidP="009803D7">
      <w:pPr>
        <w:pStyle w:val="Text2"/>
      </w:pPr>
      <w:r>
        <w:t>Smluvní strany se dohodly na následujících Akceptačních kritériích:</w:t>
      </w:r>
    </w:p>
    <w:p w14:paraId="70E0F521" w14:textId="77777777" w:rsidR="002D22F4" w:rsidRDefault="002D22F4" w:rsidP="009803D7">
      <w:pPr>
        <w:pStyle w:val="Nadpis3"/>
      </w:pPr>
    </w:p>
    <w:p w14:paraId="4A44154D" w14:textId="18E309B4" w:rsidR="009D6B87" w:rsidRPr="00957FFD" w:rsidRDefault="00957FFD" w:rsidP="009803D7">
      <w:pPr>
        <w:pStyle w:val="Odrky"/>
      </w:pPr>
      <w:r w:rsidRPr="00957FFD">
        <w:rPr>
          <w:lang w:val="cs-CZ"/>
        </w:rPr>
        <w:t>Dodávka HW</w:t>
      </w:r>
    </w:p>
    <w:p w14:paraId="58F7F3BD" w14:textId="014B3D88" w:rsidR="00957FFD" w:rsidRPr="00957FFD" w:rsidRDefault="00957FFD" w:rsidP="009803D7">
      <w:pPr>
        <w:pStyle w:val="Odrky"/>
      </w:pPr>
      <w:r w:rsidRPr="00957FFD">
        <w:rPr>
          <w:lang w:val="cs-CZ"/>
        </w:rPr>
        <w:t>Dodávka SW</w:t>
      </w:r>
    </w:p>
    <w:p w14:paraId="3E843291" w14:textId="0506F0E6" w:rsidR="00957FFD" w:rsidRPr="009F3822" w:rsidRDefault="00957FFD" w:rsidP="009803D7">
      <w:pPr>
        <w:pStyle w:val="Odrky"/>
      </w:pPr>
      <w:r w:rsidRPr="00957FFD">
        <w:rPr>
          <w:lang w:val="cs-CZ"/>
        </w:rPr>
        <w:t>Implementace serveru, RDS, zálohování</w:t>
      </w:r>
    </w:p>
    <w:p w14:paraId="3BEBE649" w14:textId="48EBDCAA" w:rsidR="009F3822" w:rsidRPr="009F3822" w:rsidRDefault="009F3822" w:rsidP="009803D7">
      <w:pPr>
        <w:pStyle w:val="Odrky"/>
      </w:pPr>
      <w:r>
        <w:rPr>
          <w:lang w:val="cs-CZ"/>
        </w:rPr>
        <w:t xml:space="preserve">Nastavení programu </w:t>
      </w:r>
      <w:proofErr w:type="spellStart"/>
      <w:r>
        <w:rPr>
          <w:lang w:val="cs-CZ"/>
        </w:rPr>
        <w:t>Kerio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Control</w:t>
      </w:r>
      <w:proofErr w:type="spellEnd"/>
    </w:p>
    <w:p w14:paraId="63EE52D0" w14:textId="1B7D3D34" w:rsidR="009F3822" w:rsidRPr="00957FFD" w:rsidRDefault="009F3822" w:rsidP="009803D7">
      <w:pPr>
        <w:pStyle w:val="Odrky"/>
      </w:pPr>
      <w:r>
        <w:rPr>
          <w:lang w:val="cs-CZ"/>
        </w:rPr>
        <w:t>Zaškolení</w:t>
      </w:r>
    </w:p>
    <w:p w14:paraId="30F1F86A" w14:textId="77777777" w:rsidR="002D22F4" w:rsidRDefault="002D22F4" w:rsidP="009803D7">
      <w:pPr>
        <w:pStyle w:val="Text2"/>
      </w:pPr>
    </w:p>
    <w:p w14:paraId="4DD3B69A" w14:textId="77777777" w:rsidR="005E07FF" w:rsidRDefault="005E07FF" w:rsidP="009803D7">
      <w:pPr>
        <w:pStyle w:val="Text2"/>
      </w:pPr>
      <w:r w:rsidRPr="002D22F4">
        <w:t xml:space="preserve">Změna Akceptačních kritérií je možná pouze na základě </w:t>
      </w:r>
      <w:r w:rsidR="00122A55">
        <w:t>d</w:t>
      </w:r>
      <w:r w:rsidRPr="002D22F4">
        <w:t>odatku ke Smlouvě</w:t>
      </w:r>
      <w:r w:rsidR="007B356E" w:rsidRPr="002D22F4">
        <w:t>.</w:t>
      </w:r>
    </w:p>
    <w:p w14:paraId="129B9F55" w14:textId="77777777" w:rsidR="009F3C67" w:rsidRDefault="009F3C67" w:rsidP="009803D7">
      <w:pPr>
        <w:rPr>
          <w:szCs w:val="20"/>
        </w:rPr>
      </w:pPr>
    </w:p>
    <w:p w14:paraId="2EA1A665" w14:textId="77777777" w:rsidR="009F3822" w:rsidRPr="009F3C67" w:rsidRDefault="009F3822" w:rsidP="009803D7"/>
    <w:p w14:paraId="773C323A" w14:textId="77777777" w:rsidR="00C26BD5" w:rsidRPr="00083251" w:rsidRDefault="00C26BD5" w:rsidP="009803D7">
      <w:pPr>
        <w:pStyle w:val="Nadpis2"/>
        <w:keepNext w:val="0"/>
      </w:pPr>
      <w:bookmarkStart w:id="62" w:name="_Ref167876624"/>
      <w:r w:rsidRPr="00083251">
        <w:t xml:space="preserve">Předání a Akceptace </w:t>
      </w:r>
      <w:r w:rsidR="0020325C">
        <w:t>D</w:t>
      </w:r>
      <w:r w:rsidR="0020325C" w:rsidRPr="00083251">
        <w:t xml:space="preserve">íla </w:t>
      </w:r>
      <w:r w:rsidR="00B471A1" w:rsidRPr="00083251">
        <w:t>a jeho částí</w:t>
      </w:r>
      <w:bookmarkEnd w:id="62"/>
    </w:p>
    <w:bookmarkEnd w:id="61"/>
    <w:p w14:paraId="5B5FDDAB" w14:textId="77777777" w:rsidR="00DB0524" w:rsidRPr="009F3C67" w:rsidRDefault="00B471A1" w:rsidP="009803D7">
      <w:pPr>
        <w:pStyle w:val="Text2"/>
      </w:pPr>
      <w:r w:rsidRPr="009F3C67">
        <w:t xml:space="preserve">Jednotlivé části </w:t>
      </w:r>
      <w:r w:rsidR="0020325C" w:rsidRPr="009F3C67">
        <w:t xml:space="preserve">Díla </w:t>
      </w:r>
      <w:r w:rsidRPr="009F3C67">
        <w:t>budou Předávány</w:t>
      </w:r>
      <w:r w:rsidR="00F91DAF" w:rsidRPr="009F3C67">
        <w:t xml:space="preserve"> nebo Akceptovány</w:t>
      </w:r>
      <w:r w:rsidRPr="009F3C67">
        <w:t xml:space="preserve"> v termínech uvedených v </w:t>
      </w:r>
      <w:r w:rsidR="009F3C67">
        <w:t xml:space="preserve">Článku </w:t>
      </w:r>
      <w:r w:rsidR="009F3C67">
        <w:fldChar w:fldCharType="begin"/>
      </w:r>
      <w:r w:rsidR="009F3C67">
        <w:instrText xml:space="preserve"> REF _Ref167527056 \r \h </w:instrText>
      </w:r>
      <w:r w:rsidR="009F3C67">
        <w:fldChar w:fldCharType="separate"/>
      </w:r>
      <w:r w:rsidR="00F71FA2">
        <w:t>5</w:t>
      </w:r>
      <w:r w:rsidR="009F3C67">
        <w:fldChar w:fldCharType="end"/>
      </w:r>
      <w:r w:rsidRPr="009F3C67">
        <w:t xml:space="preserve"> </w:t>
      </w:r>
      <w:r w:rsidR="00F25923" w:rsidRPr="009F3C67">
        <w:t>S</w:t>
      </w:r>
      <w:r w:rsidR="0020325C" w:rsidRPr="009F3C67">
        <w:t>mlouvy</w:t>
      </w:r>
      <w:r w:rsidRPr="009F3C67">
        <w:t xml:space="preserve">. Předání </w:t>
      </w:r>
      <w:r w:rsidR="00F91DAF" w:rsidRPr="009F3C67">
        <w:t xml:space="preserve">nebo Akceptace bude potvrzena podpisem </w:t>
      </w:r>
    </w:p>
    <w:p w14:paraId="19048136" w14:textId="5166A389" w:rsidR="00DB0524" w:rsidRDefault="00E72B28" w:rsidP="009803D7">
      <w:pPr>
        <w:pStyle w:val="Odrky"/>
        <w:rPr>
          <w:iCs/>
        </w:rPr>
      </w:pPr>
      <w:r w:rsidRPr="00957FFD">
        <w:rPr>
          <w:iCs/>
        </w:rPr>
        <w:t xml:space="preserve">Protokolu </w:t>
      </w:r>
      <w:r w:rsidR="00DB0524" w:rsidRPr="00957FFD">
        <w:rPr>
          <w:iCs/>
        </w:rPr>
        <w:t>o</w:t>
      </w:r>
      <w:r w:rsidRPr="00957FFD">
        <w:rPr>
          <w:iCs/>
        </w:rPr>
        <w:t xml:space="preserve"> </w:t>
      </w:r>
      <w:r w:rsidR="003A7229" w:rsidRPr="00957FFD">
        <w:rPr>
          <w:iCs/>
        </w:rPr>
        <w:t>Akcepta</w:t>
      </w:r>
      <w:r w:rsidRPr="00957FFD">
        <w:rPr>
          <w:iCs/>
        </w:rPr>
        <w:t>ci</w:t>
      </w:r>
    </w:p>
    <w:p w14:paraId="699C8DD1" w14:textId="77777777" w:rsidR="00957FFD" w:rsidRPr="00957FFD" w:rsidRDefault="00957FFD" w:rsidP="00957FFD">
      <w:pPr>
        <w:pStyle w:val="Odrky"/>
        <w:numPr>
          <w:ilvl w:val="0"/>
          <w:numId w:val="0"/>
        </w:numPr>
        <w:ind w:left="720"/>
        <w:rPr>
          <w:iCs/>
        </w:rPr>
      </w:pPr>
    </w:p>
    <w:p w14:paraId="58B499EE" w14:textId="77777777" w:rsidR="001F36BD" w:rsidRPr="00083251" w:rsidRDefault="001F36BD" w:rsidP="009803D7">
      <w:pPr>
        <w:pStyle w:val="Nadpis2"/>
        <w:keepNext w:val="0"/>
      </w:pPr>
      <w:bookmarkStart w:id="63" w:name="_Ref167517062"/>
      <w:r w:rsidRPr="00083251">
        <w:t>Pře</w:t>
      </w:r>
      <w:r>
        <w:t>chod vlastnického práva D</w:t>
      </w:r>
      <w:r w:rsidRPr="00083251">
        <w:t>íla a jeho částí</w:t>
      </w:r>
      <w:bookmarkEnd w:id="63"/>
    </w:p>
    <w:p w14:paraId="40766ADE" w14:textId="5F75E825" w:rsidR="0053491C" w:rsidRPr="00957FFD" w:rsidRDefault="0053491C" w:rsidP="009803D7">
      <w:pPr>
        <w:pStyle w:val="Odrky"/>
        <w:rPr>
          <w:iCs/>
        </w:rPr>
      </w:pPr>
      <w:r w:rsidRPr="00957FFD">
        <w:rPr>
          <w:iCs/>
        </w:rPr>
        <w:t xml:space="preserve">Vlastnické právo ke zboží, které je součástí poskytovaného </w:t>
      </w:r>
      <w:r w:rsidR="00845694" w:rsidRPr="00957FFD">
        <w:rPr>
          <w:iCs/>
        </w:rPr>
        <w:t>Plněn</w:t>
      </w:r>
      <w:r w:rsidRPr="00957FFD">
        <w:rPr>
          <w:iCs/>
        </w:rPr>
        <w:t xml:space="preserve">í, a které je specifikované v bodě č. </w:t>
      </w:r>
      <w:r w:rsidRPr="00957FFD">
        <w:rPr>
          <w:iCs/>
        </w:rPr>
        <w:fldChar w:fldCharType="begin"/>
      </w:r>
      <w:r w:rsidRPr="00957FFD">
        <w:rPr>
          <w:iCs/>
        </w:rPr>
        <w:instrText xml:space="preserve"> REF _Ref385952525 \r \h </w:instrText>
      </w:r>
      <w:r w:rsidR="00957FFD">
        <w:rPr>
          <w:iCs/>
        </w:rPr>
        <w:instrText xml:space="preserve"> \* MERGEFORMAT </w:instrText>
      </w:r>
      <w:r w:rsidRPr="00957FFD">
        <w:rPr>
          <w:iCs/>
        </w:rPr>
      </w:r>
      <w:r w:rsidRPr="00957FFD">
        <w:rPr>
          <w:iCs/>
        </w:rPr>
        <w:fldChar w:fldCharType="separate"/>
      </w:r>
      <w:r w:rsidR="00F71FA2">
        <w:rPr>
          <w:iCs/>
        </w:rPr>
        <w:t>4</w:t>
      </w:r>
      <w:r w:rsidRPr="00957FFD">
        <w:rPr>
          <w:iCs/>
        </w:rPr>
        <w:fldChar w:fldCharType="end"/>
      </w:r>
      <w:r w:rsidRPr="00957FFD">
        <w:rPr>
          <w:iCs/>
        </w:rPr>
        <w:t xml:space="preserve"> této Smlouvy, přechází na Objednatele po uhrazení celé ceny Díla na účet Zhotovitele. V době od dodání zboží do úplného zaplacení ceny Díla je Objednatel oprávněn zboží bezúplatně užívat. Nebezpečí škody na zboží přechází na Objednatele okamžikem </w:t>
      </w:r>
      <w:r w:rsidR="00B30A4A" w:rsidRPr="00957FFD">
        <w:rPr>
          <w:iCs/>
        </w:rPr>
        <w:t xml:space="preserve">Předání a </w:t>
      </w:r>
      <w:r w:rsidRPr="00957FFD">
        <w:rPr>
          <w:iCs/>
        </w:rPr>
        <w:t xml:space="preserve">převzetí zboží. </w:t>
      </w:r>
    </w:p>
    <w:p w14:paraId="19EE9939" w14:textId="77777777" w:rsidR="00874DBF" w:rsidRDefault="00874DBF" w:rsidP="009803D7">
      <w:pPr>
        <w:pStyle w:val="Nadpis1"/>
      </w:pPr>
      <w:bookmarkStart w:id="64" w:name="_Ref167879434"/>
      <w:bookmarkStart w:id="65" w:name="_Toc517870286"/>
      <w:r w:rsidRPr="00461238">
        <w:t>Změnové řízení</w:t>
      </w:r>
      <w:bookmarkEnd w:id="64"/>
      <w:bookmarkEnd w:id="65"/>
    </w:p>
    <w:p w14:paraId="7178D9A0" w14:textId="77777777" w:rsidR="00874DBF" w:rsidRDefault="00874DBF" w:rsidP="009803D7">
      <w:pPr>
        <w:pStyle w:val="Nadpis2"/>
        <w:keepNext w:val="0"/>
      </w:pPr>
      <w:bookmarkStart w:id="66" w:name="_Ref167527949"/>
      <w:r>
        <w:t xml:space="preserve">Požadavky na </w:t>
      </w:r>
      <w:r w:rsidRPr="00AC0F88">
        <w:t>změn</w:t>
      </w:r>
      <w:r>
        <w:t>y</w:t>
      </w:r>
      <w:r w:rsidRPr="00AC0F88">
        <w:t xml:space="preserve"> </w:t>
      </w:r>
      <w:r>
        <w:t xml:space="preserve">předmětu Plnění, které mají vliv na cenu </w:t>
      </w:r>
      <w:r w:rsidR="00845694">
        <w:t>Plněn</w:t>
      </w:r>
      <w:r>
        <w:t xml:space="preserve">í nebo termíny </w:t>
      </w:r>
      <w:r w:rsidR="00845694">
        <w:t>Plněn</w:t>
      </w:r>
      <w:r>
        <w:t xml:space="preserve">í včetně dílčích, </w:t>
      </w:r>
      <w:r w:rsidRPr="00AC0F88">
        <w:t xml:space="preserve">budou provedeny formou dodatku této </w:t>
      </w:r>
      <w:r>
        <w:t>S</w:t>
      </w:r>
      <w:r w:rsidRPr="00AC0F88">
        <w:t xml:space="preserve">mlouvy. Změny budou odsouhlaseny oběma stranami a dodatek se změnami se stává nedílnou součástí této </w:t>
      </w:r>
      <w:r w:rsidR="004B1CD7">
        <w:t>Smlouv</w:t>
      </w:r>
      <w:r w:rsidRPr="00AC0F88">
        <w:t>y</w:t>
      </w:r>
      <w:bookmarkEnd w:id="66"/>
      <w:r>
        <w:t xml:space="preserve">. </w:t>
      </w:r>
    </w:p>
    <w:p w14:paraId="4441B8A0" w14:textId="06D65371" w:rsidR="00874DBF" w:rsidRDefault="00874DBF" w:rsidP="009803D7">
      <w:pPr>
        <w:pStyle w:val="Nadpis2"/>
        <w:keepNext w:val="0"/>
      </w:pPr>
      <w:r>
        <w:t>Požadavky na změny projednávají Odpovědné osoby a schvalují Oprávněné osoby smluvních stran</w:t>
      </w:r>
    </w:p>
    <w:p w14:paraId="51E604F5" w14:textId="77777777" w:rsidR="00C26BD5" w:rsidRDefault="00C26BD5" w:rsidP="009803D7">
      <w:pPr>
        <w:pStyle w:val="Nadpis1"/>
      </w:pPr>
      <w:bookmarkStart w:id="67" w:name="_Ref167876767"/>
      <w:bookmarkStart w:id="68" w:name="_Toc517870287"/>
      <w:r w:rsidRPr="0020315C">
        <w:t>Práva a povinnosti smluvních stran</w:t>
      </w:r>
      <w:bookmarkEnd w:id="67"/>
      <w:bookmarkEnd w:id="68"/>
    </w:p>
    <w:p w14:paraId="0058FACF" w14:textId="77777777" w:rsidR="00446358" w:rsidRPr="00583B3B" w:rsidRDefault="00446358" w:rsidP="009803D7">
      <w:pPr>
        <w:pStyle w:val="Nadpis2"/>
        <w:keepNext w:val="0"/>
      </w:pPr>
      <w:bookmarkStart w:id="69" w:name="_Ref167876873"/>
      <w:r w:rsidRPr="00583B3B">
        <w:t>Součinnost smluvních stran</w:t>
      </w:r>
      <w:bookmarkEnd w:id="69"/>
    </w:p>
    <w:p w14:paraId="709A7578" w14:textId="77777777" w:rsidR="00446358" w:rsidRDefault="00446358" w:rsidP="009803D7">
      <w:pPr>
        <w:pStyle w:val="Text2"/>
      </w:pPr>
      <w:r w:rsidRPr="00446358">
        <w:t>Pro zajištění řádné realizace Díla požaduje Zhotovitel na Objednateli zejména následující součinnost:</w:t>
      </w:r>
    </w:p>
    <w:p w14:paraId="47C9271C" w14:textId="77777777" w:rsidR="005670B3" w:rsidRPr="00567ECA" w:rsidRDefault="005670B3" w:rsidP="009803D7">
      <w:pPr>
        <w:pStyle w:val="Nadpis3"/>
      </w:pPr>
    </w:p>
    <w:p w14:paraId="0AEE36B7" w14:textId="77777777" w:rsidR="00446358" w:rsidRPr="00F25CCB" w:rsidRDefault="00446358" w:rsidP="009803D7">
      <w:pPr>
        <w:pStyle w:val="Odrky"/>
        <w:rPr>
          <w:iCs/>
        </w:rPr>
      </w:pPr>
      <w:r w:rsidRPr="00F25CCB">
        <w:rPr>
          <w:iCs/>
        </w:rPr>
        <w:t xml:space="preserve">Přístup k Provoznímu prostředí, který je nezbytný pro </w:t>
      </w:r>
      <w:r w:rsidR="00845694" w:rsidRPr="00F25CCB">
        <w:rPr>
          <w:iCs/>
        </w:rPr>
        <w:t>Plněn</w:t>
      </w:r>
      <w:r w:rsidRPr="00F25CCB">
        <w:rPr>
          <w:iCs/>
        </w:rPr>
        <w:t>í Díla.</w:t>
      </w:r>
    </w:p>
    <w:p w14:paraId="6FB5C047" w14:textId="77777777" w:rsidR="00446358" w:rsidRPr="00F25CCB" w:rsidRDefault="00446358" w:rsidP="009803D7">
      <w:pPr>
        <w:pStyle w:val="Odrky"/>
        <w:rPr>
          <w:iCs/>
        </w:rPr>
      </w:pPr>
      <w:r w:rsidRPr="00F25CCB">
        <w:rPr>
          <w:iCs/>
        </w:rPr>
        <w:t>Určení Odpovědné osoby Objednatele, vyhrazení odpovídajících časových kapacit Odpovědné osoby Objednatele.</w:t>
      </w:r>
    </w:p>
    <w:p w14:paraId="2A9E4DAB" w14:textId="77777777" w:rsidR="00446358" w:rsidRPr="00F25CCB" w:rsidRDefault="00446358" w:rsidP="009803D7">
      <w:pPr>
        <w:pStyle w:val="Odrky"/>
        <w:rPr>
          <w:iCs/>
        </w:rPr>
      </w:pPr>
      <w:r w:rsidRPr="00F25CCB">
        <w:rPr>
          <w:iCs/>
        </w:rPr>
        <w:t>Poskytování požadovaných podkladů, informací, případně zajištění spolupráce s třetími stranami, jejichž řešení se může dotýkat předmětu Díla.</w:t>
      </w:r>
    </w:p>
    <w:p w14:paraId="161665ED" w14:textId="77777777" w:rsidR="00F64DAF" w:rsidRPr="00F25CCB" w:rsidRDefault="00F64DAF" w:rsidP="009803D7">
      <w:pPr>
        <w:pStyle w:val="Odrky"/>
      </w:pPr>
      <w:r w:rsidRPr="00F25CCB">
        <w:t xml:space="preserve">Smluvní strany se zavazují vzájemně spolupracovat a poskytovat si veškeré informace potřebné pro řádné </w:t>
      </w:r>
      <w:r w:rsidR="00B30A4A" w:rsidRPr="00F25CCB">
        <w:t>p</w:t>
      </w:r>
      <w:r w:rsidR="00845694" w:rsidRPr="00F25CCB">
        <w:t>lněn</w:t>
      </w:r>
      <w:r w:rsidRPr="00F25CCB">
        <w:t>í svých závazků z této Smlouvy.</w:t>
      </w:r>
    </w:p>
    <w:p w14:paraId="7450EF8A" w14:textId="77777777" w:rsidR="00F64DAF" w:rsidRPr="00F25CCB" w:rsidRDefault="00F64DAF" w:rsidP="009803D7">
      <w:pPr>
        <w:pStyle w:val="Odrky"/>
      </w:pPr>
      <w:r w:rsidRPr="00F25CCB">
        <w:t xml:space="preserve">Smluvní strany se zavazují informovat opačnou smluvní stranu o veškerých skutečnostech, které jsou, nebo by mohly být důležité pro řádné </w:t>
      </w:r>
      <w:r w:rsidR="00B30A4A" w:rsidRPr="00F25CCB">
        <w:t>p</w:t>
      </w:r>
      <w:r w:rsidR="00845694" w:rsidRPr="00F25CCB">
        <w:t>lněn</w:t>
      </w:r>
      <w:r w:rsidRPr="00F25CCB">
        <w:t>í této Smlouvy.</w:t>
      </w:r>
    </w:p>
    <w:p w14:paraId="6002750C" w14:textId="77777777" w:rsidR="00F64DAF" w:rsidRPr="00F25CCB" w:rsidRDefault="00F64DAF" w:rsidP="009803D7">
      <w:pPr>
        <w:pStyle w:val="Odrky"/>
      </w:pPr>
      <w:r w:rsidRPr="00F25CCB">
        <w:t>Smluvní strany se zavazují dodržovat pravidla stanovená v </w:t>
      </w:r>
      <w:r w:rsidR="00E22132" w:rsidRPr="00F25CCB">
        <w:t xml:space="preserve">Plánu </w:t>
      </w:r>
      <w:r w:rsidRPr="00F25CCB">
        <w:t>projektu.</w:t>
      </w:r>
    </w:p>
    <w:p w14:paraId="59512732" w14:textId="77777777" w:rsidR="00446358" w:rsidRPr="00C6052B" w:rsidRDefault="00446358" w:rsidP="009803D7">
      <w:pPr>
        <w:pStyle w:val="Odrky"/>
        <w:rPr>
          <w:iCs/>
        </w:rPr>
      </w:pPr>
      <w:r w:rsidRPr="00F25CCB">
        <w:rPr>
          <w:iCs/>
        </w:rPr>
        <w:t xml:space="preserve">Smluvní strany se zavazují vytvářet předpoklady pro </w:t>
      </w:r>
      <w:r w:rsidR="00B30A4A" w:rsidRPr="00F25CCB">
        <w:rPr>
          <w:iCs/>
        </w:rPr>
        <w:t>p</w:t>
      </w:r>
      <w:r w:rsidR="00845694" w:rsidRPr="00F25CCB">
        <w:rPr>
          <w:iCs/>
        </w:rPr>
        <w:t>lněn</w:t>
      </w:r>
      <w:r w:rsidRPr="00F25CCB">
        <w:rPr>
          <w:iCs/>
        </w:rPr>
        <w:t>í závazků vyplývajících z této Smlouvy tak, aby nedocházelo k prodlení s </w:t>
      </w:r>
      <w:r w:rsidR="00B30A4A" w:rsidRPr="00F25CCB">
        <w:rPr>
          <w:iCs/>
        </w:rPr>
        <w:t>p</w:t>
      </w:r>
      <w:r w:rsidR="00845694" w:rsidRPr="00F25CCB">
        <w:rPr>
          <w:iCs/>
        </w:rPr>
        <w:t>lněn</w:t>
      </w:r>
      <w:r w:rsidRPr="00F25CCB">
        <w:rPr>
          <w:iCs/>
        </w:rPr>
        <w:t xml:space="preserve">ím jednotlivých termínů pro poskytnutí věcného </w:t>
      </w:r>
      <w:r w:rsidR="00845694" w:rsidRPr="00F25CCB">
        <w:rPr>
          <w:iCs/>
        </w:rPr>
        <w:t>Plněn</w:t>
      </w:r>
      <w:r w:rsidRPr="00F25CCB">
        <w:rPr>
          <w:iCs/>
        </w:rPr>
        <w:t>í, ani k prodlení s úhradou jednotlivých finančních závazků.</w:t>
      </w:r>
    </w:p>
    <w:p w14:paraId="1BE53A28" w14:textId="77777777" w:rsidR="00C6052B" w:rsidRDefault="00C6052B" w:rsidP="00C6052B">
      <w:pPr>
        <w:pStyle w:val="Odrky"/>
        <w:numPr>
          <w:ilvl w:val="0"/>
          <w:numId w:val="0"/>
        </w:numPr>
        <w:ind w:left="720"/>
        <w:rPr>
          <w:iCs/>
          <w:lang w:val="cs-CZ"/>
        </w:rPr>
      </w:pPr>
    </w:p>
    <w:p w14:paraId="43F4C2A9" w14:textId="77777777" w:rsidR="00C6052B" w:rsidRPr="00F25CCB" w:rsidRDefault="00C6052B" w:rsidP="00C6052B">
      <w:pPr>
        <w:pStyle w:val="Odrky"/>
        <w:numPr>
          <w:ilvl w:val="0"/>
          <w:numId w:val="0"/>
        </w:numPr>
        <w:ind w:left="720"/>
        <w:rPr>
          <w:iCs/>
        </w:rPr>
      </w:pPr>
    </w:p>
    <w:p w14:paraId="1959A134" w14:textId="77777777" w:rsidR="00C26BD5" w:rsidRDefault="00C26BD5" w:rsidP="009803D7">
      <w:pPr>
        <w:pStyle w:val="Nadpis2"/>
        <w:keepNext w:val="0"/>
      </w:pPr>
      <w:bookmarkStart w:id="70" w:name="_Ref167519919"/>
      <w:r>
        <w:lastRenderedPageBreak/>
        <w:t>Práva a povinnosti Zhotovitele:</w:t>
      </w:r>
      <w:bookmarkEnd w:id="70"/>
    </w:p>
    <w:p w14:paraId="1E89FAEB" w14:textId="77777777" w:rsidR="005670B3" w:rsidRDefault="005670B3" w:rsidP="009803D7">
      <w:pPr>
        <w:pStyle w:val="Nadpis3"/>
      </w:pPr>
    </w:p>
    <w:p w14:paraId="2E6BD799" w14:textId="77777777" w:rsidR="00C26BD5" w:rsidRPr="00F25CCB" w:rsidRDefault="005670B3" w:rsidP="009803D7">
      <w:pPr>
        <w:pStyle w:val="Odrky"/>
        <w:rPr>
          <w:iCs/>
        </w:rPr>
      </w:pPr>
      <w:r w:rsidRPr="00F25CCB">
        <w:rPr>
          <w:iCs/>
        </w:rPr>
        <w:t>Z</w:t>
      </w:r>
      <w:r w:rsidR="00C26BD5" w:rsidRPr="00F25CCB">
        <w:rPr>
          <w:iCs/>
        </w:rPr>
        <w:t xml:space="preserve">hotovitel spolupracuje s </w:t>
      </w:r>
      <w:r w:rsidR="00F25923" w:rsidRPr="00F25CCB">
        <w:rPr>
          <w:iCs/>
        </w:rPr>
        <w:t>O</w:t>
      </w:r>
      <w:r w:rsidR="00C26BD5" w:rsidRPr="00F25CCB">
        <w:rPr>
          <w:iCs/>
        </w:rPr>
        <w:t xml:space="preserve">dpovědnými </w:t>
      </w:r>
      <w:r w:rsidR="00F25923" w:rsidRPr="00F25CCB">
        <w:rPr>
          <w:iCs/>
        </w:rPr>
        <w:t>osobami</w:t>
      </w:r>
      <w:r w:rsidR="00C26BD5" w:rsidRPr="00F25CCB">
        <w:rPr>
          <w:iCs/>
        </w:rPr>
        <w:t xml:space="preserve"> Objednatele při řízení postupu prací na Projektu, včetně organizace schůzek v rámci Projektu.</w:t>
      </w:r>
    </w:p>
    <w:p w14:paraId="7A3AD455" w14:textId="77777777" w:rsidR="00C26BD5" w:rsidRPr="00F25CCB" w:rsidRDefault="00C26BD5" w:rsidP="009803D7">
      <w:pPr>
        <w:pStyle w:val="Odrky"/>
        <w:rPr>
          <w:iCs/>
        </w:rPr>
      </w:pPr>
      <w:r w:rsidRPr="00F25CCB">
        <w:rPr>
          <w:iCs/>
        </w:rPr>
        <w:t>Zhotovitel plánuje a koordinuje realizaci Projektu, navrhuje a vypracovává jeho harmonogram.</w:t>
      </w:r>
    </w:p>
    <w:p w14:paraId="3DF0B338" w14:textId="77777777" w:rsidR="00C26BD5" w:rsidRPr="00F25CCB" w:rsidRDefault="00C26BD5" w:rsidP="009803D7">
      <w:pPr>
        <w:pStyle w:val="Odrky"/>
        <w:rPr>
          <w:iCs/>
        </w:rPr>
      </w:pPr>
      <w:r w:rsidRPr="00F25CCB">
        <w:rPr>
          <w:iCs/>
        </w:rPr>
        <w:t>Zhotovitel svolává ve spolupráci s Objednatelem schůzky k řešení sporných otázek.</w:t>
      </w:r>
    </w:p>
    <w:p w14:paraId="56184C60" w14:textId="77777777" w:rsidR="00C26BD5" w:rsidRPr="00F25CCB" w:rsidRDefault="00C26BD5" w:rsidP="009803D7">
      <w:pPr>
        <w:pStyle w:val="Odrky"/>
        <w:rPr>
          <w:iCs/>
        </w:rPr>
      </w:pPr>
      <w:r w:rsidRPr="00F25CCB">
        <w:rPr>
          <w:iCs/>
        </w:rPr>
        <w:t xml:space="preserve">Zhotovitel informuje Objednatele o postupu prací v termínech a způsobem, schválenými </w:t>
      </w:r>
      <w:r w:rsidR="00B30A4A" w:rsidRPr="00F25CCB">
        <w:rPr>
          <w:iCs/>
        </w:rPr>
        <w:t>ř</w:t>
      </w:r>
      <w:r w:rsidRPr="00F25CCB">
        <w:rPr>
          <w:iCs/>
        </w:rPr>
        <w:t xml:space="preserve">ídící </w:t>
      </w:r>
      <w:r w:rsidR="00907632" w:rsidRPr="00F25CCB">
        <w:rPr>
          <w:iCs/>
        </w:rPr>
        <w:t>výbor</w:t>
      </w:r>
      <w:r w:rsidR="004D5D11" w:rsidRPr="00F25CCB">
        <w:rPr>
          <w:iCs/>
        </w:rPr>
        <w:t xml:space="preserve"> </w:t>
      </w:r>
      <w:r w:rsidR="00B30A4A" w:rsidRPr="00F25CCB">
        <w:rPr>
          <w:iCs/>
        </w:rPr>
        <w:t>P</w:t>
      </w:r>
      <w:r w:rsidRPr="00F25CCB">
        <w:rPr>
          <w:iCs/>
        </w:rPr>
        <w:t xml:space="preserve">rojektu. Řešení odchylné od zadání bude projednáno a oboustranně odsouhlaseno podle pravidel </w:t>
      </w:r>
      <w:r w:rsidR="00B30A4A" w:rsidRPr="00F25CCB">
        <w:rPr>
          <w:iCs/>
        </w:rPr>
        <w:t>z</w:t>
      </w:r>
      <w:r w:rsidRPr="00F25CCB">
        <w:rPr>
          <w:iCs/>
        </w:rPr>
        <w:t>měnového řízení.</w:t>
      </w:r>
    </w:p>
    <w:p w14:paraId="7D36E154" w14:textId="77777777" w:rsidR="00C26BD5" w:rsidRPr="00F25CCB" w:rsidRDefault="00C26BD5" w:rsidP="009803D7">
      <w:pPr>
        <w:pStyle w:val="Odrky"/>
        <w:rPr>
          <w:iCs/>
        </w:rPr>
      </w:pPr>
      <w:r w:rsidRPr="00F25CCB">
        <w:rPr>
          <w:iCs/>
        </w:rPr>
        <w:t xml:space="preserve">Zhotovitel konzultuje řešení v průběhu realizace předmětu </w:t>
      </w:r>
      <w:r w:rsidR="00845694" w:rsidRPr="00F25CCB">
        <w:rPr>
          <w:iCs/>
        </w:rPr>
        <w:t>Plněn</w:t>
      </w:r>
      <w:r w:rsidRPr="00F25CCB">
        <w:rPr>
          <w:iCs/>
        </w:rPr>
        <w:t>í na požádání Objednatele. Nejpozději do tří (3) Pracovních dnů od písemného vyzvání k projednání řešení Zhotovitel zorganizuje toto projednání a zajistí účast svých odpovědných pracovníků.</w:t>
      </w:r>
    </w:p>
    <w:p w14:paraId="3D6F4748" w14:textId="77777777" w:rsidR="00C26BD5" w:rsidRPr="00F25CCB" w:rsidRDefault="00C26BD5" w:rsidP="009803D7">
      <w:pPr>
        <w:pStyle w:val="Odrky"/>
        <w:rPr>
          <w:iCs/>
        </w:rPr>
      </w:pPr>
      <w:r w:rsidRPr="00F25CCB">
        <w:rPr>
          <w:iCs/>
        </w:rPr>
        <w:t>Zhotovitel se písemně vyjádří k předkládaným materiálům Objednatele nejpozději do tří (3) Pracovních dnů od jejich obdržení, pokud není dohodnuto jinak.</w:t>
      </w:r>
    </w:p>
    <w:p w14:paraId="710E610E" w14:textId="77777777" w:rsidR="00C26BD5" w:rsidRPr="00F25CCB" w:rsidRDefault="00C26BD5" w:rsidP="009803D7">
      <w:pPr>
        <w:pStyle w:val="Odrky"/>
        <w:rPr>
          <w:iCs/>
        </w:rPr>
      </w:pPr>
      <w:r w:rsidRPr="00F25CCB">
        <w:rPr>
          <w:iCs/>
        </w:rPr>
        <w:t>Zhotovitel zajistí potřebný počet pracovn</w:t>
      </w:r>
      <w:r w:rsidR="001642A4" w:rsidRPr="00F25CCB">
        <w:rPr>
          <w:iCs/>
        </w:rPr>
        <w:t xml:space="preserve">íků s kvalifikací potřebnou pro </w:t>
      </w:r>
      <w:r w:rsidRPr="00F25CCB">
        <w:rPr>
          <w:iCs/>
        </w:rPr>
        <w:t xml:space="preserve">realizaci předmětu </w:t>
      </w:r>
      <w:r w:rsidR="00845694" w:rsidRPr="00F25CCB">
        <w:rPr>
          <w:iCs/>
        </w:rPr>
        <w:t>Plněn</w:t>
      </w:r>
      <w:r w:rsidRPr="00F25CCB">
        <w:rPr>
          <w:iCs/>
        </w:rPr>
        <w:t>í.</w:t>
      </w:r>
    </w:p>
    <w:p w14:paraId="4FAE565D" w14:textId="77777777" w:rsidR="00C26BD5" w:rsidRPr="00F25CCB" w:rsidRDefault="00C26BD5" w:rsidP="009803D7">
      <w:pPr>
        <w:pStyle w:val="Odrky"/>
        <w:rPr>
          <w:iCs/>
        </w:rPr>
      </w:pPr>
      <w:r w:rsidRPr="00F25CCB">
        <w:rPr>
          <w:iCs/>
        </w:rPr>
        <w:t xml:space="preserve">Zhotovitel bezodkladně řeší ve spolupráci s Objednatelem závady vzniklé při </w:t>
      </w:r>
      <w:r w:rsidR="00E03768" w:rsidRPr="00F25CCB">
        <w:rPr>
          <w:iCs/>
        </w:rPr>
        <w:t>p</w:t>
      </w:r>
      <w:r w:rsidR="00845694" w:rsidRPr="00F25CCB">
        <w:rPr>
          <w:iCs/>
        </w:rPr>
        <w:t>lněn</w:t>
      </w:r>
      <w:r w:rsidRPr="00F25CCB">
        <w:rPr>
          <w:iCs/>
        </w:rPr>
        <w:t xml:space="preserve">í této </w:t>
      </w:r>
      <w:r w:rsidR="00F25923" w:rsidRPr="00F25CCB">
        <w:rPr>
          <w:iCs/>
        </w:rPr>
        <w:t>S</w:t>
      </w:r>
      <w:r w:rsidRPr="00F25CCB">
        <w:rPr>
          <w:iCs/>
        </w:rPr>
        <w:t>mlouvy.</w:t>
      </w:r>
    </w:p>
    <w:p w14:paraId="6E34066C" w14:textId="77777777" w:rsidR="00C26BD5" w:rsidRPr="00F25CCB" w:rsidRDefault="00C26BD5" w:rsidP="009803D7">
      <w:pPr>
        <w:pStyle w:val="Odrky"/>
        <w:rPr>
          <w:iCs/>
        </w:rPr>
      </w:pPr>
      <w:r w:rsidRPr="00F25CCB">
        <w:rPr>
          <w:iCs/>
        </w:rPr>
        <w:t>Zhotovitel je povinen v průběhu realizace Projektu předávat Objednavateli informace o skutečnostech, které brání úspěšné realizaci Projektu.</w:t>
      </w:r>
    </w:p>
    <w:p w14:paraId="5CE758DD" w14:textId="468BA97E" w:rsidR="00C17DF6" w:rsidRPr="00F25CCB" w:rsidRDefault="00C17DF6" w:rsidP="009803D7">
      <w:pPr>
        <w:pStyle w:val="Odrky"/>
        <w:rPr>
          <w:iCs/>
        </w:rPr>
      </w:pPr>
      <w:r w:rsidRPr="00F25CCB">
        <w:rPr>
          <w:iCs/>
        </w:rPr>
        <w:t xml:space="preserve">Zhotovitel je oprávněn využít přímou podporu zástupců výrobce produktů dodaných v rámci </w:t>
      </w:r>
      <w:r w:rsidR="00845694" w:rsidRPr="00F25CCB">
        <w:rPr>
          <w:iCs/>
        </w:rPr>
        <w:t>Plněn</w:t>
      </w:r>
      <w:r w:rsidRPr="00F25CCB">
        <w:rPr>
          <w:iCs/>
        </w:rPr>
        <w:t>í dle čl. </w:t>
      </w:r>
      <w:r w:rsidRPr="00F25CCB">
        <w:rPr>
          <w:iCs/>
        </w:rPr>
        <w:fldChar w:fldCharType="begin"/>
      </w:r>
      <w:r w:rsidRPr="00F25CCB">
        <w:rPr>
          <w:iCs/>
        </w:rPr>
        <w:instrText xml:space="preserve"> REF _Ref167864105 \r \h </w:instrText>
      </w:r>
      <w:r w:rsidR="00F25CCB">
        <w:rPr>
          <w:iCs/>
        </w:rPr>
        <w:instrText xml:space="preserve"> \* MERGEFORMAT </w:instrText>
      </w:r>
      <w:r w:rsidRPr="00F25CCB">
        <w:rPr>
          <w:iCs/>
        </w:rPr>
      </w:r>
      <w:r w:rsidRPr="00F25CCB">
        <w:rPr>
          <w:iCs/>
        </w:rPr>
        <w:fldChar w:fldCharType="separate"/>
      </w:r>
      <w:r w:rsidR="00F71FA2">
        <w:rPr>
          <w:iCs/>
        </w:rPr>
        <w:t>4.1</w:t>
      </w:r>
      <w:r w:rsidRPr="00F25CCB">
        <w:rPr>
          <w:iCs/>
        </w:rPr>
        <w:fldChar w:fldCharType="end"/>
      </w:r>
      <w:r w:rsidRPr="00F25CCB">
        <w:rPr>
          <w:iCs/>
        </w:rPr>
        <w:t xml:space="preserve"> v případě, že pravidla pro </w:t>
      </w:r>
      <w:r w:rsidR="00E03768" w:rsidRPr="00F25CCB">
        <w:rPr>
          <w:iCs/>
        </w:rPr>
        <w:t>I</w:t>
      </w:r>
      <w:r w:rsidRPr="00F25CCB">
        <w:rPr>
          <w:iCs/>
        </w:rPr>
        <w:t>mplementaci těchto produktů stanovená výrobcem takovou součinnost vyžadují nebo tuto podporu aktuální situace vyžaduje. O této skutečnosti je Zhotovitel povinen informovat Objednatele.</w:t>
      </w:r>
    </w:p>
    <w:p w14:paraId="32490B66" w14:textId="76F2245B" w:rsidR="002B5DA3" w:rsidRPr="00F25CCB" w:rsidRDefault="002B5DA3" w:rsidP="009803D7">
      <w:pPr>
        <w:pStyle w:val="Odrky"/>
        <w:rPr>
          <w:iCs/>
        </w:rPr>
      </w:pPr>
      <w:r w:rsidRPr="00F25CCB">
        <w:rPr>
          <w:iCs/>
        </w:rPr>
        <w:t xml:space="preserve">Zhotovitel si vyhrazuje právo ošetřit softwarové části IS zamezením jejich funkčnosti v případě, že je Objednatel v prodlení dle článku </w:t>
      </w:r>
      <w:r w:rsidR="00332CB6" w:rsidRPr="00F25CCB">
        <w:rPr>
          <w:iCs/>
        </w:rPr>
        <w:fldChar w:fldCharType="begin"/>
      </w:r>
      <w:r w:rsidR="00332CB6" w:rsidRPr="00F25CCB">
        <w:rPr>
          <w:iCs/>
        </w:rPr>
        <w:instrText xml:space="preserve"> REF _Ref438441220 \r \h </w:instrText>
      </w:r>
      <w:r w:rsidR="00F25CCB">
        <w:rPr>
          <w:iCs/>
        </w:rPr>
        <w:instrText xml:space="preserve"> \* MERGEFORMAT </w:instrText>
      </w:r>
      <w:r w:rsidR="00332CB6" w:rsidRPr="00F25CCB">
        <w:rPr>
          <w:iCs/>
        </w:rPr>
      </w:r>
      <w:r w:rsidR="00332CB6" w:rsidRPr="00F25CCB">
        <w:rPr>
          <w:iCs/>
        </w:rPr>
        <w:fldChar w:fldCharType="separate"/>
      </w:r>
      <w:r w:rsidR="00F71FA2">
        <w:rPr>
          <w:iCs/>
        </w:rPr>
        <w:t>15.3</w:t>
      </w:r>
      <w:r w:rsidR="00332CB6" w:rsidRPr="00F25CCB">
        <w:rPr>
          <w:iCs/>
        </w:rPr>
        <w:fldChar w:fldCharType="end"/>
      </w:r>
      <w:r w:rsidRPr="00F25CCB">
        <w:rPr>
          <w:iCs/>
        </w:rPr>
        <w:t xml:space="preserve"> této </w:t>
      </w:r>
      <w:r w:rsidR="00E03768" w:rsidRPr="00F25CCB">
        <w:rPr>
          <w:iCs/>
        </w:rPr>
        <w:t>S</w:t>
      </w:r>
      <w:r w:rsidRPr="00F25CCB">
        <w:rPr>
          <w:iCs/>
        </w:rPr>
        <w:t>mlouvy. Funkčnost IS bude obnovena Neprodleně po zaplacení dlužné částky. Ustanovení tohoto odstavce platí, nebude-li stranami písemně dohodnuto jinak.</w:t>
      </w:r>
    </w:p>
    <w:p w14:paraId="37471E39" w14:textId="77777777" w:rsidR="00C26BD5" w:rsidRDefault="00C26BD5" w:rsidP="009803D7">
      <w:pPr>
        <w:pStyle w:val="Nadpis2"/>
        <w:keepNext w:val="0"/>
      </w:pPr>
      <w:bookmarkStart w:id="71" w:name="_Ref167519906"/>
      <w:r>
        <w:t>Práva a povinnosti Objednatele:</w:t>
      </w:r>
      <w:bookmarkEnd w:id="71"/>
    </w:p>
    <w:p w14:paraId="3E5F4633" w14:textId="77777777" w:rsidR="005670B3" w:rsidRDefault="005670B3" w:rsidP="009803D7">
      <w:pPr>
        <w:pStyle w:val="Nadpis3"/>
      </w:pPr>
    </w:p>
    <w:p w14:paraId="6814F608" w14:textId="77777777" w:rsidR="006E7468" w:rsidRPr="00F25CCB" w:rsidRDefault="006E7468" w:rsidP="009803D7">
      <w:pPr>
        <w:pStyle w:val="Odrky"/>
        <w:rPr>
          <w:iCs/>
        </w:rPr>
      </w:pPr>
      <w:r w:rsidRPr="00F25CCB">
        <w:rPr>
          <w:iCs/>
        </w:rPr>
        <w:t xml:space="preserve">Objednatel se zavazuje poskytnout a vytvořit Zhotoviteli odpovídající pracovní podmínky pro realizaci předmětu této </w:t>
      </w:r>
      <w:r w:rsidR="00C341FE" w:rsidRPr="00F25CCB">
        <w:rPr>
          <w:iCs/>
        </w:rPr>
        <w:t>S</w:t>
      </w:r>
      <w:r w:rsidRPr="00F25CCB">
        <w:rPr>
          <w:iCs/>
        </w:rPr>
        <w:t xml:space="preserve">mlouvy, a to v rozsahu specifikovaném tímto článkem </w:t>
      </w:r>
      <w:r w:rsidR="00C341FE" w:rsidRPr="00F25CCB">
        <w:rPr>
          <w:iCs/>
        </w:rPr>
        <w:t>S</w:t>
      </w:r>
      <w:r w:rsidRPr="00F25CCB">
        <w:rPr>
          <w:iCs/>
        </w:rPr>
        <w:t xml:space="preserve">mlouvy. V této souvislosti Objednatel prohlašuje, že je srozuměn s tím, že dodržení termínů pro poskytnutí věcného </w:t>
      </w:r>
      <w:r w:rsidR="00845694" w:rsidRPr="00F25CCB">
        <w:rPr>
          <w:iCs/>
        </w:rPr>
        <w:t>Plněn</w:t>
      </w:r>
      <w:r w:rsidRPr="00F25CCB">
        <w:rPr>
          <w:iCs/>
        </w:rPr>
        <w:t xml:space="preserve">í Zhotovitelem závisí i na řádném a včasném </w:t>
      </w:r>
      <w:r w:rsidR="00E03768" w:rsidRPr="00F25CCB">
        <w:rPr>
          <w:iCs/>
        </w:rPr>
        <w:t>p</w:t>
      </w:r>
      <w:r w:rsidR="00845694" w:rsidRPr="00F25CCB">
        <w:rPr>
          <w:iCs/>
        </w:rPr>
        <w:t>lněn</w:t>
      </w:r>
      <w:r w:rsidRPr="00F25CCB">
        <w:rPr>
          <w:iCs/>
        </w:rPr>
        <w:t xml:space="preserve">í povinností stanovených touto </w:t>
      </w:r>
      <w:r w:rsidR="00C341FE" w:rsidRPr="00F25CCB">
        <w:rPr>
          <w:iCs/>
        </w:rPr>
        <w:t>S</w:t>
      </w:r>
      <w:r w:rsidRPr="00F25CCB">
        <w:rPr>
          <w:iCs/>
        </w:rPr>
        <w:t>mlouvou pro Objednatele.</w:t>
      </w:r>
    </w:p>
    <w:p w14:paraId="072F7324" w14:textId="77777777" w:rsidR="00F64DAF" w:rsidRPr="00F25CCB" w:rsidRDefault="00F64DAF" w:rsidP="009803D7">
      <w:pPr>
        <w:pStyle w:val="Odrky"/>
        <w:rPr>
          <w:iCs/>
        </w:rPr>
      </w:pPr>
      <w:r w:rsidRPr="00F25CCB">
        <w:rPr>
          <w:iCs/>
        </w:rPr>
        <w:t xml:space="preserve">Objednatel k termínu zahájení Projektu jmenuje do všech úrovní řízení </w:t>
      </w:r>
      <w:r w:rsidR="00E03768" w:rsidRPr="00F25CCB">
        <w:rPr>
          <w:iCs/>
        </w:rPr>
        <w:t>P</w:t>
      </w:r>
      <w:r w:rsidRPr="00F25CCB">
        <w:rPr>
          <w:iCs/>
        </w:rPr>
        <w:t xml:space="preserve">rojektu </w:t>
      </w:r>
      <w:r w:rsidR="00E03768" w:rsidRPr="00F25CCB">
        <w:rPr>
          <w:iCs/>
        </w:rPr>
        <w:t xml:space="preserve">pracovníky s </w:t>
      </w:r>
      <w:r w:rsidRPr="00F25CCB">
        <w:rPr>
          <w:iCs/>
        </w:rPr>
        <w:t>pravomocemi potřebnými pro výkon příslušné funkce.</w:t>
      </w:r>
    </w:p>
    <w:p w14:paraId="4260E493" w14:textId="77777777" w:rsidR="00C26BD5" w:rsidRPr="00F25CCB" w:rsidRDefault="00C26BD5" w:rsidP="009803D7">
      <w:pPr>
        <w:pStyle w:val="Odrky"/>
        <w:rPr>
          <w:iCs/>
        </w:rPr>
      </w:pPr>
      <w:r w:rsidRPr="00F25CCB">
        <w:rPr>
          <w:iCs/>
        </w:rPr>
        <w:t xml:space="preserve">Objednatel předává Zhotoviteli potřebné nebo vyžádané podklady a informace, související s realizací předmětu </w:t>
      </w:r>
      <w:r w:rsidR="00845694" w:rsidRPr="00F25CCB">
        <w:rPr>
          <w:iCs/>
        </w:rPr>
        <w:t>Plněn</w:t>
      </w:r>
      <w:r w:rsidRPr="00F25CCB">
        <w:rPr>
          <w:iCs/>
        </w:rPr>
        <w:t>í, nejpozději do tří (3) Pracovních dnů po jejich písemném či ústním vyžádání, pokud se o obě strany nedohodnou jinak.</w:t>
      </w:r>
    </w:p>
    <w:p w14:paraId="1A2DB398" w14:textId="77777777" w:rsidR="00C26BD5" w:rsidRPr="00F25CCB" w:rsidRDefault="00C26BD5" w:rsidP="009803D7">
      <w:pPr>
        <w:pStyle w:val="Odrky"/>
        <w:rPr>
          <w:iCs/>
        </w:rPr>
      </w:pPr>
      <w:r w:rsidRPr="00F25CCB">
        <w:rPr>
          <w:iCs/>
        </w:rPr>
        <w:t>Objednatel svolává ve spolupráci se Zhotovitelem schůzky k řešení sporných otázek.</w:t>
      </w:r>
    </w:p>
    <w:p w14:paraId="664FA00A" w14:textId="77777777" w:rsidR="00C26BD5" w:rsidRPr="00F25CCB" w:rsidRDefault="00C26BD5" w:rsidP="009803D7">
      <w:pPr>
        <w:pStyle w:val="Odrky"/>
        <w:rPr>
          <w:iCs/>
        </w:rPr>
      </w:pPr>
      <w:r w:rsidRPr="00F25CCB">
        <w:rPr>
          <w:iCs/>
        </w:rPr>
        <w:t xml:space="preserve">Objednatel konzultuje řešení v průběhu realizace předmětu </w:t>
      </w:r>
      <w:r w:rsidR="00845694" w:rsidRPr="00F25CCB">
        <w:rPr>
          <w:iCs/>
        </w:rPr>
        <w:t>Plněn</w:t>
      </w:r>
      <w:r w:rsidRPr="00F25CCB">
        <w:rPr>
          <w:iCs/>
        </w:rPr>
        <w:t xml:space="preserve">í na požádání Zhotovitele. Nejpozději do tří (3) Pracovních dnů od písemného vyzvání k projednání řešení Objednatel zorganizuje toto projednání a zajistí účast </w:t>
      </w:r>
      <w:r w:rsidR="00C341FE" w:rsidRPr="00F25CCB">
        <w:rPr>
          <w:iCs/>
        </w:rPr>
        <w:t>Odpovědných osob Objednatele</w:t>
      </w:r>
      <w:r w:rsidRPr="00F25CCB">
        <w:rPr>
          <w:iCs/>
        </w:rPr>
        <w:t>.</w:t>
      </w:r>
    </w:p>
    <w:p w14:paraId="17BB86F6" w14:textId="77777777" w:rsidR="00C26BD5" w:rsidRPr="00F25CCB" w:rsidRDefault="00C26BD5" w:rsidP="009803D7">
      <w:pPr>
        <w:pStyle w:val="Odrky"/>
        <w:rPr>
          <w:iCs/>
        </w:rPr>
      </w:pPr>
      <w:r w:rsidRPr="00F25CCB">
        <w:rPr>
          <w:iCs/>
        </w:rPr>
        <w:t>Objednatel se vyjádří písemně k předkládaným materiálům nejpozději do tří (3) Pracovních dnů od jejich obdržení, pokud není dohodnuto jinak.</w:t>
      </w:r>
    </w:p>
    <w:p w14:paraId="1035515A" w14:textId="77777777" w:rsidR="00C26BD5" w:rsidRPr="00F25CCB" w:rsidRDefault="00C26BD5" w:rsidP="009803D7">
      <w:pPr>
        <w:pStyle w:val="Odrky"/>
        <w:rPr>
          <w:iCs/>
        </w:rPr>
      </w:pPr>
      <w:r w:rsidRPr="00F25CCB">
        <w:rPr>
          <w:iCs/>
        </w:rPr>
        <w:t>Objednatel je povinen v průběhu Ověřovacího provozu Neprodleně předávat Zhotoviteli informace o skutečnostech, které brání úspěšnému provádění Ověřovacího provozu.</w:t>
      </w:r>
    </w:p>
    <w:p w14:paraId="687EB632" w14:textId="77777777" w:rsidR="00225C98" w:rsidRPr="00F25CCB" w:rsidRDefault="00C26BD5" w:rsidP="009803D7">
      <w:pPr>
        <w:pStyle w:val="Odrky"/>
        <w:rPr>
          <w:iCs/>
        </w:rPr>
      </w:pPr>
      <w:bookmarkStart w:id="72" w:name="_Ref477071966"/>
      <w:r w:rsidRPr="00F25CCB">
        <w:rPr>
          <w:iCs/>
        </w:rPr>
        <w:t>Objednatel je povinen zajistit přístup Pracovníkům Zhotovitele do objektů a k</w:t>
      </w:r>
      <w:r w:rsidR="00C341FE" w:rsidRPr="00F25CCB">
        <w:rPr>
          <w:iCs/>
        </w:rPr>
        <w:t> </w:t>
      </w:r>
      <w:r w:rsidRPr="00F25CCB">
        <w:rPr>
          <w:iCs/>
        </w:rPr>
        <w:t>pracovištím</w:t>
      </w:r>
      <w:r w:rsidR="00C341FE" w:rsidRPr="00F25CCB">
        <w:rPr>
          <w:iCs/>
        </w:rPr>
        <w:t>,</w:t>
      </w:r>
      <w:r w:rsidRPr="00F25CCB">
        <w:rPr>
          <w:iCs/>
        </w:rPr>
        <w:t xml:space="preserve"> </w:t>
      </w:r>
      <w:r w:rsidR="00520F4B" w:rsidRPr="00F25CCB">
        <w:rPr>
          <w:iCs/>
        </w:rPr>
        <w:t>v souvislosti s </w:t>
      </w:r>
      <w:r w:rsidR="00E03768" w:rsidRPr="00F25CCB">
        <w:rPr>
          <w:iCs/>
        </w:rPr>
        <w:t>p</w:t>
      </w:r>
      <w:r w:rsidR="00845694" w:rsidRPr="00F25CCB">
        <w:rPr>
          <w:iCs/>
        </w:rPr>
        <w:t>lněn</w:t>
      </w:r>
      <w:r w:rsidR="00520F4B" w:rsidRPr="00F25CCB">
        <w:rPr>
          <w:iCs/>
        </w:rPr>
        <w:t>ím Díla</w:t>
      </w:r>
      <w:r w:rsidRPr="00F25CCB">
        <w:rPr>
          <w:iCs/>
        </w:rPr>
        <w:t xml:space="preserve">. </w:t>
      </w:r>
      <w:bookmarkEnd w:id="72"/>
    </w:p>
    <w:p w14:paraId="60208776" w14:textId="77777777" w:rsidR="002B5DA3" w:rsidRPr="00F25CCB" w:rsidRDefault="002B5DA3" w:rsidP="009803D7">
      <w:pPr>
        <w:pStyle w:val="Odrky"/>
        <w:rPr>
          <w:iCs/>
        </w:rPr>
      </w:pPr>
      <w:r w:rsidRPr="00F25CCB">
        <w:rPr>
          <w:iCs/>
        </w:rPr>
        <w:t xml:space="preserve">Objednatel se zavazuje užívat </w:t>
      </w:r>
      <w:r w:rsidR="00E03768" w:rsidRPr="00F25CCB">
        <w:rPr>
          <w:iCs/>
        </w:rPr>
        <w:t xml:space="preserve">Software v </w:t>
      </w:r>
      <w:r w:rsidRPr="00F25CCB">
        <w:rPr>
          <w:iCs/>
        </w:rPr>
        <w:t>souladu s podmínkami stanovenými touto Smlouvou a licenčními podmínkami výrobce, s kterými se Objednatel seznámil.</w:t>
      </w:r>
    </w:p>
    <w:p w14:paraId="5AF997E7" w14:textId="77777777" w:rsidR="007028ED" w:rsidRDefault="007028ED" w:rsidP="007028ED">
      <w:pPr>
        <w:pStyle w:val="Nadpis2"/>
        <w:keepNext w:val="0"/>
        <w:keepLines/>
      </w:pPr>
      <w:r>
        <w:t>Souhlas smluvních stran</w:t>
      </w:r>
    </w:p>
    <w:p w14:paraId="624850DD" w14:textId="76FF4940" w:rsidR="007028ED" w:rsidRPr="00C6052B" w:rsidRDefault="007028ED" w:rsidP="00C6052B">
      <w:pPr>
        <w:pStyle w:val="Nadpis2"/>
        <w:numPr>
          <w:ilvl w:val="0"/>
          <w:numId w:val="0"/>
        </w:numPr>
        <w:tabs>
          <w:tab w:val="left" w:pos="708"/>
        </w:tabs>
        <w:ind w:left="567"/>
        <w:rPr>
          <w:lang w:val="cs-CZ"/>
        </w:rPr>
      </w:pPr>
      <w:r>
        <w:t>Smluvní strany souhlasí s užitím rámcových údajů o plnění poskytnutém dle této smlouvy jako referenčních údajů pro osvědčení o</w:t>
      </w:r>
      <w:r w:rsidR="00B1001B">
        <w:t xml:space="preserve">bjednatele </w:t>
      </w:r>
      <w:r>
        <w:t xml:space="preserve">o poskytnuté službě nebo prohlášení </w:t>
      </w:r>
      <w:r w:rsidR="00B1001B">
        <w:t xml:space="preserve">Zhotovitele </w:t>
      </w:r>
      <w:r>
        <w:t xml:space="preserve">o poskytnuté službě. Jako veřejné referenční údaje nemohou být užity údaje, na něž se vztahuje stranami </w:t>
      </w:r>
      <w:r>
        <w:lastRenderedPageBreak/>
        <w:t xml:space="preserve">sjednaný, zveřejnění omezující, režim, např. údaje o obchodním tajemství nebo závazky některé smluvní strany plynoucí z platné NDA smlouvy. </w:t>
      </w:r>
    </w:p>
    <w:p w14:paraId="0B53117E" w14:textId="77777777" w:rsidR="00C26BD5" w:rsidRDefault="00C26BD5" w:rsidP="009803D7">
      <w:pPr>
        <w:pStyle w:val="Nadpis1"/>
      </w:pPr>
      <w:bookmarkStart w:id="73" w:name="_Toc174765324"/>
      <w:bookmarkStart w:id="74" w:name="_Ref168474976"/>
      <w:bookmarkStart w:id="75" w:name="_Toc517870288"/>
      <w:bookmarkEnd w:id="73"/>
      <w:r w:rsidRPr="00461238">
        <w:t>Odpovědnost za škodu</w:t>
      </w:r>
      <w:bookmarkEnd w:id="74"/>
      <w:bookmarkEnd w:id="75"/>
    </w:p>
    <w:p w14:paraId="0CD2D522" w14:textId="77777777" w:rsidR="00C341FE" w:rsidRDefault="00A9782B" w:rsidP="009803D7">
      <w:pPr>
        <w:pStyle w:val="Nadpis2"/>
        <w:keepNext w:val="0"/>
      </w:pPr>
      <w:bookmarkStart w:id="76" w:name="_Ref167877587"/>
      <w:r w:rsidRPr="00B3622D">
        <w:t xml:space="preserve">Zhotovitel odpovídá </w:t>
      </w:r>
      <w:r>
        <w:t>O</w:t>
      </w:r>
      <w:r w:rsidRPr="00B3622D">
        <w:t>bjednateli za škodu, způsobenou</w:t>
      </w:r>
      <w:r w:rsidR="00C341FE">
        <w:t xml:space="preserve"> </w:t>
      </w:r>
      <w:r w:rsidR="00C341FE" w:rsidRPr="00A74693">
        <w:t>zaviněným</w:t>
      </w:r>
      <w:r w:rsidRPr="00B3622D">
        <w:t xml:space="preserve"> porušením povinností vyplývajících z této </w:t>
      </w:r>
      <w:r w:rsidR="00C341FE">
        <w:t>S</w:t>
      </w:r>
      <w:r w:rsidRPr="00B3622D">
        <w:t>mlouvy</w:t>
      </w:r>
      <w:r w:rsidR="00C341FE" w:rsidRPr="00C341FE">
        <w:t xml:space="preserve"> </w:t>
      </w:r>
      <w:r w:rsidR="00C341FE" w:rsidRPr="006224AD">
        <w:t xml:space="preserve">nebo </w:t>
      </w:r>
      <w:r w:rsidR="00C341FE">
        <w:t xml:space="preserve">z </w:t>
      </w:r>
      <w:r w:rsidR="00C341FE" w:rsidRPr="006224AD">
        <w:t>obecně závazn</w:t>
      </w:r>
      <w:r w:rsidR="00C341FE">
        <w:t>ého</w:t>
      </w:r>
      <w:r w:rsidR="00C341FE" w:rsidRPr="006224AD">
        <w:t xml:space="preserve"> právní</w:t>
      </w:r>
      <w:r w:rsidR="00C341FE">
        <w:t>ho</w:t>
      </w:r>
      <w:r w:rsidR="00C341FE" w:rsidRPr="006224AD">
        <w:t xml:space="preserve"> předpis</w:t>
      </w:r>
      <w:r w:rsidR="00C341FE">
        <w:t>u</w:t>
      </w:r>
      <w:r w:rsidRPr="00B3622D">
        <w:t>.</w:t>
      </w:r>
      <w:bookmarkEnd w:id="76"/>
      <w:r w:rsidRPr="00B3622D">
        <w:t xml:space="preserve"> </w:t>
      </w:r>
    </w:p>
    <w:p w14:paraId="0F474256" w14:textId="77777777" w:rsidR="00A9782B" w:rsidRDefault="00A9782B" w:rsidP="009803D7">
      <w:pPr>
        <w:pStyle w:val="Nadpis2"/>
        <w:keepNext w:val="0"/>
      </w:pPr>
      <w:bookmarkStart w:id="77" w:name="_Ref167877602"/>
      <w:r w:rsidRPr="00A74693">
        <w:t>Zhotovitel neodpovídá za škodu, která byla způsobena jinou osobou než Zhotovitelem, či jím pověřeným subjektem, nesprávným nebo neadekvátním přístupe</w:t>
      </w:r>
      <w:r w:rsidR="00430689">
        <w:t>m Objednatele a v důsledku</w:t>
      </w:r>
      <w:r w:rsidRPr="00A74693">
        <w:t xml:space="preserve"> událostí vyšší moci.</w:t>
      </w:r>
      <w:bookmarkEnd w:id="77"/>
    </w:p>
    <w:p w14:paraId="3BC88D92" w14:textId="77777777" w:rsidR="0014616D" w:rsidRDefault="00A9782B" w:rsidP="009803D7">
      <w:pPr>
        <w:pStyle w:val="Nadpis2"/>
        <w:keepNext w:val="0"/>
      </w:pPr>
      <w:bookmarkStart w:id="78" w:name="_Ref167877681"/>
      <w:r w:rsidRPr="00B94218">
        <w:t xml:space="preserve">Zhotovitel odpovídá Objednateli za škodu způsobenou Objednateli zaviněným porušením povinností stanovených touto </w:t>
      </w:r>
      <w:r w:rsidR="004B1CD7">
        <w:t>Smlouv</w:t>
      </w:r>
      <w:r w:rsidRPr="00B94218">
        <w:t xml:space="preserve">ou, maximálně však do výše </w:t>
      </w:r>
      <w:r w:rsidR="009D57E2">
        <w:t xml:space="preserve">hodnoty </w:t>
      </w:r>
      <w:r w:rsidR="00845694">
        <w:t>Plněn</w:t>
      </w:r>
      <w:r w:rsidR="009D57E2">
        <w:t>í</w:t>
      </w:r>
      <w:r w:rsidR="0014616D">
        <w:t xml:space="preserve"> podle této Smlouvy</w:t>
      </w:r>
      <w:r w:rsidRPr="00B94218">
        <w:t>.</w:t>
      </w:r>
      <w:bookmarkStart w:id="79" w:name="_Ref167877683"/>
      <w:bookmarkEnd w:id="78"/>
    </w:p>
    <w:p w14:paraId="17EBF9F3" w14:textId="77777777" w:rsidR="00A9782B" w:rsidRPr="00B94218" w:rsidRDefault="00A9782B" w:rsidP="009803D7">
      <w:pPr>
        <w:pStyle w:val="Nadpis2"/>
        <w:keepNext w:val="0"/>
      </w:pPr>
      <w:bookmarkStart w:id="80" w:name="_Ref168371593"/>
      <w:r w:rsidRPr="00B94218">
        <w:t>Smluvní strany se výslovně dohodly, že celková výše náhrady škody z jedné škodní události nebo série vzájemně propojených škodných událostí, kter</w:t>
      </w:r>
      <w:r w:rsidR="006E203A">
        <w:rPr>
          <w:lang w:val="cs-CZ"/>
        </w:rPr>
        <w:t>á</w:t>
      </w:r>
      <w:r w:rsidRPr="00B94218">
        <w:t xml:space="preserve"> by v příčinné souvislosti s </w:t>
      </w:r>
      <w:r w:rsidR="009917A4">
        <w:t>p</w:t>
      </w:r>
      <w:r w:rsidR="00845694">
        <w:t>lněn</w:t>
      </w:r>
      <w:r w:rsidRPr="00B94218">
        <w:t xml:space="preserve">ím </w:t>
      </w:r>
      <w:r w:rsidR="00910018" w:rsidRPr="00B94218">
        <w:t>S</w:t>
      </w:r>
      <w:r w:rsidRPr="00B94218">
        <w:t>mlouvy mohl</w:t>
      </w:r>
      <w:r w:rsidR="006E203A">
        <w:rPr>
          <w:lang w:val="cs-CZ"/>
        </w:rPr>
        <w:t>a</w:t>
      </w:r>
      <w:r w:rsidRPr="00B94218">
        <w:t xml:space="preserve"> vzniknout, se limituje u skutečné škody a u ušlého zisku </w:t>
      </w:r>
      <w:r w:rsidR="0014616D">
        <w:t xml:space="preserve">celkem </w:t>
      </w:r>
      <w:r w:rsidRPr="00B94218">
        <w:t xml:space="preserve">do výše </w:t>
      </w:r>
      <w:r w:rsidR="0014616D">
        <w:t xml:space="preserve">hodnoty </w:t>
      </w:r>
      <w:r w:rsidR="00845694">
        <w:t>Plněn</w:t>
      </w:r>
      <w:r w:rsidR="0014616D">
        <w:t>í podle této Smlouvy</w:t>
      </w:r>
      <w:r w:rsidRPr="00B94218">
        <w:t>. Tyto částky představují současně maximální předvídatelnou škodu, která může případně vzniknout porušením povinností Zhotovitele.</w:t>
      </w:r>
      <w:bookmarkEnd w:id="79"/>
      <w:bookmarkEnd w:id="80"/>
    </w:p>
    <w:p w14:paraId="52E0A5EF" w14:textId="77777777" w:rsidR="00430689" w:rsidRPr="00F25CCB" w:rsidRDefault="00430689" w:rsidP="009803D7">
      <w:pPr>
        <w:pStyle w:val="Nadpis2"/>
        <w:keepNext w:val="0"/>
      </w:pPr>
      <w:r w:rsidRPr="00F25CCB">
        <w:t xml:space="preserve">Zařízení pro ukládání a zpracování dat jsou technická zařízení, jejichž poruchovost je objektivním jevem a má stochastický charakter. Objednatel je proto povinen zálohovat data na jiném zařízení tak, aby riziko škody způsobené ztrátou dat nebo poškozením dat bylo vyloučeno. Zhotovitel nepřebírá žádné záruky </w:t>
      </w:r>
      <w:r w:rsidR="00CA7803" w:rsidRPr="00F25CCB">
        <w:t xml:space="preserve">ani odpovědnost </w:t>
      </w:r>
      <w:r w:rsidRPr="00F25CCB">
        <w:t>za data uložená v paměťových médiích.</w:t>
      </w:r>
    </w:p>
    <w:p w14:paraId="0F4AA6AE" w14:textId="77777777" w:rsidR="00C26BD5" w:rsidRDefault="00C26BD5" w:rsidP="009803D7">
      <w:pPr>
        <w:pStyle w:val="Nadpis1"/>
      </w:pPr>
      <w:bookmarkStart w:id="81" w:name="_Ref477069602"/>
      <w:bookmarkStart w:id="82" w:name="_Toc517870289"/>
      <w:r w:rsidRPr="00461238">
        <w:t>Záruka</w:t>
      </w:r>
      <w:bookmarkEnd w:id="81"/>
      <w:bookmarkEnd w:id="82"/>
    </w:p>
    <w:p w14:paraId="3DE9276B" w14:textId="3039E4C8" w:rsidR="00D31CF3" w:rsidRDefault="00FF1A4E" w:rsidP="009803D7">
      <w:pPr>
        <w:pStyle w:val="Nadpis2"/>
        <w:keepNext w:val="0"/>
      </w:pPr>
      <w:bookmarkStart w:id="83" w:name="_Ref167878140"/>
      <w:r w:rsidRPr="00395416">
        <w:t xml:space="preserve">Na dodané </w:t>
      </w:r>
      <w:r w:rsidR="00910018" w:rsidRPr="00395416">
        <w:t>Plnění</w:t>
      </w:r>
      <w:r w:rsidRPr="00395416">
        <w:t xml:space="preserve"> poskytuje Zhotovitel záruku v </w:t>
      </w:r>
      <w:r w:rsidRPr="00845009">
        <w:t xml:space="preserve">délce </w:t>
      </w:r>
      <w:r w:rsidR="00F25CCB" w:rsidRPr="00845009">
        <w:rPr>
          <w:b/>
        </w:rPr>
        <w:t>6</w:t>
      </w:r>
      <w:r w:rsidRPr="00845009">
        <w:t xml:space="preserve"> měsíců</w:t>
      </w:r>
      <w:bookmarkEnd w:id="83"/>
      <w:r w:rsidR="00F25CCB" w:rsidRPr="00845009">
        <w:t xml:space="preserve"> a</w:t>
      </w:r>
      <w:r w:rsidR="00F25CCB">
        <w:t xml:space="preserve"> na zboží dle záruk uvedených na dodacím listě</w:t>
      </w:r>
    </w:p>
    <w:p w14:paraId="349A1547" w14:textId="77777777" w:rsidR="00395416" w:rsidRDefault="00395416" w:rsidP="009803D7">
      <w:pPr>
        <w:pStyle w:val="Vysvtlivky"/>
      </w:pPr>
    </w:p>
    <w:p w14:paraId="297A75BB" w14:textId="77777777" w:rsidR="00FF1A4E" w:rsidRPr="00F25CCB" w:rsidRDefault="00FF1A4E" w:rsidP="009803D7">
      <w:pPr>
        <w:pStyle w:val="Odrky"/>
        <w:rPr>
          <w:iCs/>
        </w:rPr>
      </w:pPr>
      <w:r w:rsidRPr="00F25CCB">
        <w:rPr>
          <w:iCs/>
        </w:rPr>
        <w:t xml:space="preserve">Záruční lhůty touto </w:t>
      </w:r>
      <w:r w:rsidR="004B1CD7" w:rsidRPr="00F25CCB">
        <w:rPr>
          <w:iCs/>
        </w:rPr>
        <w:t>Smlouv</w:t>
      </w:r>
      <w:r w:rsidRPr="00F25CCB">
        <w:rPr>
          <w:iCs/>
        </w:rPr>
        <w:t xml:space="preserve">ou sjednané začnou plynout ode dne protokolárního </w:t>
      </w:r>
      <w:r w:rsidR="009917A4" w:rsidRPr="00F25CCB">
        <w:rPr>
          <w:iCs/>
        </w:rPr>
        <w:t>P</w:t>
      </w:r>
      <w:r w:rsidRPr="00F25CCB">
        <w:rPr>
          <w:iCs/>
        </w:rPr>
        <w:t xml:space="preserve">ředání a převzetí </w:t>
      </w:r>
      <w:r w:rsidR="00C854A1" w:rsidRPr="00F25CCB">
        <w:rPr>
          <w:iCs/>
        </w:rPr>
        <w:t xml:space="preserve">příslušného dílčího </w:t>
      </w:r>
      <w:r w:rsidR="00845694" w:rsidRPr="00F25CCB">
        <w:rPr>
          <w:iCs/>
        </w:rPr>
        <w:t>Plněn</w:t>
      </w:r>
      <w:r w:rsidR="00C854A1" w:rsidRPr="00F25CCB">
        <w:rPr>
          <w:iCs/>
        </w:rPr>
        <w:t xml:space="preserve">í </w:t>
      </w:r>
      <w:r w:rsidRPr="00F25CCB">
        <w:rPr>
          <w:iCs/>
        </w:rPr>
        <w:t xml:space="preserve">dle čl. </w:t>
      </w:r>
      <w:r w:rsidR="00C854A1" w:rsidRPr="00F25CCB">
        <w:rPr>
          <w:iCs/>
        </w:rPr>
        <w:fldChar w:fldCharType="begin"/>
      </w:r>
      <w:r w:rsidR="00C854A1" w:rsidRPr="00F25CCB">
        <w:rPr>
          <w:iCs/>
        </w:rPr>
        <w:instrText xml:space="preserve"> REF _Ref385952525 \r \h </w:instrText>
      </w:r>
      <w:r w:rsidR="00395416" w:rsidRPr="00F25CCB">
        <w:rPr>
          <w:iCs/>
        </w:rPr>
        <w:instrText xml:space="preserve"> \* MERGEFORMAT </w:instrText>
      </w:r>
      <w:r w:rsidR="00C854A1" w:rsidRPr="00F25CCB">
        <w:rPr>
          <w:iCs/>
        </w:rPr>
      </w:r>
      <w:r w:rsidR="00C854A1" w:rsidRPr="00F25CCB">
        <w:rPr>
          <w:iCs/>
        </w:rPr>
        <w:fldChar w:fldCharType="separate"/>
      </w:r>
      <w:r w:rsidR="00F71FA2">
        <w:rPr>
          <w:iCs/>
        </w:rPr>
        <w:t>4</w:t>
      </w:r>
      <w:r w:rsidR="00C854A1" w:rsidRPr="00F25CCB">
        <w:rPr>
          <w:iCs/>
        </w:rPr>
        <w:fldChar w:fldCharType="end"/>
      </w:r>
    </w:p>
    <w:p w14:paraId="4CD2B28D" w14:textId="77777777" w:rsidR="00FF1A4E" w:rsidRPr="00F25CCB" w:rsidRDefault="00FF1A4E" w:rsidP="009803D7">
      <w:pPr>
        <w:pStyle w:val="Odrky"/>
        <w:rPr>
          <w:iCs/>
        </w:rPr>
      </w:pPr>
      <w:r w:rsidRPr="00F25CCB">
        <w:rPr>
          <w:iCs/>
        </w:rPr>
        <w:t xml:space="preserve">Zhotovitel bude poskytovat Objednateli záruční a pozáruční servis a podporu dodané techniky a služeb ve smyslu </w:t>
      </w:r>
      <w:r w:rsidR="00A00009" w:rsidRPr="00F25CCB">
        <w:rPr>
          <w:iCs/>
        </w:rPr>
        <w:t>všeo</w:t>
      </w:r>
      <w:r w:rsidR="00CA7803" w:rsidRPr="00F25CCB">
        <w:rPr>
          <w:iCs/>
        </w:rPr>
        <w:t xml:space="preserve">becných </w:t>
      </w:r>
      <w:r w:rsidRPr="00F25CCB">
        <w:rPr>
          <w:iCs/>
        </w:rPr>
        <w:t>obchodních podmínek</w:t>
      </w:r>
      <w:r w:rsidR="00310591" w:rsidRPr="00F25CCB">
        <w:rPr>
          <w:iCs/>
        </w:rPr>
        <w:t xml:space="preserve"> </w:t>
      </w:r>
      <w:r w:rsidR="00310591" w:rsidRPr="00F25CCB">
        <w:t>pro poskytování služeb</w:t>
      </w:r>
      <w:r w:rsidRPr="00F25CCB">
        <w:rPr>
          <w:iCs/>
        </w:rPr>
        <w:t xml:space="preserve">, které jsou uvedeny v Příloze </w:t>
      </w:r>
      <w:r w:rsidR="00CB7755" w:rsidRPr="00F25CCB">
        <w:rPr>
          <w:iCs/>
        </w:rPr>
        <w:fldChar w:fldCharType="begin"/>
      </w:r>
      <w:r w:rsidR="00CB7755" w:rsidRPr="00F25CCB">
        <w:rPr>
          <w:iCs/>
        </w:rPr>
        <w:instrText xml:space="preserve"> REF Příloha_č_1 \h </w:instrText>
      </w:r>
      <w:r w:rsidR="00031DA8" w:rsidRPr="00F25CCB">
        <w:rPr>
          <w:iCs/>
        </w:rPr>
        <w:instrText xml:space="preserve"> \* MERGEFORMAT </w:instrText>
      </w:r>
      <w:r w:rsidR="00CB7755" w:rsidRPr="00F25CCB">
        <w:rPr>
          <w:iCs/>
        </w:rPr>
      </w:r>
      <w:r w:rsidR="00CB7755" w:rsidRPr="00F25CCB">
        <w:rPr>
          <w:iCs/>
        </w:rPr>
        <w:fldChar w:fldCharType="separate"/>
      </w:r>
      <w:r w:rsidR="00F71FA2" w:rsidRPr="00F71FA2">
        <w:rPr>
          <w:iCs/>
        </w:rPr>
        <w:t xml:space="preserve">č.1 </w:t>
      </w:r>
      <w:r w:rsidR="00CB7755" w:rsidRPr="00F25CCB">
        <w:rPr>
          <w:iCs/>
        </w:rPr>
        <w:fldChar w:fldCharType="end"/>
      </w:r>
      <w:r w:rsidRPr="00F25CCB">
        <w:rPr>
          <w:iCs/>
        </w:rPr>
        <w:t xml:space="preserve">této </w:t>
      </w:r>
      <w:r w:rsidR="004B1CD7" w:rsidRPr="00F25CCB">
        <w:rPr>
          <w:iCs/>
        </w:rPr>
        <w:t>Smlouv</w:t>
      </w:r>
      <w:r w:rsidRPr="00F25CCB">
        <w:rPr>
          <w:iCs/>
        </w:rPr>
        <w:t>y.</w:t>
      </w:r>
    </w:p>
    <w:p w14:paraId="4A18B40C" w14:textId="77777777" w:rsidR="00CA7803" w:rsidRPr="00F25CCB" w:rsidRDefault="00CA7803" w:rsidP="009803D7">
      <w:pPr>
        <w:pStyle w:val="Odrky"/>
        <w:rPr>
          <w:iCs/>
        </w:rPr>
      </w:pPr>
      <w:r w:rsidRPr="00F25CCB">
        <w:rPr>
          <w:iCs/>
        </w:rPr>
        <w:t>Záruka za jakost Díla se poskytuje na shodu funkčního chování a vlastností podle závěrů Akceptovaného Návrhu systému a schválených změnových požadavků.</w:t>
      </w:r>
    </w:p>
    <w:p w14:paraId="30C00E9F" w14:textId="77777777" w:rsidR="007268AF" w:rsidRPr="00F25CCB" w:rsidRDefault="007268AF" w:rsidP="009803D7">
      <w:pPr>
        <w:pStyle w:val="Odrky"/>
        <w:rPr>
          <w:iCs/>
        </w:rPr>
      </w:pPr>
      <w:r w:rsidRPr="00F25CCB">
        <w:rPr>
          <w:iCs/>
        </w:rPr>
        <w:t>Záruka na jakost se poskytuje za následujících podmínek:</w:t>
      </w:r>
    </w:p>
    <w:p w14:paraId="52FDB091" w14:textId="77777777" w:rsidR="007268AF" w:rsidRPr="00F25CCB" w:rsidRDefault="007268AF" w:rsidP="009803D7">
      <w:pPr>
        <w:pStyle w:val="Odrky"/>
        <w:numPr>
          <w:ilvl w:val="1"/>
          <w:numId w:val="2"/>
        </w:numPr>
        <w:rPr>
          <w:iCs/>
        </w:rPr>
      </w:pPr>
      <w:r w:rsidRPr="00F25CCB">
        <w:rPr>
          <w:iCs/>
        </w:rPr>
        <w:t xml:space="preserve">Záruka se vztahuje na shodu funkčního chování a vlastností </w:t>
      </w:r>
      <w:r w:rsidR="00845694" w:rsidRPr="00F25CCB">
        <w:rPr>
          <w:iCs/>
        </w:rPr>
        <w:t>Plněn</w:t>
      </w:r>
      <w:r w:rsidRPr="00F25CCB">
        <w:rPr>
          <w:iCs/>
        </w:rPr>
        <w:t>í při Předání.</w:t>
      </w:r>
    </w:p>
    <w:p w14:paraId="696B9D77" w14:textId="77777777" w:rsidR="007268AF" w:rsidRPr="00F25CCB" w:rsidRDefault="007268AF" w:rsidP="009803D7">
      <w:pPr>
        <w:pStyle w:val="Odrky"/>
        <w:numPr>
          <w:ilvl w:val="1"/>
          <w:numId w:val="2"/>
        </w:numPr>
        <w:rPr>
          <w:iCs/>
        </w:rPr>
      </w:pPr>
      <w:r w:rsidRPr="00F25CCB">
        <w:rPr>
          <w:iCs/>
        </w:rPr>
        <w:t>Záruka se nevztahuje na poruchy funkce vzniklé</w:t>
      </w:r>
    </w:p>
    <w:p w14:paraId="6084C28F" w14:textId="77777777" w:rsidR="007268AF" w:rsidRPr="00F25CCB" w:rsidRDefault="007268AF" w:rsidP="009803D7">
      <w:pPr>
        <w:pStyle w:val="Odrky"/>
        <w:numPr>
          <w:ilvl w:val="2"/>
          <w:numId w:val="2"/>
        </w:numPr>
        <w:rPr>
          <w:iCs/>
        </w:rPr>
      </w:pPr>
      <w:r w:rsidRPr="00F25CCB">
        <w:rPr>
          <w:iCs/>
        </w:rPr>
        <w:t>Prokázaným nedodržením technických požadavků na HW Objednatelem</w:t>
      </w:r>
    </w:p>
    <w:p w14:paraId="6028CA1B" w14:textId="77777777" w:rsidR="007268AF" w:rsidRPr="00F25CCB" w:rsidRDefault="007268AF" w:rsidP="009803D7">
      <w:pPr>
        <w:pStyle w:val="Odrky"/>
        <w:numPr>
          <w:ilvl w:val="2"/>
          <w:numId w:val="2"/>
        </w:numPr>
        <w:rPr>
          <w:iCs/>
        </w:rPr>
      </w:pPr>
      <w:r w:rsidRPr="00F25CCB">
        <w:rPr>
          <w:iCs/>
        </w:rPr>
        <w:t>Prokázanou nesprávnou obsluhou a užíváním produktů v rozporu s podmínkami výrobce pro provoz dodaného softwarového vybavení Objednatelem</w:t>
      </w:r>
    </w:p>
    <w:p w14:paraId="17DE45B4" w14:textId="77777777" w:rsidR="007268AF" w:rsidRPr="00F25CCB" w:rsidRDefault="007268AF" w:rsidP="009803D7">
      <w:pPr>
        <w:pStyle w:val="Odrky"/>
        <w:numPr>
          <w:ilvl w:val="2"/>
          <w:numId w:val="2"/>
        </w:numPr>
        <w:rPr>
          <w:iCs/>
        </w:rPr>
      </w:pPr>
      <w:r w:rsidRPr="00F25CCB">
        <w:rPr>
          <w:iCs/>
        </w:rPr>
        <w:t>Změnami konfigurace systému Objednatelem nebo třetí stranou, které nebyly konzultovány se Zhotovitelem</w:t>
      </w:r>
    </w:p>
    <w:p w14:paraId="4524C057" w14:textId="77777777" w:rsidR="007268AF" w:rsidRPr="00F25CCB" w:rsidRDefault="007268AF" w:rsidP="009803D7">
      <w:pPr>
        <w:pStyle w:val="Odrky"/>
        <w:numPr>
          <w:ilvl w:val="2"/>
          <w:numId w:val="2"/>
        </w:numPr>
        <w:rPr>
          <w:iCs/>
        </w:rPr>
      </w:pPr>
      <w:r w:rsidRPr="00F25CCB">
        <w:rPr>
          <w:iCs/>
        </w:rPr>
        <w:t>Živelnými událostmi a v důsledku působení vyšší moci.</w:t>
      </w:r>
    </w:p>
    <w:p w14:paraId="2DF39B0E" w14:textId="77777777" w:rsidR="007268AF" w:rsidRPr="00F25CCB" w:rsidRDefault="007268AF" w:rsidP="009803D7">
      <w:pPr>
        <w:pStyle w:val="Odrky"/>
        <w:rPr>
          <w:iCs/>
        </w:rPr>
      </w:pPr>
      <w:r w:rsidRPr="00F25CCB">
        <w:rPr>
          <w:iCs/>
        </w:rPr>
        <w:t>Omezení záruky - Zhotovitel nenese odpovědnost za Vady a chyby a záruka se nevztahuje na Vady a chyby vzniklé:</w:t>
      </w:r>
    </w:p>
    <w:p w14:paraId="75902C91" w14:textId="77777777" w:rsidR="007268AF" w:rsidRPr="00F25CCB" w:rsidRDefault="007268AF" w:rsidP="009803D7">
      <w:pPr>
        <w:pStyle w:val="Odrky"/>
        <w:numPr>
          <w:ilvl w:val="1"/>
          <w:numId w:val="2"/>
        </w:numPr>
        <w:rPr>
          <w:iCs/>
        </w:rPr>
      </w:pPr>
      <w:r w:rsidRPr="00F25CCB">
        <w:rPr>
          <w:iCs/>
        </w:rPr>
        <w:t>zásahem do datových struktur mimo příslušný Software,</w:t>
      </w:r>
    </w:p>
    <w:p w14:paraId="370AB7A1" w14:textId="77777777" w:rsidR="007268AF" w:rsidRPr="00F25CCB" w:rsidRDefault="007268AF" w:rsidP="009803D7">
      <w:pPr>
        <w:pStyle w:val="Odrky"/>
        <w:numPr>
          <w:ilvl w:val="1"/>
          <w:numId w:val="2"/>
        </w:numPr>
        <w:rPr>
          <w:iCs/>
        </w:rPr>
      </w:pPr>
      <w:r w:rsidRPr="00F25CCB">
        <w:rPr>
          <w:iCs/>
        </w:rPr>
        <w:t>zásahem do dat mimo příslušný Software,</w:t>
      </w:r>
    </w:p>
    <w:p w14:paraId="31336631" w14:textId="77777777" w:rsidR="007268AF" w:rsidRPr="00F25CCB" w:rsidRDefault="007268AF" w:rsidP="009803D7">
      <w:pPr>
        <w:pStyle w:val="Odrky"/>
        <w:numPr>
          <w:ilvl w:val="1"/>
          <w:numId w:val="2"/>
        </w:numPr>
        <w:rPr>
          <w:iCs/>
        </w:rPr>
      </w:pPr>
      <w:r w:rsidRPr="00F25CCB">
        <w:rPr>
          <w:iCs/>
        </w:rPr>
        <w:t xml:space="preserve">instalací jiného </w:t>
      </w:r>
      <w:r w:rsidR="009917A4" w:rsidRPr="00F25CCB">
        <w:rPr>
          <w:iCs/>
        </w:rPr>
        <w:t>s</w:t>
      </w:r>
      <w:r w:rsidRPr="00F25CCB">
        <w:rPr>
          <w:iCs/>
        </w:rPr>
        <w:t>oftware, který je v interakci se Software dodaným Zhotovitelem do Informačního systému Objednatele, ve kterém je Software provozován, bez souhlasu Zhotovitele</w:t>
      </w:r>
    </w:p>
    <w:p w14:paraId="1BE44350" w14:textId="54D3BC4E" w:rsidR="00FF1A4E" w:rsidRPr="00AE0423" w:rsidRDefault="00FF1A4E" w:rsidP="009803D7">
      <w:pPr>
        <w:pStyle w:val="Odrky"/>
        <w:rPr>
          <w:i/>
          <w:iCs/>
        </w:rPr>
      </w:pPr>
      <w:r w:rsidRPr="00AE0423">
        <w:rPr>
          <w:iCs/>
        </w:rPr>
        <w:t>Servisní středisko Zhotovitele pro hlášení závad je v </w:t>
      </w:r>
      <w:proofErr w:type="spellStart"/>
      <w:r w:rsidRPr="00AE0423">
        <w:rPr>
          <w:iCs/>
        </w:rPr>
        <w:t>AutoCont</w:t>
      </w:r>
      <w:proofErr w:type="spellEnd"/>
      <w:r w:rsidRPr="00AE0423">
        <w:rPr>
          <w:iCs/>
        </w:rPr>
        <w:t xml:space="preserve"> CZ a.s. </w:t>
      </w:r>
      <w:r w:rsidR="00251DA1" w:rsidRPr="00AE0423">
        <w:rPr>
          <w:iCs/>
        </w:rPr>
        <w:br/>
      </w:r>
      <w:r w:rsidR="00402EB8" w:rsidRPr="00AE0423">
        <w:rPr>
          <w:iCs/>
        </w:rPr>
        <w:t>RC</w:t>
      </w:r>
      <w:r w:rsidR="00251DA1" w:rsidRPr="00AE0423">
        <w:rPr>
          <w:iCs/>
        </w:rPr>
        <w:t>:</w:t>
      </w:r>
      <w:r w:rsidR="00402EB8" w:rsidRPr="00AE0423">
        <w:rPr>
          <w:iCs/>
          <w:lang w:val="cs-CZ"/>
        </w:rPr>
        <w:t xml:space="preserve">       </w:t>
      </w:r>
      <w:r w:rsidR="00251DA1" w:rsidRPr="00AE0423">
        <w:rPr>
          <w:iCs/>
        </w:rPr>
        <w:t xml:space="preserve"> </w:t>
      </w:r>
      <w:r w:rsidR="00251DA1" w:rsidRPr="00AE0423">
        <w:rPr>
          <w:iCs/>
        </w:rPr>
        <w:tab/>
      </w:r>
      <w:r w:rsidR="00AE0423" w:rsidRPr="00AE0423">
        <w:rPr>
          <w:iCs/>
          <w:lang w:val="cs-CZ"/>
        </w:rPr>
        <w:t>západ</w:t>
      </w:r>
      <w:r w:rsidR="00251DA1" w:rsidRPr="00AE0423">
        <w:rPr>
          <w:iCs/>
        </w:rPr>
        <w:t xml:space="preserve"> </w:t>
      </w:r>
      <w:r w:rsidR="00251DA1" w:rsidRPr="00AE0423">
        <w:rPr>
          <w:iCs/>
        </w:rPr>
        <w:br/>
        <w:t>Adresa:</w:t>
      </w:r>
      <w:r w:rsidR="00251DA1" w:rsidRPr="00AE0423">
        <w:rPr>
          <w:iCs/>
        </w:rPr>
        <w:tab/>
      </w:r>
      <w:r w:rsidR="003472E7" w:rsidRPr="00AE0423">
        <w:rPr>
          <w:iCs/>
          <w:lang w:val="cs-CZ"/>
        </w:rPr>
        <w:t>Sokolovská 996/130, 36005 Karlovy Vary</w:t>
      </w:r>
      <w:r w:rsidR="00251DA1" w:rsidRPr="00AE0423">
        <w:rPr>
          <w:iCs/>
        </w:rPr>
        <w:br/>
      </w:r>
      <w:r w:rsidRPr="00AE0423">
        <w:rPr>
          <w:iCs/>
        </w:rPr>
        <w:lastRenderedPageBreak/>
        <w:t>tel.:</w:t>
      </w:r>
      <w:r w:rsidR="00251DA1" w:rsidRPr="00AE0423">
        <w:rPr>
          <w:iCs/>
        </w:rPr>
        <w:tab/>
      </w:r>
      <w:r w:rsidR="00251DA1" w:rsidRPr="00AE0423">
        <w:rPr>
          <w:iCs/>
        </w:rPr>
        <w:tab/>
      </w:r>
      <w:r w:rsidR="00AC6162">
        <w:rPr>
          <w:iCs/>
          <w:lang w:val="cs-CZ"/>
        </w:rPr>
        <w:t>XXXXXXXXX</w:t>
      </w:r>
      <w:r w:rsidRPr="00AE0423">
        <w:rPr>
          <w:iCs/>
        </w:rPr>
        <w:t xml:space="preserve">, </w:t>
      </w:r>
      <w:r w:rsidR="00251DA1" w:rsidRPr="00AE0423">
        <w:rPr>
          <w:iCs/>
        </w:rPr>
        <w:br/>
      </w:r>
      <w:r w:rsidRPr="00AE0423">
        <w:rPr>
          <w:iCs/>
        </w:rPr>
        <w:t xml:space="preserve">e-mail : </w:t>
      </w:r>
      <w:r w:rsidR="00251DA1" w:rsidRPr="00AE0423">
        <w:rPr>
          <w:iCs/>
        </w:rPr>
        <w:tab/>
      </w:r>
      <w:r w:rsidR="00AC6162">
        <w:rPr>
          <w:iCs/>
          <w:lang w:val="cs-CZ"/>
        </w:rPr>
        <w:t>XXXXXXXXXXXXXX</w:t>
      </w:r>
      <w:r w:rsidR="00251DA1" w:rsidRPr="00AE0423">
        <w:rPr>
          <w:i/>
          <w:iCs/>
        </w:rPr>
        <w:t xml:space="preserve"> </w:t>
      </w:r>
    </w:p>
    <w:p w14:paraId="1EF721EA" w14:textId="77777777" w:rsidR="00FF1A4E" w:rsidRPr="00F25CCB" w:rsidRDefault="00FF1A4E" w:rsidP="009803D7">
      <w:pPr>
        <w:pStyle w:val="Odrky"/>
        <w:rPr>
          <w:iCs/>
        </w:rPr>
      </w:pPr>
      <w:r w:rsidRPr="00F25CCB">
        <w:rPr>
          <w:iCs/>
        </w:rPr>
        <w:t>Zhotovitel provede o každém servisním zásahu písemný záznam, který předá Objednateli a nechá si ho od něj potvrdit.</w:t>
      </w:r>
    </w:p>
    <w:p w14:paraId="7921F3BC" w14:textId="77777777" w:rsidR="00931A8F" w:rsidRDefault="00931A8F" w:rsidP="009803D7">
      <w:pPr>
        <w:pStyle w:val="Nadpis1"/>
      </w:pPr>
      <w:bookmarkStart w:id="84" w:name="_Toc517870290"/>
      <w:r w:rsidRPr="00461238">
        <w:t>Prodlení, sankce</w:t>
      </w:r>
      <w:bookmarkEnd w:id="84"/>
    </w:p>
    <w:p w14:paraId="269078AC" w14:textId="77777777" w:rsidR="00931A8F" w:rsidRPr="00A3254E" w:rsidRDefault="00931A8F" w:rsidP="009803D7">
      <w:pPr>
        <w:pStyle w:val="Nadpis2"/>
        <w:keepNext w:val="0"/>
      </w:pPr>
      <w:bookmarkStart w:id="85" w:name="_Ref167878375"/>
      <w:r w:rsidRPr="00A3254E">
        <w:t>Jestliže je Objednatel v prodlení s placením peněžitého závazku nebo řádně a včas neplní závazky k věcné nebo časově umístěné součinnosti či spolupůsobení, z důvodů ležících na straně Objednatele, pak platí tato ujednání:</w:t>
      </w:r>
      <w:bookmarkEnd w:id="85"/>
    </w:p>
    <w:p w14:paraId="0F721E40" w14:textId="77777777" w:rsidR="00931A8F" w:rsidRPr="00F25CCB" w:rsidRDefault="00931A8F" w:rsidP="009803D7">
      <w:pPr>
        <w:pStyle w:val="Nadpis3"/>
      </w:pPr>
      <w:bookmarkStart w:id="86" w:name="_Ref167878477"/>
      <w:r w:rsidRPr="00F25CCB">
        <w:t xml:space="preserve">Objednatel souhlasí s tím, že pokud neplní své povinnosti a nevytvoří v dohodnutých lhůtách podmínky součinnosti a tím způsobí prodlení z důvodů ležících na straně Objednatele, které by vedlo ke změně termínů dle čl. </w:t>
      </w:r>
      <w:r w:rsidRPr="00F25CCB">
        <w:fldChar w:fldCharType="begin"/>
      </w:r>
      <w:r w:rsidRPr="00F25CCB">
        <w:instrText xml:space="preserve"> REF _Ref4299721 \r \h  \* MERGEFORMAT </w:instrText>
      </w:r>
      <w:r w:rsidRPr="00F25CCB">
        <w:fldChar w:fldCharType="separate"/>
      </w:r>
      <w:r w:rsidR="00F71FA2">
        <w:t>5</w:t>
      </w:r>
      <w:r w:rsidRPr="00F25CCB">
        <w:fldChar w:fldCharType="end"/>
      </w:r>
      <w:r w:rsidRPr="00F25CCB">
        <w:t xml:space="preserve"> o více než tři (3) Pracovní dny, je Zhotovitel oprávněn přerušit práce na předmětu </w:t>
      </w:r>
      <w:r w:rsidR="00845694" w:rsidRPr="00F25CCB">
        <w:t>Plněn</w:t>
      </w:r>
      <w:r w:rsidRPr="00F25CCB">
        <w:t xml:space="preserve">í. Termíny </w:t>
      </w:r>
      <w:r w:rsidR="00845694" w:rsidRPr="00F25CCB">
        <w:t>Plněn</w:t>
      </w:r>
      <w:r w:rsidRPr="00F25CCB">
        <w:t>í se posouvají o dobu tohoto prodlení</w:t>
      </w:r>
      <w:r w:rsidR="00910018" w:rsidRPr="00F25CCB">
        <w:t>, i když k přerušení prací nedojde</w:t>
      </w:r>
      <w:r w:rsidRPr="00F25CCB">
        <w:t>. Prokazatelné náklady na straně Zhotovitele spojené s tímto přerušením je Objednatel povinen uhradit.</w:t>
      </w:r>
      <w:bookmarkEnd w:id="86"/>
    </w:p>
    <w:p w14:paraId="27FF46D5" w14:textId="79849685" w:rsidR="00931A8F" w:rsidRPr="00F25CCB" w:rsidRDefault="00931A8F" w:rsidP="009803D7">
      <w:pPr>
        <w:pStyle w:val="Nadpis3"/>
      </w:pPr>
      <w:bookmarkStart w:id="87" w:name="_Ref167878633"/>
      <w:r w:rsidRPr="00F25CCB">
        <w:t xml:space="preserve">Nebude-li záloha nebo faktura dle ustanovení </w:t>
      </w:r>
      <w:proofErr w:type="gramStart"/>
      <w:r w:rsidRPr="00F25CCB">
        <w:t xml:space="preserve">čl. </w:t>
      </w:r>
      <w:r w:rsidR="00F66D85" w:rsidRPr="00F25CCB">
        <w:fldChar w:fldCharType="begin"/>
      </w:r>
      <w:r w:rsidR="00F66D85" w:rsidRPr="00F25CCB">
        <w:instrText xml:space="preserve"> REF _Ref167518565 \r \h </w:instrText>
      </w:r>
      <w:r w:rsidR="00F25CCB" w:rsidRPr="00F25CCB">
        <w:instrText xml:space="preserve"> \* MERGEFORMAT </w:instrText>
      </w:r>
      <w:r w:rsidR="00F66D85" w:rsidRPr="00F25CCB">
        <w:fldChar w:fldCharType="separate"/>
      </w:r>
      <w:r w:rsidR="00F71FA2">
        <w:t>7.1</w:t>
      </w:r>
      <w:r w:rsidR="00F66D85" w:rsidRPr="00F25CCB">
        <w:fldChar w:fldCharType="end"/>
      </w:r>
      <w:r w:rsidRPr="00F25CCB">
        <w:t xml:space="preserve"> Objednatelem</w:t>
      </w:r>
      <w:proofErr w:type="gramEnd"/>
      <w:r w:rsidRPr="00F25CCB">
        <w:t xml:space="preserve"> uhrazena ve stanoveném </w:t>
      </w:r>
      <w:r w:rsidR="00910018" w:rsidRPr="00F25CCB">
        <w:t>t</w:t>
      </w:r>
      <w:r w:rsidRPr="00F25CCB">
        <w:t xml:space="preserve">ermínu splatnosti a potom ani do pěti (5) Pracovních dnů po písemném upozornění Zhotovitelem, je Zhotovitel oprávněn přerušit práce na předmětu příslušné dodávky předmětu </w:t>
      </w:r>
      <w:r w:rsidR="00845694" w:rsidRPr="00F25CCB">
        <w:t>Plněn</w:t>
      </w:r>
      <w:r w:rsidRPr="00F25CCB">
        <w:t xml:space="preserve">í. Termíny </w:t>
      </w:r>
      <w:r w:rsidR="00845694" w:rsidRPr="00F25CCB">
        <w:t>Plněn</w:t>
      </w:r>
      <w:r w:rsidRPr="00F25CCB">
        <w:t xml:space="preserve">í se posouvají o dobu prodlení platby, tj. o dobu od stanoveného </w:t>
      </w:r>
      <w:r w:rsidR="00910018" w:rsidRPr="00F25CCB">
        <w:t>t</w:t>
      </w:r>
      <w:r w:rsidRPr="00F25CCB">
        <w:t>ermínu splatnosti do data připsání částky na účet Zhotovitele</w:t>
      </w:r>
      <w:r w:rsidR="00910018" w:rsidRPr="00F25CCB">
        <w:t>, i když k přerušení prací nedojde</w:t>
      </w:r>
      <w:r w:rsidRPr="00F25CCB">
        <w:t>. V tomto případě uhradí Objednatel Zhotoviteli prokazatelné náklady, které vznikly v důsledku tohoto přerušení.</w:t>
      </w:r>
      <w:bookmarkEnd w:id="87"/>
    </w:p>
    <w:p w14:paraId="074D1B18" w14:textId="77777777" w:rsidR="00931A8F" w:rsidRPr="00F25CCB" w:rsidRDefault="00931A8F" w:rsidP="009803D7">
      <w:pPr>
        <w:pStyle w:val="Nadpis3"/>
      </w:pPr>
      <w:bookmarkStart w:id="88" w:name="_Ref167878634"/>
      <w:r w:rsidRPr="00F25CCB">
        <w:t xml:space="preserve">V případě opoždění Objednatele </w:t>
      </w:r>
      <w:r w:rsidR="00EC18E5" w:rsidRPr="00F25CCB">
        <w:t xml:space="preserve">s poskytováním </w:t>
      </w:r>
      <w:r w:rsidRPr="00F25CCB">
        <w:t xml:space="preserve">součinnosti, způsobeném </w:t>
      </w:r>
      <w:r w:rsidR="00744DDB" w:rsidRPr="00F25CCB">
        <w:t>překážkami</w:t>
      </w:r>
      <w:r w:rsidRPr="00F25CCB">
        <w:t xml:space="preserve"> vylučujícími odp</w:t>
      </w:r>
      <w:r w:rsidR="00910018" w:rsidRPr="00F25CCB">
        <w:t xml:space="preserve">ovědnost (ustanovení </w:t>
      </w:r>
      <w:r w:rsidR="00744DDB" w:rsidRPr="00F25CCB">
        <w:t xml:space="preserve">§ 2913 </w:t>
      </w:r>
      <w:proofErr w:type="gramStart"/>
      <w:r w:rsidR="00744DDB" w:rsidRPr="00F25CCB">
        <w:t xml:space="preserve">odst.2 </w:t>
      </w:r>
      <w:r w:rsidR="00910018" w:rsidRPr="00F25CCB">
        <w:t>ob</w:t>
      </w:r>
      <w:r w:rsidR="00744DDB" w:rsidRPr="00F25CCB">
        <w:t>čanského</w:t>
      </w:r>
      <w:proofErr w:type="gramEnd"/>
      <w:r w:rsidR="00744DDB" w:rsidRPr="00F25CCB">
        <w:t xml:space="preserve"> zákoníku</w:t>
      </w:r>
      <w:r w:rsidRPr="00F25CCB">
        <w:t xml:space="preserve">) platí, že tento není v prodlení po dobu trvání takových překážek. Objednatel je však povinen Zhotovitele o výskytu takových překážek Neprodleně informovat. Trvá-li toto opoždění více jak tři (3) dny, posouvají se termíny </w:t>
      </w:r>
      <w:r w:rsidR="00845694" w:rsidRPr="00F25CCB">
        <w:t>Plněn</w:t>
      </w:r>
      <w:r w:rsidRPr="00F25CCB">
        <w:t>í o dobu opoždění.</w:t>
      </w:r>
      <w:bookmarkEnd w:id="88"/>
    </w:p>
    <w:p w14:paraId="341526A9" w14:textId="77777777" w:rsidR="00931A8F" w:rsidRPr="00F25CCB" w:rsidRDefault="00931A8F" w:rsidP="009803D7">
      <w:pPr>
        <w:pStyle w:val="Nadpis2"/>
        <w:keepNext w:val="0"/>
      </w:pPr>
      <w:bookmarkStart w:id="89" w:name="_Ref167878853"/>
      <w:r w:rsidRPr="00F25CCB">
        <w:t xml:space="preserve">Jestliže je Zhotovitel v prodlení s </w:t>
      </w:r>
      <w:r w:rsidR="00EC18E5" w:rsidRPr="00F25CCB">
        <w:t>p</w:t>
      </w:r>
      <w:r w:rsidR="00845694" w:rsidRPr="00F25CCB">
        <w:t>lněn</w:t>
      </w:r>
      <w:r w:rsidRPr="00F25CCB">
        <w:t xml:space="preserve">ím některého svého závazku z důvodů ležících na straně Zhotovitele s výjimkou případů objektivní nemožnosti </w:t>
      </w:r>
      <w:r w:rsidR="00845694" w:rsidRPr="00F25CCB">
        <w:t>Plněn</w:t>
      </w:r>
      <w:r w:rsidRPr="00F25CCB">
        <w:t>í, pak platí tato ujednání:</w:t>
      </w:r>
      <w:bookmarkEnd w:id="89"/>
    </w:p>
    <w:p w14:paraId="2A78EB0D" w14:textId="77777777" w:rsidR="00931A8F" w:rsidRPr="00F25CCB" w:rsidRDefault="00931A8F" w:rsidP="009803D7">
      <w:pPr>
        <w:pStyle w:val="Nadpis3"/>
      </w:pPr>
      <w:bookmarkStart w:id="90" w:name="_Ref167878869"/>
      <w:r w:rsidRPr="00F25CCB">
        <w:t xml:space="preserve">Zhotovitel souhlasí s tím, že pokud neplní své povinnosti a nevytvoří v dohodnutých lhůtách podmínky součinnosti a tím způsobí prodlení z důvodů ležících na straně Zhotovitele, které by vedlo ke změně termínů dle odst. </w:t>
      </w:r>
      <w:r w:rsidRPr="00F25CCB">
        <w:fldChar w:fldCharType="begin"/>
      </w:r>
      <w:r w:rsidRPr="00F25CCB">
        <w:instrText xml:space="preserve"> REF _Ref4299721 \r \h  \* MERGEFORMAT </w:instrText>
      </w:r>
      <w:r w:rsidRPr="00F25CCB">
        <w:fldChar w:fldCharType="separate"/>
      </w:r>
      <w:r w:rsidR="00F71FA2">
        <w:t>5</w:t>
      </w:r>
      <w:r w:rsidRPr="00F25CCB">
        <w:fldChar w:fldCharType="end"/>
      </w:r>
      <w:r w:rsidRPr="00F25CCB">
        <w:t xml:space="preserve"> o více jak tři (3) Pracovní dny, je Objednatel oprávněn požadovat úhradu prokazatelných nákladů na straně Objednatele vzniklých v důsledku tohoto ne</w:t>
      </w:r>
      <w:r w:rsidR="00EC18E5" w:rsidRPr="00F25CCB">
        <w:t>p</w:t>
      </w:r>
      <w:r w:rsidR="00845694" w:rsidRPr="00F25CCB">
        <w:t>lněn</w:t>
      </w:r>
      <w:r w:rsidRPr="00F25CCB">
        <w:t>í povinností Zhotovitelem.</w:t>
      </w:r>
      <w:bookmarkEnd w:id="90"/>
    </w:p>
    <w:p w14:paraId="7BDE1A66" w14:textId="77777777" w:rsidR="00F64DAF" w:rsidRPr="00F25CCB" w:rsidRDefault="00F64DAF" w:rsidP="00744DDB">
      <w:pPr>
        <w:pStyle w:val="Nadpis3"/>
      </w:pPr>
      <w:r w:rsidRPr="00F25CCB">
        <w:t xml:space="preserve">V případě opoždění </w:t>
      </w:r>
      <w:r w:rsidR="00845694" w:rsidRPr="00F25CCB">
        <w:t>Plněn</w:t>
      </w:r>
      <w:r w:rsidRPr="00F25CCB">
        <w:t xml:space="preserve">í Zhotovitele způsobeném </w:t>
      </w:r>
      <w:r w:rsidR="00744DDB" w:rsidRPr="00F25CCB">
        <w:t>překážkami</w:t>
      </w:r>
      <w:r w:rsidRPr="00F25CCB">
        <w:t xml:space="preserve"> vylučujícími odpovědnost </w:t>
      </w:r>
      <w:r w:rsidR="00744DDB" w:rsidRPr="00F25CCB">
        <w:t xml:space="preserve">(ustanovení § 2913 </w:t>
      </w:r>
      <w:proofErr w:type="gramStart"/>
      <w:r w:rsidR="00744DDB" w:rsidRPr="00F25CCB">
        <w:t>odst.2 občanského</w:t>
      </w:r>
      <w:proofErr w:type="gramEnd"/>
      <w:r w:rsidR="00744DDB" w:rsidRPr="00F25CCB">
        <w:t xml:space="preserve"> zákoníku)</w:t>
      </w:r>
      <w:r w:rsidRPr="00F25CCB">
        <w:t xml:space="preserve"> platí, že tento není v prodlení po dobu trvání takových překážek. Zhotovitel je však povinen Objednatele o výskytu takových překážek Neprodleně informovat. Trvá-li toto opoždění více jak tři (3) dny, posouvají se termíny </w:t>
      </w:r>
      <w:r w:rsidR="00845694" w:rsidRPr="00F25CCB">
        <w:t>Plněn</w:t>
      </w:r>
      <w:r w:rsidRPr="00F25CCB">
        <w:t>í o dobu opoždění.</w:t>
      </w:r>
    </w:p>
    <w:p w14:paraId="12A7C29A" w14:textId="77777777" w:rsidR="00931A8F" w:rsidRPr="00F25CCB" w:rsidRDefault="00931A8F" w:rsidP="009803D7">
      <w:pPr>
        <w:pStyle w:val="Nadpis2"/>
        <w:keepNext w:val="0"/>
      </w:pPr>
      <w:bookmarkStart w:id="91" w:name="_Ref438441220"/>
      <w:r w:rsidRPr="00F25CCB">
        <w:t xml:space="preserve">Je-li Objednatel v prodlení s placením zálohy nebo faktury po dobu delší než </w:t>
      </w:r>
      <w:r w:rsidRPr="00F25CCB">
        <w:rPr>
          <w:i/>
        </w:rPr>
        <w:t>patnáct (15)</w:t>
      </w:r>
      <w:r w:rsidRPr="00F25CCB">
        <w:t xml:space="preserve"> dnů, je Zhotovitel oprávněn vyúčtovat a Objednatel povinen zaplatit úroky z prodlení ve výši </w:t>
      </w:r>
      <w:r w:rsidRPr="00F25CCB">
        <w:rPr>
          <w:i/>
        </w:rPr>
        <w:t>0,05 %</w:t>
      </w:r>
      <w:r w:rsidRPr="00F25CCB">
        <w:t xml:space="preserve"> z dlužné částky za každý den prodlení až do zaplacení.</w:t>
      </w:r>
      <w:bookmarkEnd w:id="91"/>
    </w:p>
    <w:p w14:paraId="48E1580D" w14:textId="77777777" w:rsidR="00931A8F" w:rsidRPr="00F25CCB" w:rsidRDefault="00931A8F" w:rsidP="009803D7">
      <w:pPr>
        <w:pStyle w:val="Nadpis2"/>
        <w:keepNext w:val="0"/>
      </w:pPr>
      <w:bookmarkStart w:id="92" w:name="_Ref167879259"/>
      <w:r w:rsidRPr="00F25CCB">
        <w:t>V případě, že Zhotovitel nezahájí Akceptační řízení týkající se Akceptace Díla</w:t>
      </w:r>
      <w:r w:rsidR="0053491C" w:rsidRPr="00F25CCB">
        <w:t xml:space="preserve"> ani do 15 dnů po uplynutí </w:t>
      </w:r>
      <w:r w:rsidRPr="00F25CCB">
        <w:t xml:space="preserve"> termínu dle čl. </w:t>
      </w:r>
      <w:r w:rsidR="00246C9B" w:rsidRPr="00F25CCB">
        <w:fldChar w:fldCharType="begin"/>
      </w:r>
      <w:r w:rsidR="00246C9B" w:rsidRPr="00F25CCB">
        <w:instrText xml:space="preserve"> REF _Ref167527056 \r \h  \* MERGEFORMAT </w:instrText>
      </w:r>
      <w:r w:rsidR="00246C9B" w:rsidRPr="00F25CCB">
        <w:fldChar w:fldCharType="separate"/>
      </w:r>
      <w:r w:rsidR="00F71FA2">
        <w:t>5</w:t>
      </w:r>
      <w:r w:rsidR="00246C9B" w:rsidRPr="00F25CCB">
        <w:fldChar w:fldCharType="end"/>
      </w:r>
      <w:r w:rsidRPr="00F25CCB">
        <w:t xml:space="preserve">., je Objednatel oprávněn vyúčtovat a Zhotovitel povinen zaplatit smluvní pokutu za každý den prodlení 0,05 % z ceny </w:t>
      </w:r>
      <w:r w:rsidR="00EC18E5" w:rsidRPr="00F25CCB">
        <w:t>Díla</w:t>
      </w:r>
      <w:r w:rsidRPr="00F25CCB">
        <w:t xml:space="preserve"> </w:t>
      </w:r>
      <w:r w:rsidR="005E15B1" w:rsidRPr="00F25CCB">
        <w:t xml:space="preserve">bez DPH </w:t>
      </w:r>
      <w:r w:rsidRPr="00F25CCB">
        <w:t>až do zahájení Akceptačního řízení, pokud nebude dohodnuto jinak.</w:t>
      </w:r>
      <w:bookmarkEnd w:id="92"/>
    </w:p>
    <w:p w14:paraId="07FBB6DB" w14:textId="77777777" w:rsidR="009609EE" w:rsidRPr="00F25CCB" w:rsidRDefault="009609EE" w:rsidP="009803D7">
      <w:pPr>
        <w:pStyle w:val="Nadpis2"/>
        <w:keepNext w:val="0"/>
      </w:pPr>
      <w:r w:rsidRPr="00F25CCB">
        <w:t>V případě, že Zhotovitel je v</w:t>
      </w:r>
      <w:r w:rsidR="0053491C" w:rsidRPr="00F25CCB">
        <w:t> </w:t>
      </w:r>
      <w:r w:rsidRPr="00F25CCB">
        <w:t>prodlení s</w:t>
      </w:r>
      <w:r w:rsidR="0053491C" w:rsidRPr="00F25CCB">
        <w:t> </w:t>
      </w:r>
      <w:r w:rsidRPr="00F25CCB">
        <w:t>poskytnutím</w:t>
      </w:r>
      <w:r w:rsidR="0053491C" w:rsidRPr="00F25CCB">
        <w:t xml:space="preserve"> </w:t>
      </w:r>
      <w:r w:rsidRPr="00F25CCB">
        <w:t xml:space="preserve">Plnění v termínech dle čl. 5. této Smlouvy, </w:t>
      </w:r>
      <w:r w:rsidR="0053491C" w:rsidRPr="00F25CCB">
        <w:t xml:space="preserve">které je delší než 15 dnů, </w:t>
      </w:r>
      <w:r w:rsidRPr="00F25CCB">
        <w:t>je Objednatel oprávněn vyúčtovat a Zhotovitel povinen zaplatit smluvní pokutu ve výši 0,05 % z ceny Plnění</w:t>
      </w:r>
      <w:r w:rsidR="00702A70" w:rsidRPr="00F25CCB">
        <w:t xml:space="preserve"> bez DPH</w:t>
      </w:r>
      <w:r w:rsidRPr="00F25CCB">
        <w:t>, ohledně něhož je Zhotovitel v prodlení, a to za každý den prodlení, pokud nebude dohodnuto jinak.</w:t>
      </w:r>
    </w:p>
    <w:p w14:paraId="5EA291A6" w14:textId="77777777" w:rsidR="001A7C1B" w:rsidRDefault="001A7C1B" w:rsidP="009803D7">
      <w:pPr>
        <w:pStyle w:val="Nadpis1"/>
      </w:pPr>
      <w:bookmarkStart w:id="93" w:name="_Ref167879994"/>
      <w:bookmarkStart w:id="94" w:name="_Toc517870291"/>
      <w:r w:rsidRPr="00461238">
        <w:lastRenderedPageBreak/>
        <w:t>Platnost, odstoupení a zánik smlouvy</w:t>
      </w:r>
      <w:bookmarkEnd w:id="93"/>
      <w:bookmarkEnd w:id="94"/>
    </w:p>
    <w:p w14:paraId="1DBA7FF3" w14:textId="69C37364" w:rsidR="001A7C1B" w:rsidRPr="006A1FEE" w:rsidRDefault="001A7C1B" w:rsidP="009803D7">
      <w:pPr>
        <w:pStyle w:val="Nadpis2"/>
        <w:keepNext w:val="0"/>
      </w:pPr>
      <w:bookmarkStart w:id="95" w:name="_Ref167879905"/>
      <w:r w:rsidRPr="006A1FEE">
        <w:t xml:space="preserve">Tato </w:t>
      </w:r>
      <w:r w:rsidR="0077106B" w:rsidRPr="006A1FEE">
        <w:t>S</w:t>
      </w:r>
      <w:r w:rsidRPr="006A1FEE">
        <w:t>mlouva nabývá platnosti a účinnosti dnem podpisu zástupců obou smluvních stran</w:t>
      </w:r>
      <w:r w:rsidR="0077106B" w:rsidRPr="006A1FEE">
        <w:t>.</w:t>
      </w:r>
      <w:bookmarkEnd w:id="95"/>
    </w:p>
    <w:p w14:paraId="16CB3D4F" w14:textId="08BC2DF0" w:rsidR="001572AA" w:rsidRPr="006A1FEE" w:rsidRDefault="001572AA" w:rsidP="009803D7">
      <w:pPr>
        <w:pStyle w:val="Nadpis2"/>
        <w:keepNext w:val="0"/>
      </w:pPr>
      <w:bookmarkStart w:id="96" w:name="_Ref167880188"/>
      <w:r w:rsidRPr="006A1FEE">
        <w:t xml:space="preserve">Tato </w:t>
      </w:r>
      <w:r w:rsidR="004B1CD7" w:rsidRPr="006A1FEE">
        <w:t>Smlouv</w:t>
      </w:r>
      <w:r w:rsidRPr="006A1FEE">
        <w:t>a zůstává v platnosti a je závazná pro všechny právní nástupce smluvních stran.</w:t>
      </w:r>
      <w:bookmarkEnd w:id="96"/>
    </w:p>
    <w:p w14:paraId="0DFBC3BD" w14:textId="77777777" w:rsidR="001572AA" w:rsidRPr="006A1FEE" w:rsidRDefault="001572AA" w:rsidP="009803D7">
      <w:pPr>
        <w:pStyle w:val="Nadpis2"/>
        <w:keepNext w:val="0"/>
      </w:pPr>
      <w:bookmarkStart w:id="97" w:name="_Ref167880267"/>
      <w:r w:rsidRPr="006A1FEE">
        <w:t>Smluvní strany se zavazují nepostoupit závazky nebo pohledávky z této Smlouvy Třetí straně bez písemného souhlasu druhé strany.</w:t>
      </w:r>
      <w:bookmarkEnd w:id="97"/>
    </w:p>
    <w:p w14:paraId="0E90DA71" w14:textId="77777777" w:rsidR="001572AA" w:rsidRPr="006A1FEE" w:rsidRDefault="001572AA" w:rsidP="009803D7">
      <w:pPr>
        <w:pStyle w:val="Nadpis2"/>
        <w:keepNext w:val="0"/>
      </w:pPr>
      <w:bookmarkStart w:id="98" w:name="_Ref167880488"/>
      <w:r w:rsidRPr="006A1FEE">
        <w:t xml:space="preserve">Skončit platnost této </w:t>
      </w:r>
      <w:r w:rsidR="004B1CD7" w:rsidRPr="006A1FEE">
        <w:t>Smlouv</w:t>
      </w:r>
      <w:r w:rsidRPr="006A1FEE">
        <w:t>y lze dohodou smluvních stran, která musí mít písemnou formu.</w:t>
      </w:r>
      <w:bookmarkEnd w:id="98"/>
    </w:p>
    <w:p w14:paraId="6618DE0A" w14:textId="77777777" w:rsidR="001A7C1B" w:rsidRPr="006A1FEE" w:rsidRDefault="001A7C1B" w:rsidP="009803D7">
      <w:pPr>
        <w:pStyle w:val="Nadpis2"/>
        <w:keepNext w:val="0"/>
      </w:pPr>
      <w:bookmarkStart w:id="99" w:name="_Ref167880550"/>
      <w:r w:rsidRPr="006A1FEE">
        <w:t xml:space="preserve">Jednostranně lze okamžitě od </w:t>
      </w:r>
      <w:r w:rsidR="004B1CD7" w:rsidRPr="006A1FEE">
        <w:t>Smlouv</w:t>
      </w:r>
      <w:r w:rsidRPr="006A1FEE">
        <w:t>y odstoupit v těchto případech:</w:t>
      </w:r>
      <w:bookmarkEnd w:id="99"/>
    </w:p>
    <w:p w14:paraId="630B204A" w14:textId="1753B14C" w:rsidR="001A7C1B" w:rsidRPr="00761861" w:rsidRDefault="001A7C1B" w:rsidP="009803D7">
      <w:pPr>
        <w:pStyle w:val="Nadpis3"/>
      </w:pPr>
      <w:bookmarkStart w:id="100" w:name="_Ref377555990"/>
      <w:r w:rsidRPr="006A1FEE">
        <w:t xml:space="preserve">Objednatel je v prodlení s placením dle </w:t>
      </w:r>
      <w:r w:rsidRPr="00761861">
        <w:t xml:space="preserve">specifikace v čl. </w:t>
      </w:r>
      <w:r w:rsidR="001572AA" w:rsidRPr="00761861">
        <w:fldChar w:fldCharType="begin"/>
      </w:r>
      <w:r w:rsidR="001572AA" w:rsidRPr="00761861">
        <w:instrText xml:space="preserve"> REF _Ref167528179 \r \h </w:instrText>
      </w:r>
      <w:r w:rsidR="006A1FEE" w:rsidRPr="00761861">
        <w:instrText xml:space="preserve"> \* MERGEFORMAT </w:instrText>
      </w:r>
      <w:r w:rsidR="001572AA" w:rsidRPr="00761861">
        <w:fldChar w:fldCharType="separate"/>
      </w:r>
      <w:r w:rsidR="00F71FA2">
        <w:t>7</w:t>
      </w:r>
      <w:r w:rsidR="001572AA" w:rsidRPr="00761861">
        <w:fldChar w:fldCharType="end"/>
      </w:r>
      <w:r w:rsidRPr="00761861">
        <w:t xml:space="preserve"> déle než 60 dnů</w:t>
      </w:r>
      <w:bookmarkEnd w:id="100"/>
    </w:p>
    <w:p w14:paraId="3CE29DFC" w14:textId="00C57180" w:rsidR="001A7C1B" w:rsidRPr="00761861" w:rsidRDefault="001A7C1B" w:rsidP="009803D7">
      <w:pPr>
        <w:pStyle w:val="Nadpis3"/>
      </w:pPr>
      <w:bookmarkStart w:id="101" w:name="_Ref377555991"/>
      <w:r w:rsidRPr="00761861">
        <w:t xml:space="preserve">Zhotovitel je ve zpoždění v </w:t>
      </w:r>
      <w:r w:rsidR="00845694" w:rsidRPr="00761861">
        <w:t>Plněn</w:t>
      </w:r>
      <w:r w:rsidRPr="00761861">
        <w:t xml:space="preserve">í dle čl. </w:t>
      </w:r>
      <w:r w:rsidR="00901B7C" w:rsidRPr="00761861">
        <w:fldChar w:fldCharType="begin"/>
      </w:r>
      <w:r w:rsidR="00901B7C" w:rsidRPr="00761861">
        <w:instrText xml:space="preserve"> REF _Ref385952525 \r \h </w:instrText>
      </w:r>
      <w:r w:rsidR="006A1FEE" w:rsidRPr="00761861">
        <w:instrText xml:space="preserve"> \* MERGEFORMAT </w:instrText>
      </w:r>
      <w:r w:rsidR="00901B7C" w:rsidRPr="00761861">
        <w:fldChar w:fldCharType="separate"/>
      </w:r>
      <w:r w:rsidR="00F71FA2">
        <w:t>4</w:t>
      </w:r>
      <w:r w:rsidR="00901B7C" w:rsidRPr="00761861">
        <w:fldChar w:fldCharType="end"/>
      </w:r>
      <w:r w:rsidRPr="00761861">
        <w:t xml:space="preserve"> déle než </w:t>
      </w:r>
      <w:r w:rsidR="00FF0BD0" w:rsidRPr="00761861">
        <w:t>6</w:t>
      </w:r>
      <w:r w:rsidRPr="00761861">
        <w:t>0 dnů</w:t>
      </w:r>
      <w:bookmarkEnd w:id="101"/>
    </w:p>
    <w:p w14:paraId="5CD3A3FD" w14:textId="77777777" w:rsidR="001A7C1B" w:rsidRPr="006A1FEE" w:rsidRDefault="001A7C1B" w:rsidP="009803D7">
      <w:pPr>
        <w:pStyle w:val="Nadpis2"/>
        <w:keepNext w:val="0"/>
      </w:pPr>
      <w:bookmarkStart w:id="102" w:name="_Ref167880685"/>
      <w:r w:rsidRPr="00761861">
        <w:t xml:space="preserve">Smluvní strana může od této </w:t>
      </w:r>
      <w:r w:rsidR="004B1CD7" w:rsidRPr="00761861">
        <w:t>Smlouv</w:t>
      </w:r>
      <w:r w:rsidRPr="00761861">
        <w:t>y okamžitě odstoupit, pokud se smluvní</w:t>
      </w:r>
      <w:r w:rsidRPr="006A1FEE">
        <w:t xml:space="preserve"> strana dopustila vůči druhé smluvní straně jednání vykazujícího znaky nekalé soutěže. Odstoupení nabývá účinnosti dnem doručení písemného oznámení o odstoupení druhé smluvní straně.</w:t>
      </w:r>
      <w:bookmarkEnd w:id="102"/>
    </w:p>
    <w:p w14:paraId="3E46F9C7" w14:textId="77777777" w:rsidR="00A553DD" w:rsidRPr="006A1FEE" w:rsidRDefault="00A553DD" w:rsidP="009803D7">
      <w:pPr>
        <w:pStyle w:val="Nadpis2"/>
        <w:keepNext w:val="0"/>
        <w:rPr>
          <w:iCs/>
        </w:rPr>
      </w:pPr>
      <w:r w:rsidRPr="006A1FEE">
        <w:rPr>
          <w:iCs/>
        </w:rPr>
        <w:t xml:space="preserve">Každá smluvní strana je oprávněna jednostranně odstoupit od </w:t>
      </w:r>
      <w:r w:rsidR="004B1CD7" w:rsidRPr="006A1FEE">
        <w:rPr>
          <w:iCs/>
        </w:rPr>
        <w:t>Smlouv</w:t>
      </w:r>
      <w:r w:rsidRPr="006A1FEE">
        <w:rPr>
          <w:iCs/>
        </w:rPr>
        <w:t>y, jestliže:</w:t>
      </w:r>
    </w:p>
    <w:p w14:paraId="43E90B1A" w14:textId="77777777" w:rsidR="00A553DD" w:rsidRPr="006A1FEE" w:rsidRDefault="00A553DD" w:rsidP="009803D7">
      <w:pPr>
        <w:pStyle w:val="Nadpis3"/>
        <w:rPr>
          <w:iCs/>
        </w:rPr>
      </w:pPr>
      <w:r w:rsidRPr="006A1FEE">
        <w:rPr>
          <w:iCs/>
        </w:rPr>
        <w:t xml:space="preserve">druhá smluvní strana neplní hrubě podmínky </w:t>
      </w:r>
      <w:r w:rsidR="004B1CD7" w:rsidRPr="006A1FEE">
        <w:rPr>
          <w:iCs/>
        </w:rPr>
        <w:t>Smlouv</w:t>
      </w:r>
      <w:r w:rsidRPr="006A1FEE">
        <w:rPr>
          <w:iCs/>
        </w:rPr>
        <w:t>y, byla na tuto skutečnost upozorněna, nesjednala nápravu ani v dodatečně poskytnuté přiměřené lhůtě</w:t>
      </w:r>
    </w:p>
    <w:p w14:paraId="5E5BCD0B" w14:textId="77777777" w:rsidR="00A553DD" w:rsidRPr="006A1FEE" w:rsidRDefault="00A553DD" w:rsidP="009803D7">
      <w:pPr>
        <w:pStyle w:val="Nadpis3"/>
      </w:pPr>
      <w:r w:rsidRPr="006A1FEE">
        <w:t xml:space="preserve">druhá smluvní strana je v </w:t>
      </w:r>
      <w:r w:rsidR="00744DDB" w:rsidRPr="006A1FEE">
        <w:t>úpadku</w:t>
      </w:r>
      <w:r w:rsidRPr="006A1FEE">
        <w:t xml:space="preserve"> nebo ztratila oprávnění k podnikatelské činnosti podle platných předpisů (o této skutečnosti je povinnost podat informaci </w:t>
      </w:r>
      <w:r w:rsidR="00EC18E5" w:rsidRPr="006A1FEE">
        <w:t>N</w:t>
      </w:r>
      <w:r w:rsidRPr="006A1FEE">
        <w:t>eprodleně)</w:t>
      </w:r>
    </w:p>
    <w:p w14:paraId="02D60EB8" w14:textId="77777777" w:rsidR="00A553DD" w:rsidRPr="006A1FEE" w:rsidRDefault="00A553DD" w:rsidP="009803D7">
      <w:pPr>
        <w:pStyle w:val="Nadpis3"/>
      </w:pPr>
      <w:r w:rsidRPr="006A1FEE">
        <w:t xml:space="preserve">na majetek druhé smluvní strany byly zahájeny úkony, které nasvědčují zahájení exekučního řízení. O této skutečnosti je povinnost podat informaci </w:t>
      </w:r>
      <w:r w:rsidR="00EC18E5" w:rsidRPr="006A1FEE">
        <w:t>N</w:t>
      </w:r>
      <w:r w:rsidRPr="006A1FEE">
        <w:t>eprodleně.</w:t>
      </w:r>
    </w:p>
    <w:p w14:paraId="68FF55A6" w14:textId="77777777" w:rsidR="001A7C1B" w:rsidRPr="006A1FEE" w:rsidRDefault="001A7C1B" w:rsidP="009803D7">
      <w:pPr>
        <w:pStyle w:val="Nadpis2"/>
        <w:keepNext w:val="0"/>
      </w:pPr>
      <w:r w:rsidRPr="006A1FEE">
        <w:t xml:space="preserve">Smluvní strany jsou povinny vzájemnou dohodou písemně vypořádat dosavadní smluvní </w:t>
      </w:r>
      <w:r w:rsidR="00845694" w:rsidRPr="006A1FEE">
        <w:t>Plněn</w:t>
      </w:r>
      <w:r w:rsidRPr="006A1FEE">
        <w:t xml:space="preserve">í nejpozději do 1 měsíce od skončení </w:t>
      </w:r>
      <w:r w:rsidR="0077106B" w:rsidRPr="006A1FEE">
        <w:t>účinnosti</w:t>
      </w:r>
      <w:r w:rsidRPr="006A1FEE">
        <w:t xml:space="preserve"> </w:t>
      </w:r>
      <w:r w:rsidR="006753E2" w:rsidRPr="006A1FEE">
        <w:t>S</w:t>
      </w:r>
      <w:r w:rsidRPr="006A1FEE">
        <w:t>mlouvy odstoupením.</w:t>
      </w:r>
    </w:p>
    <w:p w14:paraId="2685B2FA" w14:textId="77777777" w:rsidR="00C26BD5" w:rsidRDefault="00C26BD5" w:rsidP="009803D7">
      <w:pPr>
        <w:pStyle w:val="Nadpis1"/>
      </w:pPr>
      <w:bookmarkStart w:id="103" w:name="_Ref167880930"/>
      <w:bookmarkStart w:id="104" w:name="_Toc517870292"/>
      <w:r w:rsidRPr="00461238">
        <w:t>Řešení sporů</w:t>
      </w:r>
      <w:bookmarkEnd w:id="103"/>
      <w:bookmarkEnd w:id="104"/>
    </w:p>
    <w:p w14:paraId="722FD9FD" w14:textId="77777777" w:rsidR="00A477C4" w:rsidRDefault="00A477C4" w:rsidP="009803D7">
      <w:pPr>
        <w:pStyle w:val="Nadpis2"/>
        <w:keepNext w:val="0"/>
      </w:pPr>
      <w:r w:rsidRPr="00DC0A7D">
        <w:t>Jakýkoli právní postup</w:t>
      </w:r>
      <w:r w:rsidR="00022101">
        <w:t>,</w:t>
      </w:r>
      <w:r w:rsidRPr="00DC0A7D">
        <w:t xml:space="preserve"> nebo soudní spor vedený v souvislosti s touto </w:t>
      </w:r>
      <w:r w:rsidR="004B1CD7">
        <w:t>Smlouv</w:t>
      </w:r>
      <w:r w:rsidRPr="00DC0A7D">
        <w:t>ou</w:t>
      </w:r>
      <w:r w:rsidR="00022101">
        <w:t>,</w:t>
      </w:r>
      <w:r w:rsidRPr="00DC0A7D">
        <w:t xml:space="preserve"> bude zahájen a veden u příslušného soudu České republiky s tím, že strany v této souvislosti ve smyslu ustanovení § 89a občanského soudního řádu sjednávají pro všechny spory, u nichž jsou k řízení v prvním stupni příslušné okresní soudy místní příslušnost Obvodního soudu pro Prahu </w:t>
      </w:r>
      <w:smartTag w:uri="urn:schemas-microsoft-com:office:smarttags" w:element="metricconverter">
        <w:smartTagPr>
          <w:attr w:name="ProductID" w:val="9 a"/>
        </w:smartTagPr>
        <w:r w:rsidRPr="00DC0A7D">
          <w:t>9 a</w:t>
        </w:r>
      </w:smartTag>
      <w:r w:rsidRPr="00DC0A7D">
        <w:t xml:space="preserve"> pro všechny spory, u nichž jsou k řízení v prvním stupni příslušné krajské soudy místní příslušnost Městského soudu v Praze.</w:t>
      </w:r>
    </w:p>
    <w:p w14:paraId="30CAAF74" w14:textId="77777777" w:rsidR="00C26BD5" w:rsidRDefault="00C26BD5" w:rsidP="009803D7">
      <w:pPr>
        <w:pStyle w:val="Nadpis1"/>
      </w:pPr>
      <w:bookmarkStart w:id="105" w:name="_Ref167881191"/>
      <w:bookmarkStart w:id="106" w:name="_Toc517870293"/>
      <w:r w:rsidRPr="009803D7">
        <w:t>Závěrečná</w:t>
      </w:r>
      <w:r w:rsidRPr="00461238">
        <w:t xml:space="preserve"> ustanovení</w:t>
      </w:r>
      <w:bookmarkEnd w:id="105"/>
      <w:bookmarkEnd w:id="106"/>
    </w:p>
    <w:p w14:paraId="6AB9C862" w14:textId="77777777" w:rsidR="00A477C4" w:rsidRPr="00EE3E24" w:rsidRDefault="00A477C4" w:rsidP="009803D7">
      <w:pPr>
        <w:pStyle w:val="Nadpis2"/>
        <w:keepNext w:val="0"/>
      </w:pPr>
      <w:bookmarkStart w:id="107" w:name="_Ref168476248"/>
      <w:r w:rsidRPr="00EE3E24">
        <w:t xml:space="preserve">Vztahy mezi stranami se řídí ustanoveními této Smlouvy, </w:t>
      </w:r>
      <w:r w:rsidR="00A00009" w:rsidRPr="006E52FB">
        <w:t>všeob</w:t>
      </w:r>
      <w:r w:rsidRPr="006E52FB">
        <w:t>ecnými obchodními podmínkami</w:t>
      </w:r>
      <w:r w:rsidR="00310591">
        <w:t xml:space="preserve"> pro poskytování služeb</w:t>
      </w:r>
      <w:r w:rsidR="00EE3E24" w:rsidRPr="00EE3E24">
        <w:t xml:space="preserve">, které tvoří </w:t>
      </w:r>
      <w:r w:rsidR="00EE3E24" w:rsidRPr="0019728A">
        <w:t xml:space="preserve">Přílohu </w:t>
      </w:r>
      <w:r w:rsidR="0019728A">
        <w:fldChar w:fldCharType="begin"/>
      </w:r>
      <w:r w:rsidR="0019728A">
        <w:instrText xml:space="preserve"> REF Příloha_č_1 \h </w:instrText>
      </w:r>
      <w:r w:rsidR="0019728A">
        <w:fldChar w:fldCharType="separate"/>
      </w:r>
      <w:r w:rsidR="00F71FA2" w:rsidRPr="00257613">
        <w:t xml:space="preserve">č.1 </w:t>
      </w:r>
      <w:r w:rsidR="0019728A">
        <w:fldChar w:fldCharType="end"/>
      </w:r>
      <w:r w:rsidRPr="00EE3E24">
        <w:t>této Smlouvy a ob</w:t>
      </w:r>
      <w:r w:rsidR="00505185">
        <w:rPr>
          <w:lang w:val="cs-CZ"/>
        </w:rPr>
        <w:t xml:space="preserve">čanským </w:t>
      </w:r>
      <w:r w:rsidRPr="00EE3E24">
        <w:t>zákoníkem. V částech vztahujících se k udělení práva užití programů splňujících znaky autorského díla se použije režim autorského zákona.</w:t>
      </w:r>
      <w:bookmarkEnd w:id="107"/>
    </w:p>
    <w:p w14:paraId="7449503C" w14:textId="77777777" w:rsidR="00A477C4" w:rsidRPr="00257613" w:rsidRDefault="00A477C4" w:rsidP="009803D7">
      <w:pPr>
        <w:pStyle w:val="Nadpis2"/>
        <w:keepNext w:val="0"/>
      </w:pPr>
      <w:bookmarkStart w:id="108" w:name="_Ref167881288"/>
      <w:r w:rsidRPr="00257613">
        <w:t xml:space="preserve">Obsah </w:t>
      </w:r>
      <w:r w:rsidR="004B1CD7" w:rsidRPr="00257613">
        <w:t>Smlouv</w:t>
      </w:r>
      <w:r w:rsidRPr="00257613">
        <w:t xml:space="preserve">y může být měněn jen dohodou stran smluvních a to vždy jen </w:t>
      </w:r>
      <w:r w:rsidR="00B32D8D" w:rsidRPr="00257613">
        <w:t xml:space="preserve">vzestupně číslovanými </w:t>
      </w:r>
      <w:r w:rsidRPr="00257613">
        <w:t>písemnými dodatky potvrzený</w:t>
      </w:r>
      <w:r w:rsidR="00B32D8D" w:rsidRPr="00257613">
        <w:t>mi</w:t>
      </w:r>
      <w:r w:rsidRPr="00257613">
        <w:t xml:space="preserve"> </w:t>
      </w:r>
      <w:r w:rsidR="00B32D8D" w:rsidRPr="00257613">
        <w:t xml:space="preserve">Oprávněnými osobami smluvních </w:t>
      </w:r>
      <w:r w:rsidRPr="00257613">
        <w:t>stran.</w:t>
      </w:r>
      <w:bookmarkEnd w:id="108"/>
    </w:p>
    <w:p w14:paraId="3B97F892" w14:textId="77777777" w:rsidR="00C26BD5" w:rsidRPr="00257613" w:rsidRDefault="00C26BD5" w:rsidP="009803D7">
      <w:pPr>
        <w:pStyle w:val="Nadpis2"/>
        <w:keepNext w:val="0"/>
      </w:pPr>
      <w:bookmarkStart w:id="109" w:name="_Ref168476289"/>
      <w:r w:rsidRPr="00257613">
        <w:t xml:space="preserve">Smlouva se vyhotovuje ve </w:t>
      </w:r>
      <w:r w:rsidR="00EE3E24" w:rsidRPr="00257613">
        <w:t xml:space="preserve">dvou </w:t>
      </w:r>
      <w:r w:rsidRPr="00257613">
        <w:t>stejnopisech</w:t>
      </w:r>
      <w:r w:rsidR="00A477C4" w:rsidRPr="00257613">
        <w:t xml:space="preserve"> vlastnoručně signovaných smluvními stranami</w:t>
      </w:r>
      <w:r w:rsidRPr="00257613">
        <w:t xml:space="preserve">, z nichž každá smluvní strana obdrží po </w:t>
      </w:r>
      <w:r w:rsidR="00EE3E24" w:rsidRPr="00257613">
        <w:t>jedné</w:t>
      </w:r>
      <w:r w:rsidRPr="00257613">
        <w:t>.</w:t>
      </w:r>
      <w:bookmarkEnd w:id="109"/>
    </w:p>
    <w:p w14:paraId="5027CCBC" w14:textId="77777777" w:rsidR="003E085A" w:rsidRPr="00257613" w:rsidRDefault="003E085A" w:rsidP="009803D7">
      <w:pPr>
        <w:pStyle w:val="Nadpis2"/>
        <w:keepNext w:val="0"/>
        <w:rPr>
          <w:iCs/>
        </w:rPr>
      </w:pPr>
      <w:bookmarkStart w:id="110" w:name="_Ref167881594"/>
      <w:r w:rsidRPr="00257613">
        <w:rPr>
          <w:iCs/>
        </w:rPr>
        <w:t xml:space="preserve">Nedílnou součástí </w:t>
      </w:r>
      <w:r w:rsidR="004B1CD7" w:rsidRPr="00257613">
        <w:rPr>
          <w:iCs/>
        </w:rPr>
        <w:t>Smlouv</w:t>
      </w:r>
      <w:r w:rsidRPr="00257613">
        <w:rPr>
          <w:iCs/>
        </w:rPr>
        <w:t>y jsou přílohy</w:t>
      </w:r>
      <w:r w:rsidR="00AB2818" w:rsidRPr="00257613">
        <w:rPr>
          <w:iCs/>
        </w:rPr>
        <w:t>:</w:t>
      </w:r>
      <w:bookmarkEnd w:id="110"/>
    </w:p>
    <w:p w14:paraId="21E61E04" w14:textId="77777777" w:rsidR="00183832" w:rsidRPr="00257613" w:rsidRDefault="00183832" w:rsidP="009803D7">
      <w:pPr>
        <w:pStyle w:val="Text2"/>
      </w:pPr>
      <w:r w:rsidRPr="00257613">
        <w:t xml:space="preserve">Příloha </w:t>
      </w:r>
      <w:bookmarkStart w:id="111" w:name="Příloha_č_1"/>
      <w:r w:rsidRPr="00257613">
        <w:t xml:space="preserve">č.1 </w:t>
      </w:r>
      <w:bookmarkEnd w:id="111"/>
      <w:r w:rsidRPr="00257613">
        <w:t>– Všeobecné obchodní podmínky</w:t>
      </w:r>
      <w:r w:rsidR="00310591" w:rsidRPr="00257613">
        <w:t xml:space="preserve"> pro poskytování služeb</w:t>
      </w:r>
    </w:p>
    <w:p w14:paraId="141A5181" w14:textId="77777777" w:rsidR="00183832" w:rsidRPr="00257613" w:rsidRDefault="00183832" w:rsidP="009803D7">
      <w:pPr>
        <w:pStyle w:val="Text2"/>
      </w:pPr>
      <w:r w:rsidRPr="00257613">
        <w:t xml:space="preserve">Příloha </w:t>
      </w:r>
      <w:bookmarkStart w:id="112" w:name="Příloha_č_2"/>
      <w:r w:rsidRPr="00257613">
        <w:t xml:space="preserve">č.2 </w:t>
      </w:r>
      <w:bookmarkEnd w:id="112"/>
      <w:r w:rsidRPr="00257613">
        <w:t xml:space="preserve">– Podrobný popis </w:t>
      </w:r>
      <w:r w:rsidR="00845694" w:rsidRPr="00257613">
        <w:t>Plněn</w:t>
      </w:r>
      <w:r w:rsidRPr="00257613">
        <w:t>í /kalkulace ceny</w:t>
      </w:r>
    </w:p>
    <w:p w14:paraId="494CE38D" w14:textId="77777777" w:rsidR="00183832" w:rsidRPr="00183832" w:rsidRDefault="00183832" w:rsidP="009803D7"/>
    <w:p w14:paraId="25C2852C" w14:textId="77777777" w:rsidR="00C26BD5" w:rsidRPr="002F5E62" w:rsidRDefault="00C26BD5" w:rsidP="009803D7"/>
    <w:p w14:paraId="327BA082" w14:textId="734E44A5" w:rsidR="00C26BD5" w:rsidRDefault="00E113E7" w:rsidP="009803D7">
      <w:pPr>
        <w:tabs>
          <w:tab w:val="center" w:pos="1980"/>
          <w:tab w:val="center" w:pos="7020"/>
        </w:tabs>
      </w:pPr>
      <w:r>
        <w:tab/>
      </w:r>
      <w:r w:rsidR="00C26BD5" w:rsidRPr="002F5E62">
        <w:t>V</w:t>
      </w:r>
      <w:r w:rsidR="00F31B66">
        <w:t xml:space="preserve"> Buškovicích, </w:t>
      </w:r>
      <w:r w:rsidR="00C26BD5" w:rsidRPr="002F5E62">
        <w:t xml:space="preserve">dne  </w:t>
      </w:r>
      <w:r w:rsidR="00F31B66">
        <w:t>28.06</w:t>
      </w:r>
      <w:r w:rsidR="00CC5396" w:rsidRPr="002F5E62">
        <w:t>.</w:t>
      </w:r>
      <w:r w:rsidR="000B072F">
        <w:t>20</w:t>
      </w:r>
      <w:r w:rsidR="00D707CC">
        <w:t>1</w:t>
      </w:r>
      <w:r w:rsidR="00257613">
        <w:t>8</w:t>
      </w:r>
      <w:r w:rsidR="00C26BD5" w:rsidRPr="002F5E62">
        <w:tab/>
        <w:t>V</w:t>
      </w:r>
      <w:r w:rsidR="00AC6162">
        <w:t> </w:t>
      </w:r>
      <w:proofErr w:type="spellStart"/>
      <w:proofErr w:type="gramStart"/>
      <w:r w:rsidR="00AC6162">
        <w:t>K.Varech</w:t>
      </w:r>
      <w:proofErr w:type="spellEnd"/>
      <w:proofErr w:type="gramEnd"/>
      <w:r w:rsidR="00C26BD5" w:rsidRPr="002F5E62">
        <w:t xml:space="preserve"> dne </w:t>
      </w:r>
      <w:r w:rsidR="00AC6162">
        <w:t>04.07</w:t>
      </w:r>
      <w:r w:rsidR="00CC5396" w:rsidRPr="002F5E62">
        <w:t>.</w:t>
      </w:r>
      <w:r w:rsidR="000B072F">
        <w:t>20</w:t>
      </w:r>
      <w:r w:rsidR="00D707CC">
        <w:t>1</w:t>
      </w:r>
      <w:r w:rsidR="00257613">
        <w:t>8</w:t>
      </w:r>
    </w:p>
    <w:p w14:paraId="3944D2A4" w14:textId="77777777" w:rsidR="00577E11" w:rsidRPr="002F5E62" w:rsidRDefault="00577E11" w:rsidP="009803D7">
      <w:pPr>
        <w:tabs>
          <w:tab w:val="center" w:pos="1980"/>
          <w:tab w:val="center" w:pos="7020"/>
        </w:tabs>
      </w:pPr>
    </w:p>
    <w:p w14:paraId="54164FC6" w14:textId="77777777" w:rsidR="00C6052B" w:rsidRDefault="00C6052B" w:rsidP="009803D7">
      <w:pPr>
        <w:tabs>
          <w:tab w:val="center" w:pos="1980"/>
          <w:tab w:val="center" w:pos="7020"/>
        </w:tabs>
      </w:pPr>
    </w:p>
    <w:p w14:paraId="142E64DB" w14:textId="77777777" w:rsidR="00C26BD5" w:rsidRPr="002F5E62" w:rsidRDefault="00E113E7" w:rsidP="009803D7">
      <w:pPr>
        <w:tabs>
          <w:tab w:val="center" w:pos="1980"/>
          <w:tab w:val="center" w:pos="7020"/>
        </w:tabs>
      </w:pPr>
      <w:r>
        <w:tab/>
      </w:r>
      <w:r w:rsidR="00C26BD5" w:rsidRPr="002F5E62">
        <w:t xml:space="preserve">______________________ </w:t>
      </w:r>
      <w:r w:rsidR="00C26BD5" w:rsidRPr="002F5E62">
        <w:tab/>
        <w:t>_______________________</w:t>
      </w:r>
    </w:p>
    <w:p w14:paraId="52DFF2F5" w14:textId="77777777" w:rsidR="003E3BE3" w:rsidRDefault="00E113E7" w:rsidP="009803D7">
      <w:pPr>
        <w:tabs>
          <w:tab w:val="center" w:pos="1980"/>
          <w:tab w:val="center" w:pos="7020"/>
        </w:tabs>
      </w:pPr>
      <w:r>
        <w:tab/>
        <w:t>Za  Objednatele</w:t>
      </w:r>
      <w:r w:rsidR="00C26BD5" w:rsidRPr="002F5E62">
        <w:tab/>
        <w:t>Za  Zhotovitele</w:t>
      </w:r>
      <w:bookmarkStart w:id="113" w:name="_Hlt415560808"/>
      <w:bookmarkStart w:id="114" w:name="_Hlt413729504"/>
      <w:bookmarkStart w:id="115" w:name="_Hlt413729516"/>
      <w:bookmarkEnd w:id="113"/>
      <w:bookmarkEnd w:id="114"/>
      <w:bookmarkEnd w:id="115"/>
    </w:p>
    <w:p w14:paraId="19AAE703" w14:textId="33D87558" w:rsidR="00FA14B7" w:rsidRDefault="00CA6E52" w:rsidP="00201327">
      <w:r>
        <w:br w:type="page"/>
      </w:r>
      <w:bookmarkStart w:id="116" w:name="_Ref167529277"/>
      <w:r w:rsidR="00FA14B7">
        <w:lastRenderedPageBreak/>
        <w:t>Přílohy</w:t>
      </w:r>
      <w:bookmarkEnd w:id="116"/>
    </w:p>
    <w:p w14:paraId="4C6D1397" w14:textId="77777777" w:rsidR="00535CED" w:rsidRDefault="00535CED" w:rsidP="00535CED">
      <w:pPr>
        <w:pStyle w:val="Plohy"/>
      </w:pPr>
    </w:p>
    <w:p w14:paraId="0F9555DC" w14:textId="77777777" w:rsidR="00535CED" w:rsidRDefault="00535CED" w:rsidP="00535CED">
      <w:pPr>
        <w:pStyle w:val="Plohy"/>
      </w:pPr>
    </w:p>
    <w:p w14:paraId="6F0B8FC4" w14:textId="77777777" w:rsidR="00535CED" w:rsidRPr="00535CED" w:rsidRDefault="00C36979" w:rsidP="00535CED">
      <w:pPr>
        <w:pStyle w:val="Plohy"/>
      </w:pPr>
      <w:r w:rsidRPr="00D20DD4">
        <w:t xml:space="preserve">Příloha č.1 – </w:t>
      </w:r>
      <w:r w:rsidR="00535CED" w:rsidRPr="00535CED">
        <w:t xml:space="preserve">Všeobecné obchodní podmínky </w:t>
      </w:r>
      <w:proofErr w:type="spellStart"/>
      <w:r w:rsidR="00535CED" w:rsidRPr="00535CED">
        <w:t>AutoCont</w:t>
      </w:r>
      <w:proofErr w:type="spellEnd"/>
      <w:r w:rsidR="00535CED" w:rsidRPr="00535CED">
        <w:t xml:space="preserve"> CZ a.s.</w:t>
      </w:r>
    </w:p>
    <w:p w14:paraId="299750E9" w14:textId="77777777" w:rsidR="00535CED" w:rsidRPr="00535CED" w:rsidRDefault="00535CED" w:rsidP="00535CED">
      <w:pPr>
        <w:pStyle w:val="Plohy"/>
      </w:pPr>
      <w:r w:rsidRPr="00535CED">
        <w:t>pro poskytování služeb</w:t>
      </w:r>
    </w:p>
    <w:p w14:paraId="2D07B41E" w14:textId="77777777" w:rsidR="00C36979" w:rsidRPr="00D20DD4" w:rsidRDefault="00C36979" w:rsidP="00D20DD4"/>
    <w:p w14:paraId="63FC142C" w14:textId="77777777" w:rsidR="00257613" w:rsidRDefault="00257613" w:rsidP="00535CED">
      <w:pPr>
        <w:pStyle w:val="Plohy"/>
      </w:pPr>
      <w:r>
        <w:br/>
      </w:r>
    </w:p>
    <w:p w14:paraId="0C96353B" w14:textId="2494C1C2" w:rsidR="003D1D4E" w:rsidRPr="00FC4DEA" w:rsidRDefault="003D1D4E" w:rsidP="00FC4DEA">
      <w:pPr>
        <w:rPr>
          <w:rFonts w:ascii="Arial" w:hAnsi="Arial"/>
          <w:b/>
          <w:bCs/>
          <w:sz w:val="32"/>
        </w:rPr>
      </w:pPr>
      <w:bookmarkStart w:id="117" w:name="_GoBack"/>
      <w:bookmarkEnd w:id="117"/>
    </w:p>
    <w:sectPr w:rsidR="003D1D4E" w:rsidRPr="00FC4DEA" w:rsidSect="00C6052B">
      <w:headerReference w:type="default" r:id="rId12"/>
      <w:footerReference w:type="default" r:id="rId13"/>
      <w:headerReference w:type="first" r:id="rId14"/>
      <w:footerReference w:type="first" r:id="rId15"/>
      <w:endnotePr>
        <w:numFmt w:val="upperLetter"/>
      </w:endnotePr>
      <w:pgSz w:w="11907" w:h="16834"/>
      <w:pgMar w:top="1134" w:right="1134" w:bottom="907" w:left="1134" w:header="431" w:footer="7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6FAE9" w14:textId="77777777" w:rsidR="00CE7E9E" w:rsidRDefault="00CE7E9E">
      <w:r>
        <w:separator/>
      </w:r>
    </w:p>
  </w:endnote>
  <w:endnote w:type="continuationSeparator" w:id="0">
    <w:p w14:paraId="0E4073B9" w14:textId="77777777" w:rsidR="00CE7E9E" w:rsidRDefault="00CE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39FFA" w14:textId="35ACD068" w:rsidR="009860C1" w:rsidRDefault="009860C1" w:rsidP="00733451">
    <w:pPr>
      <w:pStyle w:val="Zpat"/>
      <w:pBdr>
        <w:top w:val="single" w:sz="4" w:space="1" w:color="auto"/>
      </w:pBdr>
      <w:tabs>
        <w:tab w:val="clear" w:pos="9072"/>
        <w:tab w:val="right" w:pos="9540"/>
      </w:tabs>
      <w:spacing w:before="120"/>
    </w:pPr>
    <w:r>
      <w:rPr>
        <w:rStyle w:val="slostrnky"/>
      </w:rPr>
      <w:t>Smlouva o dílo</w:t>
    </w:r>
    <w:r w:rsidDel="00BA05E1">
      <w:rPr>
        <w:rStyle w:val="slostrnky"/>
      </w:rPr>
      <w:t xml:space="preserve"> </w:t>
    </w:r>
    <w:r>
      <w:rPr>
        <w:rStyle w:val="slostrnky"/>
      </w:rPr>
      <w:fldChar w:fldCharType="begin"/>
    </w:r>
    <w:r>
      <w:rPr>
        <w:rStyle w:val="slostrnky"/>
      </w:rPr>
      <w:instrText xml:space="preserve"> SUBJECT  \* MERGEFORMAT </w:instrTex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C4DE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C4DEA">
      <w:rPr>
        <w:rStyle w:val="slostrnky"/>
        <w:noProof/>
      </w:rPr>
      <w:t>10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03248" w14:textId="77777777" w:rsidR="009860C1" w:rsidRDefault="009860C1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</w:t>
    </w:r>
    <w:proofErr w:type="spellStart"/>
    <w:r>
      <w:rPr>
        <w:rStyle w:val="slostrnky"/>
      </w:rPr>
      <w:t>AutoCont</w:t>
    </w:r>
    <w:proofErr w:type="spellEnd"/>
    <w:r>
      <w:rPr>
        <w:rStyle w:val="slostrnky"/>
      </w:rPr>
      <w:t xml:space="preserve"> CZ Systems, s.r.</w:t>
    </w:r>
    <w:proofErr w:type="gramStart"/>
    <w:r>
      <w:rPr>
        <w:rStyle w:val="slostrnky"/>
      </w:rPr>
      <w:t xml:space="preserve">o. </w:t>
    </w:r>
    <w:r>
      <w:rPr>
        <w:rStyle w:val="slostrnky"/>
      </w:rPr>
      <w:tab/>
      <w:t>v 1.0</w:t>
    </w:r>
    <w:proofErr w:type="gramEnd"/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71FA2">
      <w:rPr>
        <w:rStyle w:val="slostrnky"/>
        <w:noProof/>
      </w:rPr>
      <w:t>11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3FB76" w14:textId="77777777" w:rsidR="00CE7E9E" w:rsidRDefault="00CE7E9E">
      <w:r>
        <w:separator/>
      </w:r>
    </w:p>
  </w:footnote>
  <w:footnote w:type="continuationSeparator" w:id="0">
    <w:p w14:paraId="6983C057" w14:textId="77777777" w:rsidR="00CE7E9E" w:rsidRDefault="00CE7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A036F" w14:textId="77777777" w:rsidR="009860C1" w:rsidRDefault="009860C1" w:rsidP="00CF0BBA">
    <w:pPr>
      <w:pStyle w:val="Zhlav"/>
      <w:pBdr>
        <w:bottom w:val="single" w:sz="6" w:space="23" w:color="808080"/>
      </w:pBdr>
      <w:tabs>
        <w:tab w:val="clear" w:pos="4320"/>
        <w:tab w:val="clear" w:pos="8640"/>
        <w:tab w:val="center" w:pos="4680"/>
      </w:tabs>
      <w:ind w:left="0"/>
    </w:pPr>
    <w:r>
      <w:tab/>
      <w:t>Smlouva o dílo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003CB" w14:textId="77777777" w:rsidR="009860C1" w:rsidRDefault="009860C1">
    <w:pPr>
      <w:pStyle w:val="Zhlav"/>
    </w:pPr>
  </w:p>
  <w:p w14:paraId="526E3A91" w14:textId="77777777" w:rsidR="009860C1" w:rsidRDefault="009860C1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6BC4E68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3034"/>
        </w:tabs>
        <w:ind w:left="3317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97992"/>
    <w:multiLevelType w:val="hybridMultilevel"/>
    <w:tmpl w:val="4F8406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4EB5BB3"/>
    <w:multiLevelType w:val="hybridMultilevel"/>
    <w:tmpl w:val="E5381ED8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559334E5"/>
    <w:multiLevelType w:val="hybridMultilevel"/>
    <w:tmpl w:val="B5B2DC60"/>
    <w:lvl w:ilvl="0" w:tplc="1CFC2EFA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870729"/>
    <w:multiLevelType w:val="hybridMultilevel"/>
    <w:tmpl w:val="B04E2216"/>
    <w:lvl w:ilvl="0" w:tplc="0405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7">
    <w:nsid w:val="755500C3"/>
    <w:multiLevelType w:val="hybridMultilevel"/>
    <w:tmpl w:val="C12070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5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92"/>
    <w:rsid w:val="00001906"/>
    <w:rsid w:val="00014EE2"/>
    <w:rsid w:val="0001754F"/>
    <w:rsid w:val="00022101"/>
    <w:rsid w:val="00022FFA"/>
    <w:rsid w:val="00031BD2"/>
    <w:rsid w:val="00031DA8"/>
    <w:rsid w:val="00036A0E"/>
    <w:rsid w:val="000438BF"/>
    <w:rsid w:val="00044C29"/>
    <w:rsid w:val="00044CD0"/>
    <w:rsid w:val="00046F3E"/>
    <w:rsid w:val="00053100"/>
    <w:rsid w:val="0005620C"/>
    <w:rsid w:val="000564B6"/>
    <w:rsid w:val="000639B1"/>
    <w:rsid w:val="00065051"/>
    <w:rsid w:val="00073D55"/>
    <w:rsid w:val="00076551"/>
    <w:rsid w:val="00083251"/>
    <w:rsid w:val="00086430"/>
    <w:rsid w:val="00094CDF"/>
    <w:rsid w:val="00096A8D"/>
    <w:rsid w:val="0009799D"/>
    <w:rsid w:val="000A1B4B"/>
    <w:rsid w:val="000A6488"/>
    <w:rsid w:val="000B038D"/>
    <w:rsid w:val="000B072F"/>
    <w:rsid w:val="000B15B4"/>
    <w:rsid w:val="000B346D"/>
    <w:rsid w:val="000B65A8"/>
    <w:rsid w:val="000B6762"/>
    <w:rsid w:val="000B6A3D"/>
    <w:rsid w:val="000D28DD"/>
    <w:rsid w:val="000D54BD"/>
    <w:rsid w:val="000D636E"/>
    <w:rsid w:val="000D7308"/>
    <w:rsid w:val="000E12C5"/>
    <w:rsid w:val="000E231A"/>
    <w:rsid w:val="000E7EDE"/>
    <w:rsid w:val="000F3CD6"/>
    <w:rsid w:val="000F3D34"/>
    <w:rsid w:val="000F6E64"/>
    <w:rsid w:val="000F6EF3"/>
    <w:rsid w:val="00102166"/>
    <w:rsid w:val="00104A18"/>
    <w:rsid w:val="00105B91"/>
    <w:rsid w:val="00111E6E"/>
    <w:rsid w:val="001158CE"/>
    <w:rsid w:val="0011654C"/>
    <w:rsid w:val="00116EE7"/>
    <w:rsid w:val="001219BC"/>
    <w:rsid w:val="00122A55"/>
    <w:rsid w:val="001304FE"/>
    <w:rsid w:val="001343B2"/>
    <w:rsid w:val="00134F89"/>
    <w:rsid w:val="0014359E"/>
    <w:rsid w:val="00145C48"/>
    <w:rsid w:val="00145E22"/>
    <w:rsid w:val="0014616D"/>
    <w:rsid w:val="00150051"/>
    <w:rsid w:val="001542C3"/>
    <w:rsid w:val="00155FED"/>
    <w:rsid w:val="001572AA"/>
    <w:rsid w:val="00160995"/>
    <w:rsid w:val="00161C34"/>
    <w:rsid w:val="001642A4"/>
    <w:rsid w:val="001706E9"/>
    <w:rsid w:val="0017356F"/>
    <w:rsid w:val="00173F06"/>
    <w:rsid w:val="00175EBA"/>
    <w:rsid w:val="001772C1"/>
    <w:rsid w:val="00180283"/>
    <w:rsid w:val="00181978"/>
    <w:rsid w:val="001826FE"/>
    <w:rsid w:val="00182F06"/>
    <w:rsid w:val="001830EE"/>
    <w:rsid w:val="00183832"/>
    <w:rsid w:val="0018396E"/>
    <w:rsid w:val="00184934"/>
    <w:rsid w:val="00186656"/>
    <w:rsid w:val="001907AA"/>
    <w:rsid w:val="001963D0"/>
    <w:rsid w:val="0019728A"/>
    <w:rsid w:val="001A5FD1"/>
    <w:rsid w:val="001A7C1B"/>
    <w:rsid w:val="001B3152"/>
    <w:rsid w:val="001B608B"/>
    <w:rsid w:val="001C2B58"/>
    <w:rsid w:val="001C3FBC"/>
    <w:rsid w:val="001D1420"/>
    <w:rsid w:val="001E20FA"/>
    <w:rsid w:val="001E3F09"/>
    <w:rsid w:val="001E602C"/>
    <w:rsid w:val="001F0DC7"/>
    <w:rsid w:val="001F36BD"/>
    <w:rsid w:val="001F381B"/>
    <w:rsid w:val="001F44AB"/>
    <w:rsid w:val="001F74D3"/>
    <w:rsid w:val="001F7CB0"/>
    <w:rsid w:val="00200C8C"/>
    <w:rsid w:val="00201327"/>
    <w:rsid w:val="00201A2E"/>
    <w:rsid w:val="0020315C"/>
    <w:rsid w:val="0020325C"/>
    <w:rsid w:val="002063DE"/>
    <w:rsid w:val="00210369"/>
    <w:rsid w:val="00210B2D"/>
    <w:rsid w:val="00216D2C"/>
    <w:rsid w:val="002174EA"/>
    <w:rsid w:val="00220BC1"/>
    <w:rsid w:val="00223910"/>
    <w:rsid w:val="00225C98"/>
    <w:rsid w:val="00225EBE"/>
    <w:rsid w:val="002267A1"/>
    <w:rsid w:val="002344DE"/>
    <w:rsid w:val="00237CEC"/>
    <w:rsid w:val="00246C9B"/>
    <w:rsid w:val="00246FE9"/>
    <w:rsid w:val="00251DA1"/>
    <w:rsid w:val="00252D6E"/>
    <w:rsid w:val="0025366E"/>
    <w:rsid w:val="00257613"/>
    <w:rsid w:val="00262C9C"/>
    <w:rsid w:val="00265D8F"/>
    <w:rsid w:val="00267967"/>
    <w:rsid w:val="002701FC"/>
    <w:rsid w:val="002739D7"/>
    <w:rsid w:val="0027472B"/>
    <w:rsid w:val="00284AF6"/>
    <w:rsid w:val="00285AB1"/>
    <w:rsid w:val="00294E99"/>
    <w:rsid w:val="0029684F"/>
    <w:rsid w:val="00296E75"/>
    <w:rsid w:val="002A1DE2"/>
    <w:rsid w:val="002A313F"/>
    <w:rsid w:val="002A4261"/>
    <w:rsid w:val="002B1431"/>
    <w:rsid w:val="002B1A37"/>
    <w:rsid w:val="002B2A4A"/>
    <w:rsid w:val="002B33AA"/>
    <w:rsid w:val="002B33AD"/>
    <w:rsid w:val="002B3672"/>
    <w:rsid w:val="002B5DA3"/>
    <w:rsid w:val="002B5EF7"/>
    <w:rsid w:val="002C0EB4"/>
    <w:rsid w:val="002C668E"/>
    <w:rsid w:val="002C730D"/>
    <w:rsid w:val="002D068B"/>
    <w:rsid w:val="002D22F4"/>
    <w:rsid w:val="002E239E"/>
    <w:rsid w:val="002E459B"/>
    <w:rsid w:val="002E5300"/>
    <w:rsid w:val="002E5BAA"/>
    <w:rsid w:val="002E6872"/>
    <w:rsid w:val="002E738B"/>
    <w:rsid w:val="002F1996"/>
    <w:rsid w:val="002F1A42"/>
    <w:rsid w:val="002F2E0C"/>
    <w:rsid w:val="002F5E62"/>
    <w:rsid w:val="00301C5A"/>
    <w:rsid w:val="00301CD5"/>
    <w:rsid w:val="00307529"/>
    <w:rsid w:val="00310591"/>
    <w:rsid w:val="003143F7"/>
    <w:rsid w:val="0031599C"/>
    <w:rsid w:val="00321CDF"/>
    <w:rsid w:val="00322C6D"/>
    <w:rsid w:val="00332CB6"/>
    <w:rsid w:val="003345FB"/>
    <w:rsid w:val="003349CE"/>
    <w:rsid w:val="003472E7"/>
    <w:rsid w:val="00351064"/>
    <w:rsid w:val="00352731"/>
    <w:rsid w:val="00352ADE"/>
    <w:rsid w:val="003551A0"/>
    <w:rsid w:val="00366C1E"/>
    <w:rsid w:val="00367723"/>
    <w:rsid w:val="00370C52"/>
    <w:rsid w:val="0037291A"/>
    <w:rsid w:val="00377307"/>
    <w:rsid w:val="00377663"/>
    <w:rsid w:val="0038117B"/>
    <w:rsid w:val="00382F64"/>
    <w:rsid w:val="00383029"/>
    <w:rsid w:val="00390424"/>
    <w:rsid w:val="00395416"/>
    <w:rsid w:val="003959C1"/>
    <w:rsid w:val="003967F6"/>
    <w:rsid w:val="003A04E7"/>
    <w:rsid w:val="003A074B"/>
    <w:rsid w:val="003A0F17"/>
    <w:rsid w:val="003A7229"/>
    <w:rsid w:val="003B5815"/>
    <w:rsid w:val="003B7AA9"/>
    <w:rsid w:val="003C14C6"/>
    <w:rsid w:val="003C3720"/>
    <w:rsid w:val="003C48A8"/>
    <w:rsid w:val="003C51BB"/>
    <w:rsid w:val="003C71CF"/>
    <w:rsid w:val="003C7F3E"/>
    <w:rsid w:val="003D0718"/>
    <w:rsid w:val="003D1D4E"/>
    <w:rsid w:val="003D6314"/>
    <w:rsid w:val="003D69DD"/>
    <w:rsid w:val="003E085A"/>
    <w:rsid w:val="003E27D3"/>
    <w:rsid w:val="003E287A"/>
    <w:rsid w:val="003E28D9"/>
    <w:rsid w:val="003E3BE3"/>
    <w:rsid w:val="003E55F7"/>
    <w:rsid w:val="003E77FD"/>
    <w:rsid w:val="003F04EF"/>
    <w:rsid w:val="003F3D01"/>
    <w:rsid w:val="003F5A56"/>
    <w:rsid w:val="00402EB8"/>
    <w:rsid w:val="00404F2D"/>
    <w:rsid w:val="00404F39"/>
    <w:rsid w:val="004050ED"/>
    <w:rsid w:val="004133A3"/>
    <w:rsid w:val="0042616F"/>
    <w:rsid w:val="00426B86"/>
    <w:rsid w:val="00430689"/>
    <w:rsid w:val="00431469"/>
    <w:rsid w:val="00440A23"/>
    <w:rsid w:val="00445B9B"/>
    <w:rsid w:val="00446358"/>
    <w:rsid w:val="004543E6"/>
    <w:rsid w:val="004547FE"/>
    <w:rsid w:val="00461238"/>
    <w:rsid w:val="004639C5"/>
    <w:rsid w:val="004652A0"/>
    <w:rsid w:val="0046791D"/>
    <w:rsid w:val="00467E5F"/>
    <w:rsid w:val="0048537A"/>
    <w:rsid w:val="00493C97"/>
    <w:rsid w:val="00495BCB"/>
    <w:rsid w:val="004A30F5"/>
    <w:rsid w:val="004B1CD7"/>
    <w:rsid w:val="004B6661"/>
    <w:rsid w:val="004C3097"/>
    <w:rsid w:val="004C5F01"/>
    <w:rsid w:val="004D5D11"/>
    <w:rsid w:val="004E13F6"/>
    <w:rsid w:val="004E14C7"/>
    <w:rsid w:val="004E1617"/>
    <w:rsid w:val="004E2844"/>
    <w:rsid w:val="004E6E00"/>
    <w:rsid w:val="00500C1A"/>
    <w:rsid w:val="00500C9D"/>
    <w:rsid w:val="00501E6A"/>
    <w:rsid w:val="00501FCD"/>
    <w:rsid w:val="00505185"/>
    <w:rsid w:val="00505561"/>
    <w:rsid w:val="00506499"/>
    <w:rsid w:val="00506636"/>
    <w:rsid w:val="00510624"/>
    <w:rsid w:val="005122FD"/>
    <w:rsid w:val="0051310C"/>
    <w:rsid w:val="0051326B"/>
    <w:rsid w:val="00515E50"/>
    <w:rsid w:val="00520F4B"/>
    <w:rsid w:val="0052159B"/>
    <w:rsid w:val="00526321"/>
    <w:rsid w:val="0053491C"/>
    <w:rsid w:val="00535CED"/>
    <w:rsid w:val="005402CE"/>
    <w:rsid w:val="005436EB"/>
    <w:rsid w:val="00547D92"/>
    <w:rsid w:val="0055001B"/>
    <w:rsid w:val="0055763B"/>
    <w:rsid w:val="00561BE8"/>
    <w:rsid w:val="005640B0"/>
    <w:rsid w:val="0056417C"/>
    <w:rsid w:val="005670B3"/>
    <w:rsid w:val="005671DA"/>
    <w:rsid w:val="00567ECA"/>
    <w:rsid w:val="00572DA1"/>
    <w:rsid w:val="005743C6"/>
    <w:rsid w:val="00574C79"/>
    <w:rsid w:val="00577E11"/>
    <w:rsid w:val="00581F95"/>
    <w:rsid w:val="00582EAA"/>
    <w:rsid w:val="00583B3B"/>
    <w:rsid w:val="00583D78"/>
    <w:rsid w:val="00586414"/>
    <w:rsid w:val="005964FC"/>
    <w:rsid w:val="005968C3"/>
    <w:rsid w:val="005A1C49"/>
    <w:rsid w:val="005A48AB"/>
    <w:rsid w:val="005B09DD"/>
    <w:rsid w:val="005B307E"/>
    <w:rsid w:val="005B70A4"/>
    <w:rsid w:val="005C26F2"/>
    <w:rsid w:val="005D2591"/>
    <w:rsid w:val="005D3C86"/>
    <w:rsid w:val="005D57A2"/>
    <w:rsid w:val="005E07FF"/>
    <w:rsid w:val="005E15B1"/>
    <w:rsid w:val="005E16B8"/>
    <w:rsid w:val="005E3263"/>
    <w:rsid w:val="005E39BE"/>
    <w:rsid w:val="005E4C98"/>
    <w:rsid w:val="005E5F45"/>
    <w:rsid w:val="005E68E4"/>
    <w:rsid w:val="005E7CA7"/>
    <w:rsid w:val="005F032D"/>
    <w:rsid w:val="005F1CF1"/>
    <w:rsid w:val="005F2D80"/>
    <w:rsid w:val="005F6223"/>
    <w:rsid w:val="006021B6"/>
    <w:rsid w:val="00606B03"/>
    <w:rsid w:val="006139F1"/>
    <w:rsid w:val="006142DC"/>
    <w:rsid w:val="00622244"/>
    <w:rsid w:val="006224AD"/>
    <w:rsid w:val="006266F9"/>
    <w:rsid w:val="00630089"/>
    <w:rsid w:val="006322F1"/>
    <w:rsid w:val="00632D11"/>
    <w:rsid w:val="00636781"/>
    <w:rsid w:val="00636CC4"/>
    <w:rsid w:val="00637000"/>
    <w:rsid w:val="00640AB3"/>
    <w:rsid w:val="00642168"/>
    <w:rsid w:val="006503D6"/>
    <w:rsid w:val="00653921"/>
    <w:rsid w:val="00653F32"/>
    <w:rsid w:val="00656EB6"/>
    <w:rsid w:val="00664947"/>
    <w:rsid w:val="006753E2"/>
    <w:rsid w:val="00676322"/>
    <w:rsid w:val="00677944"/>
    <w:rsid w:val="00681D43"/>
    <w:rsid w:val="0068316E"/>
    <w:rsid w:val="00683BA5"/>
    <w:rsid w:val="00685CBF"/>
    <w:rsid w:val="00687C08"/>
    <w:rsid w:val="00690D22"/>
    <w:rsid w:val="00692183"/>
    <w:rsid w:val="0069463B"/>
    <w:rsid w:val="006A0BB0"/>
    <w:rsid w:val="006A1FEE"/>
    <w:rsid w:val="006A5C42"/>
    <w:rsid w:val="006A674D"/>
    <w:rsid w:val="006A71DE"/>
    <w:rsid w:val="006B0A00"/>
    <w:rsid w:val="006B4564"/>
    <w:rsid w:val="006B77E2"/>
    <w:rsid w:val="006C18D6"/>
    <w:rsid w:val="006C39B7"/>
    <w:rsid w:val="006C4476"/>
    <w:rsid w:val="006C7F59"/>
    <w:rsid w:val="006D0196"/>
    <w:rsid w:val="006D0A1A"/>
    <w:rsid w:val="006D2D6F"/>
    <w:rsid w:val="006E203A"/>
    <w:rsid w:val="006E52FB"/>
    <w:rsid w:val="006E6AE3"/>
    <w:rsid w:val="006E7468"/>
    <w:rsid w:val="006F0228"/>
    <w:rsid w:val="006F0887"/>
    <w:rsid w:val="006F678A"/>
    <w:rsid w:val="006F7916"/>
    <w:rsid w:val="007028ED"/>
    <w:rsid w:val="00702A70"/>
    <w:rsid w:val="00705D5D"/>
    <w:rsid w:val="00707F13"/>
    <w:rsid w:val="0071158D"/>
    <w:rsid w:val="00713AC0"/>
    <w:rsid w:val="00716D38"/>
    <w:rsid w:val="00717A4D"/>
    <w:rsid w:val="007268AF"/>
    <w:rsid w:val="00732138"/>
    <w:rsid w:val="00733451"/>
    <w:rsid w:val="00734FE9"/>
    <w:rsid w:val="00744CB9"/>
    <w:rsid w:val="00744DDB"/>
    <w:rsid w:val="00753693"/>
    <w:rsid w:val="00761861"/>
    <w:rsid w:val="00761E67"/>
    <w:rsid w:val="00764249"/>
    <w:rsid w:val="00764946"/>
    <w:rsid w:val="0077106B"/>
    <w:rsid w:val="00775467"/>
    <w:rsid w:val="007767E4"/>
    <w:rsid w:val="007810D7"/>
    <w:rsid w:val="007832D3"/>
    <w:rsid w:val="00786C24"/>
    <w:rsid w:val="0078715D"/>
    <w:rsid w:val="00790AFF"/>
    <w:rsid w:val="00793FDB"/>
    <w:rsid w:val="0079548E"/>
    <w:rsid w:val="00795E70"/>
    <w:rsid w:val="00796B64"/>
    <w:rsid w:val="007A2BE8"/>
    <w:rsid w:val="007A5650"/>
    <w:rsid w:val="007A56FE"/>
    <w:rsid w:val="007A7777"/>
    <w:rsid w:val="007B2943"/>
    <w:rsid w:val="007B297B"/>
    <w:rsid w:val="007B356E"/>
    <w:rsid w:val="007C06F1"/>
    <w:rsid w:val="007C19C6"/>
    <w:rsid w:val="007C3CA1"/>
    <w:rsid w:val="007C48ED"/>
    <w:rsid w:val="007D05C8"/>
    <w:rsid w:val="007D6ED4"/>
    <w:rsid w:val="007E68D9"/>
    <w:rsid w:val="007E69C8"/>
    <w:rsid w:val="007F14F5"/>
    <w:rsid w:val="007F1806"/>
    <w:rsid w:val="00802302"/>
    <w:rsid w:val="008052ED"/>
    <w:rsid w:val="00820FCA"/>
    <w:rsid w:val="00821F02"/>
    <w:rsid w:val="00832206"/>
    <w:rsid w:val="00845009"/>
    <w:rsid w:val="00845694"/>
    <w:rsid w:val="0085678E"/>
    <w:rsid w:val="00856AB0"/>
    <w:rsid w:val="00857030"/>
    <w:rsid w:val="00857585"/>
    <w:rsid w:val="0086205C"/>
    <w:rsid w:val="008676C1"/>
    <w:rsid w:val="00867744"/>
    <w:rsid w:val="00867D6D"/>
    <w:rsid w:val="00870936"/>
    <w:rsid w:val="00874DBF"/>
    <w:rsid w:val="008813A5"/>
    <w:rsid w:val="008840EB"/>
    <w:rsid w:val="0088499C"/>
    <w:rsid w:val="00886AD9"/>
    <w:rsid w:val="00887721"/>
    <w:rsid w:val="00887E46"/>
    <w:rsid w:val="00891E43"/>
    <w:rsid w:val="00893C3D"/>
    <w:rsid w:val="0089423F"/>
    <w:rsid w:val="0089763F"/>
    <w:rsid w:val="008A3508"/>
    <w:rsid w:val="008A3AB3"/>
    <w:rsid w:val="008A4BE7"/>
    <w:rsid w:val="008B3018"/>
    <w:rsid w:val="008B3259"/>
    <w:rsid w:val="008B37DB"/>
    <w:rsid w:val="008C04DD"/>
    <w:rsid w:val="008C5B42"/>
    <w:rsid w:val="008C76CF"/>
    <w:rsid w:val="008D1A85"/>
    <w:rsid w:val="008D2E3A"/>
    <w:rsid w:val="008D47F3"/>
    <w:rsid w:val="008E450E"/>
    <w:rsid w:val="008E4FFF"/>
    <w:rsid w:val="008E798B"/>
    <w:rsid w:val="008F1EC4"/>
    <w:rsid w:val="008F3BF2"/>
    <w:rsid w:val="00901B7C"/>
    <w:rsid w:val="0090359D"/>
    <w:rsid w:val="00907632"/>
    <w:rsid w:val="00910018"/>
    <w:rsid w:val="009125B5"/>
    <w:rsid w:val="00914B21"/>
    <w:rsid w:val="00914E30"/>
    <w:rsid w:val="00920B89"/>
    <w:rsid w:val="00924327"/>
    <w:rsid w:val="00924664"/>
    <w:rsid w:val="00927AF4"/>
    <w:rsid w:val="00931A8F"/>
    <w:rsid w:val="009341AC"/>
    <w:rsid w:val="00936BAE"/>
    <w:rsid w:val="009423B2"/>
    <w:rsid w:val="0094426C"/>
    <w:rsid w:val="00950A3F"/>
    <w:rsid w:val="00954C06"/>
    <w:rsid w:val="00954FB1"/>
    <w:rsid w:val="00957EA2"/>
    <w:rsid w:val="00957FFD"/>
    <w:rsid w:val="009609EE"/>
    <w:rsid w:val="009658C7"/>
    <w:rsid w:val="00972894"/>
    <w:rsid w:val="009803D7"/>
    <w:rsid w:val="0098210C"/>
    <w:rsid w:val="00983E5E"/>
    <w:rsid w:val="009857B7"/>
    <w:rsid w:val="00986012"/>
    <w:rsid w:val="009860C1"/>
    <w:rsid w:val="009917A4"/>
    <w:rsid w:val="00991BC9"/>
    <w:rsid w:val="009922C9"/>
    <w:rsid w:val="0099670D"/>
    <w:rsid w:val="009A0E8A"/>
    <w:rsid w:val="009B3BDB"/>
    <w:rsid w:val="009B779F"/>
    <w:rsid w:val="009C038A"/>
    <w:rsid w:val="009C2B7E"/>
    <w:rsid w:val="009C326F"/>
    <w:rsid w:val="009C3CA6"/>
    <w:rsid w:val="009C67CE"/>
    <w:rsid w:val="009D02EB"/>
    <w:rsid w:val="009D07C2"/>
    <w:rsid w:val="009D12A4"/>
    <w:rsid w:val="009D57E2"/>
    <w:rsid w:val="009D6B87"/>
    <w:rsid w:val="009D7CC3"/>
    <w:rsid w:val="009E03C8"/>
    <w:rsid w:val="009E3986"/>
    <w:rsid w:val="009F0208"/>
    <w:rsid w:val="009F3822"/>
    <w:rsid w:val="009F3C67"/>
    <w:rsid w:val="00A00009"/>
    <w:rsid w:val="00A00D1D"/>
    <w:rsid w:val="00A03691"/>
    <w:rsid w:val="00A11CEE"/>
    <w:rsid w:val="00A121D5"/>
    <w:rsid w:val="00A20B1D"/>
    <w:rsid w:val="00A20D50"/>
    <w:rsid w:val="00A21E32"/>
    <w:rsid w:val="00A223E3"/>
    <w:rsid w:val="00A24DF6"/>
    <w:rsid w:val="00A303B9"/>
    <w:rsid w:val="00A3254E"/>
    <w:rsid w:val="00A34632"/>
    <w:rsid w:val="00A4337D"/>
    <w:rsid w:val="00A44EFF"/>
    <w:rsid w:val="00A477C4"/>
    <w:rsid w:val="00A518A8"/>
    <w:rsid w:val="00A553DD"/>
    <w:rsid w:val="00A55807"/>
    <w:rsid w:val="00A57F2C"/>
    <w:rsid w:val="00A60FE4"/>
    <w:rsid w:val="00A66B8A"/>
    <w:rsid w:val="00A71F78"/>
    <w:rsid w:val="00A74693"/>
    <w:rsid w:val="00A8310E"/>
    <w:rsid w:val="00A840CC"/>
    <w:rsid w:val="00A85661"/>
    <w:rsid w:val="00A87821"/>
    <w:rsid w:val="00A90DA9"/>
    <w:rsid w:val="00A9102D"/>
    <w:rsid w:val="00A95619"/>
    <w:rsid w:val="00A95A52"/>
    <w:rsid w:val="00A96F6B"/>
    <w:rsid w:val="00A9782B"/>
    <w:rsid w:val="00AA3CAB"/>
    <w:rsid w:val="00AA70F6"/>
    <w:rsid w:val="00AB27E0"/>
    <w:rsid w:val="00AB2818"/>
    <w:rsid w:val="00AB58E9"/>
    <w:rsid w:val="00AC0F88"/>
    <w:rsid w:val="00AC119F"/>
    <w:rsid w:val="00AC184A"/>
    <w:rsid w:val="00AC3E7C"/>
    <w:rsid w:val="00AC613C"/>
    <w:rsid w:val="00AC6162"/>
    <w:rsid w:val="00AC61E2"/>
    <w:rsid w:val="00AD31C0"/>
    <w:rsid w:val="00AD4047"/>
    <w:rsid w:val="00AD42D2"/>
    <w:rsid w:val="00AD5268"/>
    <w:rsid w:val="00AE0423"/>
    <w:rsid w:val="00AE1ED5"/>
    <w:rsid w:val="00AE3FD1"/>
    <w:rsid w:val="00AE5005"/>
    <w:rsid w:val="00AE5E53"/>
    <w:rsid w:val="00AF3142"/>
    <w:rsid w:val="00AF544E"/>
    <w:rsid w:val="00B03950"/>
    <w:rsid w:val="00B04042"/>
    <w:rsid w:val="00B1001B"/>
    <w:rsid w:val="00B100B4"/>
    <w:rsid w:val="00B10264"/>
    <w:rsid w:val="00B11336"/>
    <w:rsid w:val="00B13BCD"/>
    <w:rsid w:val="00B149A5"/>
    <w:rsid w:val="00B15266"/>
    <w:rsid w:val="00B16760"/>
    <w:rsid w:val="00B2241B"/>
    <w:rsid w:val="00B22477"/>
    <w:rsid w:val="00B251CA"/>
    <w:rsid w:val="00B30A4A"/>
    <w:rsid w:val="00B32D8D"/>
    <w:rsid w:val="00B33A16"/>
    <w:rsid w:val="00B4309D"/>
    <w:rsid w:val="00B44AC5"/>
    <w:rsid w:val="00B460FC"/>
    <w:rsid w:val="00B471A1"/>
    <w:rsid w:val="00B60A87"/>
    <w:rsid w:val="00B625AD"/>
    <w:rsid w:val="00B7056F"/>
    <w:rsid w:val="00B705E4"/>
    <w:rsid w:val="00B71D73"/>
    <w:rsid w:val="00B728D3"/>
    <w:rsid w:val="00B825DB"/>
    <w:rsid w:val="00B8285A"/>
    <w:rsid w:val="00B84EDB"/>
    <w:rsid w:val="00B94218"/>
    <w:rsid w:val="00B97100"/>
    <w:rsid w:val="00BA05E1"/>
    <w:rsid w:val="00BA56F8"/>
    <w:rsid w:val="00BA6056"/>
    <w:rsid w:val="00BB197A"/>
    <w:rsid w:val="00BB6465"/>
    <w:rsid w:val="00BC637E"/>
    <w:rsid w:val="00BD0C5F"/>
    <w:rsid w:val="00BE06C3"/>
    <w:rsid w:val="00BE34AA"/>
    <w:rsid w:val="00BF209A"/>
    <w:rsid w:val="00BF3B6D"/>
    <w:rsid w:val="00BF58F6"/>
    <w:rsid w:val="00C04E4F"/>
    <w:rsid w:val="00C067BA"/>
    <w:rsid w:val="00C104F1"/>
    <w:rsid w:val="00C15915"/>
    <w:rsid w:val="00C17B60"/>
    <w:rsid w:val="00C17DD4"/>
    <w:rsid w:val="00C17DF6"/>
    <w:rsid w:val="00C2208B"/>
    <w:rsid w:val="00C23D53"/>
    <w:rsid w:val="00C26BD5"/>
    <w:rsid w:val="00C33181"/>
    <w:rsid w:val="00C33237"/>
    <w:rsid w:val="00C341FE"/>
    <w:rsid w:val="00C36979"/>
    <w:rsid w:val="00C37D4F"/>
    <w:rsid w:val="00C406AC"/>
    <w:rsid w:val="00C40CD0"/>
    <w:rsid w:val="00C41206"/>
    <w:rsid w:val="00C512AE"/>
    <w:rsid w:val="00C51AA8"/>
    <w:rsid w:val="00C54EFF"/>
    <w:rsid w:val="00C6052B"/>
    <w:rsid w:val="00C6102F"/>
    <w:rsid w:val="00C64549"/>
    <w:rsid w:val="00C66E48"/>
    <w:rsid w:val="00C71F44"/>
    <w:rsid w:val="00C74C6C"/>
    <w:rsid w:val="00C854A1"/>
    <w:rsid w:val="00C85B98"/>
    <w:rsid w:val="00C90212"/>
    <w:rsid w:val="00C92FEC"/>
    <w:rsid w:val="00C93B77"/>
    <w:rsid w:val="00C94381"/>
    <w:rsid w:val="00C94847"/>
    <w:rsid w:val="00CA26BD"/>
    <w:rsid w:val="00CA35B1"/>
    <w:rsid w:val="00CA3F96"/>
    <w:rsid w:val="00CA48B3"/>
    <w:rsid w:val="00CA6E52"/>
    <w:rsid w:val="00CA7803"/>
    <w:rsid w:val="00CA7CDB"/>
    <w:rsid w:val="00CB4C2A"/>
    <w:rsid w:val="00CB5086"/>
    <w:rsid w:val="00CB5DE0"/>
    <w:rsid w:val="00CB7755"/>
    <w:rsid w:val="00CC090B"/>
    <w:rsid w:val="00CC5396"/>
    <w:rsid w:val="00CE4F7D"/>
    <w:rsid w:val="00CE6EB0"/>
    <w:rsid w:val="00CE7E9E"/>
    <w:rsid w:val="00CF0BBA"/>
    <w:rsid w:val="00CF132C"/>
    <w:rsid w:val="00D00367"/>
    <w:rsid w:val="00D00F1C"/>
    <w:rsid w:val="00D06B39"/>
    <w:rsid w:val="00D11399"/>
    <w:rsid w:val="00D13975"/>
    <w:rsid w:val="00D202CC"/>
    <w:rsid w:val="00D20DD4"/>
    <w:rsid w:val="00D20EA7"/>
    <w:rsid w:val="00D2206F"/>
    <w:rsid w:val="00D22DC1"/>
    <w:rsid w:val="00D2319C"/>
    <w:rsid w:val="00D31CF3"/>
    <w:rsid w:val="00D35E19"/>
    <w:rsid w:val="00D36A15"/>
    <w:rsid w:val="00D4625A"/>
    <w:rsid w:val="00D47992"/>
    <w:rsid w:val="00D47B10"/>
    <w:rsid w:val="00D51414"/>
    <w:rsid w:val="00D54F31"/>
    <w:rsid w:val="00D568F0"/>
    <w:rsid w:val="00D56EB8"/>
    <w:rsid w:val="00D629CB"/>
    <w:rsid w:val="00D707CC"/>
    <w:rsid w:val="00D73B27"/>
    <w:rsid w:val="00D76206"/>
    <w:rsid w:val="00D76C6A"/>
    <w:rsid w:val="00D80E81"/>
    <w:rsid w:val="00D82938"/>
    <w:rsid w:val="00D856C7"/>
    <w:rsid w:val="00D86D4D"/>
    <w:rsid w:val="00D9214B"/>
    <w:rsid w:val="00D94171"/>
    <w:rsid w:val="00D947F4"/>
    <w:rsid w:val="00D97C3F"/>
    <w:rsid w:val="00DA2FBA"/>
    <w:rsid w:val="00DA640B"/>
    <w:rsid w:val="00DA757D"/>
    <w:rsid w:val="00DB0524"/>
    <w:rsid w:val="00DB3A87"/>
    <w:rsid w:val="00DC092A"/>
    <w:rsid w:val="00DC0A7D"/>
    <w:rsid w:val="00DC0AFC"/>
    <w:rsid w:val="00DC1697"/>
    <w:rsid w:val="00DC402D"/>
    <w:rsid w:val="00DD1136"/>
    <w:rsid w:val="00DD439D"/>
    <w:rsid w:val="00DD70FA"/>
    <w:rsid w:val="00DE23CB"/>
    <w:rsid w:val="00DE4100"/>
    <w:rsid w:val="00DE56DF"/>
    <w:rsid w:val="00DE57A5"/>
    <w:rsid w:val="00DE6A3E"/>
    <w:rsid w:val="00DE7C83"/>
    <w:rsid w:val="00DE7CCB"/>
    <w:rsid w:val="00DE7F1E"/>
    <w:rsid w:val="00E03768"/>
    <w:rsid w:val="00E038BD"/>
    <w:rsid w:val="00E07DB6"/>
    <w:rsid w:val="00E1109E"/>
    <w:rsid w:val="00E113E7"/>
    <w:rsid w:val="00E1373F"/>
    <w:rsid w:val="00E17241"/>
    <w:rsid w:val="00E22132"/>
    <w:rsid w:val="00E24538"/>
    <w:rsid w:val="00E326C5"/>
    <w:rsid w:val="00E352C0"/>
    <w:rsid w:val="00E35F2F"/>
    <w:rsid w:val="00E36A0B"/>
    <w:rsid w:val="00E36B95"/>
    <w:rsid w:val="00E3776D"/>
    <w:rsid w:val="00E40F5A"/>
    <w:rsid w:val="00E45F54"/>
    <w:rsid w:val="00E513EA"/>
    <w:rsid w:val="00E518C9"/>
    <w:rsid w:val="00E56F28"/>
    <w:rsid w:val="00E5711A"/>
    <w:rsid w:val="00E60423"/>
    <w:rsid w:val="00E609C1"/>
    <w:rsid w:val="00E626EC"/>
    <w:rsid w:val="00E6574A"/>
    <w:rsid w:val="00E70A7F"/>
    <w:rsid w:val="00E725AF"/>
    <w:rsid w:val="00E72B28"/>
    <w:rsid w:val="00E864D4"/>
    <w:rsid w:val="00E93BD2"/>
    <w:rsid w:val="00E93DE7"/>
    <w:rsid w:val="00EA1E75"/>
    <w:rsid w:val="00EB187B"/>
    <w:rsid w:val="00EB336B"/>
    <w:rsid w:val="00EC119A"/>
    <w:rsid w:val="00EC18E5"/>
    <w:rsid w:val="00EC6698"/>
    <w:rsid w:val="00EC71E0"/>
    <w:rsid w:val="00ED2D96"/>
    <w:rsid w:val="00ED2EC4"/>
    <w:rsid w:val="00ED37F1"/>
    <w:rsid w:val="00ED68E3"/>
    <w:rsid w:val="00ED70F3"/>
    <w:rsid w:val="00EE3E24"/>
    <w:rsid w:val="00EE555E"/>
    <w:rsid w:val="00EF6712"/>
    <w:rsid w:val="00F0152A"/>
    <w:rsid w:val="00F07AE0"/>
    <w:rsid w:val="00F118CD"/>
    <w:rsid w:val="00F12006"/>
    <w:rsid w:val="00F13558"/>
    <w:rsid w:val="00F13870"/>
    <w:rsid w:val="00F1506F"/>
    <w:rsid w:val="00F216B9"/>
    <w:rsid w:val="00F25846"/>
    <w:rsid w:val="00F25923"/>
    <w:rsid w:val="00F25CCB"/>
    <w:rsid w:val="00F30EA9"/>
    <w:rsid w:val="00F31B66"/>
    <w:rsid w:val="00F32A50"/>
    <w:rsid w:val="00F357CD"/>
    <w:rsid w:val="00F41677"/>
    <w:rsid w:val="00F449E7"/>
    <w:rsid w:val="00F47827"/>
    <w:rsid w:val="00F47D53"/>
    <w:rsid w:val="00F535B5"/>
    <w:rsid w:val="00F5384F"/>
    <w:rsid w:val="00F6393E"/>
    <w:rsid w:val="00F639F2"/>
    <w:rsid w:val="00F64DAF"/>
    <w:rsid w:val="00F66D85"/>
    <w:rsid w:val="00F67925"/>
    <w:rsid w:val="00F7004C"/>
    <w:rsid w:val="00F71FA2"/>
    <w:rsid w:val="00F74C3D"/>
    <w:rsid w:val="00F77AD1"/>
    <w:rsid w:val="00F82E3A"/>
    <w:rsid w:val="00F87EF1"/>
    <w:rsid w:val="00F91DAF"/>
    <w:rsid w:val="00F94A8E"/>
    <w:rsid w:val="00F95E9C"/>
    <w:rsid w:val="00F9742A"/>
    <w:rsid w:val="00FA14B7"/>
    <w:rsid w:val="00FA1ECE"/>
    <w:rsid w:val="00FB05D7"/>
    <w:rsid w:val="00FB4B15"/>
    <w:rsid w:val="00FB5B14"/>
    <w:rsid w:val="00FC05B9"/>
    <w:rsid w:val="00FC1002"/>
    <w:rsid w:val="00FC4DEA"/>
    <w:rsid w:val="00FD586D"/>
    <w:rsid w:val="00FD597A"/>
    <w:rsid w:val="00FD5F99"/>
    <w:rsid w:val="00FE4801"/>
    <w:rsid w:val="00FF0BD0"/>
    <w:rsid w:val="00FF1A4E"/>
    <w:rsid w:val="1C36C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820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0089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qFormat/>
    <w:rsid w:val="009803D7"/>
    <w:pPr>
      <w:keepNext/>
      <w:keepLines/>
      <w:numPr>
        <w:numId w:val="1"/>
      </w:numPr>
      <w:spacing w:before="360" w:after="240"/>
      <w:ind w:left="709" w:hanging="709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C71F44"/>
    <w:pPr>
      <w:keepNext/>
      <w:numPr>
        <w:ilvl w:val="1"/>
        <w:numId w:val="1"/>
      </w:numPr>
      <w:spacing w:before="60"/>
      <w:jc w:val="both"/>
      <w:outlineLvl w:val="1"/>
    </w:pPr>
    <w:rPr>
      <w:kern w:val="28"/>
      <w:szCs w:val="20"/>
      <w:lang w:val="x-none" w:eastAsia="x-none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qFormat/>
    <w:rsid w:val="00F95E9C"/>
    <w:pPr>
      <w:keepLines/>
      <w:numPr>
        <w:ilvl w:val="2"/>
        <w:numId w:val="1"/>
      </w:numPr>
      <w:tabs>
        <w:tab w:val="clear" w:pos="3034"/>
        <w:tab w:val="num" w:pos="624"/>
      </w:tabs>
      <w:spacing w:before="60"/>
      <w:ind w:left="907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qFormat/>
    <w:rsid w:val="00AC119F"/>
    <w:pPr>
      <w:keepNext/>
      <w:keepLines/>
      <w:numPr>
        <w:ilvl w:val="3"/>
        <w:numId w:val="1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pPr>
      <w:numPr>
        <w:ilvl w:val="4"/>
        <w:numId w:val="1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DC402D"/>
    <w:pPr>
      <w:keepNext/>
      <w:keepLines/>
      <w:numPr>
        <w:ilvl w:val="5"/>
        <w:numId w:val="1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DC402D"/>
    <w:pPr>
      <w:keepNext/>
      <w:keepLines/>
      <w:numPr>
        <w:ilvl w:val="6"/>
        <w:numId w:val="1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DC402D"/>
    <w:pPr>
      <w:keepNext/>
      <w:keepLines/>
      <w:numPr>
        <w:ilvl w:val="7"/>
        <w:numId w:val="1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DC402D"/>
    <w:pPr>
      <w:keepNext/>
      <w:keepLines/>
      <w:numPr>
        <w:ilvl w:val="8"/>
        <w:numId w:val="1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C71F44"/>
    <w:rPr>
      <w:kern w:val="28"/>
      <w:sz w:val="22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semiHidden/>
    <w:rPr>
      <w:sz w:val="16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ostrnky">
    <w:name w:val="page number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customStyle="1" w:styleId="Odrky">
    <w:name w:val="Odrážky"/>
    <w:basedOn w:val="Normln"/>
    <w:link w:val="OdrkyChar"/>
    <w:rsid w:val="00031DA8"/>
    <w:pPr>
      <w:numPr>
        <w:numId w:val="2"/>
      </w:numPr>
    </w:pPr>
    <w:rPr>
      <w:lang w:val="x-none" w:eastAsia="x-none"/>
    </w:rPr>
  </w:style>
  <w:style w:type="character" w:customStyle="1" w:styleId="OdrkyChar">
    <w:name w:val="Odrážky Char"/>
    <w:link w:val="Odrky"/>
    <w:rsid w:val="006F678A"/>
    <w:rPr>
      <w:sz w:val="22"/>
      <w:szCs w:val="24"/>
    </w:rPr>
  </w:style>
  <w:style w:type="paragraph" w:customStyle="1" w:styleId="Vysvtlivky-textbod">
    <w:name w:val="Vysvětlivky - text bodů"/>
    <w:basedOn w:val="Normln"/>
    <w:qFormat/>
    <w:rsid w:val="00820FCA"/>
    <w:pPr>
      <w:spacing w:before="40"/>
      <w:ind w:left="1361" w:hanging="1191"/>
    </w:pPr>
    <w:rPr>
      <w:b/>
    </w:rPr>
  </w:style>
  <w:style w:type="paragraph" w:customStyle="1" w:styleId="Vysvtlivky-text-odrky">
    <w:name w:val="Vysvětlivky - text - odrážky"/>
    <w:basedOn w:val="Vysvtlivky-textbod"/>
    <w:qFormat/>
    <w:rsid w:val="0005620C"/>
    <w:pPr>
      <w:numPr>
        <w:numId w:val="4"/>
      </w:numPr>
      <w:spacing w:before="0"/>
    </w:pPr>
    <w:rPr>
      <w:b w:val="0"/>
    </w:rPr>
  </w:style>
  <w:style w:type="paragraph" w:customStyle="1" w:styleId="StylVysvtlivky-textbodnenTun">
    <w:name w:val="Styl Vysvětlivky - text bodů + není Tučné"/>
    <w:basedOn w:val="Vysvtlivky-textbod"/>
    <w:rsid w:val="0005620C"/>
    <w:pPr>
      <w:spacing w:after="40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0089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qFormat/>
    <w:rsid w:val="009803D7"/>
    <w:pPr>
      <w:keepNext/>
      <w:keepLines/>
      <w:numPr>
        <w:numId w:val="1"/>
      </w:numPr>
      <w:spacing w:before="360" w:after="240"/>
      <w:ind w:left="709" w:hanging="709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C71F44"/>
    <w:pPr>
      <w:keepNext/>
      <w:numPr>
        <w:ilvl w:val="1"/>
        <w:numId w:val="1"/>
      </w:numPr>
      <w:spacing w:before="60"/>
      <w:jc w:val="both"/>
      <w:outlineLvl w:val="1"/>
    </w:pPr>
    <w:rPr>
      <w:kern w:val="28"/>
      <w:szCs w:val="20"/>
      <w:lang w:val="x-none" w:eastAsia="x-none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qFormat/>
    <w:rsid w:val="00F95E9C"/>
    <w:pPr>
      <w:keepLines/>
      <w:numPr>
        <w:ilvl w:val="2"/>
        <w:numId w:val="1"/>
      </w:numPr>
      <w:tabs>
        <w:tab w:val="clear" w:pos="3034"/>
        <w:tab w:val="num" w:pos="624"/>
      </w:tabs>
      <w:spacing w:before="60"/>
      <w:ind w:left="907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qFormat/>
    <w:rsid w:val="00AC119F"/>
    <w:pPr>
      <w:keepNext/>
      <w:keepLines/>
      <w:numPr>
        <w:ilvl w:val="3"/>
        <w:numId w:val="1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pPr>
      <w:numPr>
        <w:ilvl w:val="4"/>
        <w:numId w:val="1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DC402D"/>
    <w:pPr>
      <w:keepNext/>
      <w:keepLines/>
      <w:numPr>
        <w:ilvl w:val="5"/>
        <w:numId w:val="1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DC402D"/>
    <w:pPr>
      <w:keepNext/>
      <w:keepLines/>
      <w:numPr>
        <w:ilvl w:val="6"/>
        <w:numId w:val="1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DC402D"/>
    <w:pPr>
      <w:keepNext/>
      <w:keepLines/>
      <w:numPr>
        <w:ilvl w:val="7"/>
        <w:numId w:val="1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DC402D"/>
    <w:pPr>
      <w:keepNext/>
      <w:keepLines/>
      <w:numPr>
        <w:ilvl w:val="8"/>
        <w:numId w:val="1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C71F44"/>
    <w:rPr>
      <w:kern w:val="28"/>
      <w:sz w:val="22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semiHidden/>
    <w:rPr>
      <w:sz w:val="16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ostrnky">
    <w:name w:val="page number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customStyle="1" w:styleId="Odrky">
    <w:name w:val="Odrážky"/>
    <w:basedOn w:val="Normln"/>
    <w:link w:val="OdrkyChar"/>
    <w:rsid w:val="00031DA8"/>
    <w:pPr>
      <w:numPr>
        <w:numId w:val="2"/>
      </w:numPr>
    </w:pPr>
    <w:rPr>
      <w:lang w:val="x-none" w:eastAsia="x-none"/>
    </w:rPr>
  </w:style>
  <w:style w:type="character" w:customStyle="1" w:styleId="OdrkyChar">
    <w:name w:val="Odrážky Char"/>
    <w:link w:val="Odrky"/>
    <w:rsid w:val="006F678A"/>
    <w:rPr>
      <w:sz w:val="22"/>
      <w:szCs w:val="24"/>
    </w:rPr>
  </w:style>
  <w:style w:type="paragraph" w:customStyle="1" w:styleId="Vysvtlivky-textbod">
    <w:name w:val="Vysvětlivky - text bodů"/>
    <w:basedOn w:val="Normln"/>
    <w:qFormat/>
    <w:rsid w:val="00820FCA"/>
    <w:pPr>
      <w:spacing w:before="40"/>
      <w:ind w:left="1361" w:hanging="1191"/>
    </w:pPr>
    <w:rPr>
      <w:b/>
    </w:rPr>
  </w:style>
  <w:style w:type="paragraph" w:customStyle="1" w:styleId="Vysvtlivky-text-odrky">
    <w:name w:val="Vysvětlivky - text - odrážky"/>
    <w:basedOn w:val="Vysvtlivky-textbod"/>
    <w:qFormat/>
    <w:rsid w:val="0005620C"/>
    <w:pPr>
      <w:numPr>
        <w:numId w:val="4"/>
      </w:numPr>
      <w:spacing w:before="0"/>
    </w:pPr>
    <w:rPr>
      <w:b w:val="0"/>
    </w:rPr>
  </w:style>
  <w:style w:type="paragraph" w:customStyle="1" w:styleId="StylVysvtlivky-textbodnenTun">
    <w:name w:val="Styl Vysvětlivky - text bodů + není Tučné"/>
    <w:basedOn w:val="Vysvtlivky-textbod"/>
    <w:rsid w:val="0005620C"/>
    <w:pPr>
      <w:spacing w:after="40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hrnoutDocVNotifikaci xmlns="9b5edfb1-5df5-4f08-aa26-ff11341ff752">false</ZahrnoutDocVNotifikaci>
    <_dlc_DocId xmlns="9b5edfb1-5df5-4f08-aa26-ff11341ff752">CSKFUUMRTCUA-62-418</_dlc_DocId>
    <_dlc_DocIdUrl xmlns="9b5edfb1-5df5-4f08-aa26-ff11341ff752">
      <Url>https://portal.autocont.cz/coi/_layouts/15/DocIdRedir.aspx?ID=CSKFUUMRTCUA-62-418</Url>
      <Description>CSKFUUMRTCUA-62-418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Url/>
    <Assembly>Nintex.Workflow, Version=1.0.0.0, Culture=neutral, PublicKeyToken=913f6bae0ca5ae12</Assembly>
    <Class>Nintex.Workflow.ConditionalWorkflowStartReceiver</Class>
    <Data>635447295699024882</Data>
    <Filter/>
  </Receiver>
  <Receiver>
    <Name>Nintex conditional workflow start</Name>
    <Synchronization>Synchronous</Synchronization>
    <Type>10002</Type>
    <SequenceNumber>50000</SequenceNumber>
    <Url/>
    <Assembly>Nintex.Workflow, Version=1.0.0.0, Culture=neutral, PublicKeyToken=913f6bae0ca5ae12</Assembly>
    <Class>Nintex.Workflow.ConditionalWorkflowStartReceiver</Class>
    <Data>635447295699024882</Data>
    <Filter/>
  </Receiver>
  <Receiver>
    <Name>Nintex conditional workflow start</Name>
    <Synchronization>Synchronous</Synchronization>
    <Type>2</Type>
    <SequenceNumber>50000</SequenceNumber>
    <Url/>
    <Assembly>Nintex.Workflow, Version=1.0.0.0, Culture=neutral, PublicKeyToken=913f6bae0ca5ae12</Assembly>
    <Class>Nintex.Workflow.ConditionalWorkflowStartReceiver</Class>
    <Data>635447295699024882</Data>
    <Filter/>
  </Receiver>
  <Receiver>
    <Name>Nintex conditional workflow start</Name>
    <Synchronization>Synchronous</Synchronization>
    <Type>10004</Type>
    <SequenceNumber>50000</SequenceNumber>
    <Url/>
    <Assembly>Nintex.Workflow, Version=1.0.0.0, Culture=neutral, PublicKeyToken=913f6bae0ca5ae12</Assembly>
    <Class>Nintex.Workflow.ConditionalWorkflowStartReceiver</Class>
    <Data>635447295699024882</Data>
    <Filter/>
  </Receiver>
  <Receiver>
    <Name>Nintex conditional workflow start</Name>
    <Synchronization>Synchronous</Synchronization>
    <Type>10001</Type>
    <SequenceNumber>50000</SequenceNumber>
    <Url/>
    <Assembly>Nintex.Workflow, Version=1.0.0.0, Culture=neutral, PublicKeyToken=913f6bae0ca5ae12</Assembly>
    <Class>Nintex.Workflow.ConditionalWorkflowStartReceiver</Class>
    <Data>635563923893348326</Data>
    <Filter/>
  </Receiver>
  <Receiver>
    <Name>Nintex conditional workflow start</Name>
    <Synchronization>Synchronous</Synchronization>
    <Type>10002</Type>
    <SequenceNumber>50000</SequenceNumber>
    <Url/>
    <Assembly>Nintex.Workflow, Version=1.0.0.0, Culture=neutral, PublicKeyToken=913f6bae0ca5ae12</Assembly>
    <Class>Nintex.Workflow.ConditionalWorkflowStartReceiver</Class>
    <Data>635563923893348326</Data>
    <Filter/>
  </Receiver>
  <Receiver>
    <Name>Nintex conditional workflow start</Name>
    <Synchronization>Synchronous</Synchronization>
    <Type>2</Type>
    <SequenceNumber>50000</SequenceNumber>
    <Url/>
    <Assembly>Nintex.Workflow, Version=1.0.0.0, Culture=neutral, PublicKeyToken=913f6bae0ca5ae12</Assembly>
    <Class>Nintex.Workflow.ConditionalWorkflowStartReceiver</Class>
    <Data>635563923893348326</Data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4884BB02660341BFD05145E72E6F91" ma:contentTypeVersion="15" ma:contentTypeDescription="Vytvoří nový dokument" ma:contentTypeScope="" ma:versionID="813c37a06c0cfae3d6e5b007131307a4">
  <xsd:schema xmlns:xsd="http://www.w3.org/2001/XMLSchema" xmlns:xs="http://www.w3.org/2001/XMLSchema" xmlns:p="http://schemas.microsoft.com/office/2006/metadata/properties" xmlns:ns2="9b5edfb1-5df5-4f08-aa26-ff11341ff752" targetNamespace="http://schemas.microsoft.com/office/2006/metadata/properties" ma:root="true" ma:fieldsID="d389544ac537eb207ba99ae61b64b45e" ns2:_="">
    <xsd:import namespace="9b5edfb1-5df5-4f08-aa26-ff11341ff7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ZahrnoutDocVNotifikac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edfb1-5df5-4f08-aa26-ff11341ff7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ZahrnoutDocVNotifikaci" ma:index="11" nillable="true" ma:displayName="Zahrnout dokument v notifikaci" ma:default="0" ma:internalName="Zahrnout_x0020_dokument_x0020_v_x0020_notifikac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D384B-476C-4FE4-A6D2-6FBDD74F630E}">
  <ds:schemaRefs>
    <ds:schemaRef ds:uri="http://schemas.microsoft.com/office/2006/metadata/properties"/>
    <ds:schemaRef ds:uri="http://schemas.microsoft.com/office/infopath/2007/PartnerControls"/>
    <ds:schemaRef ds:uri="9b5edfb1-5df5-4f08-aa26-ff11341ff752"/>
  </ds:schemaRefs>
</ds:datastoreItem>
</file>

<file path=customXml/itemProps2.xml><?xml version="1.0" encoding="utf-8"?>
<ds:datastoreItem xmlns:ds="http://schemas.openxmlformats.org/officeDocument/2006/customXml" ds:itemID="{3B77FAAB-A621-4D16-8803-42B8ADE4B8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15F2B9-5EA6-4A42-B956-413499DA0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edfb1-5df5-4f08-aa26-ff11341f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BDD0D4-3A44-4BF7-84DE-0AC72A053B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3600</Words>
  <Characters>21240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ACCZ</vt:lpstr>
    </vt:vector>
  </TitlesOfParts>
  <Company>AutoCont CZ a.s.</Company>
  <LinksUpToDate>false</LinksUpToDate>
  <CharactersWithSpaces>24791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ACCZ</dc:title>
  <dc:creator>Tomáš Macourek</dc:creator>
  <dc:description>Upraveno podle ProMAC 2008</dc:description>
  <cp:lastModifiedBy>Uživatel systému Windows</cp:lastModifiedBy>
  <cp:revision>4</cp:revision>
  <cp:lastPrinted>2018-06-28T07:42:00Z</cp:lastPrinted>
  <dcterms:created xsi:type="dcterms:W3CDTF">2018-07-30T11:22:00Z</dcterms:created>
  <dcterms:modified xsi:type="dcterms:W3CDTF">2018-07-30T11:25:00Z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in New Document List">
    <vt:lpwstr>No</vt:lpwstr>
  </property>
  <property fmtid="{D5CDD505-2E9C-101B-9397-08002B2CF9AE}" pid="3" name="Template Icon">
    <vt:lpwstr>Word</vt:lpwstr>
  </property>
  <property fmtid="{D5CDD505-2E9C-101B-9397-08002B2CF9AE}" pid="4" name="Platnost od">
    <vt:lpwstr>1/1/03</vt:lpwstr>
  </property>
  <property fmtid="{D5CDD505-2E9C-101B-9397-08002B2CF9AE}" pid="5" name="Návrh kategorie">
    <vt:lpwstr/>
  </property>
  <property fmtid="{D5CDD505-2E9C-101B-9397-08002B2CF9AE}" pid="6" name="SPSDescription">
    <vt:lpwstr>Vzorová smlouva o dílo - služby (podpora ProMAC 2008)_x000d_
Další související dokumenty (Plán projektu apod.) jsou přístupné na KOMPASu</vt:lpwstr>
  </property>
  <property fmtid="{D5CDD505-2E9C-101B-9397-08002B2CF9AE}" pid="7" name="Owner">
    <vt:lpwstr>Tomáš Macourek</vt:lpwstr>
  </property>
  <property fmtid="{D5CDD505-2E9C-101B-9397-08002B2CF9AE}" pid="8" name="Status">
    <vt:lpwstr>Finální</vt:lpwstr>
  </property>
  <property fmtid="{D5CDD505-2E9C-101B-9397-08002B2CF9AE}" pid="9" name="ContentTypeId">
    <vt:lpwstr>0x010100344884BB02660341BFD05145E72E6F91</vt:lpwstr>
  </property>
  <property fmtid="{D5CDD505-2E9C-101B-9397-08002B2CF9AE}" pid="10" name="_dlc_DocIdItemGuid">
    <vt:lpwstr>0ac04fcf-3a7b-420a-84ac-d2bc17236e80</vt:lpwstr>
  </property>
</Properties>
</file>