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85" w:rsidRPr="00234785" w:rsidRDefault="00234785" w:rsidP="00234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0" w:name="_Hlk518047024"/>
      <w:r w:rsidRPr="0023478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č.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9</w:t>
      </w:r>
      <w:r w:rsidRPr="0023478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/2018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234785" w:rsidRPr="00234785" w:rsidRDefault="00234785" w:rsidP="0023478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smartTag w:uri="urn:schemas-microsoft-com:office:smarttags" w:element="PersonName">
        <w:smartTagPr>
          <w:attr w:name="ProductID" w:val="DIVADLO NA FIDLOVAČCE"/>
        </w:smartTagPr>
        <w:r w:rsidRPr="00234785">
          <w:rPr>
            <w:rFonts w:ascii="Times New Roman" w:eastAsia="Times New Roman" w:hAnsi="Times New Roman" w:cs="Times New Roman"/>
            <w:b/>
            <w:sz w:val="28"/>
            <w:szCs w:val="20"/>
            <w:lang w:eastAsia="cs-CZ"/>
          </w:rPr>
          <w:t>DIVADLO NA FIDLOVAČCE</w:t>
        </w:r>
      </w:smartTag>
      <w:r w:rsidRPr="0023478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s.r.o., se sídlem Křesomyslova 625 Praha 4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Zastoupené: ředitelem </w:t>
      </w:r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Janem Koťátkem 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25658808                                 DIČ: CZ25658808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evidováno: v OR MS v </w:t>
      </w:r>
      <w:proofErr w:type="spellStart"/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Praze,odd</w:t>
      </w:r>
      <w:proofErr w:type="spell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C, </w:t>
      </w:r>
      <w:proofErr w:type="spell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proofErr w:type="spell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. 58826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č.účtu</w:t>
      </w:r>
      <w:proofErr w:type="spellEnd"/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234785" w:rsidRPr="00234785" w:rsidRDefault="00234785" w:rsidP="00234785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:rsidR="00234785" w:rsidRPr="00234785" w:rsidRDefault="00234785" w:rsidP="00234785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divadlo)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Jupiter club, s.r.o., Náměstí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17 ,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594 01 Velké Meziříčí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34785">
        <w:rPr>
          <w:rFonts w:ascii="Times New Roman" w:hAnsi="Times New Roman" w:cs="Times New Roman"/>
          <w:sz w:val="24"/>
          <w:szCs w:val="24"/>
        </w:rPr>
        <w:t xml:space="preserve">Zastoupené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jednatlem</w:t>
      </w:r>
      <w:proofErr w:type="spellEnd"/>
      <w:r w:rsidRPr="002347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47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Mgr. Milanem Dufkem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34785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46967036</w:t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  <w:t>DIČ:CZ</w:t>
      </w:r>
      <w:r>
        <w:rPr>
          <w:rFonts w:ascii="Times New Roman" w:hAnsi="Times New Roman" w:cs="Times New Roman"/>
          <w:sz w:val="24"/>
          <w:szCs w:val="24"/>
        </w:rPr>
        <w:t>46967036</w:t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785"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proofErr w:type="gramEnd"/>
      <w:r w:rsidRPr="00234785">
        <w:rPr>
          <w:rFonts w:ascii="Times New Roman" w:hAnsi="Times New Roman" w:cs="Times New Roman"/>
          <w:sz w:val="24"/>
          <w:szCs w:val="24"/>
        </w:rPr>
        <w:t xml:space="preserve">:  </w:t>
      </w:r>
      <w:r w:rsidR="00722F97">
        <w:rPr>
          <w:rFonts w:ascii="Times New Roman" w:hAnsi="Times New Roman" w:cs="Times New Roman"/>
          <w:sz w:val="24"/>
          <w:szCs w:val="24"/>
        </w:rPr>
        <w:t>…</w:t>
      </w:r>
    </w:p>
    <w:p w:rsidR="00234785" w:rsidRPr="00234785" w:rsidRDefault="00234785" w:rsidP="00234785">
      <w:pPr>
        <w:tabs>
          <w:tab w:val="left" w:pos="3240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34785">
        <w:rPr>
          <w:rFonts w:ascii="Times New Roman" w:hAnsi="Times New Roman" w:cs="Times New Roman"/>
          <w:sz w:val="24"/>
          <w:szCs w:val="24"/>
        </w:rPr>
        <w:t xml:space="preserve">telefon: </w:t>
      </w:r>
      <w:r w:rsidR="00722F97">
        <w:rPr>
          <w:rFonts w:ascii="Times New Roman" w:hAnsi="Times New Roman" w:cs="Times New Roman"/>
          <w:sz w:val="24"/>
          <w:szCs w:val="24"/>
        </w:rPr>
        <w:t>…</w:t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234785">
        <w:rPr>
          <w:rFonts w:ascii="Times New Roman" w:hAnsi="Times New Roman" w:cs="Times New Roman"/>
          <w:sz w:val="24"/>
          <w:szCs w:val="24"/>
        </w:rPr>
        <w:tab/>
      </w:r>
      <w:r w:rsidRPr="00234785">
        <w:rPr>
          <w:rFonts w:ascii="Times New Roman" w:hAnsi="Times New Roman" w:cs="Times New Roman"/>
          <w:sz w:val="24"/>
          <w:szCs w:val="24"/>
        </w:rPr>
        <w:tab/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hAnsi="Times New Roman" w:cs="Times New Roman"/>
        </w:rPr>
      </w:pPr>
      <w:r w:rsidRPr="00234785">
        <w:rPr>
          <w:rFonts w:ascii="Times New Roman" w:hAnsi="Times New Roman" w:cs="Times New Roman"/>
          <w:sz w:val="24"/>
          <w:szCs w:val="24"/>
        </w:rPr>
        <w:t xml:space="preserve">E-mail: </w:t>
      </w:r>
      <w:r w:rsidR="00722F97">
        <w:rPr>
          <w:rFonts w:ascii="Times New Roman" w:hAnsi="Times New Roman" w:cs="Times New Roman"/>
          <w:sz w:val="24"/>
          <w:szCs w:val="24"/>
        </w:rPr>
        <w:t>…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pořadatel)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tuto smlouvu o realizaci kulturní akce – provedení divadelní hry: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proofErr w:type="gramStart"/>
      <w:r w:rsidRPr="0023478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TŘETÍ  PRST</w:t>
      </w:r>
      <w:proofErr w:type="gramEnd"/>
      <w:r w:rsidRPr="0023478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NA  LEVÉ  RUCE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se zavazuje odehrát za podmínek stanovených touto smlouvou divadelní hru</w:t>
      </w:r>
    </w:p>
    <w:p w:rsidR="00234785" w:rsidRPr="00234785" w:rsidRDefault="00234785" w:rsidP="002347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347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TŘETÍ PRST NA </w:t>
      </w:r>
      <w:proofErr w:type="gramStart"/>
      <w:r w:rsidRPr="002347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LEVÉ  RUCE</w:t>
      </w:r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 -autor: </w:t>
      </w:r>
      <w:proofErr w:type="spellStart"/>
      <w:r w:rsidRPr="0023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Dermot</w:t>
      </w:r>
      <w:proofErr w:type="spellEnd"/>
      <w:r w:rsidRPr="0023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23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Canavan</w:t>
      </w:r>
      <w:proofErr w:type="spellEnd"/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režii Martina Vokouna a v obsazení, jak je uvedeno v příloze této smlouvy, která je její 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nedílnou součástí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234785" w:rsidRPr="00234785" w:rsidRDefault="00234785" w:rsidP="00234785">
      <w:pPr>
        <w:keepNext/>
        <w:spacing w:after="0" w:line="240" w:lineRule="auto"/>
        <w:ind w:left="-284"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a čas plnění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234785">
        <w:rPr>
          <w:rFonts w:ascii="Times New Roman" w:hAnsi="Times New Roman" w:cs="Times New Roman"/>
          <w:sz w:val="24"/>
          <w:szCs w:val="24"/>
        </w:rPr>
        <w:t xml:space="preserve">Obě strany se dohodly, že divadelní inscenace bude proveden </w:t>
      </w:r>
      <w:r>
        <w:rPr>
          <w:rFonts w:ascii="Times New Roman" w:hAnsi="Times New Roman" w:cs="Times New Roman"/>
          <w:b/>
          <w:sz w:val="24"/>
          <w:szCs w:val="24"/>
        </w:rPr>
        <w:t>18. března</w:t>
      </w:r>
      <w:r w:rsidRPr="00234785">
        <w:rPr>
          <w:rFonts w:ascii="Times New Roman" w:hAnsi="Times New Roman" w:cs="Times New Roman"/>
          <w:b/>
          <w:sz w:val="24"/>
          <w:szCs w:val="24"/>
        </w:rPr>
        <w:t xml:space="preserve"> 2019 od 19.</w:t>
      </w:r>
      <w:r w:rsidR="00110CBD">
        <w:rPr>
          <w:rFonts w:ascii="Times New Roman" w:hAnsi="Times New Roman" w:cs="Times New Roman"/>
          <w:b/>
          <w:sz w:val="24"/>
          <w:szCs w:val="24"/>
        </w:rPr>
        <w:t>3</w:t>
      </w:r>
      <w:r w:rsidRPr="00234785">
        <w:rPr>
          <w:rFonts w:ascii="Times New Roman" w:hAnsi="Times New Roman" w:cs="Times New Roman"/>
          <w:b/>
          <w:sz w:val="24"/>
          <w:szCs w:val="24"/>
        </w:rPr>
        <w:t xml:space="preserve">0 hodin 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Jupite</w:t>
      </w:r>
      <w:r w:rsidR="00722F9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club, Náměstí 17, Velké Meziříčí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projednání podrobností je za divadlo oprávněna   Věra Zemanová      </w:t>
      </w:r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tel.: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za pořadatele 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Zuzana Herodesová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tel.: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tabs>
          <w:tab w:val="left" w:pos="822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234785" w:rsidRPr="00234785" w:rsidRDefault="00234785" w:rsidP="00234785">
      <w:pPr>
        <w:tabs>
          <w:tab w:val="left" w:pos="822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III.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keepNext/>
        <w:spacing w:after="0" w:line="240" w:lineRule="auto"/>
        <w:ind w:left="-284" w:right="-284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divadlu dohodnutou cenu v celkové výši </w:t>
      </w:r>
      <w:proofErr w:type="gramStart"/>
      <w:r w:rsidR="00722F9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>,-</w:t>
      </w:r>
      <w:proofErr w:type="gramEnd"/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Kč + DPH + doprava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DPH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faktury, která bude mít veškeré náležitosti daňového dokladu. Úhrada bude provedena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představení. Dnem zdanitelného plnění je datum vystavení daňového dokladu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dopravu hradí pořadatel přímo přepravci: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doprava </w:t>
      </w:r>
      <w:r w:rsidRPr="0023478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herců </w:t>
      </w:r>
      <w:r w:rsidRPr="00234785">
        <w:rPr>
          <w:rFonts w:ascii="Times New Roman" w:hAnsi="Times New Roman" w:cs="Times New Roman"/>
          <w:sz w:val="24"/>
          <w:szCs w:val="24"/>
        </w:rPr>
        <w:t xml:space="preserve">bude jedním mikrobusem 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Jiří </w:t>
      </w:r>
      <w:proofErr w:type="spellStart"/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Jánský,Pratur</w:t>
      </w:r>
      <w:proofErr w:type="spellEnd"/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Chuffeur</w:t>
      </w:r>
      <w:proofErr w:type="spell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Drive s.r.o. 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Verdunská 19, 160 00 Praha 6-Bubeneč tel: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e-mail: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přepravce </w:t>
      </w:r>
      <w:r w:rsidRPr="0023478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dekorací a scény 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Aleš </w:t>
      </w:r>
      <w:proofErr w:type="spellStart"/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Pezl,Autodoprava</w:t>
      </w:r>
      <w:proofErr w:type="spellEnd"/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GT s.r.o., Lucemburská 2013/24, 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130 00 Praha 3. Tel: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r w:rsidR="00722F9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na účet – Kateřina </w:t>
      </w:r>
      <w:proofErr w:type="spell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Schauerová</w:t>
      </w:r>
      <w:proofErr w:type="spell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-  ADF</w:t>
      </w:r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- odměnu za poskytnutí licence ve výši 8 % , 6% Aura-pont s.r.o  a  3%  OSA – Praha 6 -  z celkových hrubých tržeb včetně předplatného.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pořadatele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>Pořadatel dále zajistí na svůj náklad: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Technické podmínky nezbytné pro realizaci předmětu smlouvy: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přístup do budovy od 13.00 hod.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 xml:space="preserve">jeviště: technik </w:t>
      </w:r>
      <w:proofErr w:type="spellStart"/>
      <w:r w:rsidRPr="00234785">
        <w:rPr>
          <w:rFonts w:ascii="Times New Roman" w:hAnsi="Times New Roman" w:cs="Times New Roman"/>
          <w:b/>
          <w:bCs/>
          <w:sz w:val="24"/>
          <w:szCs w:val="24"/>
        </w:rPr>
        <w:t>V.Svoboda</w:t>
      </w:r>
      <w:proofErr w:type="spellEnd"/>
      <w:r w:rsidRPr="002347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22F97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234785" w:rsidRPr="00234785" w:rsidRDefault="00234785" w:rsidP="00234785">
      <w:pPr>
        <w:tabs>
          <w:tab w:val="left" w:pos="7035"/>
        </w:tabs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 xml:space="preserve">vzdálenost mezi portály min. </w:t>
      </w:r>
      <w:smartTag w:uri="urn:schemas-microsoft-com:office:smarttags" w:element="metricconverter">
        <w:smartTagPr>
          <w:attr w:name="ProductID" w:val="8 m"/>
        </w:smartTagPr>
        <w:r w:rsidRPr="00234785">
          <w:rPr>
            <w:rFonts w:ascii="Times New Roman" w:hAnsi="Times New Roman" w:cs="Times New Roman"/>
            <w:bCs/>
            <w:sz w:val="24"/>
            <w:szCs w:val="24"/>
          </w:rPr>
          <w:t>8 m</w:t>
        </w:r>
      </w:smartTag>
      <w:r w:rsidRPr="00234785">
        <w:rPr>
          <w:rFonts w:ascii="Times New Roman" w:hAnsi="Times New Roman" w:cs="Times New Roman"/>
          <w:bCs/>
          <w:sz w:val="24"/>
          <w:szCs w:val="24"/>
        </w:rPr>
        <w:t xml:space="preserve">, hloubka jeviště od opony 9 m forbína cca </w:t>
      </w:r>
      <w:smartTag w:uri="urn:schemas-microsoft-com:office:smarttags" w:element="metricconverter">
        <w:smartTagPr>
          <w:attr w:name="ProductID" w:val="3 m"/>
        </w:smartTagPr>
        <w:r w:rsidRPr="00234785">
          <w:rPr>
            <w:rFonts w:ascii="Times New Roman" w:hAnsi="Times New Roman" w:cs="Times New Roman"/>
            <w:bCs/>
            <w:sz w:val="24"/>
            <w:szCs w:val="24"/>
          </w:rPr>
          <w:t>3 m</w:t>
        </w:r>
      </w:smartTag>
    </w:p>
    <w:p w:rsidR="00234785" w:rsidRPr="00234785" w:rsidRDefault="00234785" w:rsidP="00234785">
      <w:p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 xml:space="preserve">Tahy – 1. tah cca </w:t>
      </w:r>
      <w:smartTag w:uri="urn:schemas-microsoft-com:office:smarttags" w:element="metricconverter">
        <w:smartTagPr>
          <w:attr w:name="ProductID" w:val="2 m"/>
        </w:smartTagPr>
        <w:r w:rsidRPr="00234785">
          <w:rPr>
            <w:rFonts w:ascii="Times New Roman" w:hAnsi="Times New Roman" w:cs="Times New Roman"/>
            <w:bCs/>
            <w:sz w:val="24"/>
            <w:szCs w:val="24"/>
          </w:rPr>
          <w:t>2 m</w:t>
        </w:r>
      </w:smartTag>
      <w:r w:rsidRPr="00234785">
        <w:rPr>
          <w:rFonts w:ascii="Times New Roman" w:hAnsi="Times New Roman" w:cs="Times New Roman"/>
          <w:bCs/>
          <w:sz w:val="24"/>
          <w:szCs w:val="24"/>
        </w:rPr>
        <w:t xml:space="preserve"> od opony, 2. tah cca </w:t>
      </w:r>
      <w:smartTag w:uri="urn:schemas-microsoft-com:office:smarttags" w:element="metricconverter">
        <w:smartTagPr>
          <w:attr w:name="ProductID" w:val="7 m"/>
        </w:smartTagPr>
        <w:r w:rsidRPr="00234785">
          <w:rPr>
            <w:rFonts w:ascii="Times New Roman" w:hAnsi="Times New Roman" w:cs="Times New Roman"/>
            <w:bCs/>
            <w:sz w:val="24"/>
            <w:szCs w:val="24"/>
          </w:rPr>
          <w:t>7 m</w:t>
        </w:r>
      </w:smartTag>
      <w:r w:rsidRPr="00234785">
        <w:rPr>
          <w:rFonts w:ascii="Times New Roman" w:hAnsi="Times New Roman" w:cs="Times New Roman"/>
          <w:bCs/>
          <w:sz w:val="24"/>
          <w:szCs w:val="24"/>
        </w:rPr>
        <w:t xml:space="preserve"> od opony</w:t>
      </w:r>
    </w:p>
    <w:p w:rsidR="00234785" w:rsidRPr="00234785" w:rsidRDefault="00234785" w:rsidP="00234785">
      <w:p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 xml:space="preserve">Pokud možno boční kapsy 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>účast místního technického personálu nutná (2 x technik -  výpomoc na vyložení, naložení kulis)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 xml:space="preserve">místní </w:t>
      </w:r>
      <w:proofErr w:type="gramStart"/>
      <w:r w:rsidRPr="00234785">
        <w:rPr>
          <w:rFonts w:ascii="Times New Roman" w:hAnsi="Times New Roman" w:cs="Times New Roman"/>
          <w:bCs/>
          <w:sz w:val="24"/>
          <w:szCs w:val="24"/>
        </w:rPr>
        <w:t>osvětlovač - prosím</w:t>
      </w:r>
      <w:proofErr w:type="gramEnd"/>
      <w:r w:rsidRPr="00234785">
        <w:rPr>
          <w:rFonts w:ascii="Times New Roman" w:hAnsi="Times New Roman" w:cs="Times New Roman"/>
          <w:bCs/>
          <w:sz w:val="24"/>
          <w:szCs w:val="24"/>
        </w:rPr>
        <w:t xml:space="preserve"> o spojení s naším osvětlovačem </w:t>
      </w:r>
      <w:proofErr w:type="spellStart"/>
      <w:r w:rsidRPr="00234785">
        <w:rPr>
          <w:rFonts w:ascii="Times New Roman" w:hAnsi="Times New Roman" w:cs="Times New Roman"/>
          <w:b/>
          <w:bCs/>
          <w:sz w:val="24"/>
          <w:szCs w:val="24"/>
        </w:rPr>
        <w:t>M.Vondráškem</w:t>
      </w:r>
      <w:proofErr w:type="spellEnd"/>
      <w:r w:rsidRPr="002347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E459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234785" w:rsidRPr="00234785" w:rsidRDefault="00234785" w:rsidP="00234785">
      <w:pPr>
        <w:spacing w:after="0" w:line="240" w:lineRule="auto"/>
        <w:ind w:left="74" w:right="-284"/>
        <w:rPr>
          <w:rFonts w:ascii="Times New Roman" w:hAnsi="Times New Roman" w:cs="Times New Roman"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>základní</w:t>
      </w:r>
      <w:r w:rsidRPr="00234785">
        <w:rPr>
          <w:rFonts w:ascii="Times New Roman" w:hAnsi="Times New Roman" w:cs="Times New Roman"/>
          <w:sz w:val="24"/>
          <w:szCs w:val="24"/>
        </w:rPr>
        <w:t xml:space="preserve"> osvětlení, digitálně řízené stmívače (DMX)</w:t>
      </w:r>
    </w:p>
    <w:p w:rsidR="00234785" w:rsidRPr="00234785" w:rsidRDefault="00234785" w:rsidP="00234785">
      <w:pPr>
        <w:spacing w:after="0" w:line="240" w:lineRule="auto"/>
        <w:ind w:left="74" w:right="-284"/>
        <w:rPr>
          <w:rFonts w:ascii="Times New Roman" w:hAnsi="Times New Roman" w:cs="Times New Roman"/>
          <w:sz w:val="24"/>
          <w:szCs w:val="24"/>
        </w:rPr>
      </w:pPr>
      <w:r w:rsidRPr="00234785">
        <w:rPr>
          <w:rFonts w:ascii="Times New Roman" w:hAnsi="Times New Roman" w:cs="Times New Roman"/>
          <w:sz w:val="24"/>
          <w:szCs w:val="24"/>
        </w:rPr>
        <w:t>24 ks reflektorů (</w:t>
      </w:r>
      <w:proofErr w:type="gramStart"/>
      <w:r w:rsidRPr="00234785">
        <w:rPr>
          <w:rFonts w:ascii="Times New Roman" w:hAnsi="Times New Roman" w:cs="Times New Roman"/>
          <w:sz w:val="24"/>
          <w:szCs w:val="24"/>
        </w:rPr>
        <w:t>1000W</w:t>
      </w:r>
      <w:proofErr w:type="gramEnd"/>
      <w:r w:rsidRPr="00234785">
        <w:rPr>
          <w:rFonts w:ascii="Times New Roman" w:hAnsi="Times New Roman" w:cs="Times New Roman"/>
          <w:sz w:val="24"/>
          <w:szCs w:val="24"/>
        </w:rPr>
        <w:t>) v hledišti od diváka, 12 ks reflektorů jevištní most</w:t>
      </w:r>
    </w:p>
    <w:p w:rsidR="00234785" w:rsidRPr="00234785" w:rsidRDefault="00234785" w:rsidP="00234785">
      <w:pPr>
        <w:spacing w:after="0" w:line="240" w:lineRule="auto"/>
        <w:ind w:left="74" w:right="-284"/>
        <w:rPr>
          <w:rFonts w:ascii="Times New Roman" w:hAnsi="Times New Roman" w:cs="Times New Roman"/>
          <w:sz w:val="24"/>
          <w:szCs w:val="24"/>
        </w:rPr>
      </w:pPr>
      <w:r w:rsidRPr="00234785">
        <w:rPr>
          <w:rFonts w:ascii="Times New Roman" w:hAnsi="Times New Roman" w:cs="Times New Roman"/>
          <w:sz w:val="24"/>
          <w:szCs w:val="24"/>
        </w:rPr>
        <w:t>4+4 ks reflektorů na portálech, 4+4 ks reflektorů na galeriích, 4ks stmívaných zásuvek na jevišti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 xml:space="preserve">místní zvukař - prosím o spojení s naším zvukařem </w:t>
      </w:r>
      <w:proofErr w:type="spellStart"/>
      <w:r w:rsidRPr="00234785">
        <w:rPr>
          <w:rFonts w:ascii="Times New Roman" w:hAnsi="Times New Roman" w:cs="Times New Roman"/>
          <w:b/>
          <w:bCs/>
          <w:sz w:val="24"/>
          <w:szCs w:val="24"/>
        </w:rPr>
        <w:t>R.Veselým</w:t>
      </w:r>
      <w:proofErr w:type="spellEnd"/>
      <w:r w:rsidRPr="002347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E4592">
        <w:rPr>
          <w:rFonts w:ascii="Times New Roman" w:hAnsi="Times New Roman" w:cs="Times New Roman"/>
          <w:b/>
          <w:bCs/>
          <w:sz w:val="24"/>
          <w:szCs w:val="24"/>
        </w:rPr>
        <w:t>…</w:t>
      </w:r>
      <w:bookmarkStart w:id="1" w:name="_GoBack"/>
      <w:bookmarkEnd w:id="1"/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hAnsi="Times New Roman" w:cs="Times New Roman"/>
          <w:bCs/>
          <w:sz w:val="24"/>
          <w:szCs w:val="24"/>
        </w:rPr>
      </w:pPr>
      <w:r w:rsidRPr="00234785">
        <w:rPr>
          <w:rFonts w:ascii="Times New Roman" w:hAnsi="Times New Roman" w:cs="Times New Roman"/>
          <w:bCs/>
          <w:sz w:val="24"/>
          <w:szCs w:val="24"/>
        </w:rPr>
        <w:t>2 x mini disk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</w:rPr>
      </w:pPr>
      <w:r w:rsidRPr="00234785">
        <w:rPr>
          <w:rFonts w:ascii="Times New Roman" w:hAnsi="Times New Roman" w:cs="Times New Roman"/>
        </w:rPr>
        <w:t xml:space="preserve">volné </w:t>
      </w:r>
      <w:proofErr w:type="gramStart"/>
      <w:r w:rsidRPr="00234785">
        <w:rPr>
          <w:rFonts w:ascii="Times New Roman" w:hAnsi="Times New Roman" w:cs="Times New Roman"/>
          <w:u w:val="single"/>
        </w:rPr>
        <w:t xml:space="preserve">ČISTÉ </w:t>
      </w:r>
      <w:r w:rsidRPr="00234785">
        <w:rPr>
          <w:rFonts w:ascii="Times New Roman" w:hAnsi="Times New Roman" w:cs="Times New Roman"/>
        </w:rPr>
        <w:t xml:space="preserve"> hereckou</w:t>
      </w:r>
      <w:proofErr w:type="gramEnd"/>
      <w:r w:rsidRPr="00234785">
        <w:rPr>
          <w:rFonts w:ascii="Times New Roman" w:hAnsi="Times New Roman" w:cs="Times New Roman"/>
        </w:rPr>
        <w:t xml:space="preserve"> šatnu pro 2 ženy    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left="7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zázemí technického personálu pro 6 osoby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WC a sprchy s teplou vodou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chladného počasí zajistí pořadatel min. </w:t>
      </w:r>
      <w:r w:rsidRPr="0023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teplotu +20st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. Celsia v prostoru jeviště a šaten</w:t>
      </w:r>
    </w:p>
    <w:p w:rsidR="00234785" w:rsidRPr="00234785" w:rsidRDefault="00234785" w:rsidP="00234785">
      <w:pPr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zajistí pro </w:t>
      </w:r>
      <w:smartTag w:uri="urn:schemas-microsoft-com:office:smarttags" w:element="PersonName">
        <w:smartTagPr>
          <w:attr w:name="ProductID" w:val="divadlo 4"/>
        </w:smartTagPr>
        <w:r w:rsidRPr="0023478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divadlo 4</w:t>
        </w:r>
      </w:smartTag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vstupenky na představení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divadla</w:t>
      </w: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se zavazuje zajistit: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vysokou profesionální úroveň představení</w:t>
      </w:r>
    </w:p>
    <w:p w:rsidR="00234785" w:rsidRPr="00234785" w:rsidRDefault="00234785" w:rsidP="00234785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dodržet oznámení s výjimkou onemocnění, úrazu nebo zásadních organizačních změn</w:t>
      </w:r>
    </w:p>
    <w:p w:rsidR="00234785" w:rsidRPr="00234785" w:rsidRDefault="00234785" w:rsidP="00234785">
      <w:pPr>
        <w:numPr>
          <w:ilvl w:val="0"/>
          <w:numId w:val="2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dodat za úplatu dohodnuté množství propagačního materiálu – k této hře nebyly vytištěny plakáty </w:t>
      </w:r>
    </w:p>
    <w:p w:rsidR="00234785" w:rsidRPr="00234785" w:rsidRDefault="00234785" w:rsidP="002347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konání požárně nebezpečných prací, tj. použití otevřeného ohně, kouření, dýmových 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efektů apod. při představení zajistí zástupce Divadla Na Fidlovačce odpovědnou osobu, </w:t>
      </w:r>
    </w:p>
    <w:p w:rsidR="00234785" w:rsidRPr="00234785" w:rsidRDefault="00234785" w:rsidP="0023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která podá informace o průběhu celé akce jevištnímu mistrovi. </w:t>
      </w:r>
    </w:p>
    <w:p w:rsidR="00234785" w:rsidRPr="00234785" w:rsidRDefault="00234785" w:rsidP="002347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smartTagPr>
          <w:attr w:name="ProductID" w:val="DIVADLO NA FIDLOVAČCE"/>
        </w:smartTagPr>
        <w:r w:rsidRPr="0023478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Divadlo Na Fidlovačce</w:t>
        </w:r>
      </w:smartTag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potvrzuje, že jejich vlastní technické prostředky a jejich </w:t>
      </w:r>
    </w:p>
    <w:p w:rsidR="00234785" w:rsidRPr="00234785" w:rsidRDefault="00234785" w:rsidP="002347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elektrická zařízení používaná při představení splňují podmínky ČSN  331610, ČSN 331600 tj. revize těchto zařízení.</w:t>
      </w: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keepNext/>
        <w:spacing w:after="0" w:line="240" w:lineRule="auto"/>
        <w:ind w:right="-284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 zaviněním jedné strany znemožněno plnění dle této smlouvy, je tato strana povinna 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uhradit straně druhé prokazatelně vzniklé náklady i vzniklou škodu.</w:t>
      </w: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234785" w:rsidRPr="00234785" w:rsidRDefault="00234785" w:rsidP="0023478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785" w:rsidRPr="00234785" w:rsidRDefault="00234785" w:rsidP="00234785">
      <w:pPr>
        <w:keepNext/>
        <w:spacing w:after="0" w:line="240" w:lineRule="auto"/>
        <w:ind w:left="-284" w:right="-284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oprávněnými zástupci obou stran.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platná a účinná dnem jejího podpisu oběma smluvními stranami. Obě strany se proto dohodly, že pořadatel vrátí dvě podepsaná vyhotovení nejpozději do 7 dnů po jejich obdržení.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čtyřech provedeních s platností originálů, z nichž každá strana obdrží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dvě provedení.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proofErr w:type="gramStart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dne  29.</w:t>
      </w:r>
      <w:proofErr w:type="gramEnd"/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6. 2018                                      </w:t>
      </w:r>
      <w:r w:rsidR="009608BD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Meziříčí</w:t>
      </w: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dne:</w:t>
      </w: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785" w:rsidRPr="00234785" w:rsidRDefault="00234785" w:rsidP="0023478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smartTag w:uri="urn:schemas-microsoft-com:office:smarttags" w:element="PersonName">
        <w:smartTagPr>
          <w:attr w:name="ProductID" w:val="DIVADLO NA FIDLOVAČCE"/>
        </w:smartTagPr>
        <w:r w:rsidRPr="0023478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Divadlo Na Fidlovačce</w:t>
        </w:r>
      </w:smartTag>
      <w:r w:rsidRPr="00234785">
        <w:rPr>
          <w:rFonts w:ascii="Times New Roman" w:eastAsia="Times New Roman" w:hAnsi="Times New Roman" w:cs="Times New Roman"/>
          <w:sz w:val="24"/>
          <w:szCs w:val="24"/>
          <w:lang w:eastAsia="cs-CZ"/>
        </w:rPr>
        <w:t>, s. r. o.                                                  pořadatel</w:t>
      </w:r>
    </w:p>
    <w:p w:rsidR="00234785" w:rsidRPr="00234785" w:rsidRDefault="00234785" w:rsidP="00234785"/>
    <w:p w:rsidR="00234785" w:rsidRPr="00234785" w:rsidRDefault="00234785" w:rsidP="00234785"/>
    <w:p w:rsidR="00234785" w:rsidRPr="00234785" w:rsidRDefault="00234785" w:rsidP="00234785"/>
    <w:p w:rsidR="00234785" w:rsidRPr="00234785" w:rsidRDefault="00234785" w:rsidP="00234785"/>
    <w:p w:rsidR="00234785" w:rsidRPr="00234785" w:rsidRDefault="00234785" w:rsidP="002347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proofErr w:type="spellStart"/>
      <w:r w:rsidRPr="002347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Dermot</w:t>
      </w:r>
      <w:proofErr w:type="spellEnd"/>
      <w:r w:rsidRPr="002347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2347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Canavan</w:t>
      </w:r>
      <w:proofErr w:type="spellEnd"/>
    </w:p>
    <w:p w:rsidR="00234785" w:rsidRPr="00234785" w:rsidRDefault="00234785" w:rsidP="00234785">
      <w:pPr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cs-CZ"/>
        </w:rPr>
      </w:pPr>
      <w:r w:rsidRPr="00234785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cs-CZ"/>
        </w:rPr>
        <w:t>Třetí prst na levé ruce</w:t>
      </w:r>
    </w:p>
    <w:p w:rsidR="00234785" w:rsidRPr="00234785" w:rsidRDefault="00234785" w:rsidP="00234785">
      <w:pPr>
        <w:spacing w:after="0" w:line="240" w:lineRule="auto"/>
        <w:ind w:left="2160" w:hanging="36"/>
        <w:rPr>
          <w:rFonts w:ascii="Times New Roman" w:eastAsia="Calibri" w:hAnsi="Times New Roman" w:cs="Times New Roman"/>
          <w:sz w:val="28"/>
          <w:szCs w:val="28"/>
        </w:rPr>
      </w:pPr>
    </w:p>
    <w:p w:rsidR="00234785" w:rsidRPr="00234785" w:rsidRDefault="00234785" w:rsidP="00234785">
      <w:pPr>
        <w:spacing w:after="0" w:line="240" w:lineRule="auto"/>
        <w:ind w:left="2160" w:hanging="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4785">
        <w:rPr>
          <w:rFonts w:ascii="Times New Roman" w:eastAsia="Calibri" w:hAnsi="Times New Roman" w:cs="Times New Roman"/>
          <w:sz w:val="28"/>
          <w:szCs w:val="28"/>
        </w:rPr>
        <w:t xml:space="preserve">Překlad  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  <w:t>Jan a Adéla Šotolovi</w:t>
      </w:r>
    </w:p>
    <w:p w:rsidR="00234785" w:rsidRPr="00234785" w:rsidRDefault="00234785" w:rsidP="00234785">
      <w:pPr>
        <w:spacing w:after="0" w:line="240" w:lineRule="auto"/>
        <w:ind w:left="3180" w:hanging="1056"/>
        <w:rPr>
          <w:rFonts w:ascii="Times New Roman" w:eastAsia="Calibri" w:hAnsi="Times New Roman" w:cs="Times New Roman"/>
          <w:sz w:val="28"/>
          <w:szCs w:val="28"/>
        </w:rPr>
      </w:pPr>
      <w:r w:rsidRPr="00234785">
        <w:rPr>
          <w:rFonts w:ascii="Times New Roman" w:eastAsia="Calibri" w:hAnsi="Times New Roman" w:cs="Times New Roman"/>
          <w:sz w:val="28"/>
          <w:szCs w:val="28"/>
        </w:rPr>
        <w:t xml:space="preserve">Režie 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  <w:t>Martin Vokoun</w:t>
      </w:r>
    </w:p>
    <w:p w:rsidR="00234785" w:rsidRPr="00234785" w:rsidRDefault="00234785" w:rsidP="00234785">
      <w:pPr>
        <w:spacing w:after="0" w:line="240" w:lineRule="auto"/>
        <w:ind w:left="3180" w:hanging="105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4785">
        <w:rPr>
          <w:rFonts w:ascii="Times New Roman" w:eastAsia="Calibri" w:hAnsi="Times New Roman" w:cs="Times New Roman"/>
          <w:sz w:val="28"/>
          <w:szCs w:val="28"/>
        </w:rPr>
        <w:t xml:space="preserve">Dramaturgie  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234785">
        <w:rPr>
          <w:rFonts w:ascii="Times New Roman" w:eastAsia="Calibri" w:hAnsi="Times New Roman" w:cs="Times New Roman"/>
          <w:sz w:val="28"/>
          <w:szCs w:val="28"/>
        </w:rPr>
        <w:tab/>
        <w:t>Adéla Šotolová</w:t>
      </w:r>
    </w:p>
    <w:p w:rsidR="00234785" w:rsidRPr="00234785" w:rsidRDefault="00234785" w:rsidP="00234785">
      <w:pPr>
        <w:spacing w:after="0" w:line="240" w:lineRule="auto"/>
        <w:ind w:left="3180" w:hanging="105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4785">
        <w:rPr>
          <w:rFonts w:ascii="Times New Roman" w:eastAsia="Calibri" w:hAnsi="Times New Roman" w:cs="Times New Roman"/>
          <w:sz w:val="28"/>
          <w:szCs w:val="28"/>
        </w:rPr>
        <w:t>Scéna a kostýmy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347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Agneiszka</w:t>
      </w:r>
      <w:proofErr w:type="spellEnd"/>
      <w:r w:rsidRPr="002347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Pátá </w:t>
      </w:r>
      <w:proofErr w:type="spellStart"/>
      <w:r w:rsidRPr="002347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Oldak</w:t>
      </w:r>
      <w:proofErr w:type="spellEnd"/>
    </w:p>
    <w:p w:rsidR="00234785" w:rsidRPr="00234785" w:rsidRDefault="00234785" w:rsidP="00234785">
      <w:pPr>
        <w:spacing w:after="0" w:line="240" w:lineRule="auto"/>
        <w:ind w:left="3180" w:hanging="1056"/>
        <w:rPr>
          <w:rFonts w:ascii="Times New Roman" w:eastAsia="Calibri" w:hAnsi="Times New Roman" w:cs="Times New Roman"/>
          <w:sz w:val="28"/>
          <w:szCs w:val="28"/>
        </w:rPr>
      </w:pPr>
      <w:r w:rsidRPr="0023478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Pohybová spolupráce </w:t>
      </w:r>
      <w:r w:rsidRPr="002347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   </w:t>
      </w:r>
      <w:r w:rsidRPr="002347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Rostislav Šrom</w:t>
      </w:r>
    </w:p>
    <w:p w:rsidR="00234785" w:rsidRPr="00234785" w:rsidRDefault="00234785" w:rsidP="0023478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785" w:rsidRPr="00234785" w:rsidRDefault="00234785" w:rsidP="00234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34785" w:rsidRPr="00234785" w:rsidRDefault="00234785" w:rsidP="002347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785" w:rsidRPr="00234785" w:rsidRDefault="00234785" w:rsidP="00234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785">
        <w:rPr>
          <w:rFonts w:ascii="Times New Roman" w:eastAsia="Calibri" w:hAnsi="Times New Roman" w:cs="Times New Roman"/>
          <w:b/>
          <w:sz w:val="28"/>
          <w:szCs w:val="28"/>
        </w:rPr>
        <w:t>Hrají</w:t>
      </w:r>
    </w:p>
    <w:p w:rsidR="00234785" w:rsidRPr="00234785" w:rsidRDefault="00234785" w:rsidP="00234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785" w:rsidRPr="00234785" w:rsidRDefault="00234785" w:rsidP="00234785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78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gramStart"/>
      <w:r w:rsidRPr="00234785">
        <w:rPr>
          <w:rFonts w:ascii="Times New Roman" w:eastAsia="Calibri" w:hAnsi="Times New Roman" w:cs="Times New Roman"/>
          <w:sz w:val="28"/>
          <w:szCs w:val="28"/>
        </w:rPr>
        <w:t xml:space="preserve">Grace  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234785">
        <w:rPr>
          <w:rFonts w:ascii="Times New Roman" w:eastAsia="Calibri" w:hAnsi="Times New Roman" w:cs="Times New Roman"/>
          <w:sz w:val="28"/>
          <w:szCs w:val="28"/>
        </w:rPr>
        <w:t>Iva Pazderková</w:t>
      </w:r>
    </w:p>
    <w:p w:rsidR="00234785" w:rsidRPr="00234785" w:rsidRDefault="00234785" w:rsidP="00234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34785">
        <w:rPr>
          <w:rFonts w:ascii="Times New Roman" w:eastAsia="Calibri" w:hAnsi="Times New Roman" w:cs="Times New Roman"/>
          <w:sz w:val="28"/>
          <w:szCs w:val="28"/>
        </w:rPr>
        <w:t>Niamn</w:t>
      </w:r>
      <w:proofErr w:type="spellEnd"/>
      <w:r w:rsidRPr="00234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785">
        <w:rPr>
          <w:rFonts w:ascii="Times New Roman" w:eastAsia="Calibri" w:hAnsi="Times New Roman" w:cs="Times New Roman"/>
          <w:sz w:val="28"/>
          <w:szCs w:val="28"/>
        </w:rPr>
        <w:tab/>
        <w:t>Martina Randová</w:t>
      </w:r>
    </w:p>
    <w:bookmarkEnd w:id="0"/>
    <w:p w:rsidR="004546D2" w:rsidRDefault="004546D2"/>
    <w:sectPr w:rsidR="0045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D22"/>
    <w:multiLevelType w:val="singleLevel"/>
    <w:tmpl w:val="C4E870C6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6D6936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5"/>
    <w:rsid w:val="00110CBD"/>
    <w:rsid w:val="001E4592"/>
    <w:rsid w:val="00234785"/>
    <w:rsid w:val="003F466B"/>
    <w:rsid w:val="004546D2"/>
    <w:rsid w:val="00722F97"/>
    <w:rsid w:val="009608BD"/>
    <w:rsid w:val="00D2776C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3A33C2"/>
  <w15:chartTrackingRefBased/>
  <w15:docId w15:val="{86060C8F-0B94-49A9-9ADF-958C0A8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7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78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Pospisilova</cp:lastModifiedBy>
  <cp:revision>2</cp:revision>
  <cp:lastPrinted>2018-06-29T12:58:00Z</cp:lastPrinted>
  <dcterms:created xsi:type="dcterms:W3CDTF">2018-07-30T07:10:00Z</dcterms:created>
  <dcterms:modified xsi:type="dcterms:W3CDTF">2018-07-30T07:10:00Z</dcterms:modified>
</cp:coreProperties>
</file>