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D7" w:rsidRDefault="00B436D7" w:rsidP="00B436D7">
      <w:pPr>
        <w:ind w:left="-35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Smlouva č. 2018-14 o poskytnutí neinvestiční dotace z rozpočtu obce </w:t>
      </w:r>
    </w:p>
    <w:p w:rsidR="00B436D7" w:rsidRDefault="00B436D7" w:rsidP="00B436D7">
      <w:pPr>
        <w:ind w:left="-35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na financování projektu</w:t>
      </w:r>
    </w:p>
    <w:p w:rsidR="00B436D7" w:rsidRDefault="00B436D7" w:rsidP="00B436D7">
      <w:pPr>
        <w:widowControl w:val="0"/>
        <w:tabs>
          <w:tab w:val="left" w:pos="708"/>
        </w:tabs>
        <w:ind w:left="-357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Obnova veřejných prostranství Regionu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Orlicko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Třebovsko</w:t>
      </w:r>
      <w:proofErr w:type="spellEnd"/>
    </w:p>
    <w:p w:rsidR="00B436D7" w:rsidRDefault="00B436D7" w:rsidP="00B436D7">
      <w:pPr>
        <w:widowControl w:val="0"/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</w:p>
    <w:p w:rsidR="00B436D7" w:rsidRDefault="00B436D7" w:rsidP="00707C4C">
      <w:pPr>
        <w:pStyle w:val="Zkladntext2"/>
        <w:numPr>
          <w:ilvl w:val="0"/>
          <w:numId w:val="4"/>
        </w:numPr>
        <w:spacing w:after="120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B436D7" w:rsidRDefault="00B436D7" w:rsidP="00B436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Žampach</w:t>
      </w:r>
    </w:p>
    <w:p w:rsidR="00B436D7" w:rsidRDefault="00B436D7" w:rsidP="00B436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sídlem: Žampach 11, 564 01 Žamberk</w:t>
      </w:r>
    </w:p>
    <w:p w:rsidR="00B436D7" w:rsidRDefault="00B436D7" w:rsidP="00B436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zastoupená:  Michal Vaňous, starosta obce</w:t>
      </w:r>
    </w:p>
    <w:p w:rsidR="00B436D7" w:rsidRDefault="00B436D7" w:rsidP="00B436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00279854</w:t>
      </w:r>
    </w:p>
    <w:p w:rsidR="00B436D7" w:rsidRDefault="00B436D7" w:rsidP="00B436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„Obec“),</w:t>
      </w:r>
    </w:p>
    <w:p w:rsidR="00B436D7" w:rsidRDefault="00B436D7" w:rsidP="00B436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straně jedné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B436D7" w:rsidRDefault="00B436D7" w:rsidP="00B436D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B436D7" w:rsidRDefault="00B436D7" w:rsidP="00B436D7">
      <w:pPr>
        <w:rPr>
          <w:rFonts w:ascii="Arial" w:hAnsi="Arial" w:cs="Arial"/>
          <w:sz w:val="22"/>
        </w:rPr>
      </w:pPr>
    </w:p>
    <w:p w:rsidR="00B436D7" w:rsidRDefault="00B436D7" w:rsidP="00B436D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Region </w:t>
      </w:r>
      <w:proofErr w:type="spellStart"/>
      <w:r>
        <w:rPr>
          <w:rFonts w:ascii="Arial" w:hAnsi="Arial" w:cs="Arial"/>
          <w:b/>
          <w:sz w:val="22"/>
        </w:rPr>
        <w:t>Orlicko</w:t>
      </w:r>
      <w:proofErr w:type="spellEnd"/>
      <w:r>
        <w:rPr>
          <w:rFonts w:ascii="Arial" w:hAnsi="Arial" w:cs="Arial"/>
          <w:b/>
          <w:sz w:val="22"/>
        </w:rPr>
        <w:t xml:space="preserve"> - </w:t>
      </w:r>
      <w:proofErr w:type="spellStart"/>
      <w:r>
        <w:rPr>
          <w:rFonts w:ascii="Arial" w:hAnsi="Arial" w:cs="Arial"/>
          <w:b/>
          <w:sz w:val="22"/>
        </w:rPr>
        <w:t>Třebovsko</w:t>
      </w:r>
      <w:proofErr w:type="spellEnd"/>
    </w:p>
    <w:p w:rsidR="00B436D7" w:rsidRDefault="00B436D7" w:rsidP="00B436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sídlo:  Sychrova 16, 562 01 Ústí nad Orlicí, </w:t>
      </w:r>
    </w:p>
    <w:p w:rsidR="00B436D7" w:rsidRDefault="00B436D7" w:rsidP="00B436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zastoupený: Petrem Hájkem, předsedou svazku</w:t>
      </w:r>
    </w:p>
    <w:p w:rsidR="00B436D7" w:rsidRDefault="00B436D7" w:rsidP="00B436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70939659, neplátce DPH</w:t>
      </w:r>
    </w:p>
    <w:p w:rsidR="00B436D7" w:rsidRDefault="00B436D7" w:rsidP="00B436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</w:p>
    <w:p w:rsidR="00B436D7" w:rsidRDefault="00B436D7" w:rsidP="00B436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„konečný příjemce“) </w:t>
      </w:r>
    </w:p>
    <w:p w:rsidR="00B436D7" w:rsidRDefault="00B436D7" w:rsidP="00B436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straně druhé.</w:t>
      </w:r>
    </w:p>
    <w:p w:rsidR="00B436D7" w:rsidRPr="00707C4C" w:rsidRDefault="00B436D7" w:rsidP="00B436D7">
      <w:pPr>
        <w:rPr>
          <w:rFonts w:ascii="Arial" w:hAnsi="Arial" w:cs="Arial"/>
          <w:sz w:val="16"/>
          <w:szCs w:val="16"/>
        </w:rPr>
      </w:pPr>
    </w:p>
    <w:p w:rsidR="00B436D7" w:rsidRDefault="00B436D7" w:rsidP="00707C4C">
      <w:pPr>
        <w:pStyle w:val="Nadpis3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II. Předmět a účel smlouvy</w:t>
      </w:r>
    </w:p>
    <w:p w:rsidR="00B436D7" w:rsidRDefault="00B436D7" w:rsidP="00707C4C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v souladu se zákonem č. 128</w:t>
      </w:r>
      <w:r w:rsidR="00707C4C">
        <w:rPr>
          <w:rFonts w:ascii="Arial" w:hAnsi="Arial" w:cs="Arial"/>
          <w:sz w:val="22"/>
          <w:szCs w:val="22"/>
        </w:rPr>
        <w:t xml:space="preserve">/2000 Sb., o obcích a zákonem </w:t>
      </w:r>
      <w:r>
        <w:rPr>
          <w:rFonts w:ascii="Arial" w:hAnsi="Arial" w:cs="Arial"/>
          <w:sz w:val="22"/>
          <w:szCs w:val="22"/>
        </w:rPr>
        <w:t xml:space="preserve">č. 250/2000 Sb., o rozpočtových pravidlech územních rozpočtů, obojí v platném znění, poskytnutí neinvestiční dotace z rozpočtových prostředků Obce na financování projektu konečného příjemce s názvem „Obnova veřejných prostranství Regionu </w:t>
      </w:r>
      <w:proofErr w:type="spellStart"/>
      <w:r>
        <w:rPr>
          <w:rFonts w:ascii="Arial" w:hAnsi="Arial" w:cs="Arial"/>
          <w:sz w:val="22"/>
          <w:szCs w:val="22"/>
        </w:rPr>
        <w:t>Orlicko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Třebovsko</w:t>
      </w:r>
      <w:proofErr w:type="spellEnd"/>
      <w:r>
        <w:rPr>
          <w:rFonts w:ascii="Arial" w:hAnsi="Arial" w:cs="Arial"/>
          <w:sz w:val="22"/>
          <w:szCs w:val="22"/>
        </w:rPr>
        <w:t xml:space="preserve">“, realizovaném v roce 2018, o celkových neinvestičních nákladech 1 510 000,- Kč (dle předběžného rozpočtu obcí v žádosti o poskytnutí dotace z rozpočtových prostředků Pardubického kraje – v průběhu realizace bude upřesněno). Obec přispívá dotací na realizaci dílčí části projektu, realizovaného ve své obci, a to: </w:t>
      </w:r>
      <w:r>
        <w:rPr>
          <w:rFonts w:ascii="Arial" w:hAnsi="Arial" w:cs="Arial"/>
          <w:i/>
          <w:sz w:val="22"/>
          <w:szCs w:val="22"/>
        </w:rPr>
        <w:t>Obnova veřejných prostranství Regionu Orlicko-</w:t>
      </w:r>
      <w:proofErr w:type="spellStart"/>
      <w:r>
        <w:rPr>
          <w:rFonts w:ascii="Arial" w:hAnsi="Arial" w:cs="Arial"/>
          <w:i/>
          <w:sz w:val="22"/>
          <w:szCs w:val="22"/>
        </w:rPr>
        <w:t>Třebovsko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– oprava chodníku v obci Žampach </w:t>
      </w:r>
      <w:r>
        <w:rPr>
          <w:rFonts w:ascii="Arial" w:hAnsi="Arial" w:cs="Arial"/>
          <w:sz w:val="22"/>
          <w:szCs w:val="22"/>
        </w:rPr>
        <w:t>(dále jen dílčí část projektu).</w:t>
      </w:r>
    </w:p>
    <w:p w:rsidR="00707C4C" w:rsidRPr="00707C4C" w:rsidRDefault="00707C4C" w:rsidP="00707C4C">
      <w:pPr>
        <w:widowControl w:val="0"/>
        <w:tabs>
          <w:tab w:val="left" w:pos="360"/>
        </w:tabs>
        <w:jc w:val="both"/>
        <w:rPr>
          <w:rFonts w:ascii="Arial" w:hAnsi="Arial" w:cs="Arial"/>
          <w:bCs/>
          <w:sz w:val="16"/>
          <w:szCs w:val="16"/>
        </w:rPr>
      </w:pPr>
    </w:p>
    <w:p w:rsidR="00B436D7" w:rsidRDefault="00B436D7" w:rsidP="00707C4C">
      <w:pPr>
        <w:pStyle w:val="Nadpis8"/>
        <w:spacing w:after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III. Výše neinvestiční dotace a způsob jejího proplacení</w:t>
      </w:r>
    </w:p>
    <w:p w:rsidR="00B436D7" w:rsidRDefault="00B436D7" w:rsidP="00707C4C">
      <w:pPr>
        <w:widowControl w:val="0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Finanční prostředky na realizaci projektu specifikovaného v čl. II. smlouvy se poskytují ve výši 135 218 (cena díla) – 83 333 (dotace) = </w:t>
      </w:r>
      <w:proofErr w:type="gramStart"/>
      <w:r>
        <w:rPr>
          <w:rFonts w:ascii="Arial" w:hAnsi="Arial" w:cs="Arial"/>
          <w:b/>
          <w:sz w:val="22"/>
          <w:szCs w:val="22"/>
        </w:rPr>
        <w:t>51 885 ,- Kč</w:t>
      </w:r>
      <w:proofErr w:type="gramEnd"/>
      <w:r>
        <w:rPr>
          <w:rFonts w:ascii="Arial" w:hAnsi="Arial" w:cs="Arial"/>
          <w:sz w:val="22"/>
          <w:szCs w:val="22"/>
        </w:rPr>
        <w:t>. Tyto prostředky obec převede v době realizace dílčí části projektu bezhotovostně na účet konečného příjemce</w:t>
      </w:r>
      <w:r w:rsidR="00756D24">
        <w:rPr>
          <w:rFonts w:ascii="Arial" w:hAnsi="Arial" w:cs="Arial"/>
          <w:sz w:val="22"/>
          <w:szCs w:val="22"/>
        </w:rPr>
        <w:tab/>
      </w:r>
      <w:r w:rsidR="00756D24">
        <w:rPr>
          <w:rFonts w:ascii="Arial" w:hAnsi="Arial" w:cs="Arial"/>
          <w:sz w:val="22"/>
          <w:szCs w:val="22"/>
        </w:rPr>
        <w:tab/>
      </w:r>
      <w:r w:rsidR="00756D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,</w:t>
      </w:r>
      <w:r w:rsidR="00756D24">
        <w:rPr>
          <w:rFonts w:ascii="Arial" w:hAnsi="Arial" w:cs="Arial"/>
          <w:sz w:val="22"/>
          <w:szCs w:val="22"/>
        </w:rPr>
        <w:t xml:space="preserve"> v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ariabilní symbol 0180+IČ obce, nejpozději do (termín fakturace dodavatele dílčí akce), max. do </w:t>
      </w:r>
      <w:proofErr w:type="gramStart"/>
      <w:r>
        <w:rPr>
          <w:rFonts w:ascii="Arial" w:hAnsi="Arial" w:cs="Arial"/>
          <w:sz w:val="22"/>
          <w:szCs w:val="22"/>
        </w:rPr>
        <w:t>31.10.2018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B436D7" w:rsidRDefault="00B436D7" w:rsidP="00B436D7">
      <w:pPr>
        <w:widowControl w:val="0"/>
        <w:tabs>
          <w:tab w:val="left" w:pos="708"/>
        </w:tabs>
        <w:spacing w:after="120"/>
        <w:rPr>
          <w:rFonts w:ascii="Arial" w:hAnsi="Arial" w:cs="Arial"/>
          <w:sz w:val="16"/>
          <w:szCs w:val="16"/>
        </w:rPr>
      </w:pPr>
    </w:p>
    <w:p w:rsidR="00B436D7" w:rsidRDefault="00B436D7" w:rsidP="00BA2F5B">
      <w:pPr>
        <w:widowControl w:val="0"/>
        <w:tabs>
          <w:tab w:val="left" w:pos="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IV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Povinnosti konečného příjemce </w:t>
      </w:r>
    </w:p>
    <w:p w:rsidR="00B436D7" w:rsidRDefault="00B436D7" w:rsidP="00BA2F5B">
      <w:pPr>
        <w:widowControl w:val="0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Konečný příjemce se zavazuje:</w:t>
      </w:r>
    </w:p>
    <w:p w:rsidR="00B436D7" w:rsidRDefault="00B436D7" w:rsidP="00BA2F5B">
      <w:pPr>
        <w:numPr>
          <w:ilvl w:val="0"/>
          <w:numId w:val="1"/>
        </w:numPr>
        <w:tabs>
          <w:tab w:val="clear" w:pos="720"/>
          <w:tab w:val="left" w:pos="0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použít dotaci výhradně v souladu s touto smlouvou na činnost specifikovanou v článku II. smlouvy, </w:t>
      </w:r>
    </w:p>
    <w:p w:rsidR="00B436D7" w:rsidRDefault="00B436D7" w:rsidP="00BA2F5B">
      <w:pPr>
        <w:numPr>
          <w:ilvl w:val="0"/>
          <w:numId w:val="1"/>
        </w:numPr>
        <w:tabs>
          <w:tab w:val="clear" w:pos="720"/>
          <w:tab w:val="left" w:pos="0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předložit obci zprávu o vyúčtování dotace nejpozději do </w:t>
      </w:r>
      <w:proofErr w:type="gramStart"/>
      <w:r>
        <w:rPr>
          <w:rFonts w:ascii="Arial" w:hAnsi="Arial" w:cs="Arial"/>
          <w:sz w:val="22"/>
          <w:szCs w:val="22"/>
        </w:rPr>
        <w:t>31.12.2018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B436D7" w:rsidRDefault="00B436D7" w:rsidP="00BA2F5B">
      <w:pPr>
        <w:numPr>
          <w:ilvl w:val="0"/>
          <w:numId w:val="1"/>
        </w:numPr>
        <w:tabs>
          <w:tab w:val="clear" w:pos="720"/>
          <w:tab w:val="left" w:pos="0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využívat dotaci co nejhospodárněji a vést řádnou a oddělenou evidenci čerpání výše uvedené dotace, </w:t>
      </w:r>
    </w:p>
    <w:p w:rsidR="00B436D7" w:rsidRDefault="00B436D7" w:rsidP="00BA2F5B">
      <w:pPr>
        <w:numPr>
          <w:ilvl w:val="0"/>
          <w:numId w:val="1"/>
        </w:numPr>
        <w:tabs>
          <w:tab w:val="clear" w:pos="720"/>
          <w:tab w:val="left" w:pos="0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neposkytovat prostředky z dotace jiným fyzickým či právnickým osobám, pokud se nejedná o úhradu nákladů spojených s činnostmi uvedenými v článku II. této smlouvy, nepoužít prostředky z dotace na jiné účely,</w:t>
      </w:r>
    </w:p>
    <w:p w:rsidR="00B436D7" w:rsidRDefault="00B436D7" w:rsidP="00BA2F5B">
      <w:pPr>
        <w:numPr>
          <w:ilvl w:val="0"/>
          <w:numId w:val="1"/>
        </w:numPr>
        <w:tabs>
          <w:tab w:val="clear" w:pos="720"/>
          <w:tab w:val="left" w:pos="0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jakékoliv změny v čerpání dotace provést jen po předchozím písemném souhlasu obce,</w:t>
      </w:r>
    </w:p>
    <w:p w:rsidR="00B436D7" w:rsidRDefault="00B436D7" w:rsidP="00BA2F5B">
      <w:pPr>
        <w:numPr>
          <w:ilvl w:val="0"/>
          <w:numId w:val="1"/>
        </w:numPr>
        <w:tabs>
          <w:tab w:val="clear" w:pos="720"/>
          <w:tab w:val="left" w:pos="0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oznámit neprodleně obci změnu všech identifikačních údajů uvedených v této smlouvě,</w:t>
      </w:r>
    </w:p>
    <w:p w:rsidR="00B436D7" w:rsidRDefault="00B436D7" w:rsidP="00BA2F5B">
      <w:pPr>
        <w:numPr>
          <w:ilvl w:val="0"/>
          <w:numId w:val="1"/>
        </w:numPr>
        <w:tabs>
          <w:tab w:val="clear" w:pos="720"/>
          <w:tab w:val="left" w:pos="0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nevyčerpané prostředky vrátit obci nejpozději ke dni předložení zprávy o vyúčtování dotace.</w:t>
      </w:r>
    </w:p>
    <w:p w:rsidR="00B436D7" w:rsidRPr="00707C4C" w:rsidRDefault="00B436D7" w:rsidP="00BA2F5B">
      <w:pPr>
        <w:tabs>
          <w:tab w:val="left" w:pos="0"/>
        </w:tabs>
        <w:spacing w:after="120"/>
        <w:ind w:left="-360"/>
        <w:rPr>
          <w:rFonts w:ascii="Arial" w:hAnsi="Arial" w:cs="Arial"/>
          <w:sz w:val="16"/>
          <w:szCs w:val="16"/>
        </w:rPr>
      </w:pPr>
    </w:p>
    <w:p w:rsidR="00B436D7" w:rsidRDefault="00B436D7" w:rsidP="00B436D7">
      <w:pPr>
        <w:spacing w:after="120"/>
        <w:ind w:left="-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Článek V. Povinnosti Obce</w:t>
      </w:r>
    </w:p>
    <w:p w:rsidR="00B436D7" w:rsidRDefault="00707C4C" w:rsidP="00BA2F5B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436D7">
        <w:rPr>
          <w:rFonts w:ascii="Arial" w:hAnsi="Arial" w:cs="Arial"/>
          <w:sz w:val="22"/>
          <w:szCs w:val="22"/>
        </w:rPr>
        <w:t xml:space="preserve">Obec souhlasí s provedením oprav a údržby na nemovitostech své obce, kterých se realizace dílčí část projektu týká. </w:t>
      </w:r>
    </w:p>
    <w:p w:rsidR="00B436D7" w:rsidRDefault="00707C4C" w:rsidP="00BA2F5B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436D7">
        <w:rPr>
          <w:rFonts w:ascii="Arial" w:hAnsi="Arial" w:cs="Arial"/>
          <w:sz w:val="22"/>
          <w:szCs w:val="22"/>
        </w:rPr>
        <w:t xml:space="preserve">Obec se dále zavazuje poskytnout součinnost při realizaci dílčí části projektu, a to např. zajištěním nezbytné projektové dokumentace a dokladů stavebního úřadu, nalezením vhodného zhotovitele, kontrolou plnění realizace a převzetím dílčí části projektu od zhotovitele. </w:t>
      </w:r>
    </w:p>
    <w:p w:rsidR="00B436D7" w:rsidRDefault="00B436D7" w:rsidP="00B436D7">
      <w:pPr>
        <w:spacing w:after="120"/>
        <w:ind w:left="-360"/>
        <w:jc w:val="center"/>
        <w:rPr>
          <w:rFonts w:ascii="Arial" w:hAnsi="Arial" w:cs="Arial"/>
          <w:sz w:val="22"/>
          <w:szCs w:val="22"/>
        </w:rPr>
      </w:pPr>
    </w:p>
    <w:p w:rsidR="00B436D7" w:rsidRDefault="00B436D7" w:rsidP="00B436D7">
      <w:pPr>
        <w:spacing w:after="120"/>
        <w:ind w:left="-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VI. Kontrola, sankce</w:t>
      </w:r>
    </w:p>
    <w:p w:rsidR="00B436D7" w:rsidRDefault="00707C4C" w:rsidP="00BA2F5B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436D7">
        <w:rPr>
          <w:rFonts w:ascii="Arial" w:hAnsi="Arial" w:cs="Arial"/>
          <w:sz w:val="22"/>
          <w:szCs w:val="22"/>
        </w:rPr>
        <w:t>V případě zrušení (likvidace) nebo zániku konečného příjemce je konečný příjemce povinen bez zbytečného odkladu oznámit uvedenou skutečnost obci a vrátit nevyčerpané poskytnuté finanční prostředky spolu se zprávou o vyúčtování dotace do 15 dnů od oznámení.</w:t>
      </w:r>
    </w:p>
    <w:p w:rsidR="00B436D7" w:rsidRDefault="00707C4C" w:rsidP="00BA2F5B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436D7">
        <w:rPr>
          <w:rFonts w:ascii="Arial" w:hAnsi="Arial" w:cs="Arial"/>
          <w:sz w:val="22"/>
          <w:szCs w:val="22"/>
        </w:rPr>
        <w:t xml:space="preserve">Nedodrží-li konečný příjemce povinnosti vyplývající mu z této smlouvy, je obec oprávněna od této smlouvy odstoupit a požadovat neprodlené vrácení poskytnutého příspěvku. V případě odstoupení od smlouvy je konečný příjemce povinen do 15 dnů ode dne odstoupení obce od této smlouvy poskytnutý příspěvek vrátit. </w:t>
      </w:r>
    </w:p>
    <w:p w:rsidR="00B436D7" w:rsidRDefault="00B436D7" w:rsidP="00B436D7">
      <w:pPr>
        <w:spacing w:after="120"/>
        <w:ind w:left="-360"/>
        <w:jc w:val="center"/>
        <w:rPr>
          <w:rFonts w:ascii="Arial" w:hAnsi="Arial" w:cs="Arial"/>
          <w:sz w:val="22"/>
          <w:szCs w:val="22"/>
        </w:rPr>
      </w:pPr>
    </w:p>
    <w:p w:rsidR="00B436D7" w:rsidRDefault="00B436D7" w:rsidP="00B436D7">
      <w:pPr>
        <w:spacing w:after="120"/>
        <w:ind w:left="-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Článek VII. Závěrečná ustanovení</w:t>
      </w:r>
    </w:p>
    <w:p w:rsidR="00B436D7" w:rsidRDefault="00707C4C" w:rsidP="00BA2F5B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436D7">
        <w:rPr>
          <w:rFonts w:ascii="Arial" w:hAnsi="Arial" w:cs="Arial"/>
          <w:sz w:val="22"/>
          <w:szCs w:val="22"/>
        </w:rPr>
        <w:t>Tato smlouva nabývá platnosti a účinnosti dnem podpisu oběma smluvními stranami.</w:t>
      </w:r>
    </w:p>
    <w:p w:rsidR="00B436D7" w:rsidRDefault="00BA2F5B" w:rsidP="00BA2F5B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707C4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proofErr w:type="gramEnd"/>
      <w:r w:rsidR="00707C4C">
        <w:rPr>
          <w:rFonts w:ascii="Arial" w:hAnsi="Arial" w:cs="Arial"/>
          <w:sz w:val="22"/>
          <w:szCs w:val="22"/>
        </w:rPr>
        <w:t>.</w:t>
      </w:r>
      <w:r w:rsidR="00707C4C">
        <w:rPr>
          <w:rFonts w:ascii="Arial" w:hAnsi="Arial" w:cs="Arial"/>
          <w:sz w:val="22"/>
          <w:szCs w:val="22"/>
        </w:rPr>
        <w:tab/>
      </w:r>
      <w:r w:rsidR="00B436D7">
        <w:rPr>
          <w:rFonts w:ascii="Arial" w:hAnsi="Arial" w:cs="Arial"/>
          <w:sz w:val="22"/>
          <w:szCs w:val="22"/>
        </w:rPr>
        <w:t>Jakékoliv změny této smlouvy lze provádět pou</w:t>
      </w:r>
      <w:r w:rsidR="00707C4C">
        <w:rPr>
          <w:rFonts w:ascii="Arial" w:hAnsi="Arial" w:cs="Arial"/>
          <w:sz w:val="22"/>
          <w:szCs w:val="22"/>
        </w:rPr>
        <w:t>ze formou písemných dodatků na</w:t>
      </w:r>
      <w:r w:rsidR="00B436D7">
        <w:rPr>
          <w:rFonts w:ascii="Arial" w:hAnsi="Arial" w:cs="Arial"/>
          <w:sz w:val="22"/>
          <w:szCs w:val="22"/>
        </w:rPr>
        <w:t xml:space="preserve"> základě dohody obou smluvních stran.</w:t>
      </w:r>
    </w:p>
    <w:p w:rsidR="00B436D7" w:rsidRDefault="00BA2F5B" w:rsidP="00BA2F5B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7.3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436D7">
        <w:rPr>
          <w:rFonts w:ascii="Arial" w:hAnsi="Arial" w:cs="Arial"/>
          <w:sz w:val="22"/>
          <w:szCs w:val="22"/>
        </w:rPr>
        <w:t>Podpisem této smlouvy konečný příjemce potvrzuje respektování závazků vyplývajících z této smlouvy.</w:t>
      </w:r>
    </w:p>
    <w:p w:rsidR="00B436D7" w:rsidRDefault="00BA2F5B" w:rsidP="00BA2F5B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7.4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436D7" w:rsidRPr="00BA2F5B">
        <w:rPr>
          <w:rFonts w:ascii="Arial" w:hAnsi="Arial" w:cs="Arial"/>
          <w:sz w:val="22"/>
          <w:szCs w:val="22"/>
        </w:rPr>
        <w:t xml:space="preserve">Smlouva je sepsána ve dvou vyhotoveních, z nichž po podpisu smlouvy obdrží každá ze smluvních stran po jednom. </w:t>
      </w:r>
    </w:p>
    <w:p w:rsidR="00B436D7" w:rsidRDefault="00BA2F5B" w:rsidP="00BA2F5B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7.5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436D7">
        <w:rPr>
          <w:rFonts w:ascii="Arial" w:hAnsi="Arial" w:cs="Arial"/>
          <w:sz w:val="22"/>
          <w:szCs w:val="22"/>
        </w:rPr>
        <w:t>Ve smyslu zákona o registru smluv bude tato smlouva (pokud překročí hodnotu 50 tis.</w:t>
      </w:r>
      <w:r w:rsidR="00707C4C">
        <w:rPr>
          <w:rFonts w:ascii="Arial" w:hAnsi="Arial" w:cs="Arial"/>
          <w:sz w:val="22"/>
          <w:szCs w:val="22"/>
        </w:rPr>
        <w:t xml:space="preserve"> </w:t>
      </w:r>
      <w:r w:rsidR="00B436D7">
        <w:rPr>
          <w:rFonts w:ascii="Arial" w:hAnsi="Arial" w:cs="Arial"/>
          <w:sz w:val="22"/>
          <w:szCs w:val="22"/>
        </w:rPr>
        <w:t>Kč</w:t>
      </w:r>
      <w:r w:rsidR="00707C4C">
        <w:rPr>
          <w:rFonts w:ascii="Arial" w:hAnsi="Arial" w:cs="Arial"/>
          <w:sz w:val="22"/>
          <w:szCs w:val="22"/>
        </w:rPr>
        <w:t>)</w:t>
      </w:r>
      <w:r w:rsidR="00B436D7">
        <w:rPr>
          <w:rFonts w:ascii="Arial" w:hAnsi="Arial" w:cs="Arial"/>
          <w:sz w:val="22"/>
          <w:szCs w:val="22"/>
        </w:rPr>
        <w:t xml:space="preserve"> zveřejněna.</w:t>
      </w:r>
    </w:p>
    <w:p w:rsidR="00B436D7" w:rsidRDefault="00BA2F5B" w:rsidP="00BA2F5B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7.6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436D7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 a na důkaz toho připojují své vlastnoruční podpisy.</w:t>
      </w:r>
    </w:p>
    <w:p w:rsidR="00B436D7" w:rsidRDefault="00B436D7" w:rsidP="00B436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436D7" w:rsidRDefault="00B436D7" w:rsidP="00B436D7">
      <w:pPr>
        <w:spacing w:after="120"/>
        <w:ind w:lef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V Žampachu, dne  23.7.2018                            V Ústí nad Orlicí, dne </w:t>
      </w:r>
      <w:proofErr w:type="gramStart"/>
      <w:r w:rsidR="00707C4C">
        <w:rPr>
          <w:rFonts w:ascii="Arial" w:hAnsi="Arial" w:cs="Arial"/>
          <w:sz w:val="22"/>
          <w:szCs w:val="22"/>
        </w:rPr>
        <w:t>30.7.2018</w:t>
      </w:r>
      <w:proofErr w:type="gramEnd"/>
    </w:p>
    <w:p w:rsidR="00B436D7" w:rsidRDefault="00B436D7" w:rsidP="00B436D7">
      <w:pPr>
        <w:spacing w:after="120"/>
        <w:ind w:left="-360"/>
        <w:jc w:val="center"/>
        <w:rPr>
          <w:rFonts w:ascii="Arial" w:hAnsi="Arial" w:cs="Arial"/>
          <w:sz w:val="22"/>
          <w:szCs w:val="22"/>
        </w:rPr>
      </w:pPr>
    </w:p>
    <w:p w:rsidR="00B436D7" w:rsidRDefault="00B436D7" w:rsidP="00B436D7">
      <w:pPr>
        <w:spacing w:after="120"/>
        <w:ind w:left="-360"/>
        <w:jc w:val="center"/>
        <w:rPr>
          <w:rFonts w:ascii="Arial" w:hAnsi="Arial" w:cs="Arial"/>
          <w:sz w:val="22"/>
          <w:szCs w:val="22"/>
        </w:rPr>
      </w:pPr>
    </w:p>
    <w:p w:rsidR="00B436D7" w:rsidRDefault="00B436D7" w:rsidP="00B436D7">
      <w:pPr>
        <w:spacing w:after="120"/>
        <w:ind w:left="-360"/>
        <w:jc w:val="center"/>
        <w:rPr>
          <w:rFonts w:ascii="Arial" w:hAnsi="Arial" w:cs="Arial"/>
          <w:sz w:val="22"/>
          <w:szCs w:val="22"/>
        </w:rPr>
      </w:pPr>
    </w:p>
    <w:p w:rsidR="00B436D7" w:rsidRDefault="00B436D7" w:rsidP="00B436D7">
      <w:pPr>
        <w:spacing w:after="120"/>
        <w:ind w:left="-360"/>
        <w:jc w:val="center"/>
        <w:rPr>
          <w:rFonts w:ascii="Arial" w:hAnsi="Arial" w:cs="Arial"/>
          <w:sz w:val="22"/>
          <w:szCs w:val="22"/>
        </w:rPr>
      </w:pPr>
    </w:p>
    <w:p w:rsidR="00B436D7" w:rsidRDefault="00B436D7" w:rsidP="00B436D7">
      <w:pPr>
        <w:spacing w:after="120"/>
        <w:ind w:left="-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……………………………………………                          ……………………………………..</w:t>
      </w:r>
    </w:p>
    <w:p w:rsidR="00B436D7" w:rsidRDefault="00B436D7" w:rsidP="00B436D7">
      <w:pPr>
        <w:spacing w:after="120"/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Michal Vaňous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Petr Hájek</w:t>
      </w:r>
    </w:p>
    <w:p w:rsidR="00B436D7" w:rsidRDefault="00B436D7" w:rsidP="00B436D7">
      <w:pPr>
        <w:rPr>
          <w:rFonts w:ascii="Arial" w:hAnsi="Arial" w:cs="Arial"/>
          <w:color w:val="008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starosta obce </w:t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předseda Regionu </w:t>
      </w:r>
      <w:proofErr w:type="spellStart"/>
      <w:r>
        <w:rPr>
          <w:rFonts w:ascii="Arial" w:hAnsi="Arial" w:cs="Arial"/>
          <w:sz w:val="22"/>
          <w:szCs w:val="22"/>
        </w:rPr>
        <w:t>Orlicko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Třebovsko</w:t>
      </w:r>
      <w:proofErr w:type="spellEnd"/>
      <w:r>
        <w:rPr>
          <w:rFonts w:ascii="Arial" w:hAnsi="Arial" w:cs="Arial"/>
          <w:sz w:val="22"/>
          <w:szCs w:val="22"/>
        </w:rPr>
        <w:t xml:space="preserve">         </w:t>
      </w:r>
    </w:p>
    <w:p w:rsidR="002F46BF" w:rsidRDefault="002F46BF"/>
    <w:sectPr w:rsidR="002F46BF" w:rsidSect="00BA2F5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0DE3"/>
    <w:multiLevelType w:val="hybridMultilevel"/>
    <w:tmpl w:val="B44407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F34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64550B"/>
    <w:multiLevelType w:val="hybridMultilevel"/>
    <w:tmpl w:val="C084F8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46641"/>
    <w:multiLevelType w:val="hybridMultilevel"/>
    <w:tmpl w:val="50D46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2C5526"/>
    <w:multiLevelType w:val="multilevel"/>
    <w:tmpl w:val="AFF011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AC3531E"/>
    <w:multiLevelType w:val="hybridMultilevel"/>
    <w:tmpl w:val="EF58CB6A"/>
    <w:lvl w:ilvl="0" w:tplc="0F744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CC"/>
    <w:rsid w:val="002F46BF"/>
    <w:rsid w:val="004B59CC"/>
    <w:rsid w:val="00707C4C"/>
    <w:rsid w:val="00756D24"/>
    <w:rsid w:val="00B436D7"/>
    <w:rsid w:val="00BA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5119-5E61-4ED7-B65D-B0CDAED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436D7"/>
    <w:pPr>
      <w:keepNext/>
      <w:widowControl w:val="0"/>
      <w:tabs>
        <w:tab w:val="left" w:pos="708"/>
      </w:tabs>
      <w:snapToGrid w:val="0"/>
      <w:jc w:val="center"/>
      <w:outlineLvl w:val="2"/>
    </w:pPr>
    <w:rPr>
      <w:b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436D7"/>
    <w:pPr>
      <w:keepNext/>
      <w:widowControl w:val="0"/>
      <w:tabs>
        <w:tab w:val="left" w:pos="360"/>
      </w:tabs>
      <w:snapToGrid w:val="0"/>
      <w:ind w:left="360"/>
      <w:jc w:val="center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B436D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B436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436D7"/>
    <w:pPr>
      <w:widowControl w:val="0"/>
      <w:tabs>
        <w:tab w:val="left" w:pos="708"/>
      </w:tabs>
      <w:snapToGrid w:val="0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436D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 Neumeister</dc:creator>
  <cp:keywords/>
  <dc:description/>
  <cp:lastModifiedBy>Pavel  Neumeister</cp:lastModifiedBy>
  <cp:revision>4</cp:revision>
  <dcterms:created xsi:type="dcterms:W3CDTF">2018-07-24T12:08:00Z</dcterms:created>
  <dcterms:modified xsi:type="dcterms:W3CDTF">2018-07-30T07:01:00Z</dcterms:modified>
</cp:coreProperties>
</file>