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026F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0018140323/1000</w:t>
                  </w:r>
                </w:p>
              </w:tc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BF4CC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ind w:right="40"/>
              <w:jc w:val="right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BF4CC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6520723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723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right="40"/>
              <w:jc w:val="right"/>
            </w:pPr>
            <w:r>
              <w:rPr>
                <w:b/>
              </w:rPr>
              <w:t>REG-11-R-2017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bookmarkStart w:id="0" w:name="JR_PAGE_ANCHOR_0_1"/>
            <w:bookmarkEnd w:id="0"/>
          </w:p>
          <w:p w:rsidR="00026F04" w:rsidRDefault="00BF4CCE">
            <w:r>
              <w:br w:type="page"/>
            </w:r>
          </w:p>
          <w:p w:rsidR="00026F04" w:rsidRDefault="00026F0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BF4CC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F04" w:rsidRDefault="00BF4CCE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F04" w:rsidRDefault="00026F0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F04" w:rsidRDefault="00BF4CCE">
                  <w:pPr>
                    <w:ind w:left="60" w:right="60"/>
                  </w:pPr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F04" w:rsidRDefault="00026F0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F04" w:rsidRDefault="00BF4CC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F04" w:rsidRDefault="00BF4CCE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  <w:jc w:val="center"/>
            </w:pPr>
            <w:proofErr w:type="gramStart"/>
            <w:r>
              <w:rPr>
                <w:b/>
              </w:rPr>
              <w:t>31.08.2018</w:t>
            </w:r>
            <w:proofErr w:type="gramEnd"/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BF4CC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026F04">
            <w:pPr>
              <w:ind w:left="40"/>
              <w:jc w:val="center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026F04"/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026F04"/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F04" w:rsidRDefault="00026F04">
                  <w:pPr>
                    <w:pStyle w:val="EMPTYCELLSTYLE"/>
                  </w:pPr>
                </w:p>
              </w:tc>
            </w:tr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26F04" w:rsidRDefault="00026F0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BF4CC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/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pPr>
                    <w:ind w:left="40" w:right="40"/>
                  </w:pPr>
                  <w:r>
                    <w:rPr>
                      <w:sz w:val="18"/>
                    </w:rPr>
                    <w:t>Výzva č. 44 - oprava omítek a bílení stájí v Liběchově -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190 248.00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 w:right="40"/>
              <w:jc w:val="right"/>
            </w:pPr>
            <w:r>
              <w:rPr>
                <w:b/>
                <w:sz w:val="24"/>
              </w:rPr>
              <w:t>190 248.00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26F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190 248.00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F04" w:rsidRDefault="00BF4CC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26F04" w:rsidRDefault="00026F04">
                  <w:pPr>
                    <w:pStyle w:val="EMPTYCELLSTYLE"/>
                  </w:pPr>
                </w:p>
              </w:tc>
            </w:tr>
          </w:tbl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</w:pPr>
            <w:proofErr w:type="gramStart"/>
            <w:r>
              <w:rPr>
                <w:sz w:val="24"/>
              </w:rPr>
              <w:t>26.07.2018</w:t>
            </w:r>
            <w:proofErr w:type="gramEnd"/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F04" w:rsidRDefault="00BF4CCE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3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3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4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0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9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58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6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  <w:tr w:rsidR="00026F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26F04" w:rsidRDefault="00026F04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6F04" w:rsidRDefault="00BF4CC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026F04" w:rsidRDefault="00026F04">
            <w:pPr>
              <w:pStyle w:val="EMPTYCELLSTYLE"/>
            </w:pPr>
          </w:p>
        </w:tc>
      </w:tr>
    </w:tbl>
    <w:p w:rsidR="00BF4CCE" w:rsidRDefault="00BF4CCE"/>
    <w:sectPr w:rsidR="00BF4CC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26F04"/>
    <w:rsid w:val="00026F04"/>
    <w:rsid w:val="00651EDB"/>
    <w:rsid w:val="00B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446849B-74B6-4334-AD10-E4370CD2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2018-07-26T11:36:00Z</dcterms:created>
</cp:coreProperties>
</file>