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9C0" w:rsidRDefault="003439C0" w:rsidP="00632E80">
      <w:pPr>
        <w:pStyle w:val="Zkladntext"/>
        <w:spacing w:before="0"/>
        <w:ind w:firstLine="0"/>
        <w:jc w:val="left"/>
        <w:outlineLvl w:val="0"/>
        <w:rPr>
          <w:b/>
        </w:rPr>
      </w:pPr>
    </w:p>
    <w:p w:rsidR="00A81DCA" w:rsidRDefault="00A81DCA" w:rsidP="00471FD0">
      <w:pPr>
        <w:pStyle w:val="Zkladntext"/>
        <w:spacing w:before="0"/>
        <w:ind w:firstLine="0"/>
        <w:jc w:val="left"/>
        <w:outlineLvl w:val="0"/>
      </w:pPr>
      <w:r>
        <w:rPr>
          <w:b/>
        </w:rPr>
        <w:t>Č</w:t>
      </w:r>
      <w:r w:rsidR="009C1FC2">
        <w:rPr>
          <w:b/>
        </w:rPr>
        <w:t>ESKÁ NÁRODNÍ BANKA,</w:t>
      </w:r>
      <w:r w:rsidR="009C1FC2">
        <w:t xml:space="preserve"> Na Příkopě 28, 115 03  Praha 1                       </w:t>
      </w:r>
      <w:r>
        <w:t xml:space="preserve">  IČO 48136450</w:t>
      </w:r>
      <w:r w:rsidR="005806FC">
        <w:t xml:space="preserve">     </w:t>
      </w:r>
      <w:r w:rsidR="00471FD0">
        <w:t xml:space="preserve">            </w:t>
      </w:r>
      <w:r w:rsidR="005806FC">
        <w:t xml:space="preserve">  </w:t>
      </w:r>
      <w:r>
        <w:t xml:space="preserve">zastoupená panem  </w:t>
      </w:r>
      <w:r>
        <w:rPr>
          <w:b/>
        </w:rPr>
        <w:t xml:space="preserve">Ing. Janem Liškou, </w:t>
      </w:r>
      <w:proofErr w:type="gramStart"/>
      <w:r>
        <w:rPr>
          <w:b/>
        </w:rPr>
        <w:t>LL.M.</w:t>
      </w:r>
      <w:proofErr w:type="gramEnd"/>
      <w:r>
        <w:rPr>
          <w:b/>
        </w:rPr>
        <w:t xml:space="preserve">, </w:t>
      </w:r>
      <w:r>
        <w:t>ředitelem pobočky Praha                                    a pan</w:t>
      </w:r>
      <w:r w:rsidR="009C1FC2">
        <w:t>em</w:t>
      </w:r>
      <w:r>
        <w:t xml:space="preserve"> </w:t>
      </w:r>
      <w:r w:rsidR="009E1033">
        <w:rPr>
          <w:b/>
        </w:rPr>
        <w:t xml:space="preserve">Ing. </w:t>
      </w:r>
      <w:r w:rsidR="009C1FC2">
        <w:rPr>
          <w:b/>
        </w:rPr>
        <w:t>Et Ing. Obručou</w:t>
      </w:r>
      <w:r w:rsidR="009E1033">
        <w:rPr>
          <w:b/>
        </w:rPr>
        <w:t>,</w:t>
      </w:r>
      <w:r>
        <w:rPr>
          <w:b/>
        </w:rPr>
        <w:t xml:space="preserve"> </w:t>
      </w:r>
      <w:r>
        <w:t>vedoucí</w:t>
      </w:r>
      <w:r w:rsidR="009C1FC2">
        <w:t>m</w:t>
      </w:r>
      <w:r>
        <w:t xml:space="preserve"> odboru 302 pobočky Praha</w:t>
      </w:r>
      <w:r w:rsidR="00471FD0">
        <w:t xml:space="preserve">   </w:t>
      </w:r>
      <w:r w:rsidR="009E1033">
        <w:t xml:space="preserve">                   </w:t>
      </w:r>
      <w:r w:rsidR="00471FD0">
        <w:t xml:space="preserve">                </w:t>
      </w:r>
      <w:r>
        <w:t>(dále jen "ČNB")</w:t>
      </w:r>
      <w:r>
        <w:rPr>
          <w:sz w:val="28"/>
        </w:rPr>
        <w:tab/>
      </w:r>
    </w:p>
    <w:p w:rsidR="00A81DCA" w:rsidRDefault="009C1FC2" w:rsidP="00A81DCA">
      <w:pPr>
        <w:pStyle w:val="Zkladntext"/>
        <w:jc w:val="center"/>
        <w:rPr>
          <w:szCs w:val="24"/>
        </w:rPr>
      </w:pPr>
      <w:r>
        <w:rPr>
          <w:szCs w:val="24"/>
        </w:rPr>
        <w:t>a</w:t>
      </w:r>
    </w:p>
    <w:p w:rsidR="009C1FC2" w:rsidRDefault="009C1FC2" w:rsidP="00A81DCA">
      <w:pPr>
        <w:pStyle w:val="Zkladntext"/>
        <w:jc w:val="center"/>
        <w:rPr>
          <w:szCs w:val="24"/>
        </w:rPr>
      </w:pPr>
    </w:p>
    <w:p w:rsidR="00A81DCA" w:rsidRDefault="009D59A3" w:rsidP="00A81DCA">
      <w:pPr>
        <w:pStyle w:val="Zkladntext"/>
        <w:spacing w:before="0"/>
        <w:ind w:firstLine="0"/>
        <w:jc w:val="left"/>
        <w:rPr>
          <w:b/>
          <w:szCs w:val="24"/>
        </w:rPr>
      </w:pPr>
      <w:r>
        <w:rPr>
          <w:b/>
          <w:szCs w:val="24"/>
        </w:rPr>
        <w:t xml:space="preserve">Česká </w:t>
      </w:r>
      <w:r w:rsidR="00E56ACE">
        <w:rPr>
          <w:b/>
          <w:szCs w:val="24"/>
        </w:rPr>
        <w:t xml:space="preserve">republika – </w:t>
      </w:r>
      <w:r w:rsidR="004E061E">
        <w:rPr>
          <w:b/>
          <w:szCs w:val="24"/>
        </w:rPr>
        <w:t>Generální finanční ředitelství</w:t>
      </w:r>
    </w:p>
    <w:p w:rsidR="00A81DCA" w:rsidRDefault="004E061E" w:rsidP="00A81DCA">
      <w:pPr>
        <w:pStyle w:val="Zkladntext"/>
        <w:spacing w:before="0"/>
        <w:ind w:firstLine="0"/>
        <w:jc w:val="left"/>
        <w:rPr>
          <w:szCs w:val="24"/>
        </w:rPr>
      </w:pPr>
      <w:r>
        <w:rPr>
          <w:szCs w:val="24"/>
        </w:rPr>
        <w:t>Lazarská 15/7</w:t>
      </w:r>
      <w:r w:rsidR="0017034F">
        <w:rPr>
          <w:szCs w:val="24"/>
        </w:rPr>
        <w:t>, 1</w:t>
      </w:r>
      <w:r>
        <w:rPr>
          <w:szCs w:val="24"/>
        </w:rPr>
        <w:t>17 22</w:t>
      </w:r>
      <w:r w:rsidR="0017034F">
        <w:rPr>
          <w:szCs w:val="24"/>
        </w:rPr>
        <w:t xml:space="preserve"> Praha </w:t>
      </w:r>
      <w:r w:rsidR="009C1FC2">
        <w:rPr>
          <w:szCs w:val="24"/>
        </w:rPr>
        <w:t>1</w:t>
      </w:r>
      <w:r w:rsidR="009C1FC2">
        <w:rPr>
          <w:szCs w:val="24"/>
        </w:rPr>
        <w:tab/>
      </w:r>
      <w:r w:rsidR="009C1FC2">
        <w:rPr>
          <w:szCs w:val="24"/>
        </w:rPr>
        <w:tab/>
      </w:r>
      <w:r w:rsidR="009C1FC2">
        <w:rPr>
          <w:szCs w:val="24"/>
        </w:rPr>
        <w:tab/>
      </w:r>
      <w:r w:rsidR="009C1FC2">
        <w:rPr>
          <w:szCs w:val="24"/>
        </w:rPr>
        <w:tab/>
      </w:r>
      <w:r w:rsidR="009C1FC2">
        <w:rPr>
          <w:szCs w:val="24"/>
        </w:rPr>
        <w:tab/>
        <w:t xml:space="preserve">     </w:t>
      </w:r>
      <w:r>
        <w:rPr>
          <w:szCs w:val="24"/>
        </w:rPr>
        <w:t xml:space="preserve"> </w:t>
      </w:r>
      <w:r w:rsidR="001C42C6">
        <w:rPr>
          <w:szCs w:val="24"/>
        </w:rPr>
        <w:t xml:space="preserve">IČO </w:t>
      </w:r>
      <w:r>
        <w:rPr>
          <w:szCs w:val="24"/>
        </w:rPr>
        <w:t>72080043</w:t>
      </w:r>
    </w:p>
    <w:p w:rsidR="009C1FC2" w:rsidRDefault="009C1FC2" w:rsidP="00A81DCA">
      <w:pPr>
        <w:pStyle w:val="Zkladntext"/>
        <w:spacing w:before="0"/>
        <w:ind w:firstLine="0"/>
        <w:jc w:val="left"/>
        <w:rPr>
          <w:szCs w:val="24"/>
        </w:rPr>
      </w:pPr>
    </w:p>
    <w:p w:rsidR="00A81DCA" w:rsidRPr="009D59A3" w:rsidRDefault="00A81DCA" w:rsidP="00A81DCA">
      <w:pPr>
        <w:pStyle w:val="Zkladntext"/>
        <w:spacing w:before="0"/>
        <w:ind w:firstLine="0"/>
        <w:jc w:val="left"/>
        <w:rPr>
          <w:szCs w:val="24"/>
        </w:rPr>
      </w:pPr>
      <w:r>
        <w:rPr>
          <w:szCs w:val="24"/>
        </w:rPr>
        <w:t>zastoupená pan</w:t>
      </w:r>
      <w:r w:rsidR="00E56ACE">
        <w:rPr>
          <w:szCs w:val="24"/>
        </w:rPr>
        <w:t>em</w:t>
      </w:r>
      <w:r w:rsidR="00D22C4C">
        <w:rPr>
          <w:szCs w:val="24"/>
        </w:rPr>
        <w:t xml:space="preserve"> </w:t>
      </w:r>
      <w:r w:rsidR="00413CF2">
        <w:rPr>
          <w:b/>
          <w:szCs w:val="24"/>
        </w:rPr>
        <w:t xml:space="preserve">Ing. </w:t>
      </w:r>
      <w:r w:rsidR="009C1FC2">
        <w:rPr>
          <w:b/>
          <w:szCs w:val="24"/>
        </w:rPr>
        <w:t xml:space="preserve">Janem </w:t>
      </w:r>
      <w:proofErr w:type="gramStart"/>
      <w:r w:rsidR="009C1FC2">
        <w:rPr>
          <w:b/>
          <w:szCs w:val="24"/>
        </w:rPr>
        <w:t xml:space="preserve">Knížkem, </w:t>
      </w:r>
      <w:r w:rsidR="00E56ACE">
        <w:rPr>
          <w:b/>
          <w:szCs w:val="24"/>
        </w:rPr>
        <w:t xml:space="preserve"> </w:t>
      </w:r>
      <w:r w:rsidR="004E061E" w:rsidRPr="004E061E">
        <w:rPr>
          <w:szCs w:val="24"/>
        </w:rPr>
        <w:t>generálním</w:t>
      </w:r>
      <w:proofErr w:type="gramEnd"/>
      <w:r w:rsidR="004E061E">
        <w:rPr>
          <w:szCs w:val="24"/>
        </w:rPr>
        <w:t xml:space="preserve"> </w:t>
      </w:r>
      <w:r w:rsidR="009D59A3">
        <w:rPr>
          <w:szCs w:val="24"/>
        </w:rPr>
        <w:t>ředitel</w:t>
      </w:r>
      <w:r w:rsidR="00E56ACE">
        <w:rPr>
          <w:szCs w:val="24"/>
        </w:rPr>
        <w:t xml:space="preserve">em </w:t>
      </w:r>
      <w:r w:rsidR="004E061E">
        <w:rPr>
          <w:szCs w:val="24"/>
        </w:rPr>
        <w:t>GFŘ</w:t>
      </w:r>
    </w:p>
    <w:p w:rsidR="00A81DCA" w:rsidRDefault="00A81DCA" w:rsidP="00A81DCA">
      <w:pPr>
        <w:pStyle w:val="Zkladntext"/>
        <w:spacing w:before="0"/>
        <w:ind w:firstLine="0"/>
        <w:jc w:val="left"/>
        <w:rPr>
          <w:szCs w:val="24"/>
        </w:rPr>
      </w:pPr>
      <w:r w:rsidRPr="00471FD0">
        <w:rPr>
          <w:szCs w:val="24"/>
        </w:rPr>
        <w:t>(dále jen "klient")</w:t>
      </w:r>
    </w:p>
    <w:p w:rsidR="009C1FC2" w:rsidRPr="00471FD0" w:rsidRDefault="009C1FC2" w:rsidP="00A81DCA">
      <w:pPr>
        <w:pStyle w:val="Zkladntext"/>
        <w:spacing w:before="0"/>
        <w:ind w:firstLine="0"/>
        <w:jc w:val="left"/>
        <w:rPr>
          <w:szCs w:val="24"/>
        </w:rPr>
      </w:pPr>
    </w:p>
    <w:p w:rsidR="009C1FC2" w:rsidRDefault="00D111C7" w:rsidP="00DA46AA">
      <w:pPr>
        <w:pStyle w:val="Zkladntext"/>
        <w:ind w:firstLine="0"/>
        <w:rPr>
          <w:szCs w:val="24"/>
        </w:rPr>
      </w:pPr>
      <w:r w:rsidRPr="00471FD0">
        <w:rPr>
          <w:szCs w:val="24"/>
        </w:rPr>
        <w:t xml:space="preserve">uzavírají podle § </w:t>
      </w:r>
      <w:r w:rsidR="009C1FC2">
        <w:rPr>
          <w:szCs w:val="24"/>
        </w:rPr>
        <w:t>708</w:t>
      </w:r>
      <w:r w:rsidRPr="00471FD0">
        <w:rPr>
          <w:szCs w:val="24"/>
        </w:rPr>
        <w:t xml:space="preserve"> a násl. ustanovení zákona č. </w:t>
      </w:r>
      <w:r w:rsidR="009C1FC2">
        <w:rPr>
          <w:szCs w:val="24"/>
        </w:rPr>
        <w:t xml:space="preserve">513/1991 Sb., </w:t>
      </w:r>
      <w:r w:rsidR="004D7298" w:rsidRPr="00471FD0">
        <w:rPr>
          <w:szCs w:val="24"/>
        </w:rPr>
        <w:t>ob</w:t>
      </w:r>
      <w:r w:rsidR="009C1FC2">
        <w:rPr>
          <w:szCs w:val="24"/>
        </w:rPr>
        <w:t>chodní</w:t>
      </w:r>
      <w:r w:rsidR="004D7298" w:rsidRPr="00471FD0">
        <w:rPr>
          <w:szCs w:val="24"/>
        </w:rPr>
        <w:t xml:space="preserve"> zákoník</w:t>
      </w:r>
      <w:r w:rsidR="009E1033">
        <w:rPr>
          <w:szCs w:val="24"/>
        </w:rPr>
        <w:t>,</w:t>
      </w:r>
      <w:r w:rsidR="00733C25" w:rsidRPr="00471FD0">
        <w:rPr>
          <w:szCs w:val="24"/>
        </w:rPr>
        <w:t xml:space="preserve"> </w:t>
      </w:r>
      <w:r w:rsidR="009E1033" w:rsidRPr="00471FD0">
        <w:rPr>
          <w:szCs w:val="24"/>
        </w:rPr>
        <w:t>ve znění pozdějších předpisů</w:t>
      </w:r>
      <w:r w:rsidR="009C1FC2">
        <w:rPr>
          <w:szCs w:val="24"/>
        </w:rPr>
        <w:t>,</w:t>
      </w:r>
      <w:r w:rsidR="009E1033" w:rsidRPr="00471FD0">
        <w:rPr>
          <w:szCs w:val="24"/>
        </w:rPr>
        <w:t xml:space="preserve"> </w:t>
      </w:r>
      <w:r w:rsidRPr="00471FD0">
        <w:rPr>
          <w:szCs w:val="24"/>
        </w:rPr>
        <w:t>a zákona č. 218/2000</w:t>
      </w:r>
      <w:r w:rsidR="004D7298" w:rsidRPr="00471FD0">
        <w:rPr>
          <w:szCs w:val="24"/>
        </w:rPr>
        <w:t xml:space="preserve"> </w:t>
      </w:r>
      <w:r w:rsidRPr="00471FD0">
        <w:rPr>
          <w:szCs w:val="24"/>
        </w:rPr>
        <w:t>Sb.,</w:t>
      </w:r>
      <w:r w:rsidR="00733C25" w:rsidRPr="00471FD0">
        <w:rPr>
          <w:szCs w:val="24"/>
        </w:rPr>
        <w:t xml:space="preserve"> o</w:t>
      </w:r>
      <w:r w:rsidRPr="00471FD0">
        <w:rPr>
          <w:szCs w:val="24"/>
        </w:rPr>
        <w:t xml:space="preserve"> rozpočtových pravidlech a o změně některých souvisejících zákonů (rozpočtová pravidla),</w:t>
      </w:r>
      <w:r w:rsidR="00733C25" w:rsidRPr="00471FD0">
        <w:rPr>
          <w:szCs w:val="24"/>
        </w:rPr>
        <w:t xml:space="preserve"> ve znění pozdějších předpisů,</w:t>
      </w:r>
      <w:r w:rsidRPr="00471FD0">
        <w:rPr>
          <w:szCs w:val="24"/>
        </w:rPr>
        <w:t xml:space="preserve"> tuto</w:t>
      </w:r>
      <w:r w:rsidR="00DA46AA">
        <w:rPr>
          <w:szCs w:val="24"/>
        </w:rPr>
        <w:t xml:space="preserve">   </w:t>
      </w:r>
    </w:p>
    <w:p w:rsidR="00DA46AA" w:rsidRPr="00471FD0" w:rsidRDefault="00DA46AA" w:rsidP="00DA46AA">
      <w:pPr>
        <w:pStyle w:val="Zkladntext"/>
        <w:ind w:firstLine="0"/>
      </w:pPr>
      <w:r>
        <w:rPr>
          <w:szCs w:val="24"/>
        </w:rPr>
        <w:t xml:space="preserve">                                                                                 </w:t>
      </w:r>
    </w:p>
    <w:p w:rsidR="009D59A3" w:rsidRDefault="00D111C7" w:rsidP="00D111C7">
      <w:pPr>
        <w:pStyle w:val="Zkladntext"/>
        <w:jc w:val="center"/>
        <w:rPr>
          <w:b/>
          <w:szCs w:val="24"/>
        </w:rPr>
      </w:pPr>
      <w:r w:rsidRPr="00A81DCA">
        <w:rPr>
          <w:b/>
          <w:szCs w:val="24"/>
        </w:rPr>
        <w:t>smlouvu o</w:t>
      </w:r>
      <w:r w:rsidR="009C1FC2">
        <w:rPr>
          <w:b/>
          <w:szCs w:val="24"/>
        </w:rPr>
        <w:t xml:space="preserve">běžných </w:t>
      </w:r>
      <w:proofErr w:type="gramStart"/>
      <w:r w:rsidRPr="00A81DCA">
        <w:rPr>
          <w:b/>
          <w:szCs w:val="24"/>
        </w:rPr>
        <w:t>účt</w:t>
      </w:r>
      <w:r w:rsidR="00E56ACE">
        <w:rPr>
          <w:b/>
          <w:szCs w:val="24"/>
        </w:rPr>
        <w:t>ech</w:t>
      </w:r>
      <w:proofErr w:type="gramEnd"/>
      <w:r w:rsidR="00733C25" w:rsidRPr="00A81DCA">
        <w:rPr>
          <w:b/>
          <w:szCs w:val="24"/>
        </w:rPr>
        <w:t xml:space="preserve"> </w:t>
      </w:r>
    </w:p>
    <w:p w:rsidR="009C1FC2" w:rsidRPr="004D3872" w:rsidRDefault="009C1FC2" w:rsidP="00D111C7">
      <w:pPr>
        <w:pStyle w:val="Zkladntext"/>
        <w:jc w:val="center"/>
        <w:rPr>
          <w:b/>
          <w:sz w:val="28"/>
          <w:szCs w:val="28"/>
        </w:rPr>
      </w:pPr>
    </w:p>
    <w:p w:rsidR="00D111C7" w:rsidRPr="00A81DCA" w:rsidRDefault="00D111C7" w:rsidP="00C57138">
      <w:pPr>
        <w:pStyle w:val="Zkladntext"/>
        <w:numPr>
          <w:ilvl w:val="0"/>
          <w:numId w:val="1"/>
        </w:numPr>
        <w:rPr>
          <w:szCs w:val="24"/>
        </w:rPr>
      </w:pPr>
      <w:r w:rsidRPr="00A81DCA">
        <w:rPr>
          <w:szCs w:val="24"/>
        </w:rPr>
        <w:t>ČNB</w:t>
      </w:r>
      <w:r w:rsidR="007F41D5">
        <w:rPr>
          <w:szCs w:val="24"/>
        </w:rPr>
        <w:t xml:space="preserve"> </w:t>
      </w:r>
      <w:r w:rsidR="00E56ACE">
        <w:rPr>
          <w:szCs w:val="24"/>
        </w:rPr>
        <w:t>vede</w:t>
      </w:r>
      <w:r w:rsidRPr="00A81DCA">
        <w:rPr>
          <w:szCs w:val="24"/>
        </w:rPr>
        <w:t xml:space="preserve"> klientovi </w:t>
      </w:r>
      <w:r w:rsidR="00E56ACE">
        <w:rPr>
          <w:szCs w:val="24"/>
        </w:rPr>
        <w:t xml:space="preserve">příjmový </w:t>
      </w:r>
      <w:r w:rsidRPr="00A81DCA">
        <w:rPr>
          <w:szCs w:val="24"/>
        </w:rPr>
        <w:t xml:space="preserve">účet </w:t>
      </w:r>
      <w:r w:rsidR="00187D7C">
        <w:rPr>
          <w:szCs w:val="24"/>
        </w:rPr>
        <w:t xml:space="preserve">státního rozpočtu </w:t>
      </w:r>
      <w:r w:rsidRPr="00A81DCA">
        <w:rPr>
          <w:szCs w:val="24"/>
        </w:rPr>
        <w:t xml:space="preserve">číslo </w:t>
      </w:r>
      <w:r w:rsidR="00187D7C" w:rsidRPr="009C1FC2">
        <w:rPr>
          <w:b/>
          <w:color w:val="auto"/>
          <w:szCs w:val="24"/>
          <w:highlight w:val="black"/>
        </w:rPr>
        <w:t>19-</w:t>
      </w:r>
      <w:proofErr w:type="gramStart"/>
      <w:r w:rsidR="004E061E" w:rsidRPr="009C1FC2">
        <w:rPr>
          <w:b/>
          <w:color w:val="auto"/>
          <w:szCs w:val="24"/>
          <w:highlight w:val="black"/>
        </w:rPr>
        <w:t>11122</w:t>
      </w:r>
      <w:r w:rsidR="0017034F" w:rsidRPr="009C1FC2">
        <w:rPr>
          <w:b/>
          <w:color w:val="auto"/>
          <w:szCs w:val="24"/>
          <w:highlight w:val="black"/>
        </w:rPr>
        <w:t>011</w:t>
      </w:r>
      <w:r w:rsidR="001C42C6" w:rsidRPr="009C1FC2">
        <w:rPr>
          <w:b/>
          <w:color w:val="auto"/>
          <w:szCs w:val="24"/>
          <w:highlight w:val="black"/>
        </w:rPr>
        <w:t>/071</w:t>
      </w:r>
      <w:r w:rsidR="001C42C6" w:rsidRPr="009C1FC2">
        <w:rPr>
          <w:b/>
          <w:szCs w:val="24"/>
          <w:highlight w:val="black"/>
        </w:rPr>
        <w:t>0</w:t>
      </w:r>
      <w:r w:rsidR="009C1FC2">
        <w:rPr>
          <w:b/>
          <w:szCs w:val="24"/>
        </w:rPr>
        <w:t xml:space="preserve"> </w:t>
      </w:r>
      <w:r w:rsidR="009C1FC2" w:rsidRPr="009C1FC2">
        <w:rPr>
          <w:szCs w:val="24"/>
        </w:rPr>
        <w:t>a</w:t>
      </w:r>
      <w:r w:rsidR="00187D7C">
        <w:rPr>
          <w:b/>
          <w:szCs w:val="24"/>
        </w:rPr>
        <w:t xml:space="preserve">    </w:t>
      </w:r>
      <w:r w:rsidR="001C42C6" w:rsidRPr="009D59A3">
        <w:rPr>
          <w:b/>
          <w:sz w:val="20"/>
        </w:rPr>
        <w:t xml:space="preserve"> </w:t>
      </w:r>
      <w:r w:rsidR="00187D7C">
        <w:rPr>
          <w:szCs w:val="24"/>
        </w:rPr>
        <w:t>výdajový</w:t>
      </w:r>
      <w:proofErr w:type="gramEnd"/>
      <w:r w:rsidR="00187D7C">
        <w:rPr>
          <w:szCs w:val="24"/>
        </w:rPr>
        <w:t xml:space="preserve"> účet státního rozpočtu číslo </w:t>
      </w:r>
      <w:r w:rsidR="004E061E" w:rsidRPr="009C1FC2">
        <w:rPr>
          <w:b/>
          <w:szCs w:val="24"/>
          <w:highlight w:val="black"/>
        </w:rPr>
        <w:t>11122</w:t>
      </w:r>
      <w:r w:rsidR="0017034F" w:rsidRPr="009C1FC2">
        <w:rPr>
          <w:b/>
          <w:szCs w:val="24"/>
          <w:highlight w:val="black"/>
        </w:rPr>
        <w:t>011</w:t>
      </w:r>
      <w:r w:rsidR="00187D7C" w:rsidRPr="009C1FC2">
        <w:rPr>
          <w:b/>
          <w:szCs w:val="24"/>
          <w:highlight w:val="black"/>
        </w:rPr>
        <w:t>/0710</w:t>
      </w:r>
      <w:bookmarkStart w:id="0" w:name="_GoBack"/>
      <w:bookmarkEnd w:id="0"/>
      <w:r w:rsidR="009C1FC2">
        <w:rPr>
          <w:b/>
          <w:szCs w:val="24"/>
        </w:rPr>
        <w:t xml:space="preserve"> </w:t>
      </w:r>
      <w:r w:rsidR="009F4F25">
        <w:rPr>
          <w:szCs w:val="24"/>
        </w:rPr>
        <w:t>(d</w:t>
      </w:r>
      <w:r w:rsidR="005F7DF1">
        <w:rPr>
          <w:szCs w:val="24"/>
        </w:rPr>
        <w:t>ále jen „úč</w:t>
      </w:r>
      <w:r w:rsidR="00187D7C">
        <w:rPr>
          <w:szCs w:val="24"/>
        </w:rPr>
        <w:t>ty</w:t>
      </w:r>
      <w:r w:rsidR="005F7DF1">
        <w:rPr>
          <w:szCs w:val="24"/>
        </w:rPr>
        <w:t>“).</w:t>
      </w:r>
      <w:r w:rsidR="006150A5" w:rsidRPr="00A81DCA">
        <w:rPr>
          <w:szCs w:val="24"/>
        </w:rPr>
        <w:t xml:space="preserve"> </w:t>
      </w:r>
      <w:r w:rsidRPr="00A81DCA">
        <w:rPr>
          <w:szCs w:val="24"/>
        </w:rPr>
        <w:t>Úč</w:t>
      </w:r>
      <w:r w:rsidR="00187D7C">
        <w:rPr>
          <w:szCs w:val="24"/>
        </w:rPr>
        <w:t>ty</w:t>
      </w:r>
      <w:r w:rsidRPr="00A81DCA">
        <w:rPr>
          <w:szCs w:val="24"/>
        </w:rPr>
        <w:t xml:space="preserve"> j</w:t>
      </w:r>
      <w:r w:rsidR="00187D7C">
        <w:rPr>
          <w:szCs w:val="24"/>
        </w:rPr>
        <w:t>sou</w:t>
      </w:r>
      <w:r w:rsidRPr="00A81DCA">
        <w:rPr>
          <w:szCs w:val="24"/>
        </w:rPr>
        <w:t xml:space="preserve"> veden</w:t>
      </w:r>
      <w:r w:rsidR="00187D7C">
        <w:rPr>
          <w:szCs w:val="24"/>
        </w:rPr>
        <w:t>y</w:t>
      </w:r>
      <w:r w:rsidRPr="00A81DCA">
        <w:rPr>
          <w:szCs w:val="24"/>
        </w:rPr>
        <w:t xml:space="preserve"> v českých korunách. Úč</w:t>
      </w:r>
      <w:r w:rsidR="00187D7C">
        <w:rPr>
          <w:szCs w:val="24"/>
        </w:rPr>
        <w:t>ty</w:t>
      </w:r>
      <w:r w:rsidRPr="00A81DCA">
        <w:rPr>
          <w:szCs w:val="24"/>
        </w:rPr>
        <w:t xml:space="preserve"> j</w:t>
      </w:r>
      <w:r w:rsidR="00187D7C">
        <w:rPr>
          <w:szCs w:val="24"/>
        </w:rPr>
        <w:t>sou</w:t>
      </w:r>
      <w:r w:rsidRPr="00A81DCA">
        <w:rPr>
          <w:szCs w:val="24"/>
        </w:rPr>
        <w:t xml:space="preserve"> účt</w:t>
      </w:r>
      <w:r w:rsidR="00187D7C">
        <w:rPr>
          <w:szCs w:val="24"/>
        </w:rPr>
        <w:t>y</w:t>
      </w:r>
      <w:r w:rsidRPr="00A81DCA">
        <w:rPr>
          <w:szCs w:val="24"/>
        </w:rPr>
        <w:t xml:space="preserve"> podřízeným</w:t>
      </w:r>
      <w:r w:rsidR="00187D7C">
        <w:rPr>
          <w:szCs w:val="24"/>
        </w:rPr>
        <w:t>i</w:t>
      </w:r>
      <w:r w:rsidRPr="00A81DCA">
        <w:rPr>
          <w:szCs w:val="24"/>
        </w:rPr>
        <w:t xml:space="preserve"> státní pokladně.</w:t>
      </w:r>
      <w:r w:rsidR="00A81DCA">
        <w:rPr>
          <w:szCs w:val="24"/>
        </w:rPr>
        <w:t xml:space="preserve"> </w:t>
      </w:r>
    </w:p>
    <w:p w:rsidR="0038698F" w:rsidRDefault="007F41D5" w:rsidP="00D111C7">
      <w:pPr>
        <w:pStyle w:val="Zkladntext"/>
        <w:numPr>
          <w:ilvl w:val="0"/>
          <w:numId w:val="1"/>
        </w:numPr>
        <w:rPr>
          <w:szCs w:val="24"/>
        </w:rPr>
      </w:pPr>
      <w:r w:rsidRPr="007F41D5">
        <w:rPr>
          <w:szCs w:val="24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</w:t>
      </w:r>
      <w:r w:rsidRPr="006D15D3">
        <w:rPr>
          <w:szCs w:val="24"/>
        </w:rPr>
        <w:t>a</w:t>
      </w:r>
      <w:r w:rsidR="00050D3E">
        <w:rPr>
          <w:szCs w:val="24"/>
        </w:rPr>
        <w:t xml:space="preserve"> </w:t>
      </w:r>
      <w:r w:rsidRPr="006D15D3">
        <w:rPr>
          <w:szCs w:val="24"/>
        </w:rPr>
        <w:t>Část I Ceníku peněžních a obchodních služeb České národní banky</w:t>
      </w:r>
      <w:r w:rsidR="009C1FC2">
        <w:rPr>
          <w:szCs w:val="24"/>
        </w:rPr>
        <w:t>.</w:t>
      </w:r>
      <w:r w:rsidRPr="00050D3E">
        <w:rPr>
          <w:szCs w:val="24"/>
        </w:rPr>
        <w:t xml:space="preserve"> Klient současně s podpisem této</w:t>
      </w:r>
      <w:r w:rsidRPr="007F41D5">
        <w:rPr>
          <w:szCs w:val="24"/>
        </w:rPr>
        <w:t xml:space="preserve"> smlouvy potvrzuje, že se seznámil se zněním uvedených podmínek a </w:t>
      </w:r>
      <w:r w:rsidRPr="00050D3E">
        <w:rPr>
          <w:szCs w:val="24"/>
        </w:rPr>
        <w:t>ceník</w:t>
      </w:r>
      <w:r w:rsidR="009C1FC2">
        <w:rPr>
          <w:szCs w:val="24"/>
        </w:rPr>
        <w:t>u a souhlasí s nimi.</w:t>
      </w:r>
    </w:p>
    <w:p w:rsidR="009C1FC2" w:rsidRPr="007F41D5" w:rsidRDefault="009C1FC2" w:rsidP="00D111C7">
      <w:pPr>
        <w:pStyle w:val="Zkladntext"/>
        <w:numPr>
          <w:ilvl w:val="0"/>
          <w:numId w:val="1"/>
        </w:numPr>
        <w:rPr>
          <w:szCs w:val="24"/>
        </w:rPr>
      </w:pPr>
      <w:r>
        <w:rPr>
          <w:szCs w:val="24"/>
        </w:rPr>
        <w:t>ČNB informuje klienta o platebních transakcích výpisy z účtu v intervalu denně, pokud došlo k pohybu na účtu</w:t>
      </w:r>
    </w:p>
    <w:p w:rsidR="00D111C7" w:rsidRPr="00050D3E" w:rsidRDefault="00D111C7" w:rsidP="00D111C7">
      <w:pPr>
        <w:pStyle w:val="Zkladntext"/>
        <w:numPr>
          <w:ilvl w:val="0"/>
          <w:numId w:val="1"/>
        </w:numPr>
        <w:rPr>
          <w:szCs w:val="24"/>
        </w:rPr>
      </w:pPr>
      <w:r w:rsidRPr="00050D3E">
        <w:rPr>
          <w:szCs w:val="24"/>
        </w:rPr>
        <w:t>Tato smlouva se uzavírá na dobu neurčitou.</w:t>
      </w:r>
    </w:p>
    <w:p w:rsidR="00A81DCA" w:rsidRDefault="00D111C7" w:rsidP="00A81DCA">
      <w:pPr>
        <w:pStyle w:val="Zkladntext"/>
        <w:numPr>
          <w:ilvl w:val="0"/>
          <w:numId w:val="1"/>
        </w:numPr>
        <w:rPr>
          <w:szCs w:val="24"/>
        </w:rPr>
      </w:pPr>
      <w:r w:rsidRPr="00A81DCA">
        <w:rPr>
          <w:szCs w:val="24"/>
        </w:rPr>
        <w:t>Tato smlouva se vyhotovuje ve dvou stejnopisech, z nichž jeden obdrží klient a druhý ČNB.</w:t>
      </w:r>
    </w:p>
    <w:p w:rsidR="00187D7C" w:rsidRDefault="00187D7C" w:rsidP="00A81DCA">
      <w:pPr>
        <w:pStyle w:val="Zkladntext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Touto smlouvou se ruší a nahrazuje smlouva o běžných účtech uzavřená mezi klientem a ČNB dne </w:t>
      </w:r>
      <w:r w:rsidR="009C1FC2">
        <w:rPr>
          <w:szCs w:val="24"/>
        </w:rPr>
        <w:t>21. září 2012.</w:t>
      </w:r>
      <w:r>
        <w:rPr>
          <w:szCs w:val="24"/>
        </w:rPr>
        <w:t xml:space="preserve"> </w:t>
      </w:r>
    </w:p>
    <w:p w:rsidR="00180DC7" w:rsidRDefault="00180DC7" w:rsidP="00180DC7">
      <w:pPr>
        <w:pStyle w:val="Zkladntext"/>
        <w:numPr>
          <w:ilvl w:val="0"/>
          <w:numId w:val="1"/>
        </w:numPr>
        <w:spacing w:before="120"/>
        <w:rPr>
          <w:szCs w:val="24"/>
        </w:rPr>
      </w:pPr>
      <w:r>
        <w:rPr>
          <w:szCs w:val="24"/>
        </w:rPr>
        <w:t xml:space="preserve">Tato smlouva nabývá platnosti </w:t>
      </w:r>
      <w:r w:rsidR="009C1FC2">
        <w:rPr>
          <w:szCs w:val="24"/>
        </w:rPr>
        <w:t xml:space="preserve">a účinnosti </w:t>
      </w:r>
      <w:r>
        <w:rPr>
          <w:szCs w:val="24"/>
        </w:rPr>
        <w:t>dnem</w:t>
      </w:r>
      <w:r w:rsidR="009C1FC2">
        <w:rPr>
          <w:szCs w:val="24"/>
        </w:rPr>
        <w:t xml:space="preserve"> podpisu oběma smluvními stranami.</w:t>
      </w:r>
    </w:p>
    <w:p w:rsidR="00A81DCA" w:rsidRPr="00A81DCA" w:rsidRDefault="00A81DCA" w:rsidP="00A81DCA">
      <w:pPr>
        <w:pStyle w:val="Zkladntext"/>
        <w:ind w:left="374" w:firstLine="0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A81DCA" w:rsidTr="00D111C7">
        <w:tc>
          <w:tcPr>
            <w:tcW w:w="4401" w:type="dxa"/>
          </w:tcPr>
          <w:p w:rsidR="00D111C7" w:rsidRPr="00A81DCA" w:rsidRDefault="00D111C7" w:rsidP="00A81DCA">
            <w:pPr>
              <w:pStyle w:val="Texttabulky"/>
              <w:rPr>
                <w:szCs w:val="24"/>
              </w:rPr>
            </w:pPr>
            <w:r w:rsidRPr="00A81DCA">
              <w:rPr>
                <w:szCs w:val="24"/>
              </w:rPr>
              <w:t xml:space="preserve">V </w:t>
            </w:r>
            <w:r w:rsidR="00A81DCA">
              <w:rPr>
                <w:szCs w:val="24"/>
              </w:rPr>
              <w:t>Praze</w:t>
            </w:r>
            <w:r w:rsidRPr="00A81DCA">
              <w:rPr>
                <w:szCs w:val="24"/>
              </w:rPr>
              <w:t xml:space="preserve"> dne </w:t>
            </w:r>
          </w:p>
        </w:tc>
        <w:tc>
          <w:tcPr>
            <w:tcW w:w="246" w:type="dxa"/>
          </w:tcPr>
          <w:p w:rsidR="00D111C7" w:rsidRPr="00A81DCA" w:rsidRDefault="00F1420B" w:rsidP="00D111C7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</w:p>
        </w:tc>
        <w:tc>
          <w:tcPr>
            <w:tcW w:w="4056" w:type="dxa"/>
          </w:tcPr>
          <w:p w:rsidR="00D111C7" w:rsidRPr="00A81DCA" w:rsidRDefault="00D111C7" w:rsidP="009617E5">
            <w:pPr>
              <w:pStyle w:val="Texttabulky"/>
              <w:rPr>
                <w:szCs w:val="24"/>
              </w:rPr>
            </w:pPr>
            <w:r w:rsidRPr="00A81DCA">
              <w:rPr>
                <w:szCs w:val="24"/>
              </w:rPr>
              <w:t xml:space="preserve">V </w:t>
            </w:r>
            <w:r w:rsidR="009617E5">
              <w:rPr>
                <w:szCs w:val="24"/>
              </w:rPr>
              <w:t>Praze</w:t>
            </w:r>
            <w:r w:rsidR="00A81DCA">
              <w:rPr>
                <w:szCs w:val="24"/>
              </w:rPr>
              <w:t xml:space="preserve"> </w:t>
            </w:r>
            <w:r w:rsidRPr="00A81DCA">
              <w:rPr>
                <w:szCs w:val="24"/>
              </w:rPr>
              <w:t xml:space="preserve">dne </w:t>
            </w:r>
          </w:p>
        </w:tc>
      </w:tr>
      <w:tr w:rsidR="00D111C7" w:rsidRPr="00A81DCA" w:rsidTr="00D111C7">
        <w:tc>
          <w:tcPr>
            <w:tcW w:w="4401" w:type="dxa"/>
          </w:tcPr>
          <w:p w:rsidR="00D111C7" w:rsidRPr="00A81DCA" w:rsidRDefault="00D111C7" w:rsidP="00D111C7">
            <w:pPr>
              <w:pStyle w:val="Texttabulky"/>
              <w:rPr>
                <w:szCs w:val="24"/>
              </w:rPr>
            </w:pPr>
          </w:p>
          <w:p w:rsidR="00D111C7" w:rsidRDefault="00D111C7" w:rsidP="00D111C7">
            <w:pPr>
              <w:pStyle w:val="Texttabulky"/>
              <w:rPr>
                <w:szCs w:val="24"/>
              </w:rPr>
            </w:pPr>
          </w:p>
          <w:p w:rsidR="004E061E" w:rsidRDefault="004E061E" w:rsidP="00D111C7">
            <w:pPr>
              <w:pStyle w:val="Texttabulky"/>
              <w:rPr>
                <w:szCs w:val="24"/>
              </w:rPr>
            </w:pPr>
          </w:p>
          <w:p w:rsidR="004E061E" w:rsidRDefault="004E061E" w:rsidP="00D111C7">
            <w:pPr>
              <w:pStyle w:val="Texttabulky"/>
              <w:rPr>
                <w:szCs w:val="24"/>
              </w:rPr>
            </w:pPr>
          </w:p>
          <w:p w:rsidR="00A81DCA" w:rsidRDefault="00A81DCA" w:rsidP="00D111C7">
            <w:pPr>
              <w:pStyle w:val="Texttabulky"/>
              <w:rPr>
                <w:szCs w:val="24"/>
              </w:rPr>
            </w:pPr>
          </w:p>
          <w:p w:rsidR="004E061E" w:rsidRDefault="004E061E" w:rsidP="00D111C7">
            <w:pPr>
              <w:pStyle w:val="Texttabulky"/>
              <w:rPr>
                <w:szCs w:val="24"/>
              </w:rPr>
            </w:pPr>
          </w:p>
          <w:p w:rsidR="00A81DCA" w:rsidRDefault="00A81DCA" w:rsidP="00D111C7">
            <w:pPr>
              <w:pStyle w:val="Texttabulky"/>
              <w:rPr>
                <w:szCs w:val="24"/>
              </w:rPr>
            </w:pPr>
          </w:p>
          <w:p w:rsidR="00D111C7" w:rsidRPr="00A81DCA" w:rsidRDefault="00D111C7" w:rsidP="00D111C7">
            <w:pPr>
              <w:pStyle w:val="Texttabulky"/>
              <w:rPr>
                <w:szCs w:val="24"/>
              </w:rPr>
            </w:pPr>
            <w:r w:rsidRPr="00A81DCA">
              <w:rPr>
                <w:szCs w:val="24"/>
              </w:rPr>
              <w:t>...................................................</w:t>
            </w:r>
            <w:r w:rsidR="00A81DCA">
              <w:rPr>
                <w:szCs w:val="24"/>
              </w:rPr>
              <w:t>.............</w:t>
            </w:r>
            <w:r w:rsidRPr="00A81DCA">
              <w:rPr>
                <w:szCs w:val="24"/>
              </w:rPr>
              <w:t>.......</w:t>
            </w:r>
          </w:p>
          <w:p w:rsidR="00D111C7" w:rsidRPr="00A81DCA" w:rsidRDefault="00D111C7" w:rsidP="00D111C7">
            <w:pPr>
              <w:pStyle w:val="Texttabulky"/>
              <w:jc w:val="center"/>
              <w:rPr>
                <w:szCs w:val="24"/>
              </w:rPr>
            </w:pPr>
            <w:r w:rsidRPr="00A81DCA">
              <w:rPr>
                <w:szCs w:val="24"/>
              </w:rPr>
              <w:t>za ČNB</w:t>
            </w:r>
          </w:p>
        </w:tc>
        <w:tc>
          <w:tcPr>
            <w:tcW w:w="246" w:type="dxa"/>
          </w:tcPr>
          <w:p w:rsidR="00D111C7" w:rsidRDefault="00D111C7" w:rsidP="00D111C7">
            <w:pPr>
              <w:pStyle w:val="Texttabulky"/>
              <w:rPr>
                <w:szCs w:val="24"/>
              </w:rPr>
            </w:pPr>
          </w:p>
          <w:p w:rsidR="004E061E" w:rsidRPr="00A81DCA" w:rsidRDefault="004E061E" w:rsidP="00D111C7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D111C7" w:rsidRPr="00A81DCA" w:rsidRDefault="00D111C7" w:rsidP="00D111C7">
            <w:pPr>
              <w:pStyle w:val="Texttabulky"/>
              <w:rPr>
                <w:szCs w:val="24"/>
              </w:rPr>
            </w:pPr>
          </w:p>
          <w:p w:rsidR="004E061E" w:rsidRDefault="00C02558" w:rsidP="00D111C7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  <w:p w:rsidR="004E061E" w:rsidRDefault="004E061E" w:rsidP="00D111C7">
            <w:pPr>
              <w:pStyle w:val="Texttabulky"/>
              <w:rPr>
                <w:szCs w:val="24"/>
              </w:rPr>
            </w:pPr>
          </w:p>
          <w:p w:rsidR="004E061E" w:rsidRDefault="004E061E" w:rsidP="00D111C7">
            <w:pPr>
              <w:pStyle w:val="Texttabulky"/>
              <w:rPr>
                <w:szCs w:val="24"/>
              </w:rPr>
            </w:pPr>
          </w:p>
          <w:p w:rsidR="009D59A3" w:rsidRDefault="00C02558" w:rsidP="00D111C7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F1420B" w:rsidRDefault="00C02558" w:rsidP="00D111C7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  <w:p w:rsidR="00A81DCA" w:rsidRPr="001C42C6" w:rsidRDefault="00A81DCA" w:rsidP="009C1FC2">
            <w:pPr>
              <w:pStyle w:val="Texttabulky"/>
              <w:rPr>
                <w:sz w:val="20"/>
              </w:rPr>
            </w:pPr>
          </w:p>
          <w:p w:rsidR="00D111C7" w:rsidRPr="00A81DCA" w:rsidRDefault="00D111C7" w:rsidP="00D111C7">
            <w:pPr>
              <w:pStyle w:val="Texttabulky"/>
              <w:rPr>
                <w:szCs w:val="24"/>
              </w:rPr>
            </w:pPr>
            <w:r w:rsidRPr="00A81DCA">
              <w:rPr>
                <w:szCs w:val="24"/>
              </w:rPr>
              <w:t>...........</w:t>
            </w:r>
            <w:r w:rsidR="00A81DCA">
              <w:rPr>
                <w:szCs w:val="24"/>
              </w:rPr>
              <w:t>.........</w:t>
            </w:r>
            <w:r w:rsidRPr="00A81DCA">
              <w:rPr>
                <w:szCs w:val="24"/>
              </w:rPr>
              <w:t>.............................................</w:t>
            </w:r>
          </w:p>
          <w:p w:rsidR="00D111C7" w:rsidRPr="00A81DCA" w:rsidRDefault="00D111C7" w:rsidP="00D111C7">
            <w:pPr>
              <w:pStyle w:val="Texttabulky"/>
              <w:jc w:val="center"/>
              <w:rPr>
                <w:szCs w:val="24"/>
              </w:rPr>
            </w:pPr>
            <w:r w:rsidRPr="00A81DCA">
              <w:rPr>
                <w:szCs w:val="24"/>
              </w:rPr>
              <w:t>za klienta</w:t>
            </w:r>
          </w:p>
        </w:tc>
      </w:tr>
    </w:tbl>
    <w:p w:rsidR="00D111C7" w:rsidRPr="00A81DCA" w:rsidRDefault="00D111C7" w:rsidP="00D111C7">
      <w:pPr>
        <w:jc w:val="both"/>
        <w:rPr>
          <w:sz w:val="24"/>
          <w:szCs w:val="24"/>
        </w:rPr>
      </w:pPr>
    </w:p>
    <w:p w:rsidR="00C051E9" w:rsidRPr="00A81DCA" w:rsidRDefault="00C051E9">
      <w:pPr>
        <w:rPr>
          <w:sz w:val="24"/>
          <w:szCs w:val="24"/>
        </w:rPr>
      </w:pPr>
    </w:p>
    <w:sectPr w:rsidR="00C051E9" w:rsidRPr="00A81DCA" w:rsidSect="0020019B">
      <w:headerReference w:type="default" r:id="rId9"/>
      <w:pgSz w:w="11906" w:h="16838"/>
      <w:pgMar w:top="851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1CD" w:rsidRDefault="008341CD">
      <w:r>
        <w:separator/>
      </w:r>
    </w:p>
  </w:endnote>
  <w:endnote w:type="continuationSeparator" w:id="0">
    <w:p w:rsidR="008341CD" w:rsidRDefault="0083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1CD" w:rsidRDefault="008341CD">
      <w:r>
        <w:separator/>
      </w:r>
    </w:p>
  </w:footnote>
  <w:footnote w:type="continuationSeparator" w:id="0">
    <w:p w:rsidR="008341CD" w:rsidRDefault="00834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E6" w:rsidRPr="00CF7092" w:rsidRDefault="00947BE6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</w:t>
    </w:r>
    <w:r w:rsidR="0053653F">
      <w:rPr>
        <w:sz w:val="24"/>
        <w:szCs w:val="24"/>
      </w:rPr>
      <w:t xml:space="preserve">                                      </w:t>
    </w:r>
    <w:r>
      <w:rPr>
        <w:sz w:val="24"/>
        <w:szCs w:val="24"/>
      </w:rPr>
      <w:t xml:space="preserve"> </w:t>
    </w:r>
    <w:r w:rsidRPr="00CF7092">
      <w:rPr>
        <w:sz w:val="24"/>
        <w:szCs w:val="24"/>
      </w:rPr>
      <w:t xml:space="preserve">Číslo smlouvy </w:t>
    </w:r>
    <w:r w:rsidR="007F41D5">
      <w:rPr>
        <w:sz w:val="24"/>
        <w:szCs w:val="24"/>
      </w:rPr>
      <w:t>1</w:t>
    </w:r>
    <w:r w:rsidR="009C1FC2">
      <w:rPr>
        <w:sz w:val="24"/>
        <w:szCs w:val="24"/>
      </w:rPr>
      <w:t>09848</w:t>
    </w:r>
    <w:r w:rsidRPr="00CF7092">
      <w:rPr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05A10"/>
    <w:multiLevelType w:val="hybridMultilevel"/>
    <w:tmpl w:val="F8D493AA"/>
    <w:lvl w:ilvl="0" w:tplc="5B16F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C7"/>
    <w:rsid w:val="00050D3E"/>
    <w:rsid w:val="0005563A"/>
    <w:rsid w:val="000E2B5C"/>
    <w:rsid w:val="000E55D6"/>
    <w:rsid w:val="000E694C"/>
    <w:rsid w:val="0015767B"/>
    <w:rsid w:val="0017034F"/>
    <w:rsid w:val="00180DC7"/>
    <w:rsid w:val="00187D7C"/>
    <w:rsid w:val="001A1560"/>
    <w:rsid w:val="001B6E81"/>
    <w:rsid w:val="001C2AD6"/>
    <w:rsid w:val="001C42C6"/>
    <w:rsid w:val="001C5351"/>
    <w:rsid w:val="0020019B"/>
    <w:rsid w:val="00260C69"/>
    <w:rsid w:val="00263CD9"/>
    <w:rsid w:val="00273BFB"/>
    <w:rsid w:val="002753D9"/>
    <w:rsid w:val="002C238B"/>
    <w:rsid w:val="002E0995"/>
    <w:rsid w:val="002E5A01"/>
    <w:rsid w:val="003303E4"/>
    <w:rsid w:val="00332C29"/>
    <w:rsid w:val="003439C0"/>
    <w:rsid w:val="00345E95"/>
    <w:rsid w:val="0038698F"/>
    <w:rsid w:val="003A6F28"/>
    <w:rsid w:val="003C6AFA"/>
    <w:rsid w:val="003D3483"/>
    <w:rsid w:val="003D69D4"/>
    <w:rsid w:val="003E7758"/>
    <w:rsid w:val="00400B7F"/>
    <w:rsid w:val="00413CF2"/>
    <w:rsid w:val="0042235C"/>
    <w:rsid w:val="004323BB"/>
    <w:rsid w:val="00455F08"/>
    <w:rsid w:val="00457F00"/>
    <w:rsid w:val="00471FD0"/>
    <w:rsid w:val="004A5838"/>
    <w:rsid w:val="004A7DB2"/>
    <w:rsid w:val="004D7298"/>
    <w:rsid w:val="004E061E"/>
    <w:rsid w:val="004E6D66"/>
    <w:rsid w:val="0053653F"/>
    <w:rsid w:val="00550D54"/>
    <w:rsid w:val="00565DAC"/>
    <w:rsid w:val="0057085B"/>
    <w:rsid w:val="005806FC"/>
    <w:rsid w:val="005E271B"/>
    <w:rsid w:val="005F7DF1"/>
    <w:rsid w:val="00607BB8"/>
    <w:rsid w:val="006150A5"/>
    <w:rsid w:val="00632E80"/>
    <w:rsid w:val="006403BB"/>
    <w:rsid w:val="00641AFE"/>
    <w:rsid w:val="00650AE5"/>
    <w:rsid w:val="006D15D3"/>
    <w:rsid w:val="006E52CE"/>
    <w:rsid w:val="00733C25"/>
    <w:rsid w:val="00750D9E"/>
    <w:rsid w:val="00775BC5"/>
    <w:rsid w:val="007850B2"/>
    <w:rsid w:val="007F41D5"/>
    <w:rsid w:val="007F53B2"/>
    <w:rsid w:val="00811620"/>
    <w:rsid w:val="00822A70"/>
    <w:rsid w:val="008341CD"/>
    <w:rsid w:val="0086418C"/>
    <w:rsid w:val="008701FE"/>
    <w:rsid w:val="008A24A7"/>
    <w:rsid w:val="008B76A3"/>
    <w:rsid w:val="008F68F9"/>
    <w:rsid w:val="00947BE6"/>
    <w:rsid w:val="009617E5"/>
    <w:rsid w:val="00986068"/>
    <w:rsid w:val="009927E5"/>
    <w:rsid w:val="009A7719"/>
    <w:rsid w:val="009B24AC"/>
    <w:rsid w:val="009C1FC2"/>
    <w:rsid w:val="009D45E2"/>
    <w:rsid w:val="009D59A3"/>
    <w:rsid w:val="009E1033"/>
    <w:rsid w:val="009F4F25"/>
    <w:rsid w:val="009F778F"/>
    <w:rsid w:val="00A136D8"/>
    <w:rsid w:val="00A34912"/>
    <w:rsid w:val="00A55FB1"/>
    <w:rsid w:val="00A728B4"/>
    <w:rsid w:val="00A81DCA"/>
    <w:rsid w:val="00AD4664"/>
    <w:rsid w:val="00AE4721"/>
    <w:rsid w:val="00AF5D3B"/>
    <w:rsid w:val="00B547C6"/>
    <w:rsid w:val="00C01DB8"/>
    <w:rsid w:val="00C02558"/>
    <w:rsid w:val="00C051E9"/>
    <w:rsid w:val="00C435FF"/>
    <w:rsid w:val="00C57138"/>
    <w:rsid w:val="00D111C7"/>
    <w:rsid w:val="00D22C4C"/>
    <w:rsid w:val="00D31F8D"/>
    <w:rsid w:val="00D605F8"/>
    <w:rsid w:val="00DA46AA"/>
    <w:rsid w:val="00DC4981"/>
    <w:rsid w:val="00DE43A9"/>
    <w:rsid w:val="00E56ACE"/>
    <w:rsid w:val="00E712D9"/>
    <w:rsid w:val="00E91890"/>
    <w:rsid w:val="00EB1FE8"/>
    <w:rsid w:val="00EF705A"/>
    <w:rsid w:val="00F00895"/>
    <w:rsid w:val="00F131B7"/>
    <w:rsid w:val="00F1420B"/>
    <w:rsid w:val="00F80127"/>
    <w:rsid w:val="00F9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2DAB8-304D-4088-8DDF-A5B5DCCA0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Kůstková Jana</cp:lastModifiedBy>
  <cp:revision>3</cp:revision>
  <cp:lastPrinted>2017-02-08T13:59:00Z</cp:lastPrinted>
  <dcterms:created xsi:type="dcterms:W3CDTF">2018-07-26T09:39:00Z</dcterms:created>
  <dcterms:modified xsi:type="dcterms:W3CDTF">2018-07-26T09:50:00Z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-44468616</vt:i4>
  </property>
  <property fmtid="{D5CDD505-2E9C-101B-9397-08002B2CF9AE}" pid="3" name="_NewReviewCycle">
    <vt:lpwstr/>
  </property>
  <property fmtid="{D5CDD505-2E9C-101B-9397-08002B2CF9AE}" pid="4" name="_EmailSubject">
    <vt:lpwstr>Uveřejnění smlouvy č. 113551 v registru smluv</vt:lpwstr>
  </property>
  <property fmtid="{D5CDD505-2E9C-101B-9397-08002B2CF9AE}" pid="5" name="_AuthorEmail">
    <vt:lpwstr>Eva.Kolarikova@cnb.cz</vt:lpwstr>
  </property>
  <property fmtid="{D5CDD505-2E9C-101B-9397-08002B2CF9AE}" pid="6" name="_AuthorEmailDisplayName">
    <vt:lpwstr>Kolaříková Eva</vt:lpwstr>
  </property>
  <property fmtid="{D5CDD505-2E9C-101B-9397-08002B2CF9AE}" pid="7" name="_PreviousAdHocReviewCycleID">
    <vt:i4>-1435137553</vt:i4>
  </property>
  <property fmtid="{D5CDD505-2E9C-101B-9397-08002B2CF9AE}" pid="8" name="_ReviewingToolsShownOnce">
    <vt:lpwstr/>
  </property>
</Properties>
</file>